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E3" w:rsidRDefault="004D20E3" w:rsidP="004E37FC">
      <w:pPr>
        <w:tabs>
          <w:tab w:val="left" w:pos="6840"/>
        </w:tabs>
        <w:rPr>
          <w:sz w:val="28"/>
          <w:szCs w:val="28"/>
        </w:rPr>
      </w:pPr>
    </w:p>
    <w:p w:rsidR="004E37FC" w:rsidRPr="003D645A" w:rsidRDefault="004E37FC" w:rsidP="004E37FC">
      <w:pPr>
        <w:tabs>
          <w:tab w:val="left" w:pos="6840"/>
        </w:tabs>
        <w:rPr>
          <w:sz w:val="28"/>
          <w:szCs w:val="28"/>
        </w:rPr>
      </w:pPr>
      <w:r w:rsidRPr="003D645A">
        <w:rPr>
          <w:sz w:val="28"/>
          <w:szCs w:val="28"/>
        </w:rPr>
        <w:t>УДК 338.330. 152:656.1</w:t>
      </w:r>
      <w:r w:rsidRPr="003D645A">
        <w:rPr>
          <w:sz w:val="28"/>
          <w:szCs w:val="28"/>
        </w:rPr>
        <w:tab/>
      </w:r>
      <w:r w:rsidR="00D44879">
        <w:rPr>
          <w:sz w:val="28"/>
          <w:szCs w:val="28"/>
        </w:rPr>
        <w:t xml:space="preserve"> </w:t>
      </w:r>
      <w:r w:rsidR="005F1A7F">
        <w:rPr>
          <w:sz w:val="28"/>
          <w:szCs w:val="28"/>
          <w:lang w:val="kk-KZ"/>
        </w:rPr>
        <w:t xml:space="preserve"> </w:t>
      </w:r>
      <w:r w:rsidR="00282A28">
        <w:rPr>
          <w:sz w:val="28"/>
          <w:szCs w:val="28"/>
          <w:lang w:val="en-US"/>
        </w:rPr>
        <w:t xml:space="preserve">   </w:t>
      </w:r>
      <w:r w:rsidRPr="003D645A">
        <w:rPr>
          <w:sz w:val="28"/>
          <w:szCs w:val="28"/>
        </w:rPr>
        <w:t>На правах рукописи</w:t>
      </w: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4E37FC" w:rsidP="004E37FC">
      <w:pPr>
        <w:rPr>
          <w:sz w:val="28"/>
          <w:szCs w:val="28"/>
        </w:rPr>
      </w:pPr>
    </w:p>
    <w:p w:rsidR="004E37FC" w:rsidRDefault="004E37FC" w:rsidP="004E37FC">
      <w:pPr>
        <w:rPr>
          <w:sz w:val="28"/>
          <w:szCs w:val="28"/>
          <w:lang w:val="kk-KZ"/>
        </w:rPr>
      </w:pPr>
    </w:p>
    <w:p w:rsidR="003D645A" w:rsidRDefault="003D645A" w:rsidP="004E37FC">
      <w:pPr>
        <w:rPr>
          <w:sz w:val="28"/>
          <w:szCs w:val="28"/>
          <w:lang w:val="kk-KZ"/>
        </w:rPr>
      </w:pPr>
    </w:p>
    <w:p w:rsidR="003D645A" w:rsidRDefault="003D645A" w:rsidP="004E37FC">
      <w:pPr>
        <w:rPr>
          <w:sz w:val="28"/>
          <w:szCs w:val="28"/>
          <w:lang w:val="kk-KZ"/>
        </w:rPr>
      </w:pPr>
    </w:p>
    <w:p w:rsidR="003D645A" w:rsidRPr="003D645A" w:rsidRDefault="003D645A" w:rsidP="004E37FC">
      <w:pPr>
        <w:rPr>
          <w:sz w:val="28"/>
          <w:szCs w:val="28"/>
          <w:lang w:val="kk-KZ"/>
        </w:rPr>
      </w:pP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3D645A" w:rsidP="009E1BFB">
      <w:pPr>
        <w:jc w:val="center"/>
        <w:rPr>
          <w:b/>
          <w:sz w:val="28"/>
          <w:szCs w:val="28"/>
        </w:rPr>
      </w:pPr>
      <w:r w:rsidRPr="003D645A">
        <w:rPr>
          <w:b/>
          <w:sz w:val="28"/>
          <w:szCs w:val="28"/>
        </w:rPr>
        <w:t>НУРКЕНОВ  АСКАРГАЗЫ АСАНОВИЧ</w:t>
      </w:r>
    </w:p>
    <w:p w:rsidR="004E37FC" w:rsidRPr="003D645A" w:rsidRDefault="004E37FC" w:rsidP="009E1BFB">
      <w:pPr>
        <w:jc w:val="center"/>
        <w:rPr>
          <w:sz w:val="28"/>
          <w:szCs w:val="28"/>
        </w:rPr>
      </w:pPr>
    </w:p>
    <w:p w:rsidR="004E37FC" w:rsidRPr="003D645A" w:rsidRDefault="004E37FC" w:rsidP="009E1BFB">
      <w:pPr>
        <w:jc w:val="center"/>
        <w:rPr>
          <w:sz w:val="28"/>
          <w:szCs w:val="28"/>
        </w:rPr>
      </w:pPr>
    </w:p>
    <w:p w:rsidR="004E37FC" w:rsidRPr="003D645A" w:rsidRDefault="004E37FC" w:rsidP="009E1BFB">
      <w:pPr>
        <w:jc w:val="center"/>
        <w:rPr>
          <w:sz w:val="28"/>
          <w:szCs w:val="28"/>
        </w:rPr>
      </w:pPr>
    </w:p>
    <w:p w:rsidR="004E37FC" w:rsidRPr="003D645A" w:rsidRDefault="004E37FC" w:rsidP="009E1BFB">
      <w:pPr>
        <w:jc w:val="center"/>
        <w:rPr>
          <w:sz w:val="28"/>
          <w:szCs w:val="28"/>
        </w:rPr>
      </w:pPr>
    </w:p>
    <w:p w:rsidR="000F3C7B" w:rsidRDefault="000F3C7B" w:rsidP="009E1BFB">
      <w:pPr>
        <w:pStyle w:val="a3"/>
        <w:keepNext/>
        <w:keepLines/>
        <w:ind w:firstLine="0"/>
        <w:rPr>
          <w:szCs w:val="28"/>
          <w:lang w:val="ru-RU"/>
        </w:rPr>
      </w:pPr>
      <w:r>
        <w:rPr>
          <w:szCs w:val="28"/>
          <w:lang w:val="ru-RU"/>
        </w:rPr>
        <w:t>У</w:t>
      </w:r>
      <w:r w:rsidRPr="003D645A">
        <w:rPr>
          <w:szCs w:val="28"/>
          <w:lang w:val="ru-RU"/>
        </w:rPr>
        <w:t xml:space="preserve">правление инвестиционными проектами </w:t>
      </w:r>
    </w:p>
    <w:p w:rsidR="004E37FC" w:rsidRPr="003D645A" w:rsidRDefault="000F3C7B" w:rsidP="009E1BFB">
      <w:pPr>
        <w:pStyle w:val="a3"/>
        <w:keepNext/>
        <w:keepLines/>
        <w:ind w:firstLine="0"/>
        <w:rPr>
          <w:szCs w:val="28"/>
          <w:lang w:val="ru-RU"/>
        </w:rPr>
      </w:pPr>
      <w:r w:rsidRPr="003D645A">
        <w:rPr>
          <w:szCs w:val="28"/>
          <w:lang w:val="ru-RU"/>
        </w:rPr>
        <w:t xml:space="preserve">магистральной железнодорожной сети </w:t>
      </w:r>
    </w:p>
    <w:p w:rsidR="004E37FC" w:rsidRPr="003D645A" w:rsidRDefault="004E37FC" w:rsidP="009E1BFB">
      <w:pPr>
        <w:jc w:val="center"/>
        <w:rPr>
          <w:b/>
          <w:sz w:val="28"/>
          <w:szCs w:val="28"/>
        </w:rPr>
      </w:pPr>
      <w:r w:rsidRPr="003D645A">
        <w:rPr>
          <w:b/>
          <w:sz w:val="28"/>
          <w:szCs w:val="28"/>
        </w:rPr>
        <w:t xml:space="preserve">(на </w:t>
      </w:r>
      <w:r w:rsidR="000640CD" w:rsidRPr="003D645A">
        <w:rPr>
          <w:b/>
          <w:sz w:val="28"/>
          <w:szCs w:val="28"/>
        </w:rPr>
        <w:t>материалах</w:t>
      </w:r>
      <w:r w:rsidRPr="003D645A">
        <w:rPr>
          <w:b/>
          <w:sz w:val="28"/>
          <w:szCs w:val="28"/>
        </w:rPr>
        <w:t xml:space="preserve"> АО «НК «</w:t>
      </w:r>
      <w:r w:rsidRPr="003D645A">
        <w:rPr>
          <w:b/>
          <w:sz w:val="28"/>
          <w:szCs w:val="28"/>
          <w:lang w:val="kk-KZ"/>
        </w:rPr>
        <w:t>Қазақстан темір жолы</w:t>
      </w:r>
      <w:r w:rsidRPr="003D645A">
        <w:rPr>
          <w:b/>
          <w:sz w:val="28"/>
          <w:szCs w:val="28"/>
        </w:rPr>
        <w:t>»)</w:t>
      </w:r>
    </w:p>
    <w:p w:rsidR="004E37FC" w:rsidRDefault="004E37FC" w:rsidP="009E1BFB">
      <w:pPr>
        <w:jc w:val="center"/>
        <w:rPr>
          <w:sz w:val="28"/>
          <w:szCs w:val="28"/>
          <w:lang w:val="kk-KZ"/>
        </w:rPr>
      </w:pPr>
    </w:p>
    <w:p w:rsidR="000D066E" w:rsidRPr="000D066E" w:rsidRDefault="000D066E" w:rsidP="009E1BFB">
      <w:pPr>
        <w:jc w:val="center"/>
        <w:rPr>
          <w:sz w:val="28"/>
          <w:szCs w:val="28"/>
          <w:lang w:val="kk-KZ"/>
        </w:rPr>
      </w:pPr>
    </w:p>
    <w:p w:rsidR="004E37FC" w:rsidRPr="003D645A" w:rsidRDefault="004E37FC" w:rsidP="009E1BFB">
      <w:pPr>
        <w:jc w:val="center"/>
        <w:rPr>
          <w:sz w:val="28"/>
          <w:szCs w:val="28"/>
        </w:rPr>
      </w:pPr>
    </w:p>
    <w:p w:rsidR="003D645A" w:rsidRDefault="00166EB7" w:rsidP="009E1BFB">
      <w:pPr>
        <w:jc w:val="center"/>
        <w:rPr>
          <w:sz w:val="28"/>
          <w:szCs w:val="28"/>
          <w:lang w:val="kk-KZ"/>
        </w:rPr>
      </w:pPr>
      <w:r>
        <w:rPr>
          <w:sz w:val="28"/>
          <w:szCs w:val="28"/>
        </w:rPr>
        <w:t xml:space="preserve">08.00.05 – </w:t>
      </w:r>
      <w:r w:rsidR="004E37FC" w:rsidRPr="003D645A">
        <w:rPr>
          <w:sz w:val="28"/>
          <w:szCs w:val="28"/>
        </w:rPr>
        <w:t>Экономика и управление народным хозяй</w:t>
      </w:r>
      <w:r>
        <w:rPr>
          <w:sz w:val="28"/>
          <w:szCs w:val="28"/>
        </w:rPr>
        <w:t>ством</w:t>
      </w:r>
    </w:p>
    <w:p w:rsidR="004E37FC" w:rsidRPr="003D645A" w:rsidRDefault="004E37FC" w:rsidP="009E1BFB">
      <w:pPr>
        <w:jc w:val="center"/>
        <w:rPr>
          <w:sz w:val="28"/>
          <w:szCs w:val="28"/>
        </w:rPr>
      </w:pPr>
      <w:r w:rsidRPr="003D645A">
        <w:rPr>
          <w:sz w:val="28"/>
          <w:szCs w:val="28"/>
        </w:rPr>
        <w:t>(в транспортно-коммуникационном комплексе)</w:t>
      </w:r>
    </w:p>
    <w:p w:rsidR="004E37FC" w:rsidRPr="003D645A" w:rsidRDefault="004E37FC" w:rsidP="009E1BFB">
      <w:pPr>
        <w:rPr>
          <w:sz w:val="28"/>
          <w:szCs w:val="28"/>
        </w:rPr>
      </w:pPr>
    </w:p>
    <w:p w:rsidR="004E37FC" w:rsidRPr="003D645A" w:rsidRDefault="004E37FC" w:rsidP="009E1BFB">
      <w:pPr>
        <w:rPr>
          <w:sz w:val="28"/>
          <w:szCs w:val="28"/>
        </w:rPr>
      </w:pPr>
    </w:p>
    <w:p w:rsidR="003D645A" w:rsidRPr="003D645A" w:rsidRDefault="003D645A" w:rsidP="004E37FC">
      <w:pPr>
        <w:rPr>
          <w:sz w:val="28"/>
          <w:szCs w:val="28"/>
          <w:lang w:val="kk-KZ"/>
        </w:rPr>
      </w:pPr>
    </w:p>
    <w:p w:rsidR="004E37FC" w:rsidRPr="005F1A7F" w:rsidRDefault="005F1A7F" w:rsidP="004E37FC">
      <w:pPr>
        <w:pStyle w:val="1"/>
        <w:rPr>
          <w:lang w:val="ru-RU"/>
        </w:rPr>
      </w:pPr>
      <w:r w:rsidRPr="005F1A7F">
        <w:rPr>
          <w:caps w:val="0"/>
          <w:lang w:val="ru-RU"/>
        </w:rPr>
        <w:t>Автореферат</w:t>
      </w:r>
    </w:p>
    <w:p w:rsidR="004E37FC" w:rsidRPr="005F1A7F" w:rsidRDefault="005F1A7F" w:rsidP="004E37FC">
      <w:pPr>
        <w:pStyle w:val="1"/>
        <w:rPr>
          <w:b w:val="0"/>
          <w:lang w:val="ru-RU"/>
        </w:rPr>
      </w:pPr>
      <w:r w:rsidRPr="005F1A7F">
        <w:rPr>
          <w:b w:val="0"/>
          <w:caps w:val="0"/>
          <w:lang w:val="ru-RU"/>
        </w:rPr>
        <w:t>диссертации на соискание ученой степени</w:t>
      </w:r>
    </w:p>
    <w:p w:rsidR="004E37FC" w:rsidRPr="005F1A7F" w:rsidRDefault="005F1A7F" w:rsidP="004E37FC">
      <w:pPr>
        <w:pStyle w:val="1"/>
        <w:rPr>
          <w:b w:val="0"/>
          <w:lang w:val="ru-RU"/>
        </w:rPr>
      </w:pPr>
      <w:r w:rsidRPr="005F1A7F">
        <w:rPr>
          <w:b w:val="0"/>
          <w:caps w:val="0"/>
          <w:lang w:val="ru-RU"/>
        </w:rPr>
        <w:t>кандидата экономических наук</w:t>
      </w: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4E37FC" w:rsidP="004E37FC">
      <w:pPr>
        <w:rPr>
          <w:sz w:val="28"/>
          <w:szCs w:val="28"/>
        </w:rPr>
      </w:pPr>
    </w:p>
    <w:p w:rsidR="004E37FC" w:rsidRPr="003D645A" w:rsidRDefault="004E37FC" w:rsidP="004E37FC">
      <w:pPr>
        <w:jc w:val="center"/>
        <w:rPr>
          <w:sz w:val="28"/>
          <w:szCs w:val="28"/>
        </w:rPr>
      </w:pPr>
    </w:p>
    <w:p w:rsidR="004E37FC" w:rsidRDefault="004E37FC" w:rsidP="004E37FC">
      <w:pPr>
        <w:jc w:val="center"/>
        <w:rPr>
          <w:sz w:val="28"/>
          <w:szCs w:val="28"/>
        </w:rPr>
      </w:pPr>
    </w:p>
    <w:p w:rsidR="000F3C7B" w:rsidRPr="003D645A" w:rsidRDefault="000F3C7B" w:rsidP="004E37FC">
      <w:pPr>
        <w:jc w:val="center"/>
        <w:rPr>
          <w:sz w:val="28"/>
          <w:szCs w:val="28"/>
        </w:rPr>
      </w:pPr>
    </w:p>
    <w:p w:rsidR="004E37FC" w:rsidRDefault="004E37FC" w:rsidP="004E37FC">
      <w:pPr>
        <w:jc w:val="center"/>
        <w:rPr>
          <w:sz w:val="28"/>
          <w:szCs w:val="28"/>
          <w:lang w:val="kk-KZ"/>
        </w:rPr>
      </w:pPr>
    </w:p>
    <w:p w:rsidR="009E1BFB" w:rsidRDefault="009E1BFB" w:rsidP="004E37FC">
      <w:pPr>
        <w:jc w:val="center"/>
        <w:rPr>
          <w:sz w:val="28"/>
          <w:szCs w:val="28"/>
          <w:lang w:val="kk-KZ"/>
        </w:rPr>
      </w:pPr>
    </w:p>
    <w:p w:rsidR="009E1BFB" w:rsidRDefault="009E1BFB" w:rsidP="004E37FC">
      <w:pPr>
        <w:jc w:val="center"/>
        <w:rPr>
          <w:sz w:val="28"/>
          <w:szCs w:val="28"/>
          <w:lang w:val="kk-KZ"/>
        </w:rPr>
      </w:pPr>
    </w:p>
    <w:p w:rsidR="000D066E" w:rsidRDefault="000D066E" w:rsidP="004E37FC">
      <w:pPr>
        <w:jc w:val="center"/>
        <w:rPr>
          <w:sz w:val="28"/>
          <w:szCs w:val="28"/>
          <w:lang w:val="kk-KZ"/>
        </w:rPr>
      </w:pPr>
    </w:p>
    <w:p w:rsidR="000D066E" w:rsidRDefault="000D066E" w:rsidP="004E37FC">
      <w:pPr>
        <w:jc w:val="center"/>
        <w:rPr>
          <w:sz w:val="28"/>
          <w:szCs w:val="28"/>
          <w:lang w:val="kk-KZ"/>
        </w:rPr>
      </w:pPr>
    </w:p>
    <w:p w:rsidR="003D645A" w:rsidRPr="003D645A" w:rsidRDefault="003D645A" w:rsidP="004E37FC">
      <w:pPr>
        <w:jc w:val="center"/>
        <w:rPr>
          <w:sz w:val="28"/>
          <w:szCs w:val="28"/>
          <w:lang w:val="kk-KZ"/>
        </w:rPr>
      </w:pPr>
    </w:p>
    <w:p w:rsidR="004E37FC" w:rsidRPr="003D645A" w:rsidRDefault="004E37FC" w:rsidP="004E37FC">
      <w:pPr>
        <w:jc w:val="center"/>
        <w:rPr>
          <w:sz w:val="28"/>
          <w:szCs w:val="28"/>
        </w:rPr>
      </w:pPr>
      <w:r w:rsidRPr="003D645A">
        <w:rPr>
          <w:sz w:val="28"/>
          <w:szCs w:val="28"/>
        </w:rPr>
        <w:t>Республика Казахстан</w:t>
      </w:r>
    </w:p>
    <w:p w:rsidR="004E37FC" w:rsidRDefault="004E37FC" w:rsidP="004E37FC">
      <w:pPr>
        <w:jc w:val="center"/>
        <w:rPr>
          <w:sz w:val="28"/>
          <w:szCs w:val="28"/>
        </w:rPr>
      </w:pPr>
      <w:r w:rsidRPr="003D645A">
        <w:rPr>
          <w:sz w:val="28"/>
          <w:szCs w:val="28"/>
        </w:rPr>
        <w:lastRenderedPageBreak/>
        <w:t>Алматы</w:t>
      </w:r>
      <w:r w:rsidR="003D645A">
        <w:rPr>
          <w:sz w:val="28"/>
          <w:szCs w:val="28"/>
        </w:rPr>
        <w:t xml:space="preserve">, </w:t>
      </w:r>
      <w:r w:rsidRPr="003D645A">
        <w:rPr>
          <w:sz w:val="28"/>
          <w:szCs w:val="28"/>
        </w:rPr>
        <w:t>2009</w:t>
      </w:r>
    </w:p>
    <w:p w:rsidR="003D645A" w:rsidRPr="00770F7B" w:rsidRDefault="003D645A" w:rsidP="000D066E">
      <w:pPr>
        <w:spacing w:line="264" w:lineRule="auto"/>
        <w:ind w:firstLine="708"/>
        <w:jc w:val="both"/>
        <w:rPr>
          <w:spacing w:val="2"/>
          <w:sz w:val="28"/>
          <w:szCs w:val="28"/>
        </w:rPr>
      </w:pPr>
      <w:r w:rsidRPr="00770F7B">
        <w:rPr>
          <w:spacing w:val="2"/>
          <w:sz w:val="28"/>
          <w:szCs w:val="28"/>
        </w:rPr>
        <w:t>Работа выполнена в Казахской академии транспорта и коммуникаций им.</w:t>
      </w:r>
      <w:r w:rsidRPr="00770F7B">
        <w:rPr>
          <w:spacing w:val="2"/>
          <w:sz w:val="28"/>
          <w:szCs w:val="28"/>
          <w:lang w:val="kk-KZ"/>
        </w:rPr>
        <w:t xml:space="preserve"> </w:t>
      </w:r>
      <w:r w:rsidRPr="00770F7B">
        <w:rPr>
          <w:spacing w:val="2"/>
          <w:sz w:val="28"/>
          <w:szCs w:val="28"/>
        </w:rPr>
        <w:t>М.</w:t>
      </w:r>
      <w:r w:rsidRPr="00770F7B">
        <w:rPr>
          <w:spacing w:val="2"/>
          <w:sz w:val="28"/>
          <w:szCs w:val="28"/>
          <w:lang w:val="kk-KZ"/>
        </w:rPr>
        <w:t xml:space="preserve"> </w:t>
      </w:r>
      <w:r w:rsidRPr="00770F7B">
        <w:rPr>
          <w:spacing w:val="2"/>
          <w:sz w:val="28"/>
          <w:szCs w:val="28"/>
        </w:rPr>
        <w:t>Ты</w:t>
      </w:r>
      <w:r w:rsidR="00166EB7">
        <w:rPr>
          <w:spacing w:val="2"/>
          <w:sz w:val="28"/>
          <w:szCs w:val="28"/>
        </w:rPr>
        <w:t>нышпаева</w:t>
      </w:r>
    </w:p>
    <w:p w:rsidR="003D645A" w:rsidRPr="00770F7B" w:rsidRDefault="003D645A" w:rsidP="003D645A">
      <w:pPr>
        <w:spacing w:line="264" w:lineRule="auto"/>
        <w:ind w:firstLine="708"/>
        <w:rPr>
          <w:spacing w:val="2"/>
          <w:sz w:val="28"/>
          <w:szCs w:val="28"/>
          <w:lang w:val="kk-KZ"/>
        </w:rPr>
      </w:pPr>
    </w:p>
    <w:p w:rsidR="003D645A" w:rsidRPr="00770F7B" w:rsidRDefault="003D645A" w:rsidP="003D645A">
      <w:pPr>
        <w:spacing w:line="264" w:lineRule="auto"/>
        <w:ind w:firstLine="708"/>
        <w:rPr>
          <w:spacing w:val="2"/>
          <w:sz w:val="28"/>
          <w:szCs w:val="28"/>
          <w:lang w:val="kk-KZ"/>
        </w:rPr>
      </w:pPr>
    </w:p>
    <w:p w:rsidR="003D645A" w:rsidRDefault="003D645A" w:rsidP="003D645A">
      <w:pPr>
        <w:spacing w:line="264" w:lineRule="auto"/>
        <w:ind w:firstLine="708"/>
        <w:rPr>
          <w:spacing w:val="2"/>
          <w:sz w:val="28"/>
          <w:szCs w:val="28"/>
        </w:rPr>
      </w:pPr>
      <w:r>
        <w:rPr>
          <w:spacing w:val="2"/>
          <w:sz w:val="28"/>
          <w:szCs w:val="28"/>
        </w:rPr>
        <w:t>Научный руководитель</w:t>
      </w:r>
      <w:r>
        <w:rPr>
          <w:spacing w:val="2"/>
          <w:sz w:val="28"/>
          <w:szCs w:val="28"/>
        </w:rPr>
        <w:tab/>
      </w:r>
      <w:r>
        <w:rPr>
          <w:spacing w:val="2"/>
          <w:sz w:val="28"/>
          <w:szCs w:val="28"/>
        </w:rPr>
        <w:tab/>
      </w:r>
      <w:r>
        <w:rPr>
          <w:spacing w:val="2"/>
          <w:sz w:val="28"/>
          <w:szCs w:val="28"/>
        </w:rPr>
        <w:tab/>
        <w:t>доктор экономических наук</w:t>
      </w:r>
    </w:p>
    <w:p w:rsidR="003D645A" w:rsidRPr="00770F7B" w:rsidRDefault="003D645A" w:rsidP="003D645A">
      <w:pPr>
        <w:spacing w:line="264" w:lineRule="auto"/>
        <w:ind w:firstLine="708"/>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009C3EB7">
        <w:rPr>
          <w:spacing w:val="2"/>
          <w:sz w:val="28"/>
          <w:szCs w:val="28"/>
        </w:rPr>
        <w:t>Алшанов Р.</w:t>
      </w:r>
      <w:r w:rsidR="00282A28">
        <w:rPr>
          <w:spacing w:val="2"/>
          <w:sz w:val="28"/>
          <w:szCs w:val="28"/>
          <w:lang w:val="en-US"/>
        </w:rPr>
        <w:t xml:space="preserve"> </w:t>
      </w:r>
      <w:r w:rsidR="009C3EB7">
        <w:rPr>
          <w:spacing w:val="2"/>
          <w:sz w:val="28"/>
          <w:szCs w:val="28"/>
        </w:rPr>
        <w:t>А.</w:t>
      </w:r>
    </w:p>
    <w:p w:rsidR="003D645A" w:rsidRPr="00770F7B" w:rsidRDefault="003D645A" w:rsidP="003D645A">
      <w:pPr>
        <w:tabs>
          <w:tab w:val="left" w:pos="4284"/>
        </w:tabs>
        <w:spacing w:line="264" w:lineRule="auto"/>
        <w:ind w:firstLine="708"/>
        <w:rPr>
          <w:spacing w:val="2"/>
          <w:sz w:val="28"/>
          <w:szCs w:val="28"/>
        </w:rPr>
      </w:pPr>
    </w:p>
    <w:p w:rsidR="003D645A" w:rsidRPr="00770F7B" w:rsidRDefault="003D645A" w:rsidP="003D645A">
      <w:pPr>
        <w:tabs>
          <w:tab w:val="left" w:pos="4284"/>
        </w:tabs>
        <w:spacing w:line="264" w:lineRule="auto"/>
        <w:ind w:firstLine="708"/>
        <w:rPr>
          <w:spacing w:val="2"/>
          <w:sz w:val="28"/>
          <w:szCs w:val="28"/>
        </w:rPr>
      </w:pPr>
      <w:r w:rsidRPr="00770F7B">
        <w:rPr>
          <w:spacing w:val="2"/>
          <w:sz w:val="28"/>
          <w:szCs w:val="28"/>
        </w:rPr>
        <w:t>Официальные оппоненты:</w:t>
      </w:r>
      <w:r w:rsidRPr="00770F7B">
        <w:rPr>
          <w:spacing w:val="2"/>
          <w:sz w:val="28"/>
          <w:szCs w:val="28"/>
        </w:rPr>
        <w:tab/>
      </w:r>
      <w:r w:rsidRPr="00770F7B">
        <w:rPr>
          <w:spacing w:val="2"/>
          <w:sz w:val="28"/>
          <w:szCs w:val="28"/>
        </w:rPr>
        <w:tab/>
      </w:r>
      <w:r w:rsidRPr="00770F7B">
        <w:rPr>
          <w:spacing w:val="2"/>
          <w:sz w:val="28"/>
          <w:szCs w:val="28"/>
        </w:rPr>
        <w:tab/>
        <w:t xml:space="preserve">доктор </w:t>
      </w:r>
      <w:r w:rsidR="009C3EB7">
        <w:rPr>
          <w:spacing w:val="2"/>
          <w:sz w:val="28"/>
          <w:szCs w:val="28"/>
        </w:rPr>
        <w:t>экономи</w:t>
      </w:r>
      <w:r w:rsidRPr="00770F7B">
        <w:rPr>
          <w:spacing w:val="2"/>
          <w:sz w:val="28"/>
          <w:szCs w:val="28"/>
        </w:rPr>
        <w:t>ческих наук</w:t>
      </w:r>
    </w:p>
    <w:p w:rsidR="003D645A" w:rsidRPr="00770F7B" w:rsidRDefault="003D645A" w:rsidP="003D645A">
      <w:pPr>
        <w:tabs>
          <w:tab w:val="left" w:pos="4284"/>
        </w:tabs>
        <w:spacing w:line="264" w:lineRule="auto"/>
        <w:ind w:firstLine="708"/>
        <w:rPr>
          <w:spacing w:val="2"/>
          <w:sz w:val="28"/>
          <w:szCs w:val="28"/>
        </w:rPr>
      </w:pPr>
      <w:r w:rsidRPr="00770F7B">
        <w:rPr>
          <w:spacing w:val="2"/>
          <w:sz w:val="28"/>
          <w:szCs w:val="28"/>
        </w:rPr>
        <w:tab/>
      </w:r>
      <w:r w:rsidRPr="00770F7B">
        <w:rPr>
          <w:spacing w:val="2"/>
          <w:sz w:val="28"/>
          <w:szCs w:val="28"/>
        </w:rPr>
        <w:tab/>
      </w:r>
      <w:r w:rsidRPr="00770F7B">
        <w:rPr>
          <w:spacing w:val="2"/>
          <w:sz w:val="28"/>
          <w:szCs w:val="28"/>
        </w:rPr>
        <w:tab/>
      </w:r>
      <w:r w:rsidR="009C3EB7">
        <w:rPr>
          <w:spacing w:val="2"/>
          <w:sz w:val="28"/>
          <w:szCs w:val="28"/>
        </w:rPr>
        <w:t>Никифорова Н.</w:t>
      </w:r>
      <w:r w:rsidR="00282A28">
        <w:rPr>
          <w:spacing w:val="2"/>
          <w:sz w:val="28"/>
          <w:szCs w:val="28"/>
          <w:lang w:val="en-US"/>
        </w:rPr>
        <w:t xml:space="preserve"> </w:t>
      </w:r>
      <w:r w:rsidR="009C3EB7">
        <w:rPr>
          <w:spacing w:val="2"/>
          <w:sz w:val="28"/>
          <w:szCs w:val="28"/>
        </w:rPr>
        <w:t>В.,</w:t>
      </w:r>
    </w:p>
    <w:p w:rsidR="003D645A" w:rsidRPr="00770F7B" w:rsidRDefault="003D645A" w:rsidP="003D645A">
      <w:pPr>
        <w:tabs>
          <w:tab w:val="left" w:pos="4284"/>
        </w:tabs>
        <w:spacing w:line="264" w:lineRule="auto"/>
        <w:ind w:firstLine="708"/>
        <w:rPr>
          <w:spacing w:val="2"/>
          <w:sz w:val="28"/>
          <w:szCs w:val="28"/>
        </w:rPr>
      </w:pPr>
    </w:p>
    <w:p w:rsidR="003D645A" w:rsidRPr="00770F7B" w:rsidRDefault="003D645A" w:rsidP="003D645A">
      <w:pPr>
        <w:tabs>
          <w:tab w:val="left" w:pos="4298"/>
        </w:tabs>
        <w:spacing w:line="264" w:lineRule="auto"/>
        <w:rPr>
          <w:spacing w:val="2"/>
          <w:sz w:val="28"/>
          <w:szCs w:val="28"/>
        </w:rPr>
      </w:pPr>
      <w:r w:rsidRPr="00770F7B">
        <w:rPr>
          <w:spacing w:val="2"/>
          <w:sz w:val="28"/>
          <w:szCs w:val="28"/>
        </w:rPr>
        <w:tab/>
      </w:r>
      <w:r w:rsidRPr="00770F7B">
        <w:rPr>
          <w:spacing w:val="2"/>
          <w:sz w:val="28"/>
          <w:szCs w:val="28"/>
        </w:rPr>
        <w:tab/>
      </w:r>
      <w:r w:rsidRPr="00770F7B">
        <w:rPr>
          <w:spacing w:val="2"/>
          <w:sz w:val="28"/>
          <w:szCs w:val="28"/>
        </w:rPr>
        <w:tab/>
      </w:r>
      <w:r w:rsidRPr="00770F7B">
        <w:rPr>
          <w:spacing w:val="2"/>
          <w:sz w:val="28"/>
          <w:szCs w:val="28"/>
          <w:lang w:val="kk-KZ"/>
        </w:rPr>
        <w:t>кандидат</w:t>
      </w:r>
      <w:r w:rsidRPr="00770F7B">
        <w:rPr>
          <w:spacing w:val="2"/>
          <w:sz w:val="28"/>
          <w:szCs w:val="28"/>
        </w:rPr>
        <w:t xml:space="preserve"> </w:t>
      </w:r>
      <w:r w:rsidR="006F5368">
        <w:rPr>
          <w:spacing w:val="2"/>
          <w:sz w:val="28"/>
          <w:szCs w:val="28"/>
        </w:rPr>
        <w:t>экономи</w:t>
      </w:r>
      <w:r w:rsidRPr="00770F7B">
        <w:rPr>
          <w:spacing w:val="2"/>
          <w:sz w:val="28"/>
          <w:szCs w:val="28"/>
        </w:rPr>
        <w:t>ческих наук</w:t>
      </w:r>
    </w:p>
    <w:p w:rsidR="003D645A" w:rsidRPr="00770F7B" w:rsidRDefault="003D645A" w:rsidP="003D645A">
      <w:pPr>
        <w:tabs>
          <w:tab w:val="left" w:pos="4298"/>
        </w:tabs>
        <w:spacing w:line="264" w:lineRule="auto"/>
        <w:rPr>
          <w:spacing w:val="2"/>
          <w:sz w:val="28"/>
          <w:szCs w:val="28"/>
        </w:rPr>
      </w:pPr>
      <w:r w:rsidRPr="00770F7B">
        <w:rPr>
          <w:spacing w:val="2"/>
          <w:sz w:val="28"/>
          <w:szCs w:val="28"/>
        </w:rPr>
        <w:tab/>
      </w:r>
      <w:r w:rsidRPr="00770F7B">
        <w:rPr>
          <w:spacing w:val="2"/>
          <w:sz w:val="28"/>
          <w:szCs w:val="28"/>
        </w:rPr>
        <w:tab/>
      </w:r>
      <w:r w:rsidRPr="00770F7B">
        <w:rPr>
          <w:spacing w:val="2"/>
          <w:sz w:val="28"/>
          <w:szCs w:val="28"/>
        </w:rPr>
        <w:tab/>
      </w:r>
      <w:r w:rsidR="006F5368">
        <w:rPr>
          <w:spacing w:val="2"/>
          <w:sz w:val="28"/>
          <w:szCs w:val="28"/>
        </w:rPr>
        <w:t>Дуйсенбаева Б.</w:t>
      </w:r>
      <w:r w:rsidR="00282A28">
        <w:rPr>
          <w:spacing w:val="2"/>
          <w:sz w:val="28"/>
          <w:szCs w:val="28"/>
          <w:lang w:val="en-US"/>
        </w:rPr>
        <w:t xml:space="preserve"> </w:t>
      </w:r>
      <w:r w:rsidR="006F5368">
        <w:rPr>
          <w:spacing w:val="2"/>
          <w:sz w:val="28"/>
          <w:szCs w:val="28"/>
        </w:rPr>
        <w:t>Б.</w:t>
      </w:r>
    </w:p>
    <w:p w:rsidR="003D645A" w:rsidRPr="00770F7B" w:rsidRDefault="003D645A" w:rsidP="003D645A">
      <w:pPr>
        <w:spacing w:line="264" w:lineRule="auto"/>
        <w:ind w:firstLine="708"/>
        <w:rPr>
          <w:spacing w:val="2"/>
          <w:sz w:val="28"/>
          <w:szCs w:val="28"/>
        </w:rPr>
      </w:pPr>
    </w:p>
    <w:p w:rsidR="003D645A" w:rsidRPr="00770F7B" w:rsidRDefault="003D645A" w:rsidP="003D645A">
      <w:pPr>
        <w:spacing w:line="264" w:lineRule="auto"/>
        <w:ind w:firstLine="708"/>
        <w:rPr>
          <w:spacing w:val="2"/>
          <w:sz w:val="28"/>
          <w:szCs w:val="28"/>
        </w:rPr>
      </w:pPr>
      <w:r w:rsidRPr="00770F7B">
        <w:rPr>
          <w:spacing w:val="2"/>
          <w:sz w:val="28"/>
          <w:szCs w:val="28"/>
        </w:rPr>
        <w:t xml:space="preserve">Ведущая организация         </w:t>
      </w:r>
      <w:r w:rsidRPr="00770F7B">
        <w:rPr>
          <w:spacing w:val="2"/>
          <w:sz w:val="28"/>
          <w:szCs w:val="28"/>
          <w:lang w:val="kk-KZ"/>
        </w:rPr>
        <w:t xml:space="preserve">   </w:t>
      </w:r>
      <w:r w:rsidRPr="00770F7B">
        <w:rPr>
          <w:spacing w:val="2"/>
          <w:sz w:val="28"/>
          <w:szCs w:val="28"/>
          <w:lang w:val="kk-KZ"/>
        </w:rPr>
        <w:tab/>
      </w:r>
      <w:r w:rsidRPr="00770F7B">
        <w:rPr>
          <w:spacing w:val="2"/>
          <w:sz w:val="28"/>
          <w:szCs w:val="28"/>
          <w:lang w:val="kk-KZ"/>
        </w:rPr>
        <w:tab/>
      </w:r>
      <w:r w:rsidRPr="00770F7B">
        <w:rPr>
          <w:spacing w:val="2"/>
          <w:sz w:val="28"/>
          <w:szCs w:val="28"/>
          <w:lang w:val="kk-KZ"/>
        </w:rPr>
        <w:tab/>
      </w:r>
      <w:r w:rsidR="006F5368">
        <w:rPr>
          <w:spacing w:val="2"/>
          <w:sz w:val="28"/>
          <w:szCs w:val="28"/>
          <w:lang w:val="kk-KZ"/>
        </w:rPr>
        <w:t>КазНТУ им. К.</w:t>
      </w:r>
      <w:r w:rsidR="00282A28" w:rsidRPr="00282A28">
        <w:rPr>
          <w:spacing w:val="2"/>
          <w:sz w:val="28"/>
          <w:szCs w:val="28"/>
        </w:rPr>
        <w:t xml:space="preserve"> </w:t>
      </w:r>
      <w:r w:rsidR="00282A28">
        <w:rPr>
          <w:spacing w:val="2"/>
          <w:sz w:val="28"/>
          <w:szCs w:val="28"/>
          <w:lang w:val="kk-KZ"/>
        </w:rPr>
        <w:t xml:space="preserve">И. </w:t>
      </w:r>
      <w:r w:rsidR="006F5368">
        <w:rPr>
          <w:spacing w:val="2"/>
          <w:sz w:val="28"/>
          <w:szCs w:val="28"/>
          <w:lang w:val="kk-KZ"/>
        </w:rPr>
        <w:t>Сатпаева</w:t>
      </w:r>
    </w:p>
    <w:p w:rsidR="003D645A" w:rsidRPr="00770F7B" w:rsidRDefault="003D645A" w:rsidP="003D645A">
      <w:pPr>
        <w:spacing w:line="264" w:lineRule="auto"/>
        <w:ind w:firstLine="708"/>
        <w:rPr>
          <w:spacing w:val="2"/>
          <w:sz w:val="28"/>
          <w:szCs w:val="28"/>
        </w:rPr>
      </w:pPr>
    </w:p>
    <w:p w:rsidR="003D645A" w:rsidRPr="00770F7B" w:rsidRDefault="003D645A" w:rsidP="003D645A">
      <w:pPr>
        <w:spacing w:line="264" w:lineRule="auto"/>
        <w:ind w:firstLine="708"/>
        <w:rPr>
          <w:spacing w:val="2"/>
          <w:sz w:val="28"/>
          <w:szCs w:val="28"/>
        </w:rPr>
      </w:pPr>
    </w:p>
    <w:p w:rsidR="00282A28" w:rsidRDefault="003D645A" w:rsidP="003D645A">
      <w:pPr>
        <w:jc w:val="both"/>
        <w:rPr>
          <w:spacing w:val="6"/>
          <w:sz w:val="28"/>
          <w:szCs w:val="28"/>
          <w:lang w:val="kk-KZ"/>
        </w:rPr>
      </w:pPr>
      <w:r>
        <w:rPr>
          <w:spacing w:val="2"/>
          <w:sz w:val="28"/>
          <w:szCs w:val="28"/>
        </w:rPr>
        <w:tab/>
      </w:r>
      <w:r w:rsidR="009C3EB7">
        <w:rPr>
          <w:spacing w:val="2"/>
          <w:sz w:val="28"/>
          <w:szCs w:val="28"/>
        </w:rPr>
        <w:t xml:space="preserve">Защита диссертации состоится 2 марта </w:t>
      </w:r>
      <w:r w:rsidRPr="00770F7B">
        <w:rPr>
          <w:spacing w:val="2"/>
          <w:sz w:val="28"/>
          <w:szCs w:val="28"/>
        </w:rPr>
        <w:t xml:space="preserve">2009 года в </w:t>
      </w:r>
      <w:r w:rsidR="006F5368">
        <w:rPr>
          <w:spacing w:val="2"/>
          <w:sz w:val="28"/>
          <w:szCs w:val="28"/>
          <w:lang w:val="kk-KZ"/>
        </w:rPr>
        <w:t>10</w:t>
      </w:r>
      <w:r w:rsidRPr="009C3EB7">
        <w:rPr>
          <w:spacing w:val="2"/>
          <w:sz w:val="28"/>
          <w:szCs w:val="28"/>
          <w:vertAlign w:val="superscript"/>
          <w:lang w:val="kk-KZ"/>
        </w:rPr>
        <w:t>00</w:t>
      </w:r>
      <w:r w:rsidRPr="00770F7B">
        <w:rPr>
          <w:spacing w:val="2"/>
          <w:sz w:val="28"/>
          <w:szCs w:val="28"/>
          <w:lang w:val="kk-KZ"/>
        </w:rPr>
        <w:t xml:space="preserve"> </w:t>
      </w:r>
      <w:r w:rsidRPr="00770F7B">
        <w:rPr>
          <w:spacing w:val="2"/>
          <w:sz w:val="28"/>
          <w:szCs w:val="28"/>
        </w:rPr>
        <w:t>час</w:t>
      </w:r>
      <w:r w:rsidR="00282A28">
        <w:rPr>
          <w:spacing w:val="2"/>
          <w:sz w:val="28"/>
          <w:szCs w:val="28"/>
          <w:lang w:val="kk-KZ"/>
        </w:rPr>
        <w:t>.</w:t>
      </w:r>
      <w:r w:rsidRPr="00770F7B">
        <w:rPr>
          <w:spacing w:val="2"/>
          <w:sz w:val="28"/>
          <w:szCs w:val="28"/>
        </w:rPr>
        <w:t xml:space="preserve"> на заседании диссертационного совета Д 14.5</w:t>
      </w:r>
      <w:r>
        <w:rPr>
          <w:spacing w:val="2"/>
          <w:sz w:val="28"/>
          <w:szCs w:val="28"/>
        </w:rPr>
        <w:t>0</w:t>
      </w:r>
      <w:r w:rsidRPr="00770F7B">
        <w:rPr>
          <w:spacing w:val="2"/>
          <w:sz w:val="28"/>
          <w:szCs w:val="28"/>
        </w:rPr>
        <w:t>.0</w:t>
      </w:r>
      <w:r>
        <w:rPr>
          <w:spacing w:val="2"/>
          <w:sz w:val="28"/>
          <w:szCs w:val="28"/>
        </w:rPr>
        <w:t>5</w:t>
      </w:r>
      <w:r w:rsidRPr="00770F7B">
        <w:rPr>
          <w:spacing w:val="2"/>
          <w:sz w:val="28"/>
          <w:szCs w:val="28"/>
        </w:rPr>
        <w:t xml:space="preserve"> при Казахской академии </w:t>
      </w:r>
      <w:r w:rsidRPr="009C3EB7">
        <w:rPr>
          <w:spacing w:val="6"/>
          <w:sz w:val="28"/>
          <w:szCs w:val="28"/>
        </w:rPr>
        <w:t xml:space="preserve">транспорта </w:t>
      </w:r>
      <w:r w:rsidR="009C3EB7">
        <w:rPr>
          <w:spacing w:val="6"/>
          <w:sz w:val="28"/>
          <w:szCs w:val="28"/>
        </w:rPr>
        <w:t xml:space="preserve"> </w:t>
      </w:r>
      <w:r w:rsidRPr="009C3EB7">
        <w:rPr>
          <w:spacing w:val="6"/>
          <w:sz w:val="28"/>
          <w:szCs w:val="28"/>
        </w:rPr>
        <w:t>и</w:t>
      </w:r>
      <w:r w:rsidR="009C3EB7">
        <w:rPr>
          <w:spacing w:val="6"/>
          <w:sz w:val="28"/>
          <w:szCs w:val="28"/>
        </w:rPr>
        <w:t xml:space="preserve"> </w:t>
      </w:r>
      <w:r w:rsidRPr="009C3EB7">
        <w:rPr>
          <w:spacing w:val="6"/>
          <w:sz w:val="28"/>
          <w:szCs w:val="28"/>
        </w:rPr>
        <w:t xml:space="preserve"> коммуникаций </w:t>
      </w:r>
      <w:r w:rsidR="009C3EB7" w:rsidRPr="009C3EB7">
        <w:rPr>
          <w:spacing w:val="6"/>
          <w:sz w:val="28"/>
          <w:szCs w:val="28"/>
        </w:rPr>
        <w:t xml:space="preserve"> </w:t>
      </w:r>
      <w:r w:rsidRPr="009C3EB7">
        <w:rPr>
          <w:spacing w:val="6"/>
          <w:sz w:val="28"/>
          <w:szCs w:val="28"/>
        </w:rPr>
        <w:t>им.</w:t>
      </w:r>
      <w:r w:rsidR="009C3EB7">
        <w:rPr>
          <w:spacing w:val="6"/>
          <w:sz w:val="28"/>
          <w:szCs w:val="28"/>
        </w:rPr>
        <w:t xml:space="preserve"> </w:t>
      </w:r>
      <w:r w:rsidRPr="009C3EB7">
        <w:rPr>
          <w:spacing w:val="6"/>
          <w:sz w:val="28"/>
          <w:szCs w:val="28"/>
        </w:rPr>
        <w:t xml:space="preserve"> М.</w:t>
      </w:r>
      <w:r w:rsidRPr="009C3EB7">
        <w:rPr>
          <w:spacing w:val="6"/>
          <w:sz w:val="28"/>
          <w:szCs w:val="28"/>
          <w:lang w:val="kk-KZ"/>
        </w:rPr>
        <w:t xml:space="preserve"> </w:t>
      </w:r>
      <w:r w:rsidRPr="009C3EB7">
        <w:rPr>
          <w:spacing w:val="6"/>
          <w:sz w:val="28"/>
          <w:szCs w:val="28"/>
        </w:rPr>
        <w:t xml:space="preserve">Тынышпаева </w:t>
      </w:r>
      <w:r w:rsidR="009C3EB7">
        <w:rPr>
          <w:spacing w:val="6"/>
          <w:sz w:val="28"/>
          <w:szCs w:val="28"/>
        </w:rPr>
        <w:t xml:space="preserve"> </w:t>
      </w:r>
      <w:r w:rsidRPr="009C3EB7">
        <w:rPr>
          <w:spacing w:val="6"/>
          <w:sz w:val="28"/>
          <w:szCs w:val="28"/>
        </w:rPr>
        <w:t xml:space="preserve">по </w:t>
      </w:r>
      <w:r w:rsidR="009C3EB7">
        <w:rPr>
          <w:spacing w:val="6"/>
          <w:sz w:val="28"/>
          <w:szCs w:val="28"/>
        </w:rPr>
        <w:t xml:space="preserve"> </w:t>
      </w:r>
      <w:r w:rsidRPr="009C3EB7">
        <w:rPr>
          <w:spacing w:val="6"/>
          <w:sz w:val="28"/>
          <w:szCs w:val="28"/>
        </w:rPr>
        <w:t>адресу:</w:t>
      </w:r>
      <w:r w:rsidR="009C3EB7">
        <w:rPr>
          <w:spacing w:val="6"/>
          <w:sz w:val="28"/>
          <w:szCs w:val="28"/>
        </w:rPr>
        <w:t xml:space="preserve"> </w:t>
      </w:r>
      <w:r w:rsidRPr="009C3EB7">
        <w:rPr>
          <w:spacing w:val="6"/>
          <w:sz w:val="28"/>
          <w:szCs w:val="28"/>
        </w:rPr>
        <w:t xml:space="preserve"> </w:t>
      </w:r>
    </w:p>
    <w:p w:rsidR="003D645A" w:rsidRPr="00770F7B" w:rsidRDefault="003D645A" w:rsidP="00F91BE3">
      <w:pPr>
        <w:ind w:firstLine="686"/>
        <w:jc w:val="both"/>
        <w:rPr>
          <w:spacing w:val="2"/>
          <w:sz w:val="28"/>
          <w:szCs w:val="28"/>
          <w:lang w:val="kk-KZ"/>
        </w:rPr>
      </w:pPr>
      <w:smartTag w:uri="urn:schemas-microsoft-com:office:smarttags" w:element="metricconverter">
        <w:smartTagPr>
          <w:attr w:name="ProductID" w:val="050012, г"/>
        </w:smartTagPr>
        <w:r w:rsidRPr="009C3EB7">
          <w:rPr>
            <w:spacing w:val="6"/>
            <w:sz w:val="28"/>
            <w:szCs w:val="28"/>
          </w:rPr>
          <w:t xml:space="preserve">050012, </w:t>
        </w:r>
        <w:r w:rsidRPr="00770F7B">
          <w:rPr>
            <w:spacing w:val="2"/>
            <w:sz w:val="28"/>
            <w:szCs w:val="28"/>
          </w:rPr>
          <w:t>г</w:t>
        </w:r>
      </w:smartTag>
      <w:r w:rsidRPr="00770F7B">
        <w:rPr>
          <w:spacing w:val="2"/>
          <w:sz w:val="28"/>
          <w:szCs w:val="28"/>
        </w:rPr>
        <w:t>. Ал</w:t>
      </w:r>
      <w:r>
        <w:rPr>
          <w:spacing w:val="2"/>
          <w:sz w:val="28"/>
          <w:szCs w:val="28"/>
        </w:rPr>
        <w:t>маты, ул. Курмангазы</w:t>
      </w:r>
      <w:r w:rsidRPr="00770F7B">
        <w:rPr>
          <w:spacing w:val="2"/>
          <w:sz w:val="28"/>
          <w:szCs w:val="28"/>
        </w:rPr>
        <w:t xml:space="preserve">, </w:t>
      </w:r>
      <w:r>
        <w:rPr>
          <w:spacing w:val="2"/>
          <w:sz w:val="28"/>
          <w:szCs w:val="28"/>
        </w:rPr>
        <w:t>88</w:t>
      </w:r>
      <w:r w:rsidRPr="00770F7B">
        <w:rPr>
          <w:spacing w:val="2"/>
          <w:sz w:val="28"/>
          <w:szCs w:val="28"/>
        </w:rPr>
        <w:t xml:space="preserve">, </w:t>
      </w:r>
      <w:r w:rsidR="00AF281C">
        <w:rPr>
          <w:spacing w:val="2"/>
          <w:sz w:val="28"/>
          <w:szCs w:val="28"/>
        </w:rPr>
        <w:t>зал заседани</w:t>
      </w:r>
      <w:r w:rsidR="00ED32F2">
        <w:rPr>
          <w:spacing w:val="2"/>
          <w:sz w:val="28"/>
          <w:szCs w:val="28"/>
          <w:lang w:val="kk-KZ"/>
        </w:rPr>
        <w:t>й</w:t>
      </w:r>
      <w:r w:rsidR="00AF281C">
        <w:rPr>
          <w:spacing w:val="2"/>
          <w:sz w:val="28"/>
          <w:szCs w:val="28"/>
        </w:rPr>
        <w:t xml:space="preserve"> ИПК, тел. (факс) (</w:t>
      </w:r>
      <w:r w:rsidR="006F5368">
        <w:rPr>
          <w:spacing w:val="2"/>
          <w:sz w:val="28"/>
          <w:szCs w:val="28"/>
        </w:rPr>
        <w:t>8727) 292-57-21.</w:t>
      </w:r>
    </w:p>
    <w:p w:rsidR="003D645A" w:rsidRPr="00770F7B" w:rsidRDefault="003D645A" w:rsidP="003D645A">
      <w:pPr>
        <w:spacing w:line="264" w:lineRule="auto"/>
        <w:ind w:firstLine="709"/>
        <w:jc w:val="both"/>
        <w:rPr>
          <w:spacing w:val="2"/>
          <w:sz w:val="28"/>
          <w:szCs w:val="28"/>
        </w:rPr>
      </w:pPr>
    </w:p>
    <w:p w:rsidR="0024284E" w:rsidRDefault="003D645A" w:rsidP="003D645A">
      <w:pPr>
        <w:spacing w:line="264" w:lineRule="auto"/>
        <w:jc w:val="both"/>
        <w:rPr>
          <w:spacing w:val="2"/>
          <w:sz w:val="28"/>
          <w:szCs w:val="28"/>
          <w:lang w:val="kk-KZ"/>
        </w:rPr>
      </w:pPr>
      <w:r>
        <w:rPr>
          <w:spacing w:val="2"/>
          <w:sz w:val="28"/>
          <w:szCs w:val="28"/>
        </w:rPr>
        <w:tab/>
      </w:r>
    </w:p>
    <w:p w:rsidR="0024284E" w:rsidRDefault="0024284E" w:rsidP="003D645A">
      <w:pPr>
        <w:spacing w:line="264" w:lineRule="auto"/>
        <w:jc w:val="both"/>
        <w:rPr>
          <w:spacing w:val="2"/>
          <w:sz w:val="28"/>
          <w:szCs w:val="28"/>
          <w:lang w:val="kk-KZ"/>
        </w:rPr>
      </w:pPr>
    </w:p>
    <w:p w:rsidR="00862518" w:rsidRDefault="003D645A" w:rsidP="0024284E">
      <w:pPr>
        <w:spacing w:line="264" w:lineRule="auto"/>
        <w:ind w:firstLine="720"/>
        <w:jc w:val="both"/>
        <w:rPr>
          <w:spacing w:val="2"/>
          <w:sz w:val="28"/>
          <w:szCs w:val="28"/>
        </w:rPr>
      </w:pPr>
      <w:r w:rsidRPr="00770F7B">
        <w:rPr>
          <w:spacing w:val="2"/>
          <w:sz w:val="28"/>
          <w:szCs w:val="28"/>
        </w:rPr>
        <w:t>С диссертацией можно ознакомиться в научной библиотеке Казахской академии транспорта</w:t>
      </w:r>
      <w:r w:rsidRPr="00770F7B">
        <w:rPr>
          <w:spacing w:val="2"/>
          <w:sz w:val="28"/>
          <w:szCs w:val="28"/>
          <w:lang w:val="kk-KZ"/>
        </w:rPr>
        <w:t xml:space="preserve"> </w:t>
      </w:r>
      <w:r w:rsidRPr="00770F7B">
        <w:rPr>
          <w:spacing w:val="2"/>
          <w:sz w:val="28"/>
          <w:szCs w:val="28"/>
        </w:rPr>
        <w:t xml:space="preserve">и коммуникаций им. М. Тынышпаева по адресу: </w:t>
      </w:r>
    </w:p>
    <w:p w:rsidR="003D645A" w:rsidRPr="00770F7B" w:rsidRDefault="003D645A" w:rsidP="0024284E">
      <w:pPr>
        <w:spacing w:line="264" w:lineRule="auto"/>
        <w:ind w:firstLine="720"/>
        <w:jc w:val="both"/>
        <w:rPr>
          <w:spacing w:val="2"/>
          <w:sz w:val="28"/>
          <w:szCs w:val="28"/>
        </w:rPr>
      </w:pPr>
      <w:smartTag w:uri="urn:schemas-microsoft-com:office:smarttags" w:element="metricconverter">
        <w:smartTagPr>
          <w:attr w:name="ProductID" w:val="050012, г"/>
        </w:smartTagPr>
        <w:r w:rsidRPr="00770F7B">
          <w:rPr>
            <w:spacing w:val="2"/>
            <w:sz w:val="28"/>
            <w:szCs w:val="28"/>
          </w:rPr>
          <w:t>050012, г</w:t>
        </w:r>
      </w:smartTag>
      <w:r w:rsidRPr="00770F7B">
        <w:rPr>
          <w:spacing w:val="2"/>
          <w:sz w:val="28"/>
          <w:szCs w:val="28"/>
        </w:rPr>
        <w:t xml:space="preserve">. Алматы, ул. Шевченко, 97, </w:t>
      </w:r>
      <w:r w:rsidR="00AF281C">
        <w:rPr>
          <w:spacing w:val="2"/>
          <w:sz w:val="28"/>
          <w:szCs w:val="28"/>
        </w:rPr>
        <w:t>тел. (</w:t>
      </w:r>
      <w:r w:rsidRPr="00770F7B">
        <w:rPr>
          <w:spacing w:val="2"/>
          <w:sz w:val="28"/>
          <w:szCs w:val="28"/>
        </w:rPr>
        <w:t>8727) 292-69-98.</w:t>
      </w:r>
    </w:p>
    <w:p w:rsidR="003D645A" w:rsidRPr="00770F7B" w:rsidRDefault="003D645A" w:rsidP="003D645A">
      <w:pPr>
        <w:spacing w:line="264" w:lineRule="auto"/>
        <w:ind w:firstLine="720"/>
        <w:rPr>
          <w:spacing w:val="2"/>
          <w:sz w:val="28"/>
          <w:szCs w:val="28"/>
        </w:rPr>
      </w:pPr>
      <w:r w:rsidRPr="00770F7B">
        <w:rPr>
          <w:spacing w:val="2"/>
          <w:sz w:val="28"/>
          <w:szCs w:val="28"/>
        </w:rPr>
        <w:t xml:space="preserve"> </w:t>
      </w:r>
    </w:p>
    <w:p w:rsidR="003D645A" w:rsidRDefault="003D645A" w:rsidP="003D645A">
      <w:pPr>
        <w:spacing w:line="264" w:lineRule="auto"/>
        <w:rPr>
          <w:spacing w:val="2"/>
          <w:sz w:val="28"/>
          <w:szCs w:val="28"/>
        </w:rPr>
      </w:pPr>
    </w:p>
    <w:p w:rsidR="003D645A" w:rsidRDefault="003D645A" w:rsidP="003D645A">
      <w:pPr>
        <w:spacing w:line="264" w:lineRule="auto"/>
        <w:rPr>
          <w:spacing w:val="2"/>
          <w:sz w:val="28"/>
          <w:szCs w:val="28"/>
        </w:rPr>
      </w:pPr>
    </w:p>
    <w:p w:rsidR="003D645A" w:rsidRPr="00770F7B" w:rsidRDefault="003D645A" w:rsidP="003D645A">
      <w:pPr>
        <w:spacing w:line="264" w:lineRule="auto"/>
        <w:ind w:firstLine="708"/>
        <w:rPr>
          <w:spacing w:val="2"/>
          <w:sz w:val="28"/>
          <w:szCs w:val="28"/>
        </w:rPr>
      </w:pPr>
      <w:r w:rsidRPr="00770F7B">
        <w:rPr>
          <w:spacing w:val="2"/>
          <w:sz w:val="28"/>
          <w:szCs w:val="28"/>
        </w:rPr>
        <w:t>Автореферат</w:t>
      </w:r>
      <w:r>
        <w:rPr>
          <w:spacing w:val="2"/>
          <w:sz w:val="28"/>
          <w:szCs w:val="28"/>
        </w:rPr>
        <w:t xml:space="preserve"> разослан «___» января </w:t>
      </w:r>
      <w:smartTag w:uri="urn:schemas-microsoft-com:office:smarttags" w:element="metricconverter">
        <w:smartTagPr>
          <w:attr w:name="ProductID" w:val="2009 г"/>
        </w:smartTagPr>
        <w:r w:rsidRPr="00770F7B">
          <w:rPr>
            <w:spacing w:val="2"/>
            <w:sz w:val="28"/>
            <w:szCs w:val="28"/>
          </w:rPr>
          <w:t>2009 г</w:t>
        </w:r>
      </w:smartTag>
      <w:r w:rsidRPr="00770F7B">
        <w:rPr>
          <w:spacing w:val="2"/>
          <w:sz w:val="28"/>
          <w:szCs w:val="28"/>
        </w:rPr>
        <w:t>.</w:t>
      </w:r>
    </w:p>
    <w:p w:rsidR="003D645A" w:rsidRPr="003D645A" w:rsidRDefault="003D645A" w:rsidP="004E37FC">
      <w:pPr>
        <w:jc w:val="center"/>
        <w:rPr>
          <w:sz w:val="28"/>
          <w:szCs w:val="28"/>
        </w:rPr>
      </w:pPr>
    </w:p>
    <w:p w:rsidR="004E37FC" w:rsidRPr="003D645A" w:rsidRDefault="004E37FC" w:rsidP="004E37FC">
      <w:pPr>
        <w:rPr>
          <w:sz w:val="28"/>
          <w:szCs w:val="28"/>
        </w:rPr>
      </w:pPr>
    </w:p>
    <w:p w:rsidR="003A008D" w:rsidRDefault="003A008D" w:rsidP="004E37FC">
      <w:pPr>
        <w:pStyle w:val="30"/>
        <w:spacing w:after="0"/>
        <w:ind w:firstLine="540"/>
        <w:jc w:val="center"/>
        <w:rPr>
          <w:b/>
          <w:sz w:val="28"/>
          <w:szCs w:val="28"/>
        </w:rPr>
      </w:pPr>
    </w:p>
    <w:p w:rsidR="003D645A" w:rsidRDefault="003D645A" w:rsidP="004E37FC">
      <w:pPr>
        <w:pStyle w:val="30"/>
        <w:spacing w:after="0"/>
        <w:ind w:firstLine="540"/>
        <w:jc w:val="center"/>
        <w:rPr>
          <w:b/>
          <w:sz w:val="28"/>
          <w:szCs w:val="28"/>
        </w:rPr>
      </w:pPr>
    </w:p>
    <w:p w:rsidR="003D645A" w:rsidRDefault="003D645A" w:rsidP="004E37FC">
      <w:pPr>
        <w:pStyle w:val="30"/>
        <w:spacing w:after="0"/>
        <w:ind w:firstLine="540"/>
        <w:jc w:val="center"/>
        <w:rPr>
          <w:b/>
          <w:sz w:val="28"/>
          <w:szCs w:val="28"/>
        </w:rPr>
      </w:pPr>
    </w:p>
    <w:p w:rsidR="003D645A" w:rsidRDefault="003D645A" w:rsidP="004E37FC">
      <w:pPr>
        <w:pStyle w:val="30"/>
        <w:spacing w:after="0"/>
        <w:ind w:firstLine="540"/>
        <w:jc w:val="center"/>
        <w:rPr>
          <w:b/>
          <w:sz w:val="28"/>
          <w:szCs w:val="28"/>
        </w:rPr>
      </w:pPr>
    </w:p>
    <w:p w:rsidR="003D645A" w:rsidRDefault="003D645A" w:rsidP="004E37FC">
      <w:pPr>
        <w:pStyle w:val="30"/>
        <w:spacing w:after="0"/>
        <w:ind w:firstLine="540"/>
        <w:jc w:val="center"/>
        <w:rPr>
          <w:b/>
          <w:sz w:val="28"/>
          <w:szCs w:val="28"/>
        </w:rPr>
      </w:pPr>
    </w:p>
    <w:p w:rsidR="003D645A" w:rsidRDefault="003D645A" w:rsidP="004E37FC">
      <w:pPr>
        <w:pStyle w:val="30"/>
        <w:spacing w:after="0"/>
        <w:ind w:firstLine="540"/>
        <w:jc w:val="center"/>
        <w:rPr>
          <w:b/>
          <w:sz w:val="28"/>
          <w:szCs w:val="28"/>
        </w:rPr>
      </w:pPr>
    </w:p>
    <w:p w:rsidR="003D645A" w:rsidRDefault="00EE6824" w:rsidP="004E37FC">
      <w:pPr>
        <w:pStyle w:val="30"/>
        <w:spacing w:after="0"/>
        <w:ind w:firstLine="54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78" type="#_x0000_t202" style="position:absolute;left:0;text-align:left;margin-left:207pt;margin-top:14.3pt;width:124.15pt;height:50.4pt;z-index:251668480;mso-wrap-style:none" stroked="f">
            <v:textbox style="mso-fit-shape-to-text:t">
              <w:txbxContent>
                <w:p w:rsidR="004E2012" w:rsidRPr="00106335" w:rsidRDefault="00EE6824" w:rsidP="003D645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43.5pt">
                        <v:imagedata r:id="rId7" o:title=""/>
                      </v:shape>
                    </w:pict>
                  </w:r>
                </w:p>
              </w:txbxContent>
            </v:textbox>
          </v:shape>
        </w:pict>
      </w:r>
    </w:p>
    <w:p w:rsidR="006F5368" w:rsidRPr="00770F7B" w:rsidRDefault="006F5368" w:rsidP="006F5368">
      <w:pPr>
        <w:spacing w:line="264" w:lineRule="auto"/>
        <w:rPr>
          <w:spacing w:val="2"/>
          <w:sz w:val="28"/>
          <w:szCs w:val="28"/>
        </w:rPr>
      </w:pPr>
      <w:r w:rsidRPr="00770F7B">
        <w:rPr>
          <w:spacing w:val="2"/>
          <w:sz w:val="28"/>
          <w:szCs w:val="28"/>
        </w:rPr>
        <w:t>Ученый секретарь</w:t>
      </w:r>
    </w:p>
    <w:p w:rsidR="006F5368" w:rsidRDefault="00EE6824" w:rsidP="006F5368">
      <w:pPr>
        <w:spacing w:line="264" w:lineRule="auto"/>
        <w:rPr>
          <w:spacing w:val="2"/>
          <w:sz w:val="28"/>
          <w:szCs w:val="28"/>
        </w:rPr>
      </w:pPr>
      <w:r>
        <w:rPr>
          <w:b/>
          <w:noProof/>
          <w:sz w:val="28"/>
          <w:szCs w:val="28"/>
        </w:rPr>
        <w:lastRenderedPageBreak/>
        <w:pict>
          <v:shape id="_x0000_s1077" type="#_x0000_t202" style="position:absolute;margin-left:189pt;margin-top:27.1pt;width:81pt;height:36pt;z-index:251667456" stroked="f">
            <v:textbox>
              <w:txbxContent>
                <w:p w:rsidR="004E2012" w:rsidRDefault="004E2012" w:rsidP="003D645A"/>
                <w:p w:rsidR="004E2012" w:rsidRDefault="004E2012" w:rsidP="003D645A"/>
              </w:txbxContent>
            </v:textbox>
          </v:shape>
        </w:pict>
      </w:r>
      <w:r w:rsidR="006F5368" w:rsidRPr="00770F7B">
        <w:rPr>
          <w:spacing w:val="2"/>
          <w:sz w:val="28"/>
          <w:szCs w:val="28"/>
        </w:rPr>
        <w:t>диссертационного совета</w:t>
      </w:r>
      <w:r w:rsidR="006F5368" w:rsidRPr="00770F7B">
        <w:rPr>
          <w:spacing w:val="2"/>
          <w:sz w:val="28"/>
          <w:szCs w:val="28"/>
        </w:rPr>
        <w:tab/>
      </w:r>
      <w:r w:rsidR="006F5368" w:rsidRPr="00770F7B">
        <w:rPr>
          <w:spacing w:val="2"/>
          <w:sz w:val="28"/>
          <w:szCs w:val="28"/>
        </w:rPr>
        <w:tab/>
      </w:r>
      <w:r w:rsidR="006F5368" w:rsidRPr="00770F7B">
        <w:rPr>
          <w:spacing w:val="2"/>
          <w:sz w:val="28"/>
          <w:szCs w:val="28"/>
        </w:rPr>
        <w:tab/>
      </w:r>
      <w:r w:rsidR="006F5368" w:rsidRPr="00770F7B">
        <w:rPr>
          <w:spacing w:val="2"/>
          <w:sz w:val="28"/>
          <w:szCs w:val="28"/>
        </w:rPr>
        <w:tab/>
      </w:r>
      <w:r w:rsidR="006F5368">
        <w:rPr>
          <w:spacing w:val="2"/>
          <w:sz w:val="28"/>
          <w:szCs w:val="28"/>
        </w:rPr>
        <w:tab/>
      </w:r>
      <w:r w:rsidR="00282A28" w:rsidRPr="00282A28">
        <w:rPr>
          <w:spacing w:val="2"/>
          <w:sz w:val="28"/>
          <w:szCs w:val="28"/>
        </w:rPr>
        <w:t xml:space="preserve">  </w:t>
      </w:r>
      <w:r w:rsidR="006F5368" w:rsidRPr="00770F7B">
        <w:rPr>
          <w:spacing w:val="2"/>
          <w:sz w:val="28"/>
          <w:szCs w:val="28"/>
        </w:rPr>
        <w:tab/>
      </w:r>
      <w:r w:rsidR="00282A28" w:rsidRPr="00282A28">
        <w:rPr>
          <w:spacing w:val="2"/>
          <w:sz w:val="28"/>
          <w:szCs w:val="28"/>
        </w:rPr>
        <w:t xml:space="preserve"> </w:t>
      </w:r>
      <w:r w:rsidR="00106335">
        <w:rPr>
          <w:spacing w:val="2"/>
          <w:sz w:val="28"/>
          <w:szCs w:val="28"/>
          <w:lang w:val="kk-KZ"/>
        </w:rPr>
        <w:t xml:space="preserve">  </w:t>
      </w:r>
      <w:r w:rsidR="00282A28" w:rsidRPr="00282A28">
        <w:rPr>
          <w:spacing w:val="2"/>
          <w:sz w:val="28"/>
          <w:szCs w:val="28"/>
        </w:rPr>
        <w:t xml:space="preserve">  </w:t>
      </w:r>
      <w:r w:rsidR="006F5368">
        <w:rPr>
          <w:spacing w:val="2"/>
          <w:sz w:val="28"/>
          <w:szCs w:val="28"/>
        </w:rPr>
        <w:t>Н.Т. Смагулова</w:t>
      </w:r>
    </w:p>
    <w:p w:rsidR="004E37FC" w:rsidRDefault="004E37FC" w:rsidP="004E37FC">
      <w:pPr>
        <w:pStyle w:val="30"/>
        <w:spacing w:after="0"/>
        <w:ind w:firstLine="540"/>
        <w:jc w:val="center"/>
        <w:rPr>
          <w:b/>
          <w:sz w:val="28"/>
          <w:szCs w:val="28"/>
        </w:rPr>
      </w:pPr>
      <w:r w:rsidRPr="003D645A">
        <w:rPr>
          <w:b/>
          <w:sz w:val="28"/>
          <w:szCs w:val="28"/>
        </w:rPr>
        <w:t>ВВЕДЕНИЕ</w:t>
      </w:r>
    </w:p>
    <w:p w:rsidR="003D645A" w:rsidRPr="003D645A" w:rsidRDefault="003D645A" w:rsidP="004E37FC">
      <w:pPr>
        <w:pStyle w:val="30"/>
        <w:spacing w:after="0"/>
        <w:ind w:firstLine="540"/>
        <w:jc w:val="center"/>
        <w:rPr>
          <w:b/>
          <w:sz w:val="28"/>
          <w:szCs w:val="28"/>
        </w:rPr>
      </w:pPr>
    </w:p>
    <w:p w:rsidR="00B36A7F" w:rsidRDefault="004E37FC" w:rsidP="00800FE2">
      <w:pPr>
        <w:keepNext/>
        <w:widowControl/>
        <w:ind w:firstLine="567"/>
        <w:jc w:val="both"/>
        <w:rPr>
          <w:sz w:val="28"/>
          <w:szCs w:val="28"/>
          <w:lang w:val="kk-KZ"/>
        </w:rPr>
      </w:pPr>
      <w:r w:rsidRPr="003D645A">
        <w:rPr>
          <w:b/>
          <w:sz w:val="28"/>
          <w:szCs w:val="28"/>
        </w:rPr>
        <w:t>Актуальность темы исследования.</w:t>
      </w:r>
      <w:r w:rsidRPr="003D645A">
        <w:rPr>
          <w:sz w:val="28"/>
          <w:szCs w:val="28"/>
        </w:rPr>
        <w:t xml:space="preserve"> Поиск эффективных направлений инвестирования и дополнительных источников их образования, которые не только количественно, но и качественно характеризовали бы трансформацию инвестиционного процесса в Казахстане, является основной задачей инвестиционной политики на транспорте, проводимой за счет </w:t>
      </w:r>
      <w:r w:rsidR="00480775" w:rsidRPr="003D645A">
        <w:rPr>
          <w:sz w:val="28"/>
          <w:szCs w:val="28"/>
        </w:rPr>
        <w:t xml:space="preserve">привлечения </w:t>
      </w:r>
      <w:r w:rsidRPr="003D645A">
        <w:rPr>
          <w:sz w:val="28"/>
          <w:szCs w:val="28"/>
        </w:rPr>
        <w:t>инвестиций и внутренни</w:t>
      </w:r>
      <w:r w:rsidR="00480775" w:rsidRPr="003D645A">
        <w:rPr>
          <w:sz w:val="28"/>
          <w:szCs w:val="28"/>
        </w:rPr>
        <w:t>х</w:t>
      </w:r>
      <w:r w:rsidR="00E263F2">
        <w:rPr>
          <w:sz w:val="28"/>
          <w:szCs w:val="28"/>
        </w:rPr>
        <w:t xml:space="preserve"> сбережений</w:t>
      </w:r>
      <w:r w:rsidRPr="003D645A">
        <w:rPr>
          <w:sz w:val="28"/>
          <w:szCs w:val="28"/>
        </w:rPr>
        <w:t xml:space="preserve">. </w:t>
      </w:r>
      <w:r w:rsidR="000F1869">
        <w:rPr>
          <w:sz w:val="28"/>
          <w:szCs w:val="28"/>
        </w:rPr>
        <w:t>В</w:t>
      </w:r>
      <w:r w:rsidRPr="003D645A">
        <w:rPr>
          <w:sz w:val="28"/>
          <w:szCs w:val="28"/>
        </w:rPr>
        <w:t xml:space="preserve"> условиях мирового финансового кризиса инвестиции в инфраструктурный блок позволяют решать системные транспортные проблемы, поддерживать уровень занятости. </w:t>
      </w:r>
    </w:p>
    <w:p w:rsidR="004E37FC" w:rsidRPr="003D645A" w:rsidRDefault="003D645A" w:rsidP="00800FE2">
      <w:pPr>
        <w:keepNext/>
        <w:widowControl/>
        <w:ind w:firstLine="567"/>
        <w:jc w:val="both"/>
        <w:rPr>
          <w:color w:val="000000"/>
          <w:sz w:val="28"/>
          <w:szCs w:val="28"/>
        </w:rPr>
      </w:pPr>
      <w:r>
        <w:rPr>
          <w:color w:val="000000"/>
          <w:sz w:val="28"/>
          <w:szCs w:val="28"/>
        </w:rPr>
        <w:t xml:space="preserve">Устойчивое развитие </w:t>
      </w:r>
      <w:r w:rsidR="004E37FC" w:rsidRPr="003D645A">
        <w:rPr>
          <w:color w:val="000000"/>
          <w:sz w:val="28"/>
          <w:szCs w:val="28"/>
        </w:rPr>
        <w:t xml:space="preserve">железнодорожного транспорта невозможно без реализации инвестиционных проектов, направленных на поддержание и </w:t>
      </w:r>
      <w:r w:rsidR="00190EE4" w:rsidRPr="003D645A">
        <w:rPr>
          <w:color w:val="000000"/>
          <w:sz w:val="28"/>
          <w:szCs w:val="28"/>
        </w:rPr>
        <w:t xml:space="preserve">обновление </w:t>
      </w:r>
      <w:r>
        <w:rPr>
          <w:color w:val="000000"/>
          <w:sz w:val="28"/>
          <w:szCs w:val="28"/>
        </w:rPr>
        <w:t xml:space="preserve">материально-технической базы </w:t>
      </w:r>
      <w:r w:rsidR="004E37FC" w:rsidRPr="003D645A">
        <w:rPr>
          <w:color w:val="000000"/>
          <w:sz w:val="28"/>
          <w:szCs w:val="28"/>
        </w:rPr>
        <w:t>железных дорог.</w:t>
      </w:r>
      <w:r w:rsidR="008B0F5A" w:rsidRPr="003D645A">
        <w:rPr>
          <w:color w:val="000000"/>
          <w:sz w:val="28"/>
          <w:szCs w:val="28"/>
        </w:rPr>
        <w:t xml:space="preserve"> </w:t>
      </w:r>
      <w:r w:rsidR="004E37FC" w:rsidRPr="003D645A">
        <w:rPr>
          <w:color w:val="000000"/>
          <w:sz w:val="28"/>
          <w:szCs w:val="28"/>
        </w:rPr>
        <w:t>Повышение эффективности и качества</w:t>
      </w:r>
      <w:r>
        <w:rPr>
          <w:color w:val="000000"/>
          <w:sz w:val="28"/>
          <w:szCs w:val="28"/>
        </w:rPr>
        <w:t xml:space="preserve"> перевозок грузов и пассажиров </w:t>
      </w:r>
      <w:r w:rsidR="004E37FC" w:rsidRPr="003D645A">
        <w:rPr>
          <w:color w:val="000000"/>
          <w:sz w:val="28"/>
          <w:szCs w:val="28"/>
        </w:rPr>
        <w:t>в большей степени зависит в д</w:t>
      </w:r>
      <w:r>
        <w:rPr>
          <w:color w:val="000000"/>
          <w:sz w:val="28"/>
          <w:szCs w:val="28"/>
        </w:rPr>
        <w:t xml:space="preserve">альнейшем от усиления мощности </w:t>
      </w:r>
      <w:r w:rsidR="004E37FC" w:rsidRPr="003D645A">
        <w:rPr>
          <w:color w:val="000000"/>
          <w:sz w:val="28"/>
          <w:szCs w:val="28"/>
        </w:rPr>
        <w:t xml:space="preserve">строения </w:t>
      </w:r>
      <w:r w:rsidR="003D3B87" w:rsidRPr="003D645A">
        <w:rPr>
          <w:color w:val="000000"/>
          <w:sz w:val="28"/>
          <w:szCs w:val="28"/>
        </w:rPr>
        <w:t xml:space="preserve">железнодорожного </w:t>
      </w:r>
      <w:r w:rsidR="004E37FC" w:rsidRPr="003D645A">
        <w:rPr>
          <w:color w:val="000000"/>
          <w:sz w:val="28"/>
          <w:szCs w:val="28"/>
        </w:rPr>
        <w:t>пути и его технического состояния</w:t>
      </w:r>
      <w:r>
        <w:rPr>
          <w:color w:val="000000"/>
          <w:sz w:val="28"/>
          <w:szCs w:val="28"/>
        </w:rPr>
        <w:t xml:space="preserve">. Постоянное совершенствование </w:t>
      </w:r>
      <w:r w:rsidR="004E37FC" w:rsidRPr="003D645A">
        <w:rPr>
          <w:color w:val="000000"/>
          <w:sz w:val="28"/>
          <w:szCs w:val="28"/>
        </w:rPr>
        <w:t>технической вооруженности пути и сооружений, уровен</w:t>
      </w:r>
      <w:r>
        <w:rPr>
          <w:color w:val="000000"/>
          <w:sz w:val="28"/>
          <w:szCs w:val="28"/>
        </w:rPr>
        <w:t xml:space="preserve">ь их технического обслуживания </w:t>
      </w:r>
      <w:r w:rsidR="004E37FC" w:rsidRPr="003D645A">
        <w:rPr>
          <w:color w:val="000000"/>
          <w:sz w:val="28"/>
          <w:szCs w:val="28"/>
        </w:rPr>
        <w:t>обеспечивают возможность беспере</w:t>
      </w:r>
      <w:r>
        <w:rPr>
          <w:color w:val="000000"/>
          <w:sz w:val="28"/>
          <w:szCs w:val="28"/>
        </w:rPr>
        <w:t xml:space="preserve">бойного и безопасного движения </w:t>
      </w:r>
      <w:r w:rsidR="004E37FC" w:rsidRPr="003D645A">
        <w:rPr>
          <w:color w:val="000000"/>
          <w:sz w:val="28"/>
          <w:szCs w:val="28"/>
        </w:rPr>
        <w:t>поездов, способствуют улучшению эксплуатационных и  экономических показателей</w:t>
      </w:r>
      <w:r>
        <w:rPr>
          <w:color w:val="000000"/>
          <w:sz w:val="28"/>
          <w:szCs w:val="28"/>
        </w:rPr>
        <w:t xml:space="preserve"> и, в конечном счете, повышают </w:t>
      </w:r>
      <w:r w:rsidR="004E37FC" w:rsidRPr="003D645A">
        <w:rPr>
          <w:color w:val="000000"/>
          <w:sz w:val="28"/>
          <w:szCs w:val="28"/>
        </w:rPr>
        <w:t>эффекти</w:t>
      </w:r>
      <w:r>
        <w:rPr>
          <w:color w:val="000000"/>
          <w:sz w:val="28"/>
          <w:szCs w:val="28"/>
        </w:rPr>
        <w:t xml:space="preserve">вность и конкурентоспособность </w:t>
      </w:r>
      <w:r w:rsidR="004E37FC" w:rsidRPr="003D645A">
        <w:rPr>
          <w:color w:val="000000"/>
          <w:sz w:val="28"/>
          <w:szCs w:val="28"/>
        </w:rPr>
        <w:t>перевозочного процесса.</w:t>
      </w:r>
    </w:p>
    <w:p w:rsidR="004E37FC" w:rsidRPr="005210F5" w:rsidRDefault="004E37FC" w:rsidP="00800FE2">
      <w:pPr>
        <w:keepNext/>
        <w:widowControl/>
        <w:tabs>
          <w:tab w:val="left" w:pos="0"/>
          <w:tab w:val="left" w:pos="567"/>
        </w:tabs>
        <w:ind w:firstLine="567"/>
        <w:jc w:val="both"/>
        <w:rPr>
          <w:color w:val="000000"/>
          <w:spacing w:val="-6"/>
          <w:sz w:val="28"/>
          <w:szCs w:val="28"/>
        </w:rPr>
      </w:pPr>
      <w:r w:rsidRPr="003D645A">
        <w:rPr>
          <w:sz w:val="28"/>
          <w:szCs w:val="28"/>
        </w:rPr>
        <w:t xml:space="preserve">Одной из главных задач стоящих перед современным Казахстаном является обеспечение устойчивого экономического развития страны в сложных экологических, социальных, политических и экономических условиях глобализации мировой экономики и кризисных явлений, в связи с чем, необходимо определить приоритеты использования инвестиционных проектов развития, нацеленных на создание передовой транспортной инфраструктуры, задействовав для этого качественно новые экономические рычаги, </w:t>
      </w:r>
      <w:r w:rsidRPr="005210F5">
        <w:rPr>
          <w:spacing w:val="-6"/>
          <w:sz w:val="28"/>
          <w:szCs w:val="28"/>
        </w:rPr>
        <w:t xml:space="preserve">обеспечивающие устойчивость и сбалансированность развития транспорта. </w:t>
      </w:r>
    </w:p>
    <w:p w:rsidR="000F1869" w:rsidRPr="005B4707" w:rsidRDefault="004E37FC" w:rsidP="00800FE2">
      <w:pPr>
        <w:keepNext/>
        <w:widowControl/>
        <w:ind w:firstLine="567"/>
        <w:jc w:val="both"/>
        <w:rPr>
          <w:sz w:val="28"/>
          <w:szCs w:val="28"/>
        </w:rPr>
      </w:pPr>
      <w:r w:rsidRPr="005B4707">
        <w:rPr>
          <w:sz w:val="28"/>
          <w:szCs w:val="28"/>
        </w:rPr>
        <w:t>Стратегические цели, стоящие перед экономикой страны, необходимость интегрирования в мировую экономическую систему повысили необходимость разработки научных теоретико-методических рекомендаций по системному управлению инвестиционной деятельностью в путевом хозяйстве железно</w:t>
      </w:r>
      <w:r w:rsidR="00C052F1" w:rsidRPr="005B4707">
        <w:rPr>
          <w:sz w:val="28"/>
          <w:szCs w:val="28"/>
          <w:lang w:val="kk-KZ"/>
        </w:rPr>
        <w:t>-</w:t>
      </w:r>
      <w:r w:rsidRPr="005B4707">
        <w:rPr>
          <w:sz w:val="28"/>
          <w:szCs w:val="28"/>
        </w:rPr>
        <w:t xml:space="preserve">дорожной отрасли, в которой актуальны </w:t>
      </w:r>
      <w:r w:rsidR="008B0F5A" w:rsidRPr="005B4707">
        <w:rPr>
          <w:sz w:val="28"/>
          <w:szCs w:val="28"/>
        </w:rPr>
        <w:t>инновационные</w:t>
      </w:r>
      <w:r w:rsidRPr="005B4707">
        <w:rPr>
          <w:sz w:val="28"/>
          <w:szCs w:val="28"/>
        </w:rPr>
        <w:t xml:space="preserve"> изменения, направ</w:t>
      </w:r>
      <w:r w:rsidR="007B08C3" w:rsidRPr="005B4707">
        <w:rPr>
          <w:sz w:val="28"/>
          <w:szCs w:val="28"/>
          <w:lang w:val="kk-KZ"/>
        </w:rPr>
        <w:t>-</w:t>
      </w:r>
      <w:r w:rsidRPr="005B4707">
        <w:rPr>
          <w:sz w:val="28"/>
          <w:szCs w:val="28"/>
        </w:rPr>
        <w:t>ленные на улучшение качества состояния пути, повышение скоростей движения  пассажирских поездов, обеспечение безопасности движения и снижение эксплуатационных расходов</w:t>
      </w:r>
      <w:r w:rsidR="008B0F5A" w:rsidRPr="005B4707">
        <w:rPr>
          <w:sz w:val="28"/>
          <w:szCs w:val="28"/>
        </w:rPr>
        <w:t xml:space="preserve">. </w:t>
      </w:r>
    </w:p>
    <w:p w:rsidR="000F1869" w:rsidRPr="005B4707" w:rsidRDefault="004E37FC" w:rsidP="00800FE2">
      <w:pPr>
        <w:keepNext/>
        <w:widowControl/>
        <w:ind w:firstLine="567"/>
        <w:jc w:val="both"/>
        <w:rPr>
          <w:sz w:val="28"/>
          <w:szCs w:val="28"/>
        </w:rPr>
      </w:pPr>
      <w:r w:rsidRPr="005B4707">
        <w:rPr>
          <w:sz w:val="28"/>
          <w:szCs w:val="28"/>
        </w:rPr>
        <w:t>В железнодорожно</w:t>
      </w:r>
      <w:r w:rsidR="00AC7FC7">
        <w:rPr>
          <w:sz w:val="28"/>
          <w:szCs w:val="28"/>
          <w:lang w:val="kk-KZ"/>
        </w:rPr>
        <w:t>й</w:t>
      </w:r>
      <w:r w:rsidRPr="005B4707">
        <w:rPr>
          <w:sz w:val="28"/>
          <w:szCs w:val="28"/>
        </w:rPr>
        <w:t xml:space="preserve"> отрасли страны продолжается процесс рефор</w:t>
      </w:r>
      <w:r w:rsidR="00556561">
        <w:rPr>
          <w:sz w:val="28"/>
          <w:szCs w:val="28"/>
          <w:lang w:val="kk-KZ"/>
        </w:rPr>
        <w:t>-</w:t>
      </w:r>
      <w:r w:rsidRPr="005B4707">
        <w:rPr>
          <w:sz w:val="28"/>
          <w:szCs w:val="28"/>
        </w:rPr>
        <w:t>мирования, в результате которого единый хозяйственный комплекс отрасли от жестко регулируемой линейно-функциональной структуры перешел к дивизионально</w:t>
      </w:r>
      <w:r w:rsidR="00915E48" w:rsidRPr="005B4707">
        <w:rPr>
          <w:sz w:val="28"/>
          <w:szCs w:val="28"/>
        </w:rPr>
        <w:t>му управлению</w:t>
      </w:r>
      <w:r w:rsidR="008B0F5A" w:rsidRPr="005B4707">
        <w:rPr>
          <w:sz w:val="28"/>
          <w:szCs w:val="28"/>
        </w:rPr>
        <w:t xml:space="preserve"> с </w:t>
      </w:r>
      <w:r w:rsidRPr="005B4707">
        <w:rPr>
          <w:sz w:val="28"/>
          <w:szCs w:val="28"/>
        </w:rPr>
        <w:t>постепенн</w:t>
      </w:r>
      <w:r w:rsidR="00B36A7F" w:rsidRPr="005B4707">
        <w:rPr>
          <w:sz w:val="28"/>
          <w:szCs w:val="28"/>
          <w:lang w:val="kk-KZ"/>
        </w:rPr>
        <w:t>ым</w:t>
      </w:r>
      <w:r w:rsidR="008B0F5A" w:rsidRPr="005B4707">
        <w:rPr>
          <w:sz w:val="28"/>
          <w:szCs w:val="28"/>
        </w:rPr>
        <w:t xml:space="preserve"> переходом </w:t>
      </w:r>
      <w:r w:rsidRPr="005B4707">
        <w:rPr>
          <w:sz w:val="28"/>
          <w:szCs w:val="28"/>
        </w:rPr>
        <w:t xml:space="preserve">в холдинговую структуру. Указанные изменения влекут за собой необходимость перехода от управления производством к управлению рентабельностью и капиталом. </w:t>
      </w:r>
    </w:p>
    <w:p w:rsidR="00E43078" w:rsidRPr="005B4707" w:rsidRDefault="00E43078" w:rsidP="00E43078">
      <w:pPr>
        <w:ind w:firstLine="567"/>
        <w:jc w:val="both"/>
        <w:rPr>
          <w:sz w:val="28"/>
          <w:szCs w:val="28"/>
        </w:rPr>
      </w:pPr>
      <w:r w:rsidRPr="005B4707">
        <w:rPr>
          <w:sz w:val="28"/>
          <w:szCs w:val="28"/>
        </w:rPr>
        <w:t xml:space="preserve">Переход к новой организационной структуре, основанной на рыночных </w:t>
      </w:r>
      <w:r w:rsidRPr="005B4707">
        <w:rPr>
          <w:sz w:val="28"/>
          <w:szCs w:val="28"/>
        </w:rPr>
        <w:lastRenderedPageBreak/>
        <w:t xml:space="preserve">принципах, предполагает модернизацию системы управления экономикой отрасли и в том числе инвестиционной деятельностью. На стратегическом уровне требуется внедрение таких современных инструментов, как проектные подходы в управлении инвестициями. </w:t>
      </w:r>
    </w:p>
    <w:p w:rsidR="00E43078" w:rsidRPr="00EE6B31" w:rsidRDefault="00E43078" w:rsidP="00E43078">
      <w:pPr>
        <w:ind w:firstLine="567"/>
        <w:jc w:val="both"/>
        <w:rPr>
          <w:spacing w:val="-4"/>
          <w:sz w:val="28"/>
          <w:szCs w:val="28"/>
        </w:rPr>
      </w:pPr>
      <w:r w:rsidRPr="00EE6B31">
        <w:rPr>
          <w:spacing w:val="-4"/>
          <w:sz w:val="28"/>
          <w:szCs w:val="28"/>
        </w:rPr>
        <w:t>На современном этапе железнодорожный транспортный комплекс Казах</w:t>
      </w:r>
      <w:r w:rsidR="00EE6B31">
        <w:rPr>
          <w:spacing w:val="-4"/>
          <w:sz w:val="28"/>
          <w:szCs w:val="28"/>
          <w:lang w:val="kk-KZ"/>
        </w:rPr>
        <w:t>-</w:t>
      </w:r>
      <w:r w:rsidRPr="00EE6B31">
        <w:rPr>
          <w:spacing w:val="-4"/>
          <w:sz w:val="28"/>
          <w:szCs w:val="28"/>
        </w:rPr>
        <w:t xml:space="preserve">стана характеризуется неудовлетворительным состоянием основных средств, устаревшими и недостаточно развитыми инфраструктурой и технологиями. Вследствие </w:t>
      </w:r>
      <w:r w:rsidRPr="00EE6B31">
        <w:rPr>
          <w:spacing w:val="-2"/>
          <w:sz w:val="28"/>
          <w:szCs w:val="28"/>
        </w:rPr>
        <w:t>длительного недофинансирования инфраструктуры железно</w:t>
      </w:r>
      <w:r w:rsidR="00EE6B31">
        <w:rPr>
          <w:spacing w:val="-2"/>
          <w:sz w:val="28"/>
          <w:szCs w:val="28"/>
          <w:lang w:val="kk-KZ"/>
        </w:rPr>
        <w:t>-</w:t>
      </w:r>
      <w:r w:rsidRPr="00EE6B31">
        <w:rPr>
          <w:spacing w:val="-2"/>
          <w:sz w:val="28"/>
          <w:szCs w:val="28"/>
        </w:rPr>
        <w:t>дорожной отрас</w:t>
      </w:r>
      <w:r w:rsidR="00EE6B31" w:rsidRPr="00EE6B31">
        <w:rPr>
          <w:spacing w:val="-2"/>
          <w:sz w:val="28"/>
          <w:szCs w:val="28"/>
        </w:rPr>
        <w:t>ли в последнее десятилетие ХХ в</w:t>
      </w:r>
      <w:r w:rsidR="00EE6B31" w:rsidRPr="00EE6B31">
        <w:rPr>
          <w:spacing w:val="-2"/>
          <w:sz w:val="28"/>
          <w:szCs w:val="28"/>
          <w:lang w:val="kk-KZ"/>
        </w:rPr>
        <w:t>.</w:t>
      </w:r>
      <w:r w:rsidRPr="00EE6B31">
        <w:rPr>
          <w:spacing w:val="-2"/>
          <w:sz w:val="28"/>
          <w:szCs w:val="28"/>
        </w:rPr>
        <w:t>, произошло накопление физического износа основных средств, который сегодня составляет более 60%. В отрасли используются физически и морально устаревшие модели подвижного состава, путевой техники, изношенные конструкции пути и устаревшие технологии ремонта и содержания основных производственных средств. Низкая эффективность систем эксплуатации требует высоких эксплуатационных расходов для поддержания основных средств в рабочем состоянии</w:t>
      </w:r>
      <w:r w:rsidRPr="00EE6B31">
        <w:rPr>
          <w:spacing w:val="-4"/>
          <w:sz w:val="28"/>
          <w:szCs w:val="28"/>
        </w:rPr>
        <w:t>.</w:t>
      </w:r>
    </w:p>
    <w:p w:rsidR="00E43078" w:rsidRPr="00EE6B31" w:rsidRDefault="00E43078" w:rsidP="00E43078">
      <w:pPr>
        <w:pStyle w:val="30"/>
        <w:spacing w:after="0"/>
        <w:ind w:firstLine="567"/>
        <w:jc w:val="both"/>
        <w:rPr>
          <w:spacing w:val="-4"/>
          <w:sz w:val="28"/>
          <w:szCs w:val="28"/>
        </w:rPr>
      </w:pPr>
      <w:r w:rsidRPr="00EE6B31">
        <w:rPr>
          <w:spacing w:val="-4"/>
          <w:sz w:val="28"/>
          <w:szCs w:val="28"/>
        </w:rPr>
        <w:t>В железнодорожной отрасли наиболее актуальной является проблема эффективного управления имеющимися ресурсами, в виду ее масштабности и ресурсоемкости. В этой связи, о</w:t>
      </w:r>
      <w:r w:rsidRPr="00EE6B31">
        <w:rPr>
          <w:color w:val="000000"/>
          <w:spacing w:val="-4"/>
          <w:sz w:val="28"/>
          <w:szCs w:val="28"/>
        </w:rPr>
        <w:t xml:space="preserve">бъективная необходимость создания привлекательных условий и оптимизация процессов привлечения и использования инвестиций в железнодорожный комплекс обусловлены, прежде всего, старением и износом технических средств магистрали и путевого хозяйства. </w:t>
      </w:r>
    </w:p>
    <w:p w:rsidR="00E43078" w:rsidRPr="005B4707" w:rsidRDefault="00E43078" w:rsidP="00E43078">
      <w:pPr>
        <w:tabs>
          <w:tab w:val="left" w:pos="0"/>
          <w:tab w:val="left" w:pos="567"/>
        </w:tabs>
        <w:ind w:firstLine="567"/>
        <w:jc w:val="both"/>
        <w:rPr>
          <w:sz w:val="28"/>
          <w:szCs w:val="28"/>
        </w:rPr>
      </w:pPr>
      <w:r w:rsidRPr="005B4707">
        <w:rPr>
          <w:bCs/>
          <w:sz w:val="28"/>
          <w:szCs w:val="28"/>
        </w:rPr>
        <w:t>Актуальность темы</w:t>
      </w:r>
      <w:r w:rsidRPr="005B4707">
        <w:rPr>
          <w:sz w:val="28"/>
          <w:szCs w:val="28"/>
        </w:rPr>
        <w:t xml:space="preserve"> исследования обусловлена необходимостью внедрения качественной системы управления инвестиционной деятельностью магистральной железнодорожной сети (МЖС). Реализация приоритетных задач инвестиционной деятельности магистральной железнодорожной сети является необходимым условием успешной структурной перестройки отрасли, обеспечивающей повышение ее эффективности и конкурентоспособности. </w:t>
      </w:r>
    </w:p>
    <w:p w:rsidR="00E43078" w:rsidRPr="005B4707" w:rsidRDefault="00E43078" w:rsidP="00E43078">
      <w:pPr>
        <w:ind w:firstLine="567"/>
        <w:jc w:val="both"/>
        <w:rPr>
          <w:b/>
          <w:sz w:val="28"/>
          <w:szCs w:val="28"/>
        </w:rPr>
      </w:pPr>
      <w:r w:rsidRPr="005B4707">
        <w:rPr>
          <w:b/>
          <w:sz w:val="28"/>
          <w:szCs w:val="28"/>
        </w:rPr>
        <w:t xml:space="preserve">Степень разработанности проблемы. </w:t>
      </w:r>
      <w:r w:rsidRPr="005B4707">
        <w:rPr>
          <w:sz w:val="28"/>
          <w:szCs w:val="28"/>
        </w:rPr>
        <w:t>Теоретической основой исследования проблем управления инвестиционной деятельностью является теория управления инвестициями.</w:t>
      </w:r>
      <w:r w:rsidRPr="005B4707">
        <w:rPr>
          <w:b/>
          <w:sz w:val="28"/>
          <w:szCs w:val="28"/>
        </w:rPr>
        <w:t xml:space="preserve"> </w:t>
      </w:r>
    </w:p>
    <w:p w:rsidR="00E43078" w:rsidRPr="005B4707" w:rsidRDefault="00E43078" w:rsidP="00E43078">
      <w:pPr>
        <w:ind w:firstLine="567"/>
        <w:jc w:val="both"/>
        <w:rPr>
          <w:sz w:val="28"/>
          <w:szCs w:val="28"/>
        </w:rPr>
      </w:pPr>
      <w:r w:rsidRPr="005B4707">
        <w:rPr>
          <w:sz w:val="28"/>
          <w:szCs w:val="28"/>
        </w:rPr>
        <w:t>В разработке концепции развития рыночных отношений и управления инвестициями, как источниками  дальнейшего экономического роста, важное место  занимают  труды классиков экономической мысли, таких как  А. Смит, Д. Риккардо, Дж. Кейнс, П. Сэмуэльсон, Дж. Хикс, И. Шумпетер  и др.</w:t>
      </w:r>
    </w:p>
    <w:p w:rsidR="00E43078" w:rsidRPr="005B4707" w:rsidRDefault="00E43078" w:rsidP="00E43078">
      <w:pPr>
        <w:ind w:firstLine="567"/>
        <w:jc w:val="both"/>
        <w:rPr>
          <w:sz w:val="28"/>
          <w:szCs w:val="28"/>
        </w:rPr>
      </w:pPr>
      <w:r w:rsidRPr="005B4707">
        <w:rPr>
          <w:sz w:val="28"/>
          <w:szCs w:val="28"/>
        </w:rPr>
        <w:t>Существенный вклад в развитие теории управления инвестиционными проектами, в том числе в сфере железнодорожного транспорта внесли россий</w:t>
      </w:r>
      <w:r w:rsidR="00CB5B5A">
        <w:rPr>
          <w:sz w:val="28"/>
          <w:szCs w:val="28"/>
          <w:lang w:val="kk-KZ"/>
        </w:rPr>
        <w:t>-</w:t>
      </w:r>
      <w:r w:rsidRPr="00CB5B5A">
        <w:rPr>
          <w:spacing w:val="-4"/>
          <w:sz w:val="28"/>
          <w:szCs w:val="28"/>
        </w:rPr>
        <w:t>ские экономисты: Т.С. Хачатуров, В.Е. Фейзельбаум, И.В. Белов, Н.П.</w:t>
      </w:r>
      <w:r w:rsidR="00CB5B5A" w:rsidRPr="00CB5B5A">
        <w:rPr>
          <w:spacing w:val="-4"/>
          <w:sz w:val="28"/>
          <w:szCs w:val="28"/>
          <w:lang w:val="kk-KZ"/>
        </w:rPr>
        <w:t xml:space="preserve"> </w:t>
      </w:r>
      <w:r w:rsidRPr="00CB5B5A">
        <w:rPr>
          <w:spacing w:val="-4"/>
          <w:sz w:val="28"/>
          <w:szCs w:val="28"/>
        </w:rPr>
        <w:t>Терешина, Б.М. Лапидус, М.Ф. Трихунков, С.И. Абрамов,  В.Г. Галабурда, П.О. Виленский</w:t>
      </w:r>
      <w:r w:rsidRPr="005B4707">
        <w:rPr>
          <w:sz w:val="28"/>
          <w:szCs w:val="28"/>
        </w:rPr>
        <w:t xml:space="preserve">, В.Н. Лившиц, С.А. Смоляк, В.А.Савчук, Э.Л. Белый, К.Е. Яковец, а также зарубежные ученые и исследователи Дж. Гитман, М.Д. Джонк, У. Шарп, </w:t>
      </w:r>
      <w:r w:rsidR="00CB5B5A">
        <w:rPr>
          <w:sz w:val="28"/>
          <w:szCs w:val="28"/>
          <w:lang w:val="kk-KZ"/>
        </w:rPr>
        <w:t xml:space="preserve">                  </w:t>
      </w:r>
      <w:r w:rsidRPr="005B4707">
        <w:rPr>
          <w:sz w:val="28"/>
          <w:szCs w:val="28"/>
        </w:rPr>
        <w:t xml:space="preserve">С. Якобс, Д. Керер, М. Шифферс, С. Кихер, Д. Каспотт, А. Крис, М. Скотт, </w:t>
      </w:r>
      <w:r w:rsidR="00CB5B5A">
        <w:rPr>
          <w:sz w:val="28"/>
          <w:szCs w:val="28"/>
          <w:lang w:val="kk-KZ"/>
        </w:rPr>
        <w:t xml:space="preserve">             </w:t>
      </w:r>
      <w:r w:rsidRPr="005B4707">
        <w:rPr>
          <w:sz w:val="28"/>
          <w:szCs w:val="28"/>
        </w:rPr>
        <w:t xml:space="preserve">Б. Санто и др. </w:t>
      </w:r>
    </w:p>
    <w:p w:rsidR="00E43078" w:rsidRPr="005B4707" w:rsidRDefault="00E43078" w:rsidP="00E43078">
      <w:pPr>
        <w:ind w:firstLine="567"/>
        <w:jc w:val="both"/>
        <w:rPr>
          <w:sz w:val="28"/>
          <w:szCs w:val="28"/>
        </w:rPr>
      </w:pPr>
      <w:r w:rsidRPr="005B4707">
        <w:rPr>
          <w:sz w:val="28"/>
          <w:szCs w:val="28"/>
        </w:rPr>
        <w:t xml:space="preserve">Системным анализом и исследованием проблем инвестиций занимались такие казахстанские ученые, как Р.А. Алшанов, А.А. Есенгулов, Н.К. Исингарин, Н.К. Нурланова, Р.К. Сатова, Л.Ф. Сухова, М.Б. Кенжегузин, </w:t>
      </w:r>
      <w:r w:rsidR="00572AA5">
        <w:rPr>
          <w:sz w:val="28"/>
          <w:szCs w:val="28"/>
          <w:lang w:val="kk-KZ"/>
        </w:rPr>
        <w:t xml:space="preserve">      </w:t>
      </w:r>
      <w:r w:rsidRPr="005B4707">
        <w:rPr>
          <w:sz w:val="28"/>
          <w:szCs w:val="28"/>
        </w:rPr>
        <w:lastRenderedPageBreak/>
        <w:t>А.Т. Баяхметова, М.У. Жарилкаганов и др.</w:t>
      </w:r>
    </w:p>
    <w:p w:rsidR="00E43078" w:rsidRPr="00AA66CA" w:rsidRDefault="00E43078" w:rsidP="00E43078">
      <w:pPr>
        <w:tabs>
          <w:tab w:val="left" w:pos="0"/>
          <w:tab w:val="left" w:pos="567"/>
        </w:tabs>
        <w:ind w:firstLine="567"/>
        <w:jc w:val="both"/>
        <w:rPr>
          <w:sz w:val="28"/>
          <w:szCs w:val="28"/>
        </w:rPr>
      </w:pPr>
      <w:r w:rsidRPr="00AA66CA">
        <w:rPr>
          <w:sz w:val="28"/>
          <w:szCs w:val="28"/>
        </w:rPr>
        <w:t>В многочисленных научных трудах отражены сложность и многогранность проблемы управления инвестициями. Однако в теоретических определениях, в практических положениях не наблюдается единого подхода к их решению особенно применительно к железнодорожной отрасли. Проблемы изучения  инвестиционных проектов, освоения стратегического инвестиционного менеджмента на казахстанской железной дороге, как предпосылка и результат управления инвестициями, практически не ставились.</w:t>
      </w:r>
    </w:p>
    <w:p w:rsidR="001B4488" w:rsidRPr="00AA66CA" w:rsidRDefault="00E43078" w:rsidP="001B4488">
      <w:pPr>
        <w:pStyle w:val="30"/>
        <w:spacing w:after="0"/>
        <w:ind w:firstLine="567"/>
        <w:jc w:val="both"/>
        <w:rPr>
          <w:sz w:val="28"/>
          <w:szCs w:val="28"/>
          <w:lang w:val="kk-KZ"/>
        </w:rPr>
      </w:pPr>
      <w:r w:rsidRPr="00AA66CA">
        <w:rPr>
          <w:sz w:val="28"/>
          <w:szCs w:val="28"/>
        </w:rPr>
        <w:t>Отсутствие научно-обоснованной комплексной системы оценки и стратегического управления инвестиционными проектами, сдерживает  структурную перестройку экономики отрасли и повышение ее эффективности.</w:t>
      </w:r>
    </w:p>
    <w:p w:rsidR="001B4488" w:rsidRPr="00AA66CA" w:rsidRDefault="00E43078" w:rsidP="001B4488">
      <w:pPr>
        <w:pStyle w:val="30"/>
        <w:spacing w:after="0"/>
        <w:ind w:firstLine="567"/>
        <w:jc w:val="both"/>
        <w:rPr>
          <w:sz w:val="28"/>
          <w:szCs w:val="28"/>
          <w:lang w:val="kk-KZ"/>
        </w:rPr>
      </w:pPr>
      <w:r w:rsidRPr="00AA66CA">
        <w:rPr>
          <w:sz w:val="28"/>
          <w:szCs w:val="28"/>
        </w:rPr>
        <w:t xml:space="preserve">Таким образом, остается актуальной  проблема разработки теоретических и практических рекомендаций по эффективному управлению инвестиционной деятельностью в сфере железнодорожного транспорта Республики Казахстан. </w:t>
      </w:r>
    </w:p>
    <w:p w:rsidR="00977D69" w:rsidRDefault="00E43078" w:rsidP="001B4488">
      <w:pPr>
        <w:pStyle w:val="30"/>
        <w:spacing w:after="0"/>
        <w:ind w:firstLine="567"/>
        <w:jc w:val="both"/>
        <w:rPr>
          <w:sz w:val="28"/>
          <w:szCs w:val="28"/>
          <w:lang w:val="kk-KZ"/>
        </w:rPr>
      </w:pPr>
      <w:r w:rsidRPr="00AA66CA">
        <w:rPr>
          <w:b/>
          <w:sz w:val="28"/>
          <w:szCs w:val="28"/>
        </w:rPr>
        <w:t xml:space="preserve">Целью и задачами исследования </w:t>
      </w:r>
      <w:r w:rsidRPr="00AA66CA">
        <w:rPr>
          <w:sz w:val="28"/>
          <w:szCs w:val="28"/>
        </w:rPr>
        <w:t xml:space="preserve">является разработка научно-практических  рекомендаций по эффективному управлению инвестиционными проектами в процессе эксплуатации магистральной железнодорожной сети.  </w:t>
      </w:r>
    </w:p>
    <w:p w:rsidR="00EE6B31" w:rsidRDefault="00AF4AF5" w:rsidP="00974DA9">
      <w:pPr>
        <w:pStyle w:val="30"/>
        <w:spacing w:after="0"/>
        <w:ind w:firstLine="567"/>
        <w:jc w:val="both"/>
        <w:rPr>
          <w:sz w:val="28"/>
          <w:szCs w:val="28"/>
          <w:lang w:val="kk-KZ"/>
        </w:rPr>
      </w:pPr>
      <w:r w:rsidRPr="00974DA9">
        <w:rPr>
          <w:sz w:val="28"/>
          <w:szCs w:val="28"/>
        </w:rPr>
        <w:t xml:space="preserve">Для достижения поставленной цели необходимо решить ряд последовательных и взаимосвязанных задач: </w:t>
      </w:r>
    </w:p>
    <w:p w:rsidR="00974DA9" w:rsidRPr="00974DA9" w:rsidRDefault="00F97F8E" w:rsidP="00974DA9">
      <w:pPr>
        <w:pStyle w:val="30"/>
        <w:spacing w:after="0"/>
        <w:ind w:firstLine="567"/>
        <w:jc w:val="both"/>
        <w:rPr>
          <w:sz w:val="28"/>
          <w:szCs w:val="28"/>
          <w:lang w:val="kk-KZ"/>
        </w:rPr>
      </w:pPr>
      <w:r w:rsidRPr="00974DA9">
        <w:rPr>
          <w:sz w:val="28"/>
          <w:szCs w:val="28"/>
          <w:lang w:val="kk-KZ"/>
        </w:rPr>
        <w:t>–</w:t>
      </w:r>
      <w:r w:rsidR="006F5368" w:rsidRPr="00974DA9">
        <w:rPr>
          <w:sz w:val="28"/>
          <w:szCs w:val="28"/>
        </w:rPr>
        <w:t xml:space="preserve"> </w:t>
      </w:r>
      <w:r w:rsidR="00AF4AF5" w:rsidRPr="00974DA9">
        <w:rPr>
          <w:sz w:val="28"/>
          <w:szCs w:val="28"/>
        </w:rPr>
        <w:t xml:space="preserve">исследовать теоретические положения относительно сущности инвестиционного проектирования, как объекта управления, с целью уточнения терминологии и дальнейшей классификации, применительно к железнодорожной отрасли; </w:t>
      </w:r>
    </w:p>
    <w:p w:rsidR="00974DA9" w:rsidRDefault="00F97F8E" w:rsidP="00974DA9">
      <w:pPr>
        <w:pStyle w:val="30"/>
        <w:spacing w:after="0"/>
        <w:ind w:firstLine="567"/>
        <w:jc w:val="both"/>
        <w:rPr>
          <w:sz w:val="28"/>
          <w:szCs w:val="28"/>
          <w:lang w:val="kk-KZ"/>
        </w:rPr>
      </w:pPr>
      <w:r w:rsidRPr="00974DA9">
        <w:rPr>
          <w:spacing w:val="-6"/>
          <w:sz w:val="28"/>
          <w:szCs w:val="28"/>
          <w:lang w:val="kk-KZ"/>
        </w:rPr>
        <w:t>–</w:t>
      </w:r>
      <w:r w:rsidR="006F5368" w:rsidRPr="00974DA9">
        <w:rPr>
          <w:spacing w:val="-6"/>
          <w:sz w:val="28"/>
          <w:szCs w:val="28"/>
        </w:rPr>
        <w:t xml:space="preserve"> </w:t>
      </w:r>
      <w:r w:rsidR="00AF4AF5" w:rsidRPr="00974DA9">
        <w:rPr>
          <w:sz w:val="28"/>
          <w:szCs w:val="28"/>
        </w:rPr>
        <w:t>проанализировать существующие методы и показатели оценки эффективности инвестиционных проектов в сфере железнодорожного транспорта;</w:t>
      </w:r>
    </w:p>
    <w:p w:rsidR="00974DA9" w:rsidRDefault="00F97F8E" w:rsidP="00974DA9">
      <w:pPr>
        <w:pStyle w:val="30"/>
        <w:spacing w:after="0"/>
        <w:ind w:firstLine="567"/>
        <w:jc w:val="both"/>
        <w:rPr>
          <w:sz w:val="28"/>
          <w:szCs w:val="28"/>
          <w:lang w:val="kk-KZ"/>
        </w:rPr>
      </w:pPr>
      <w:r w:rsidRPr="00974DA9">
        <w:rPr>
          <w:sz w:val="28"/>
          <w:szCs w:val="28"/>
          <w:lang w:val="kk-KZ"/>
        </w:rPr>
        <w:t>–</w:t>
      </w:r>
      <w:r w:rsidR="006F5368" w:rsidRPr="00974DA9">
        <w:rPr>
          <w:sz w:val="28"/>
          <w:szCs w:val="28"/>
        </w:rPr>
        <w:t xml:space="preserve"> </w:t>
      </w:r>
      <w:r w:rsidR="00AF4AF5" w:rsidRPr="00974DA9">
        <w:rPr>
          <w:sz w:val="28"/>
          <w:szCs w:val="28"/>
        </w:rPr>
        <w:t>провести анализ современного состояния инвестиционного проектирования по совершенствованию состояния магистральной железнодорожной сети;</w:t>
      </w:r>
    </w:p>
    <w:p w:rsidR="00974DA9" w:rsidRDefault="00F97F8E" w:rsidP="00974DA9">
      <w:pPr>
        <w:pStyle w:val="30"/>
        <w:spacing w:after="0"/>
        <w:ind w:firstLine="567"/>
        <w:jc w:val="both"/>
        <w:rPr>
          <w:sz w:val="28"/>
          <w:szCs w:val="28"/>
          <w:lang w:val="kk-KZ"/>
        </w:rPr>
      </w:pPr>
      <w:r w:rsidRPr="00974DA9">
        <w:rPr>
          <w:sz w:val="28"/>
          <w:szCs w:val="28"/>
          <w:lang w:val="kk-KZ"/>
        </w:rPr>
        <w:t>–</w:t>
      </w:r>
      <w:r w:rsidR="006F5368" w:rsidRPr="00974DA9">
        <w:rPr>
          <w:sz w:val="28"/>
          <w:szCs w:val="28"/>
        </w:rPr>
        <w:t xml:space="preserve"> </w:t>
      </w:r>
      <w:r w:rsidR="00AF4AF5" w:rsidRPr="00974DA9">
        <w:rPr>
          <w:sz w:val="28"/>
          <w:szCs w:val="28"/>
        </w:rPr>
        <w:t xml:space="preserve">разработать рекомендации по устранению недостатков существующей системы управления инвестиционными проектами по обновлению магистральной сети; </w:t>
      </w:r>
    </w:p>
    <w:p w:rsidR="00974DA9" w:rsidRPr="000D7B1C" w:rsidRDefault="00AF4AF5" w:rsidP="00974DA9">
      <w:pPr>
        <w:pStyle w:val="30"/>
        <w:numPr>
          <w:ilvl w:val="0"/>
          <w:numId w:val="4"/>
        </w:numPr>
        <w:tabs>
          <w:tab w:val="clear" w:pos="1272"/>
          <w:tab w:val="num" w:pos="868"/>
        </w:tabs>
        <w:spacing w:after="0"/>
        <w:ind w:left="0" w:firstLine="567"/>
        <w:jc w:val="both"/>
        <w:rPr>
          <w:sz w:val="28"/>
          <w:szCs w:val="28"/>
          <w:lang w:val="kk-KZ"/>
        </w:rPr>
      </w:pPr>
      <w:r w:rsidRPr="00974DA9">
        <w:rPr>
          <w:sz w:val="28"/>
          <w:szCs w:val="28"/>
        </w:rPr>
        <w:t xml:space="preserve">разработать эффективную систему управления инвестиционной деятельностью МЖС </w:t>
      </w:r>
      <w:r w:rsidR="00F97F8E" w:rsidRPr="00974DA9">
        <w:rPr>
          <w:sz w:val="28"/>
          <w:szCs w:val="28"/>
          <w:lang w:val="kk-KZ"/>
        </w:rPr>
        <w:t>в</w:t>
      </w:r>
      <w:r w:rsidR="00F97F8E" w:rsidRPr="00974DA9">
        <w:rPr>
          <w:sz w:val="28"/>
          <w:szCs w:val="28"/>
        </w:rPr>
        <w:t xml:space="preserve"> цел</w:t>
      </w:r>
      <w:r w:rsidR="00F97F8E" w:rsidRPr="00974DA9">
        <w:rPr>
          <w:sz w:val="28"/>
          <w:szCs w:val="28"/>
          <w:lang w:val="kk-KZ"/>
        </w:rPr>
        <w:t>ях</w:t>
      </w:r>
      <w:r w:rsidRPr="00974DA9">
        <w:rPr>
          <w:sz w:val="28"/>
          <w:szCs w:val="28"/>
        </w:rPr>
        <w:t xml:space="preserve"> перевода существующей системы на новый </w:t>
      </w:r>
      <w:r w:rsidRPr="000D7B1C">
        <w:rPr>
          <w:sz w:val="28"/>
          <w:szCs w:val="28"/>
        </w:rPr>
        <w:t>качественный уровень управления</w:t>
      </w:r>
      <w:r w:rsidR="00412187" w:rsidRPr="000D7B1C">
        <w:rPr>
          <w:sz w:val="28"/>
          <w:szCs w:val="28"/>
        </w:rPr>
        <w:t>.</w:t>
      </w:r>
    </w:p>
    <w:p w:rsidR="000D7B1C" w:rsidRPr="000D7B1C" w:rsidRDefault="00AF4AF5" w:rsidP="000D7B1C">
      <w:pPr>
        <w:pStyle w:val="30"/>
        <w:numPr>
          <w:ilvl w:val="0"/>
          <w:numId w:val="4"/>
        </w:numPr>
        <w:tabs>
          <w:tab w:val="clear" w:pos="1272"/>
          <w:tab w:val="num" w:pos="868"/>
        </w:tabs>
        <w:spacing w:after="0"/>
        <w:ind w:left="0" w:firstLine="567"/>
        <w:jc w:val="both"/>
        <w:rPr>
          <w:sz w:val="28"/>
          <w:szCs w:val="28"/>
        </w:rPr>
      </w:pPr>
      <w:r w:rsidRPr="000D7B1C">
        <w:rPr>
          <w:b/>
          <w:bCs/>
          <w:sz w:val="28"/>
          <w:szCs w:val="28"/>
        </w:rPr>
        <w:t xml:space="preserve">Объект исследования </w:t>
      </w:r>
      <w:r w:rsidRPr="000D7B1C">
        <w:rPr>
          <w:bCs/>
          <w:sz w:val="28"/>
          <w:szCs w:val="28"/>
        </w:rPr>
        <w:t xml:space="preserve">– совокупность экономических отношений по управлению </w:t>
      </w:r>
      <w:r w:rsidRPr="000D7B1C">
        <w:rPr>
          <w:sz w:val="28"/>
          <w:szCs w:val="28"/>
        </w:rPr>
        <w:t xml:space="preserve">инвестиционными проектами </w:t>
      </w:r>
      <w:r w:rsidR="006F5368" w:rsidRPr="000D7B1C">
        <w:rPr>
          <w:sz w:val="28"/>
          <w:szCs w:val="28"/>
        </w:rPr>
        <w:t>и</w:t>
      </w:r>
      <w:r w:rsidRPr="000D7B1C">
        <w:rPr>
          <w:sz w:val="28"/>
          <w:szCs w:val="28"/>
        </w:rPr>
        <w:t xml:space="preserve"> техническому совершенствованию магистральной сети железных дорог Республики Казахстан.</w:t>
      </w:r>
    </w:p>
    <w:p w:rsidR="000D7B1C" w:rsidRPr="000D7B1C" w:rsidRDefault="00AF4AF5" w:rsidP="000D7B1C">
      <w:pPr>
        <w:pStyle w:val="30"/>
        <w:numPr>
          <w:ilvl w:val="0"/>
          <w:numId w:val="4"/>
        </w:numPr>
        <w:tabs>
          <w:tab w:val="clear" w:pos="1272"/>
          <w:tab w:val="num" w:pos="868"/>
        </w:tabs>
        <w:spacing w:after="0"/>
        <w:ind w:left="0" w:firstLine="567"/>
        <w:jc w:val="both"/>
        <w:rPr>
          <w:sz w:val="28"/>
          <w:szCs w:val="28"/>
        </w:rPr>
      </w:pPr>
      <w:r w:rsidRPr="000D7B1C">
        <w:rPr>
          <w:b/>
          <w:sz w:val="28"/>
          <w:szCs w:val="28"/>
        </w:rPr>
        <w:t xml:space="preserve">Предмет исследования </w:t>
      </w:r>
      <w:r w:rsidRPr="000D7B1C">
        <w:rPr>
          <w:sz w:val="28"/>
          <w:szCs w:val="28"/>
        </w:rPr>
        <w:t xml:space="preserve">– сфера </w:t>
      </w:r>
      <w:r w:rsidR="002D2C93" w:rsidRPr="000D7B1C">
        <w:rPr>
          <w:sz w:val="28"/>
          <w:szCs w:val="28"/>
        </w:rPr>
        <w:t xml:space="preserve">деятельности </w:t>
      </w:r>
      <w:r w:rsidRPr="000D7B1C">
        <w:rPr>
          <w:sz w:val="28"/>
          <w:szCs w:val="28"/>
        </w:rPr>
        <w:t>оператора магистральной железнодорожной сети АО НК «</w:t>
      </w:r>
      <w:r w:rsidRPr="000D7B1C">
        <w:rPr>
          <w:sz w:val="28"/>
          <w:szCs w:val="28"/>
          <w:lang w:val="kk-KZ"/>
        </w:rPr>
        <w:t>Қазақстан темір жолы</w:t>
      </w:r>
      <w:r w:rsidR="000D7B1C" w:rsidRPr="000D7B1C">
        <w:rPr>
          <w:sz w:val="28"/>
          <w:szCs w:val="28"/>
        </w:rPr>
        <w:t>»</w:t>
      </w:r>
      <w:r w:rsidR="000D7B1C" w:rsidRPr="000D7B1C">
        <w:rPr>
          <w:sz w:val="28"/>
          <w:szCs w:val="28"/>
          <w:lang w:val="kk-KZ"/>
        </w:rPr>
        <w:t>.</w:t>
      </w:r>
    </w:p>
    <w:p w:rsidR="004E37FC" w:rsidRPr="00AA412F" w:rsidRDefault="004E37FC" w:rsidP="000D7B1C">
      <w:pPr>
        <w:pStyle w:val="30"/>
        <w:numPr>
          <w:ilvl w:val="0"/>
          <w:numId w:val="4"/>
        </w:numPr>
        <w:tabs>
          <w:tab w:val="clear" w:pos="1272"/>
          <w:tab w:val="num" w:pos="868"/>
        </w:tabs>
        <w:spacing w:after="0"/>
        <w:ind w:left="0" w:firstLine="567"/>
        <w:jc w:val="both"/>
        <w:rPr>
          <w:spacing w:val="2"/>
          <w:sz w:val="28"/>
          <w:szCs w:val="28"/>
        </w:rPr>
      </w:pPr>
      <w:r w:rsidRPr="00AA412F">
        <w:rPr>
          <w:b/>
          <w:spacing w:val="2"/>
          <w:sz w:val="28"/>
          <w:szCs w:val="28"/>
        </w:rPr>
        <w:t>Теоретической и</w:t>
      </w:r>
      <w:r w:rsidRPr="00AA412F">
        <w:rPr>
          <w:spacing w:val="2"/>
          <w:sz w:val="28"/>
          <w:szCs w:val="28"/>
        </w:rPr>
        <w:t xml:space="preserve"> </w:t>
      </w:r>
      <w:r w:rsidRPr="00AA412F">
        <w:rPr>
          <w:b/>
          <w:spacing w:val="2"/>
          <w:sz w:val="28"/>
          <w:szCs w:val="28"/>
        </w:rPr>
        <w:t>методической основой исследования</w:t>
      </w:r>
      <w:r w:rsidRPr="00AA412F">
        <w:rPr>
          <w:spacing w:val="2"/>
          <w:sz w:val="28"/>
          <w:szCs w:val="28"/>
        </w:rPr>
        <w:t xml:space="preserve"> служат положения экономической теории </w:t>
      </w:r>
      <w:r w:rsidR="00AF4AF5" w:rsidRPr="00AA412F">
        <w:rPr>
          <w:spacing w:val="2"/>
          <w:sz w:val="28"/>
          <w:szCs w:val="28"/>
        </w:rPr>
        <w:t>по управлению</w:t>
      </w:r>
      <w:r w:rsidRPr="00AA412F">
        <w:rPr>
          <w:spacing w:val="2"/>
          <w:sz w:val="28"/>
          <w:szCs w:val="28"/>
        </w:rPr>
        <w:t xml:space="preserve"> инвестиционным</w:t>
      </w:r>
      <w:r w:rsidR="00CC1BF8" w:rsidRPr="00AA412F">
        <w:rPr>
          <w:spacing w:val="2"/>
          <w:sz w:val="28"/>
          <w:szCs w:val="28"/>
        </w:rPr>
        <w:t xml:space="preserve">и </w:t>
      </w:r>
      <w:r w:rsidRPr="00AA412F">
        <w:rPr>
          <w:spacing w:val="2"/>
          <w:sz w:val="28"/>
          <w:szCs w:val="28"/>
        </w:rPr>
        <w:t xml:space="preserve">процессами, направленными на обновление предмета управления, исследования и монографии, освещающие достижения отечественной, мировой науки и практики по управлению инвестиционными проектами на </w:t>
      </w:r>
      <w:r w:rsidRPr="00AA412F">
        <w:rPr>
          <w:spacing w:val="2"/>
          <w:sz w:val="28"/>
          <w:szCs w:val="28"/>
        </w:rPr>
        <w:lastRenderedPageBreak/>
        <w:t>транспорте.</w:t>
      </w:r>
    </w:p>
    <w:p w:rsidR="004E37FC" w:rsidRPr="009704DA" w:rsidRDefault="004E37FC" w:rsidP="00800FE2">
      <w:pPr>
        <w:pStyle w:val="a4"/>
        <w:keepNext/>
        <w:widowControl/>
        <w:tabs>
          <w:tab w:val="left" w:pos="0"/>
        </w:tabs>
        <w:spacing w:after="0"/>
        <w:ind w:firstLine="567"/>
        <w:jc w:val="both"/>
        <w:rPr>
          <w:sz w:val="28"/>
          <w:szCs w:val="28"/>
        </w:rPr>
      </w:pPr>
      <w:r w:rsidRPr="009704DA">
        <w:rPr>
          <w:sz w:val="28"/>
          <w:szCs w:val="28"/>
        </w:rPr>
        <w:lastRenderedPageBreak/>
        <w:t>В процессе написания диссертации использовались законодательные акты Президента и Правительства Республики Казахстан, государственные программные документы, материалы Министерства транспорта и коммуникаций РК, Агентства по статистике РК, а также специальная методическая литература, периодические издания</w:t>
      </w:r>
      <w:r w:rsidR="00E21458" w:rsidRPr="009704DA">
        <w:rPr>
          <w:sz w:val="28"/>
          <w:szCs w:val="28"/>
        </w:rPr>
        <w:t xml:space="preserve"> и статистические данные по тем</w:t>
      </w:r>
      <w:r w:rsidRPr="009704DA">
        <w:rPr>
          <w:sz w:val="28"/>
          <w:szCs w:val="28"/>
        </w:rPr>
        <w:t xml:space="preserve">е исследования. </w:t>
      </w:r>
    </w:p>
    <w:p w:rsidR="004E37FC" w:rsidRPr="009704DA" w:rsidRDefault="004E37FC" w:rsidP="00800FE2">
      <w:pPr>
        <w:keepNext/>
        <w:widowControl/>
        <w:ind w:firstLine="567"/>
        <w:jc w:val="both"/>
        <w:rPr>
          <w:sz w:val="28"/>
          <w:szCs w:val="28"/>
        </w:rPr>
      </w:pPr>
      <w:r w:rsidRPr="009704DA">
        <w:rPr>
          <w:bCs/>
          <w:sz w:val="28"/>
          <w:szCs w:val="28"/>
        </w:rPr>
        <w:t xml:space="preserve">Использованы </w:t>
      </w:r>
      <w:r w:rsidR="006F5368" w:rsidRPr="009704DA">
        <w:rPr>
          <w:bCs/>
          <w:sz w:val="28"/>
          <w:szCs w:val="28"/>
        </w:rPr>
        <w:t xml:space="preserve">труды </w:t>
      </w:r>
      <w:r w:rsidRPr="009704DA">
        <w:rPr>
          <w:bCs/>
          <w:sz w:val="28"/>
          <w:szCs w:val="28"/>
        </w:rPr>
        <w:t>зар</w:t>
      </w:r>
      <w:r w:rsidRPr="009704DA">
        <w:rPr>
          <w:sz w:val="28"/>
          <w:szCs w:val="28"/>
        </w:rPr>
        <w:t>убежных и казахстанских ученых в области теории инвестиций, развития форм и методов приняти</w:t>
      </w:r>
      <w:r w:rsidR="002D2C93" w:rsidRPr="009704DA">
        <w:rPr>
          <w:sz w:val="28"/>
          <w:szCs w:val="28"/>
        </w:rPr>
        <w:t>я</w:t>
      </w:r>
      <w:r w:rsidRPr="009704DA">
        <w:rPr>
          <w:sz w:val="28"/>
          <w:szCs w:val="28"/>
        </w:rPr>
        <w:t xml:space="preserve"> инвестиционных решений, инструментов инвестирования, отбора инвестиционных проектов, управления материальных, финансовых и информационных потоков в организации железнодорожных перевозок. При решении конкретных задач применены методы сравнительного и экономического анализа, математической статистики, графического метода исследования и анализа, экспертных оценок.</w:t>
      </w:r>
    </w:p>
    <w:p w:rsidR="00571226" w:rsidRPr="003D645A" w:rsidRDefault="00571226" w:rsidP="00800FE2">
      <w:pPr>
        <w:keepNext/>
        <w:widowControl/>
        <w:tabs>
          <w:tab w:val="left" w:pos="0"/>
          <w:tab w:val="left" w:pos="567"/>
        </w:tabs>
        <w:ind w:firstLine="567"/>
        <w:jc w:val="both"/>
        <w:rPr>
          <w:sz w:val="28"/>
          <w:szCs w:val="28"/>
        </w:rPr>
      </w:pPr>
      <w:r w:rsidRPr="003D645A">
        <w:rPr>
          <w:b/>
          <w:sz w:val="28"/>
          <w:szCs w:val="28"/>
        </w:rPr>
        <w:t xml:space="preserve">Научная новизна </w:t>
      </w:r>
      <w:r w:rsidRPr="003D645A">
        <w:rPr>
          <w:sz w:val="28"/>
          <w:szCs w:val="28"/>
        </w:rPr>
        <w:t>работы состоит:</w:t>
      </w:r>
    </w:p>
    <w:p w:rsidR="00571226" w:rsidRPr="003D645A" w:rsidRDefault="00952BD5" w:rsidP="00800FE2">
      <w:pPr>
        <w:keepNext/>
        <w:widowControl/>
        <w:autoSpaceDE/>
        <w:autoSpaceDN/>
        <w:adjustRightInd/>
        <w:ind w:firstLine="567"/>
        <w:jc w:val="both"/>
        <w:rPr>
          <w:rFonts w:eastAsia="Arial Unicode MS"/>
          <w:sz w:val="28"/>
          <w:szCs w:val="28"/>
        </w:rPr>
      </w:pPr>
      <w:r>
        <w:rPr>
          <w:rFonts w:eastAsia="Arial Unicode MS"/>
          <w:sz w:val="28"/>
          <w:szCs w:val="28"/>
          <w:lang w:val="kk-KZ"/>
        </w:rPr>
        <w:t>–</w:t>
      </w:r>
      <w:r w:rsidR="006F5368">
        <w:rPr>
          <w:rFonts w:eastAsia="Arial Unicode MS"/>
          <w:sz w:val="28"/>
          <w:szCs w:val="28"/>
        </w:rPr>
        <w:t xml:space="preserve"> </w:t>
      </w:r>
      <w:r w:rsidR="00571226" w:rsidRPr="003D645A">
        <w:rPr>
          <w:rFonts w:eastAsia="Arial Unicode MS"/>
          <w:sz w:val="28"/>
          <w:szCs w:val="28"/>
        </w:rPr>
        <w:t xml:space="preserve">в уточнении сущности управления инвестиционными проектами применительно к железнодорожной отрасли; </w:t>
      </w:r>
    </w:p>
    <w:p w:rsidR="00571226" w:rsidRPr="003D645A" w:rsidRDefault="00952BD5" w:rsidP="00800FE2">
      <w:pPr>
        <w:keepNext/>
        <w:widowControl/>
        <w:tabs>
          <w:tab w:val="left" w:pos="900"/>
        </w:tabs>
        <w:autoSpaceDE/>
        <w:autoSpaceDN/>
        <w:adjustRightInd/>
        <w:ind w:firstLine="567"/>
        <w:jc w:val="both"/>
        <w:rPr>
          <w:rFonts w:eastAsia="Arial Unicode MS"/>
          <w:sz w:val="28"/>
          <w:szCs w:val="28"/>
        </w:rPr>
      </w:pPr>
      <w:r>
        <w:rPr>
          <w:rFonts w:eastAsia="Arial Unicode MS"/>
          <w:sz w:val="28"/>
          <w:szCs w:val="28"/>
          <w:lang w:val="kk-KZ"/>
        </w:rPr>
        <w:t>–</w:t>
      </w:r>
      <w:r w:rsidR="006F5368">
        <w:rPr>
          <w:rFonts w:eastAsia="Arial Unicode MS"/>
          <w:sz w:val="28"/>
          <w:szCs w:val="28"/>
        </w:rPr>
        <w:t xml:space="preserve"> </w:t>
      </w:r>
      <w:r w:rsidR="00571226" w:rsidRPr="003D645A">
        <w:rPr>
          <w:rFonts w:eastAsia="Arial Unicode MS"/>
          <w:sz w:val="28"/>
          <w:szCs w:val="28"/>
        </w:rPr>
        <w:t>разработке модели управления инвестиционными проектами, посредством использования инвестиционного проектного потенциала по совершенствованию магистральной железнодорожной сети, сформированного в соответствии с приоритетными направлениями развития науки и техники в железнодорожной отрасли;</w:t>
      </w:r>
    </w:p>
    <w:p w:rsidR="00571226" w:rsidRPr="003D645A" w:rsidRDefault="00952BD5" w:rsidP="00800FE2">
      <w:pPr>
        <w:keepNext/>
        <w:widowControl/>
        <w:tabs>
          <w:tab w:val="left" w:pos="900"/>
        </w:tabs>
        <w:autoSpaceDE/>
        <w:autoSpaceDN/>
        <w:adjustRightInd/>
        <w:ind w:firstLine="567"/>
        <w:jc w:val="both"/>
        <w:rPr>
          <w:rFonts w:eastAsia="Arial Unicode MS"/>
          <w:sz w:val="28"/>
          <w:szCs w:val="28"/>
        </w:rPr>
      </w:pPr>
      <w:r>
        <w:rPr>
          <w:rFonts w:eastAsia="Arial Unicode MS"/>
          <w:sz w:val="28"/>
          <w:szCs w:val="28"/>
          <w:lang w:val="kk-KZ"/>
        </w:rPr>
        <w:t>–</w:t>
      </w:r>
      <w:r w:rsidR="006F5368">
        <w:rPr>
          <w:rFonts w:eastAsia="Arial Unicode MS"/>
          <w:sz w:val="28"/>
          <w:szCs w:val="28"/>
        </w:rPr>
        <w:t xml:space="preserve"> </w:t>
      </w:r>
      <w:r w:rsidR="00571226" w:rsidRPr="003D645A">
        <w:rPr>
          <w:rFonts w:eastAsia="Arial Unicode MS"/>
          <w:sz w:val="28"/>
          <w:szCs w:val="28"/>
        </w:rPr>
        <w:t>разработке</w:t>
      </w:r>
      <w:r w:rsidR="006F5368">
        <w:rPr>
          <w:rFonts w:eastAsia="Arial Unicode MS"/>
          <w:sz w:val="28"/>
          <w:szCs w:val="28"/>
        </w:rPr>
        <w:t xml:space="preserve"> стратегии и </w:t>
      </w:r>
      <w:r w:rsidR="00571226" w:rsidRPr="003D645A">
        <w:rPr>
          <w:rFonts w:eastAsia="Arial Unicode MS"/>
          <w:sz w:val="28"/>
          <w:szCs w:val="28"/>
        </w:rPr>
        <w:t>методики формирования проектных принципов управления инвестициями магистральной железнодорожной сети, на основе замкнутого цикла общих функций управления;</w:t>
      </w:r>
    </w:p>
    <w:p w:rsidR="00571226" w:rsidRPr="003D645A" w:rsidRDefault="00952BD5" w:rsidP="00800FE2">
      <w:pPr>
        <w:keepNext/>
        <w:widowControl/>
        <w:tabs>
          <w:tab w:val="left" w:pos="900"/>
        </w:tabs>
        <w:autoSpaceDE/>
        <w:autoSpaceDN/>
        <w:adjustRightInd/>
        <w:ind w:firstLine="567"/>
        <w:jc w:val="both"/>
        <w:rPr>
          <w:rFonts w:eastAsia="Arial Unicode MS"/>
          <w:sz w:val="28"/>
          <w:szCs w:val="28"/>
        </w:rPr>
      </w:pPr>
      <w:r>
        <w:rPr>
          <w:rFonts w:eastAsia="Arial Unicode MS"/>
          <w:sz w:val="28"/>
          <w:szCs w:val="28"/>
          <w:lang w:val="kk-KZ"/>
        </w:rPr>
        <w:t>–</w:t>
      </w:r>
      <w:r w:rsidR="006F5368">
        <w:rPr>
          <w:rFonts w:eastAsia="Arial Unicode MS"/>
          <w:sz w:val="28"/>
          <w:szCs w:val="28"/>
        </w:rPr>
        <w:tab/>
      </w:r>
      <w:r w:rsidR="00571226" w:rsidRPr="003D645A">
        <w:rPr>
          <w:rFonts w:eastAsia="Arial Unicode MS"/>
          <w:sz w:val="28"/>
          <w:szCs w:val="28"/>
        </w:rPr>
        <w:t>разработке понятия инвестиционного проектного потенциала МЖС и анализе его структуры;</w:t>
      </w:r>
    </w:p>
    <w:p w:rsidR="00571226" w:rsidRPr="003D645A" w:rsidRDefault="00952BD5" w:rsidP="00800FE2">
      <w:pPr>
        <w:keepNext/>
        <w:widowControl/>
        <w:tabs>
          <w:tab w:val="left" w:pos="900"/>
        </w:tabs>
        <w:autoSpaceDE/>
        <w:autoSpaceDN/>
        <w:adjustRightInd/>
        <w:ind w:firstLine="567"/>
        <w:jc w:val="both"/>
        <w:rPr>
          <w:rFonts w:eastAsia="Arial Unicode MS"/>
          <w:sz w:val="28"/>
          <w:szCs w:val="28"/>
        </w:rPr>
      </w:pPr>
      <w:r>
        <w:rPr>
          <w:rFonts w:eastAsia="Arial Unicode MS"/>
          <w:sz w:val="28"/>
          <w:szCs w:val="28"/>
          <w:lang w:val="kk-KZ"/>
        </w:rPr>
        <w:t>–</w:t>
      </w:r>
      <w:r w:rsidR="006F5368">
        <w:rPr>
          <w:rFonts w:eastAsia="Arial Unicode MS"/>
          <w:sz w:val="28"/>
          <w:szCs w:val="28"/>
        </w:rPr>
        <w:tab/>
      </w:r>
      <w:r w:rsidR="00571226" w:rsidRPr="003D645A">
        <w:rPr>
          <w:rFonts w:eastAsia="Arial Unicode MS"/>
          <w:sz w:val="28"/>
          <w:szCs w:val="28"/>
        </w:rPr>
        <w:t>методике определения эффективности конкретных инвестиционных проектов усиления железнодорожного пути в системе железнодорожного комплекса.</w:t>
      </w:r>
    </w:p>
    <w:p w:rsidR="00571226" w:rsidRPr="003D645A" w:rsidRDefault="00571226" w:rsidP="00800FE2">
      <w:pPr>
        <w:keepNext/>
        <w:widowControl/>
        <w:tabs>
          <w:tab w:val="left" w:pos="0"/>
          <w:tab w:val="left" w:pos="567"/>
        </w:tabs>
        <w:ind w:firstLine="567"/>
        <w:jc w:val="both"/>
        <w:rPr>
          <w:b/>
          <w:sz w:val="28"/>
          <w:szCs w:val="28"/>
        </w:rPr>
      </w:pPr>
      <w:r w:rsidRPr="003D645A">
        <w:rPr>
          <w:b/>
          <w:sz w:val="28"/>
          <w:szCs w:val="28"/>
        </w:rPr>
        <w:t>Основные положения, выносимые на защиту:</w:t>
      </w:r>
    </w:p>
    <w:p w:rsidR="00571226" w:rsidRDefault="00952BD5" w:rsidP="00800FE2">
      <w:pPr>
        <w:keepNext/>
        <w:widowControl/>
        <w:tabs>
          <w:tab w:val="left" w:pos="0"/>
          <w:tab w:val="left" w:pos="567"/>
        </w:tabs>
        <w:ind w:firstLine="567"/>
        <w:jc w:val="both"/>
        <w:rPr>
          <w:sz w:val="28"/>
          <w:szCs w:val="28"/>
        </w:rPr>
      </w:pPr>
      <w:r>
        <w:rPr>
          <w:sz w:val="28"/>
          <w:szCs w:val="28"/>
          <w:lang w:val="kk-KZ"/>
        </w:rPr>
        <w:t>–</w:t>
      </w:r>
      <w:r w:rsidR="006F5368">
        <w:rPr>
          <w:sz w:val="28"/>
          <w:szCs w:val="28"/>
        </w:rPr>
        <w:t xml:space="preserve"> </w:t>
      </w:r>
      <w:r w:rsidR="00571226" w:rsidRPr="003D645A">
        <w:rPr>
          <w:sz w:val="28"/>
          <w:szCs w:val="28"/>
        </w:rPr>
        <w:t>концепция обновления и совершенствования магистральной железно</w:t>
      </w:r>
      <w:r w:rsidR="00BF4CB9">
        <w:rPr>
          <w:sz w:val="28"/>
          <w:szCs w:val="28"/>
          <w:lang w:val="kk-KZ"/>
        </w:rPr>
        <w:t>-</w:t>
      </w:r>
      <w:r w:rsidR="00571226" w:rsidRPr="003D645A">
        <w:rPr>
          <w:sz w:val="28"/>
          <w:szCs w:val="28"/>
        </w:rPr>
        <w:t xml:space="preserve">дорожной сети  на основе  консолидации инвестиционных ресурсов в транспортном блоке в условиях  разразившегося финансового кризиса; </w:t>
      </w:r>
    </w:p>
    <w:p w:rsidR="00571226" w:rsidRPr="00612B43" w:rsidRDefault="00BF4CB9" w:rsidP="00800FE2">
      <w:pPr>
        <w:keepNext/>
        <w:widowControl/>
        <w:tabs>
          <w:tab w:val="left" w:pos="0"/>
          <w:tab w:val="left" w:pos="567"/>
        </w:tabs>
        <w:ind w:firstLine="567"/>
        <w:jc w:val="both"/>
        <w:rPr>
          <w:sz w:val="28"/>
          <w:szCs w:val="28"/>
        </w:rPr>
      </w:pPr>
      <w:r>
        <w:rPr>
          <w:sz w:val="28"/>
          <w:szCs w:val="28"/>
          <w:lang w:val="kk-KZ"/>
        </w:rPr>
        <w:t>–</w:t>
      </w:r>
      <w:r w:rsidR="006F5368" w:rsidRPr="000F1869">
        <w:rPr>
          <w:spacing w:val="-10"/>
          <w:sz w:val="28"/>
          <w:szCs w:val="28"/>
        </w:rPr>
        <w:t xml:space="preserve"> </w:t>
      </w:r>
      <w:r w:rsidR="00571226" w:rsidRPr="00612B43">
        <w:rPr>
          <w:sz w:val="28"/>
          <w:szCs w:val="28"/>
        </w:rPr>
        <w:t>модель управления инвестиционными проект</w:t>
      </w:r>
      <w:r w:rsidR="006F5368" w:rsidRPr="00612B43">
        <w:rPr>
          <w:sz w:val="28"/>
          <w:szCs w:val="28"/>
        </w:rPr>
        <w:t xml:space="preserve">ами в сфере магистральной сети </w:t>
      </w:r>
      <w:r w:rsidR="00571226" w:rsidRPr="00612B43">
        <w:rPr>
          <w:sz w:val="28"/>
          <w:szCs w:val="28"/>
        </w:rPr>
        <w:t xml:space="preserve">железнодорожного транспорта;  </w:t>
      </w:r>
    </w:p>
    <w:p w:rsidR="00571226" w:rsidRPr="00612B43" w:rsidRDefault="00BF4CB9" w:rsidP="00800FE2">
      <w:pPr>
        <w:keepNext/>
        <w:widowControl/>
        <w:tabs>
          <w:tab w:val="left" w:pos="0"/>
          <w:tab w:val="left" w:pos="567"/>
        </w:tabs>
        <w:ind w:firstLine="567"/>
        <w:jc w:val="both"/>
        <w:rPr>
          <w:sz w:val="28"/>
          <w:szCs w:val="28"/>
        </w:rPr>
      </w:pPr>
      <w:r w:rsidRPr="00612B43">
        <w:rPr>
          <w:sz w:val="28"/>
          <w:szCs w:val="28"/>
          <w:lang w:val="kk-KZ"/>
        </w:rPr>
        <w:t>–</w:t>
      </w:r>
      <w:r w:rsidR="00571226" w:rsidRPr="00612B43">
        <w:rPr>
          <w:sz w:val="28"/>
          <w:szCs w:val="28"/>
        </w:rPr>
        <w:t xml:space="preserve"> выработк</w:t>
      </w:r>
      <w:r w:rsidR="00EA74AB" w:rsidRPr="00612B43">
        <w:rPr>
          <w:sz w:val="28"/>
          <w:szCs w:val="28"/>
        </w:rPr>
        <w:t>а</w:t>
      </w:r>
      <w:r w:rsidR="00571226" w:rsidRPr="00612B43">
        <w:rPr>
          <w:sz w:val="28"/>
          <w:szCs w:val="28"/>
        </w:rPr>
        <w:t xml:space="preserve"> инвестиционной стратегии и приоритетов повышения технического уровня  магистральной железнодорожной сети в условиях  роста объемов перевозок;</w:t>
      </w:r>
    </w:p>
    <w:p w:rsidR="00571226" w:rsidRPr="00612B43" w:rsidRDefault="00BF4CB9" w:rsidP="00800FE2">
      <w:pPr>
        <w:pStyle w:val="30"/>
        <w:keepNext/>
        <w:widowControl/>
        <w:tabs>
          <w:tab w:val="left" w:pos="0"/>
        </w:tabs>
        <w:autoSpaceDE/>
        <w:autoSpaceDN/>
        <w:adjustRightInd/>
        <w:spacing w:after="0"/>
        <w:ind w:firstLine="567"/>
        <w:jc w:val="both"/>
        <w:rPr>
          <w:sz w:val="28"/>
          <w:szCs w:val="28"/>
        </w:rPr>
      </w:pPr>
      <w:r w:rsidRPr="00612B43">
        <w:rPr>
          <w:sz w:val="28"/>
          <w:szCs w:val="28"/>
          <w:lang w:val="kk-KZ"/>
        </w:rPr>
        <w:t>–</w:t>
      </w:r>
      <w:r w:rsidR="006F5368" w:rsidRPr="00612B43">
        <w:rPr>
          <w:sz w:val="28"/>
          <w:szCs w:val="28"/>
        </w:rPr>
        <w:t xml:space="preserve"> </w:t>
      </w:r>
      <w:r w:rsidR="00571226" w:rsidRPr="00612B43">
        <w:rPr>
          <w:sz w:val="28"/>
          <w:szCs w:val="28"/>
        </w:rPr>
        <w:t>корпоративная система управления инвестиционной деятельностью МЖС с позиции рационального использования инвестиционного проектного потенциала  магистрально</w:t>
      </w:r>
      <w:r w:rsidR="0054785C">
        <w:rPr>
          <w:sz w:val="28"/>
          <w:szCs w:val="28"/>
        </w:rPr>
        <w:t>й железнодорожной сети АО «НК «</w:t>
      </w:r>
      <w:r w:rsidR="0054785C">
        <w:rPr>
          <w:sz w:val="28"/>
          <w:szCs w:val="28"/>
          <w:lang w:val="kk-KZ"/>
        </w:rPr>
        <w:t>Қ</w:t>
      </w:r>
      <w:r w:rsidR="00571226" w:rsidRPr="00612B43">
        <w:rPr>
          <w:sz w:val="28"/>
          <w:szCs w:val="28"/>
        </w:rPr>
        <w:t>ТЖ»;</w:t>
      </w:r>
    </w:p>
    <w:p w:rsidR="00571226" w:rsidRPr="00612B43" w:rsidRDefault="00BF4CB9" w:rsidP="00800FE2">
      <w:pPr>
        <w:pStyle w:val="30"/>
        <w:keepNext/>
        <w:widowControl/>
        <w:autoSpaceDE/>
        <w:autoSpaceDN/>
        <w:adjustRightInd/>
        <w:spacing w:after="0"/>
        <w:ind w:firstLine="567"/>
        <w:jc w:val="both"/>
        <w:rPr>
          <w:sz w:val="28"/>
          <w:szCs w:val="28"/>
        </w:rPr>
      </w:pPr>
      <w:r w:rsidRPr="00612B43">
        <w:rPr>
          <w:sz w:val="28"/>
          <w:szCs w:val="28"/>
          <w:lang w:val="kk-KZ"/>
        </w:rPr>
        <w:t>–</w:t>
      </w:r>
      <w:r w:rsidR="006F5368" w:rsidRPr="00612B43">
        <w:rPr>
          <w:sz w:val="28"/>
          <w:szCs w:val="28"/>
        </w:rPr>
        <w:t xml:space="preserve"> </w:t>
      </w:r>
      <w:r w:rsidR="00571226" w:rsidRPr="00612B43">
        <w:rPr>
          <w:sz w:val="28"/>
          <w:szCs w:val="28"/>
        </w:rPr>
        <w:t>определение методики  анализа и оценки  эффективности конкретных инвестиционных проектов технической ре</w:t>
      </w:r>
      <w:r w:rsidR="00612B43">
        <w:rPr>
          <w:sz w:val="28"/>
          <w:szCs w:val="28"/>
          <w:lang w:val="kk-KZ"/>
        </w:rPr>
        <w:t>конс</w:t>
      </w:r>
      <w:r w:rsidR="00612B43">
        <w:rPr>
          <w:sz w:val="28"/>
          <w:szCs w:val="28"/>
        </w:rPr>
        <w:t>трук</w:t>
      </w:r>
      <w:r w:rsidR="00571226" w:rsidRPr="00612B43">
        <w:rPr>
          <w:sz w:val="28"/>
          <w:szCs w:val="28"/>
        </w:rPr>
        <w:t>ции магистральной железнодорожной сети.</w:t>
      </w:r>
    </w:p>
    <w:p w:rsidR="00571226" w:rsidRPr="009704DA" w:rsidRDefault="00B151F3" w:rsidP="00800FE2">
      <w:pPr>
        <w:keepNext/>
        <w:widowControl/>
        <w:tabs>
          <w:tab w:val="left" w:pos="0"/>
          <w:tab w:val="left" w:pos="567"/>
        </w:tabs>
        <w:ind w:firstLine="567"/>
        <w:jc w:val="both"/>
        <w:rPr>
          <w:sz w:val="28"/>
          <w:szCs w:val="28"/>
        </w:rPr>
      </w:pPr>
      <w:r w:rsidRPr="009704DA">
        <w:rPr>
          <w:b/>
          <w:sz w:val="28"/>
          <w:szCs w:val="28"/>
        </w:rPr>
        <w:lastRenderedPageBreak/>
        <w:t>Апробация научно-теоретических</w:t>
      </w:r>
      <w:r w:rsidR="00571226" w:rsidRPr="009704DA">
        <w:rPr>
          <w:b/>
          <w:sz w:val="28"/>
          <w:szCs w:val="28"/>
        </w:rPr>
        <w:t xml:space="preserve"> результатов. </w:t>
      </w:r>
      <w:r w:rsidR="00571226" w:rsidRPr="009704DA">
        <w:rPr>
          <w:sz w:val="28"/>
          <w:szCs w:val="28"/>
        </w:rPr>
        <w:t>Представленные в диссертационной работе  выводы</w:t>
      </w:r>
      <w:r w:rsidR="00EA74AB" w:rsidRPr="009704DA">
        <w:rPr>
          <w:sz w:val="28"/>
          <w:szCs w:val="28"/>
        </w:rPr>
        <w:t xml:space="preserve"> и результаты </w:t>
      </w:r>
      <w:r w:rsidR="00571226" w:rsidRPr="009704DA">
        <w:rPr>
          <w:sz w:val="28"/>
          <w:szCs w:val="28"/>
        </w:rPr>
        <w:t xml:space="preserve"> получены на основе применения методов системного анализа, экономико-математического моделирования</w:t>
      </w:r>
      <w:r w:rsidR="00EA74AB" w:rsidRPr="009704DA">
        <w:rPr>
          <w:sz w:val="28"/>
          <w:szCs w:val="28"/>
        </w:rPr>
        <w:t>,</w:t>
      </w:r>
      <w:r w:rsidR="00571226" w:rsidRPr="009704DA">
        <w:rPr>
          <w:sz w:val="28"/>
          <w:szCs w:val="28"/>
        </w:rPr>
        <w:t xml:space="preserve"> факторного анализа показателей финансово-хозяйственной деятельности </w:t>
      </w:r>
      <w:r w:rsidR="00EA74AB" w:rsidRPr="009704DA">
        <w:rPr>
          <w:sz w:val="28"/>
          <w:szCs w:val="28"/>
        </w:rPr>
        <w:t>субъект</w:t>
      </w:r>
      <w:r w:rsidR="007C0B9E" w:rsidRPr="009704DA">
        <w:rPr>
          <w:sz w:val="28"/>
          <w:szCs w:val="28"/>
          <w:lang w:val="kk-KZ"/>
        </w:rPr>
        <w:t>ов</w:t>
      </w:r>
      <w:r w:rsidR="00EA74AB" w:rsidRPr="009704DA">
        <w:rPr>
          <w:sz w:val="28"/>
          <w:szCs w:val="28"/>
        </w:rPr>
        <w:t xml:space="preserve"> </w:t>
      </w:r>
      <w:r w:rsidR="00571226" w:rsidRPr="009704DA">
        <w:rPr>
          <w:sz w:val="28"/>
          <w:szCs w:val="28"/>
        </w:rPr>
        <w:t>исследования.</w:t>
      </w:r>
    </w:p>
    <w:p w:rsidR="00B151F3" w:rsidRPr="009704DA" w:rsidRDefault="00B151F3" w:rsidP="00800FE2">
      <w:pPr>
        <w:keepNext/>
        <w:widowControl/>
        <w:tabs>
          <w:tab w:val="left" w:pos="0"/>
          <w:tab w:val="left" w:pos="567"/>
        </w:tabs>
        <w:ind w:firstLine="567"/>
        <w:jc w:val="both"/>
        <w:rPr>
          <w:sz w:val="28"/>
          <w:szCs w:val="28"/>
        </w:rPr>
      </w:pPr>
      <w:r w:rsidRPr="009704DA">
        <w:rPr>
          <w:sz w:val="28"/>
          <w:szCs w:val="28"/>
        </w:rPr>
        <w:t xml:space="preserve">Основные материалы и результаты работы докладывались на научно-техническом совете АО «НК </w:t>
      </w:r>
      <w:r w:rsidR="00534AB6" w:rsidRPr="009704DA">
        <w:rPr>
          <w:sz w:val="28"/>
          <w:szCs w:val="28"/>
        </w:rPr>
        <w:t>«</w:t>
      </w:r>
      <w:r w:rsidRPr="009704DA">
        <w:rPr>
          <w:sz w:val="28"/>
          <w:szCs w:val="28"/>
          <w:lang w:val="kk-KZ"/>
        </w:rPr>
        <w:t>Қ</w:t>
      </w:r>
      <w:r w:rsidRPr="009704DA">
        <w:rPr>
          <w:sz w:val="28"/>
          <w:szCs w:val="28"/>
        </w:rPr>
        <w:t>аза</w:t>
      </w:r>
      <w:r w:rsidRPr="009704DA">
        <w:rPr>
          <w:sz w:val="28"/>
          <w:szCs w:val="28"/>
          <w:lang w:val="kk-KZ"/>
        </w:rPr>
        <w:t>қ</w:t>
      </w:r>
      <w:r w:rsidRPr="009704DA">
        <w:rPr>
          <w:sz w:val="28"/>
          <w:szCs w:val="28"/>
        </w:rPr>
        <w:t>стан темір жолы», на международных научно-практических конференциях. Автор принимал непосредственное участие в разработке плана мероприятий отраслевой инвестиционной программ</w:t>
      </w:r>
      <w:r w:rsidR="007C0B9E" w:rsidRPr="009704DA">
        <w:rPr>
          <w:sz w:val="28"/>
          <w:szCs w:val="28"/>
          <w:lang w:val="kk-KZ"/>
        </w:rPr>
        <w:t>ы</w:t>
      </w:r>
      <w:r w:rsidRPr="009704DA">
        <w:rPr>
          <w:sz w:val="28"/>
          <w:szCs w:val="28"/>
        </w:rPr>
        <w:t xml:space="preserve"> АО «НК Қазақстан темір жолы», результаты которой отражены в Инвестиционной программе АО «НК </w:t>
      </w:r>
      <w:r w:rsidR="00CA4961" w:rsidRPr="009704DA">
        <w:rPr>
          <w:sz w:val="28"/>
          <w:szCs w:val="28"/>
        </w:rPr>
        <w:t>«</w:t>
      </w:r>
      <w:r w:rsidR="00DA4D51" w:rsidRPr="009704DA">
        <w:rPr>
          <w:sz w:val="28"/>
          <w:szCs w:val="28"/>
        </w:rPr>
        <w:t>Қазақстан темір жолы» на 2008</w:t>
      </w:r>
      <w:r w:rsidR="00DA4D51" w:rsidRPr="009704DA">
        <w:rPr>
          <w:sz w:val="28"/>
          <w:szCs w:val="28"/>
          <w:lang w:val="kk-KZ"/>
        </w:rPr>
        <w:t>–</w:t>
      </w:r>
      <w:r w:rsidR="008D4144">
        <w:rPr>
          <w:sz w:val="28"/>
          <w:szCs w:val="28"/>
          <w:lang w:val="kk-KZ"/>
        </w:rPr>
        <w:t xml:space="preserve">       </w:t>
      </w:r>
      <w:r w:rsidRPr="009704DA">
        <w:rPr>
          <w:sz w:val="28"/>
          <w:szCs w:val="28"/>
        </w:rPr>
        <w:t>2011</w:t>
      </w:r>
      <w:r w:rsidR="00DA4D51" w:rsidRPr="009704DA">
        <w:rPr>
          <w:sz w:val="28"/>
          <w:szCs w:val="28"/>
          <w:lang w:val="kk-KZ"/>
        </w:rPr>
        <w:t xml:space="preserve"> </w:t>
      </w:r>
      <w:r w:rsidRPr="009704DA">
        <w:rPr>
          <w:sz w:val="28"/>
          <w:szCs w:val="28"/>
        </w:rPr>
        <w:t>гг., утвержденной Министерством транспорта и коммуникаций РК.</w:t>
      </w:r>
    </w:p>
    <w:p w:rsidR="00B151F3" w:rsidRPr="009704DA" w:rsidRDefault="00571226" w:rsidP="00800FE2">
      <w:pPr>
        <w:keepNext/>
        <w:widowControl/>
        <w:tabs>
          <w:tab w:val="left" w:pos="567"/>
        </w:tabs>
        <w:ind w:firstLine="567"/>
        <w:jc w:val="both"/>
        <w:rPr>
          <w:sz w:val="28"/>
          <w:szCs w:val="28"/>
        </w:rPr>
      </w:pPr>
      <w:r w:rsidRPr="009704DA">
        <w:rPr>
          <w:b/>
          <w:sz w:val="28"/>
          <w:szCs w:val="28"/>
        </w:rPr>
        <w:t xml:space="preserve">Практическая </w:t>
      </w:r>
      <w:r w:rsidR="00B151F3" w:rsidRPr="009704DA">
        <w:rPr>
          <w:b/>
          <w:sz w:val="28"/>
          <w:szCs w:val="28"/>
        </w:rPr>
        <w:t>значим</w:t>
      </w:r>
      <w:r w:rsidRPr="009704DA">
        <w:rPr>
          <w:b/>
          <w:sz w:val="28"/>
          <w:szCs w:val="28"/>
        </w:rPr>
        <w:t xml:space="preserve">ость </w:t>
      </w:r>
      <w:r w:rsidR="00B151F3" w:rsidRPr="009704DA">
        <w:rPr>
          <w:b/>
          <w:sz w:val="28"/>
          <w:szCs w:val="28"/>
        </w:rPr>
        <w:t xml:space="preserve">диссертационного исследования </w:t>
      </w:r>
      <w:r w:rsidRPr="009704DA">
        <w:rPr>
          <w:sz w:val="28"/>
          <w:szCs w:val="28"/>
        </w:rPr>
        <w:t xml:space="preserve">состоит в том, что разработанные научно-обоснованные рекомендации по системному управлению инвестиционной деятельностью железнодорожной магистрали и методика научно-обоснованного отбора лучших инвестиционных проектов </w:t>
      </w:r>
      <w:r w:rsidR="00315C85" w:rsidRPr="009704DA">
        <w:rPr>
          <w:sz w:val="28"/>
          <w:szCs w:val="28"/>
        </w:rPr>
        <w:t>и</w:t>
      </w:r>
      <w:r w:rsidRPr="009704DA">
        <w:rPr>
          <w:sz w:val="28"/>
          <w:szCs w:val="28"/>
        </w:rPr>
        <w:t>спользованы соответст</w:t>
      </w:r>
      <w:r w:rsidR="00EE42C7" w:rsidRPr="009704DA">
        <w:rPr>
          <w:sz w:val="28"/>
          <w:szCs w:val="28"/>
        </w:rPr>
        <w:t>вующими подразделениями АО «НК «</w:t>
      </w:r>
      <w:r w:rsidR="00EE42C7" w:rsidRPr="009704DA">
        <w:rPr>
          <w:sz w:val="28"/>
          <w:szCs w:val="28"/>
          <w:lang w:val="kk-KZ"/>
        </w:rPr>
        <w:t>Қ</w:t>
      </w:r>
      <w:r w:rsidRPr="009704DA">
        <w:rPr>
          <w:sz w:val="28"/>
          <w:szCs w:val="28"/>
        </w:rPr>
        <w:t>ТЖ» при форм</w:t>
      </w:r>
      <w:r w:rsidR="00E10D73" w:rsidRPr="009704DA">
        <w:rPr>
          <w:sz w:val="28"/>
          <w:szCs w:val="28"/>
        </w:rPr>
        <w:t>ировании плана развития АО «НК «</w:t>
      </w:r>
      <w:r w:rsidR="00E10D73" w:rsidRPr="009704DA">
        <w:rPr>
          <w:sz w:val="28"/>
          <w:szCs w:val="28"/>
          <w:lang w:val="kk-KZ"/>
        </w:rPr>
        <w:t>Қ</w:t>
      </w:r>
      <w:r w:rsidRPr="009704DA">
        <w:rPr>
          <w:sz w:val="28"/>
          <w:szCs w:val="28"/>
        </w:rPr>
        <w:t>ТЖ» на 2009</w:t>
      </w:r>
      <w:r w:rsidR="00267FAA" w:rsidRPr="009704DA">
        <w:rPr>
          <w:sz w:val="28"/>
          <w:szCs w:val="28"/>
          <w:lang w:val="kk-KZ"/>
        </w:rPr>
        <w:t>–</w:t>
      </w:r>
      <w:r w:rsidRPr="009704DA">
        <w:rPr>
          <w:sz w:val="28"/>
          <w:szCs w:val="28"/>
        </w:rPr>
        <w:t>2010</w:t>
      </w:r>
      <w:r w:rsidR="00267FAA" w:rsidRPr="009704DA">
        <w:rPr>
          <w:sz w:val="28"/>
          <w:szCs w:val="28"/>
          <w:lang w:val="kk-KZ"/>
        </w:rPr>
        <w:t xml:space="preserve"> </w:t>
      </w:r>
      <w:r w:rsidRPr="009704DA">
        <w:rPr>
          <w:sz w:val="28"/>
          <w:szCs w:val="28"/>
        </w:rPr>
        <w:t>гг. Получ</w:t>
      </w:r>
      <w:r w:rsidR="00B151F3" w:rsidRPr="009704DA">
        <w:rPr>
          <w:sz w:val="28"/>
          <w:szCs w:val="28"/>
        </w:rPr>
        <w:t xml:space="preserve">енные результаты исследования </w:t>
      </w:r>
      <w:r w:rsidR="00315C85" w:rsidRPr="009704DA">
        <w:rPr>
          <w:sz w:val="28"/>
          <w:szCs w:val="28"/>
        </w:rPr>
        <w:t xml:space="preserve">также </w:t>
      </w:r>
      <w:r w:rsidRPr="009704DA">
        <w:rPr>
          <w:sz w:val="28"/>
          <w:szCs w:val="28"/>
        </w:rPr>
        <w:t xml:space="preserve">использованы при уточнении соответствующих разделов </w:t>
      </w:r>
      <w:r w:rsidR="00991CB4" w:rsidRPr="009704DA">
        <w:rPr>
          <w:sz w:val="28"/>
          <w:szCs w:val="28"/>
        </w:rPr>
        <w:t xml:space="preserve">Технической </w:t>
      </w:r>
      <w:r w:rsidRPr="009704DA">
        <w:rPr>
          <w:sz w:val="28"/>
          <w:szCs w:val="28"/>
        </w:rPr>
        <w:t xml:space="preserve"> политики АО «НК «</w:t>
      </w:r>
      <w:r w:rsidR="00316D83" w:rsidRPr="009704DA">
        <w:rPr>
          <w:sz w:val="28"/>
          <w:szCs w:val="28"/>
          <w:lang w:val="kk-KZ"/>
        </w:rPr>
        <w:t>Қ</w:t>
      </w:r>
      <w:r w:rsidR="00842E41" w:rsidRPr="009704DA">
        <w:rPr>
          <w:sz w:val="28"/>
          <w:szCs w:val="28"/>
        </w:rPr>
        <w:t xml:space="preserve">ТЖ» до </w:t>
      </w:r>
      <w:smartTag w:uri="urn:schemas-microsoft-com:office:smarttags" w:element="metricconverter">
        <w:smartTagPr>
          <w:attr w:name="ProductID" w:val="2015 г"/>
        </w:smartTagPr>
        <w:r w:rsidR="00842E41" w:rsidRPr="009704DA">
          <w:rPr>
            <w:sz w:val="28"/>
            <w:szCs w:val="28"/>
          </w:rPr>
          <w:t>2015 г</w:t>
        </w:r>
      </w:smartTag>
      <w:r w:rsidRPr="009704DA">
        <w:rPr>
          <w:sz w:val="28"/>
          <w:szCs w:val="28"/>
        </w:rPr>
        <w:t>.</w:t>
      </w:r>
    </w:p>
    <w:p w:rsidR="00B151F3" w:rsidRPr="009704DA" w:rsidRDefault="00B151F3" w:rsidP="00800FE2">
      <w:pPr>
        <w:keepNext/>
        <w:widowControl/>
        <w:tabs>
          <w:tab w:val="left" w:pos="567"/>
        </w:tabs>
        <w:ind w:firstLine="567"/>
        <w:jc w:val="both"/>
        <w:rPr>
          <w:sz w:val="28"/>
          <w:szCs w:val="28"/>
        </w:rPr>
      </w:pPr>
      <w:r w:rsidRPr="009704DA">
        <w:rPr>
          <w:b/>
          <w:sz w:val="28"/>
          <w:szCs w:val="28"/>
        </w:rPr>
        <w:t>Публикации.</w:t>
      </w:r>
      <w:r w:rsidRPr="009704DA">
        <w:rPr>
          <w:sz w:val="28"/>
          <w:szCs w:val="28"/>
        </w:rPr>
        <w:t xml:space="preserve"> По результат</w:t>
      </w:r>
      <w:r w:rsidR="004D1E9B" w:rsidRPr="009704DA">
        <w:rPr>
          <w:sz w:val="28"/>
          <w:szCs w:val="28"/>
          <w:lang w:val="kk-KZ"/>
        </w:rPr>
        <w:t>а</w:t>
      </w:r>
      <w:r w:rsidRPr="009704DA">
        <w:rPr>
          <w:sz w:val="28"/>
          <w:szCs w:val="28"/>
        </w:rPr>
        <w:t>м исследования опубликовано 6 научных работ, общим объемом 2</w:t>
      </w:r>
      <w:r w:rsidR="004D1E9B" w:rsidRPr="009704DA">
        <w:rPr>
          <w:sz w:val="28"/>
          <w:szCs w:val="28"/>
          <w:lang w:val="kk-KZ"/>
        </w:rPr>
        <w:t>,4</w:t>
      </w:r>
      <w:r w:rsidRPr="009704DA">
        <w:rPr>
          <w:sz w:val="28"/>
          <w:szCs w:val="28"/>
        </w:rPr>
        <w:t xml:space="preserve"> п.л.</w:t>
      </w:r>
    </w:p>
    <w:p w:rsidR="004E37FC" w:rsidRPr="009704DA" w:rsidRDefault="004E37FC" w:rsidP="00800FE2">
      <w:pPr>
        <w:keepNext/>
        <w:widowControl/>
        <w:ind w:firstLine="567"/>
        <w:jc w:val="both"/>
        <w:rPr>
          <w:sz w:val="28"/>
          <w:szCs w:val="28"/>
        </w:rPr>
      </w:pPr>
      <w:r w:rsidRPr="009704DA">
        <w:rPr>
          <w:b/>
          <w:sz w:val="28"/>
          <w:szCs w:val="28"/>
        </w:rPr>
        <w:t xml:space="preserve">Структура и объем диссертации. </w:t>
      </w:r>
      <w:r w:rsidR="00B151F3" w:rsidRPr="009704DA">
        <w:rPr>
          <w:sz w:val="28"/>
          <w:szCs w:val="28"/>
        </w:rPr>
        <w:t>Р</w:t>
      </w:r>
      <w:r w:rsidRPr="009704DA">
        <w:rPr>
          <w:sz w:val="28"/>
          <w:szCs w:val="28"/>
        </w:rPr>
        <w:t xml:space="preserve">абота состоит из введения, трех разделов, заключения, </w:t>
      </w:r>
      <w:r w:rsidR="00643D03" w:rsidRPr="009704DA">
        <w:rPr>
          <w:sz w:val="28"/>
          <w:szCs w:val="28"/>
        </w:rPr>
        <w:t>включая 27 таблиц и 13 рисунков</w:t>
      </w:r>
      <w:r w:rsidR="00643D03" w:rsidRPr="009704DA">
        <w:rPr>
          <w:sz w:val="28"/>
          <w:szCs w:val="28"/>
          <w:lang w:val="kk-KZ"/>
        </w:rPr>
        <w:t>,</w:t>
      </w:r>
      <w:r w:rsidR="00643D03" w:rsidRPr="009704DA">
        <w:rPr>
          <w:sz w:val="28"/>
          <w:szCs w:val="28"/>
        </w:rPr>
        <w:t xml:space="preserve"> </w:t>
      </w:r>
      <w:r w:rsidR="00B61FA3" w:rsidRPr="009704DA">
        <w:rPr>
          <w:sz w:val="28"/>
          <w:szCs w:val="28"/>
        </w:rPr>
        <w:t>списка  из 1</w:t>
      </w:r>
      <w:r w:rsidR="00643D03" w:rsidRPr="009704DA">
        <w:rPr>
          <w:sz w:val="28"/>
          <w:szCs w:val="28"/>
          <w:lang w:val="kk-KZ"/>
        </w:rPr>
        <w:t>05</w:t>
      </w:r>
      <w:r w:rsidR="00B61FA3" w:rsidRPr="009704DA">
        <w:rPr>
          <w:sz w:val="28"/>
          <w:szCs w:val="28"/>
        </w:rPr>
        <w:t xml:space="preserve"> использованных источников</w:t>
      </w:r>
      <w:r w:rsidRPr="009704DA">
        <w:rPr>
          <w:sz w:val="28"/>
          <w:szCs w:val="28"/>
        </w:rPr>
        <w:t>.</w:t>
      </w:r>
    </w:p>
    <w:p w:rsidR="004E37FC" w:rsidRPr="000F1869" w:rsidRDefault="004E37FC" w:rsidP="00800FE2">
      <w:pPr>
        <w:keepNext/>
        <w:widowControl/>
        <w:ind w:firstLine="567"/>
        <w:jc w:val="center"/>
        <w:rPr>
          <w:b/>
          <w:sz w:val="16"/>
          <w:szCs w:val="16"/>
        </w:rPr>
      </w:pPr>
    </w:p>
    <w:p w:rsidR="009704DA" w:rsidRDefault="009704DA" w:rsidP="000B1BA9">
      <w:pPr>
        <w:pStyle w:val="1"/>
        <w:rPr>
          <w:lang w:val="kk-KZ"/>
        </w:rPr>
      </w:pPr>
    </w:p>
    <w:p w:rsidR="004E37FC" w:rsidRPr="00D03AB8" w:rsidRDefault="00315C85" w:rsidP="000B1BA9">
      <w:pPr>
        <w:pStyle w:val="1"/>
        <w:rPr>
          <w:lang w:val="ru-RU"/>
        </w:rPr>
      </w:pPr>
      <w:r w:rsidRPr="00D03AB8">
        <w:rPr>
          <w:lang w:val="ru-RU"/>
        </w:rPr>
        <w:t>ОСНОВНАЯ ЧАСТЬ</w:t>
      </w:r>
    </w:p>
    <w:p w:rsidR="00315C85" w:rsidRPr="000F1869" w:rsidRDefault="00315C85" w:rsidP="00800FE2">
      <w:pPr>
        <w:keepNext/>
        <w:widowControl/>
        <w:ind w:firstLine="567"/>
        <w:jc w:val="both"/>
        <w:rPr>
          <w:sz w:val="16"/>
          <w:szCs w:val="16"/>
        </w:rPr>
      </w:pPr>
    </w:p>
    <w:p w:rsidR="005D150C" w:rsidRPr="009704DA" w:rsidRDefault="008341E6" w:rsidP="00800FE2">
      <w:pPr>
        <w:keepNext/>
        <w:widowControl/>
        <w:ind w:firstLine="567"/>
        <w:jc w:val="both"/>
        <w:rPr>
          <w:sz w:val="28"/>
          <w:szCs w:val="28"/>
        </w:rPr>
      </w:pPr>
      <w:r w:rsidRPr="0002368E">
        <w:rPr>
          <w:spacing w:val="4"/>
          <w:sz w:val="28"/>
          <w:szCs w:val="28"/>
        </w:rPr>
        <w:t>В перво</w:t>
      </w:r>
      <w:r w:rsidR="00315C85" w:rsidRPr="0002368E">
        <w:rPr>
          <w:spacing w:val="4"/>
          <w:sz w:val="28"/>
          <w:szCs w:val="28"/>
        </w:rPr>
        <w:t xml:space="preserve">м </w:t>
      </w:r>
      <w:r w:rsidR="00315C85" w:rsidRPr="009704DA">
        <w:rPr>
          <w:sz w:val="28"/>
          <w:szCs w:val="28"/>
        </w:rPr>
        <w:t>разделе</w:t>
      </w:r>
      <w:r w:rsidRPr="009704DA">
        <w:rPr>
          <w:sz w:val="28"/>
          <w:szCs w:val="28"/>
        </w:rPr>
        <w:t xml:space="preserve"> «Теор</w:t>
      </w:r>
      <w:r w:rsidR="009D4C93" w:rsidRPr="009704DA">
        <w:rPr>
          <w:sz w:val="28"/>
          <w:szCs w:val="28"/>
        </w:rPr>
        <w:t>е</w:t>
      </w:r>
      <w:r w:rsidRPr="009704DA">
        <w:rPr>
          <w:sz w:val="28"/>
          <w:szCs w:val="28"/>
        </w:rPr>
        <w:t>тические аспекты развития инвестиционной деятельности на желе</w:t>
      </w:r>
      <w:r w:rsidR="009D4C93" w:rsidRPr="009704DA">
        <w:rPr>
          <w:sz w:val="28"/>
          <w:szCs w:val="28"/>
        </w:rPr>
        <w:t>з</w:t>
      </w:r>
      <w:r w:rsidRPr="009704DA">
        <w:rPr>
          <w:sz w:val="28"/>
          <w:szCs w:val="28"/>
        </w:rPr>
        <w:t>нодорожном транспорте</w:t>
      </w:r>
      <w:r w:rsidR="009D4C93" w:rsidRPr="009704DA">
        <w:rPr>
          <w:sz w:val="28"/>
          <w:szCs w:val="28"/>
        </w:rPr>
        <w:t xml:space="preserve">» рассмотрены </w:t>
      </w:r>
      <w:r w:rsidR="00421627" w:rsidRPr="009704DA">
        <w:rPr>
          <w:sz w:val="28"/>
          <w:szCs w:val="28"/>
        </w:rPr>
        <w:t>с</w:t>
      </w:r>
      <w:r w:rsidR="009D4C93" w:rsidRPr="009704DA">
        <w:rPr>
          <w:sz w:val="28"/>
          <w:szCs w:val="28"/>
        </w:rPr>
        <w:t>ущность и методы управления инвестициями в сфере железнодорожного транс</w:t>
      </w:r>
      <w:r w:rsidR="00421627" w:rsidRPr="009704DA">
        <w:rPr>
          <w:sz w:val="28"/>
          <w:szCs w:val="28"/>
        </w:rPr>
        <w:t>порта,</w:t>
      </w:r>
      <w:r w:rsidR="00421627" w:rsidRPr="009704DA">
        <w:rPr>
          <w:b/>
          <w:sz w:val="28"/>
          <w:szCs w:val="28"/>
        </w:rPr>
        <w:t xml:space="preserve"> </w:t>
      </w:r>
      <w:r w:rsidR="00421627" w:rsidRPr="009704DA">
        <w:rPr>
          <w:sz w:val="28"/>
          <w:szCs w:val="28"/>
        </w:rPr>
        <w:t>основы проектного подхода к инвестированию магистральной сети железных дорог, стра</w:t>
      </w:r>
      <w:r w:rsidR="00315C85" w:rsidRPr="009704DA">
        <w:rPr>
          <w:sz w:val="28"/>
          <w:szCs w:val="28"/>
        </w:rPr>
        <w:t xml:space="preserve">тегия приоритетных направлений </w:t>
      </w:r>
      <w:r w:rsidR="00421627" w:rsidRPr="009704DA">
        <w:rPr>
          <w:sz w:val="28"/>
          <w:szCs w:val="28"/>
        </w:rPr>
        <w:t>модернизации железнодорожной сети.</w:t>
      </w:r>
      <w:r w:rsidR="00D4146B" w:rsidRPr="009704DA">
        <w:rPr>
          <w:sz w:val="28"/>
          <w:szCs w:val="28"/>
        </w:rPr>
        <w:t xml:space="preserve"> </w:t>
      </w:r>
      <w:r w:rsidR="002A7A96" w:rsidRPr="009704DA">
        <w:rPr>
          <w:sz w:val="28"/>
          <w:szCs w:val="28"/>
        </w:rPr>
        <w:t xml:space="preserve">Инфраструктурные вложения сегодня стратегически выгодны для государства, так как дают мультипликативный эффект для развития национальной экономики в </w:t>
      </w:r>
      <w:r w:rsidR="00822D91" w:rsidRPr="009704DA">
        <w:rPr>
          <w:sz w:val="28"/>
          <w:szCs w:val="28"/>
        </w:rPr>
        <w:t>после</w:t>
      </w:r>
      <w:r w:rsidR="002A7A96" w:rsidRPr="009704DA">
        <w:rPr>
          <w:sz w:val="28"/>
          <w:szCs w:val="28"/>
        </w:rPr>
        <w:t>кризис</w:t>
      </w:r>
      <w:r w:rsidR="00822D91" w:rsidRPr="009704DA">
        <w:rPr>
          <w:sz w:val="28"/>
          <w:szCs w:val="28"/>
          <w:lang w:val="kk-KZ"/>
        </w:rPr>
        <w:t>ный период</w:t>
      </w:r>
      <w:r w:rsidR="002A7A96" w:rsidRPr="009704DA">
        <w:rPr>
          <w:sz w:val="28"/>
          <w:szCs w:val="28"/>
        </w:rPr>
        <w:t>. Несмотря на мировой финансовый</w:t>
      </w:r>
      <w:r w:rsidR="00315C85" w:rsidRPr="009704DA">
        <w:rPr>
          <w:sz w:val="28"/>
          <w:szCs w:val="28"/>
        </w:rPr>
        <w:t xml:space="preserve"> </w:t>
      </w:r>
      <w:r w:rsidR="002A7A96" w:rsidRPr="009704DA">
        <w:rPr>
          <w:sz w:val="28"/>
          <w:szCs w:val="28"/>
        </w:rPr>
        <w:t xml:space="preserve"> кризис </w:t>
      </w:r>
      <w:r w:rsidR="00315C85" w:rsidRPr="009704DA">
        <w:rPr>
          <w:sz w:val="28"/>
          <w:szCs w:val="28"/>
        </w:rPr>
        <w:t xml:space="preserve"> </w:t>
      </w:r>
      <w:r w:rsidR="002A7A96" w:rsidRPr="009704DA">
        <w:rPr>
          <w:sz w:val="28"/>
          <w:szCs w:val="28"/>
        </w:rPr>
        <w:t>инвестиции в основной ка</w:t>
      </w:r>
      <w:r w:rsidR="00315C85" w:rsidRPr="009704DA">
        <w:rPr>
          <w:sz w:val="28"/>
          <w:szCs w:val="28"/>
        </w:rPr>
        <w:t xml:space="preserve">питал в республике выросли до 3 </w:t>
      </w:r>
      <w:r w:rsidR="002A7A96" w:rsidRPr="009704DA">
        <w:rPr>
          <w:sz w:val="28"/>
          <w:szCs w:val="28"/>
        </w:rPr>
        <w:t>3</w:t>
      </w:r>
      <w:r w:rsidR="00315C85" w:rsidRPr="009704DA">
        <w:rPr>
          <w:sz w:val="28"/>
          <w:szCs w:val="28"/>
        </w:rPr>
        <w:t>92,1 млрд.</w:t>
      </w:r>
      <w:r w:rsidR="00842E41" w:rsidRPr="009704DA">
        <w:rPr>
          <w:sz w:val="28"/>
          <w:szCs w:val="28"/>
          <w:lang w:val="kk-KZ"/>
        </w:rPr>
        <w:t xml:space="preserve"> </w:t>
      </w:r>
      <w:r w:rsidR="00315C85" w:rsidRPr="009704DA">
        <w:rPr>
          <w:sz w:val="28"/>
          <w:szCs w:val="28"/>
        </w:rPr>
        <w:t>тенге  на</w:t>
      </w:r>
      <w:r w:rsidR="002A7A96" w:rsidRPr="009704DA">
        <w:rPr>
          <w:sz w:val="28"/>
          <w:szCs w:val="28"/>
        </w:rPr>
        <w:t xml:space="preserve"> </w:t>
      </w:r>
      <w:r w:rsidR="00315C85" w:rsidRPr="009704DA">
        <w:rPr>
          <w:sz w:val="28"/>
          <w:szCs w:val="28"/>
        </w:rPr>
        <w:t xml:space="preserve">начало </w:t>
      </w:r>
      <w:r w:rsidR="002A7A96" w:rsidRPr="009704DA">
        <w:rPr>
          <w:sz w:val="28"/>
          <w:szCs w:val="28"/>
        </w:rPr>
        <w:t>200</w:t>
      </w:r>
      <w:r w:rsidR="00315C85" w:rsidRPr="009704DA">
        <w:rPr>
          <w:sz w:val="28"/>
          <w:szCs w:val="28"/>
        </w:rPr>
        <w:t>8</w:t>
      </w:r>
      <w:r w:rsidR="002A7A96" w:rsidRPr="009704DA">
        <w:rPr>
          <w:sz w:val="28"/>
          <w:szCs w:val="28"/>
        </w:rPr>
        <w:t xml:space="preserve"> год</w:t>
      </w:r>
      <w:r w:rsidR="00315C85" w:rsidRPr="009704DA">
        <w:rPr>
          <w:sz w:val="28"/>
          <w:szCs w:val="28"/>
        </w:rPr>
        <w:t>а</w:t>
      </w:r>
      <w:r w:rsidR="00BF6532" w:rsidRPr="009704DA">
        <w:rPr>
          <w:sz w:val="28"/>
          <w:szCs w:val="28"/>
          <w:lang w:val="kk-KZ"/>
        </w:rPr>
        <w:t>, что</w:t>
      </w:r>
      <w:r w:rsidR="002A7A96" w:rsidRPr="009704DA">
        <w:rPr>
          <w:sz w:val="28"/>
          <w:szCs w:val="28"/>
        </w:rPr>
        <w:t xml:space="preserve"> в 5,7 </w:t>
      </w:r>
      <w:r w:rsidR="00315C85" w:rsidRPr="009704DA">
        <w:rPr>
          <w:sz w:val="28"/>
          <w:szCs w:val="28"/>
        </w:rPr>
        <w:t>раз</w:t>
      </w:r>
      <w:r w:rsidR="00BF6532" w:rsidRPr="009704DA">
        <w:rPr>
          <w:sz w:val="28"/>
          <w:szCs w:val="28"/>
          <w:lang w:val="kk-KZ"/>
        </w:rPr>
        <w:t xml:space="preserve"> выше</w:t>
      </w:r>
      <w:r w:rsidR="00315C85" w:rsidRPr="009704DA">
        <w:rPr>
          <w:sz w:val="28"/>
          <w:szCs w:val="28"/>
        </w:rPr>
        <w:t xml:space="preserve"> по сравнению с 2000 годом.</w:t>
      </w:r>
      <w:r w:rsidR="002A7A96" w:rsidRPr="009704DA">
        <w:rPr>
          <w:sz w:val="28"/>
          <w:szCs w:val="28"/>
        </w:rPr>
        <w:t xml:space="preserve"> Своеобразие нынешнего кризиса связано с неожиданностью его зарождения, масштабами и глубиной распространения, значительным воздействием фактора глобализации на его протекание, непредсказуемой многослойностью природы происхождения, повсеместной мобилизацией ресурсов на его преодоление, </w:t>
      </w:r>
      <w:r w:rsidR="009E1DB3" w:rsidRPr="009704DA">
        <w:rPr>
          <w:sz w:val="28"/>
          <w:szCs w:val="28"/>
        </w:rPr>
        <w:t xml:space="preserve">в итоге </w:t>
      </w:r>
      <w:r w:rsidR="00842E41" w:rsidRPr="009704DA">
        <w:rPr>
          <w:sz w:val="28"/>
          <w:szCs w:val="28"/>
          <w:lang w:val="kk-KZ"/>
        </w:rPr>
        <w:t>–</w:t>
      </w:r>
      <w:r w:rsidR="009E1DB3" w:rsidRPr="009704DA">
        <w:rPr>
          <w:sz w:val="28"/>
          <w:szCs w:val="28"/>
        </w:rPr>
        <w:t xml:space="preserve"> </w:t>
      </w:r>
      <w:r w:rsidR="002A7A96" w:rsidRPr="009704DA">
        <w:rPr>
          <w:sz w:val="28"/>
          <w:szCs w:val="28"/>
        </w:rPr>
        <w:t>возросшей ролью государства по снижению кризисного влияния на экономику</w:t>
      </w:r>
      <w:r w:rsidR="00AA704B" w:rsidRPr="009704DA">
        <w:rPr>
          <w:sz w:val="28"/>
          <w:szCs w:val="28"/>
        </w:rPr>
        <w:t xml:space="preserve">. Вот уже два года в республике действует Транспортная стратегия, в соответствии с которой планируется </w:t>
      </w:r>
      <w:r w:rsidR="00AA704B" w:rsidRPr="009704DA">
        <w:rPr>
          <w:sz w:val="28"/>
          <w:szCs w:val="28"/>
        </w:rPr>
        <w:lastRenderedPageBreak/>
        <w:t>реализовать около</w:t>
      </w:r>
      <w:r w:rsidR="00A23878" w:rsidRPr="009704DA">
        <w:rPr>
          <w:sz w:val="28"/>
          <w:szCs w:val="28"/>
        </w:rPr>
        <w:t xml:space="preserve"> </w:t>
      </w:r>
      <w:r w:rsidR="00AA704B" w:rsidRPr="009704DA">
        <w:rPr>
          <w:sz w:val="28"/>
          <w:szCs w:val="28"/>
        </w:rPr>
        <w:t xml:space="preserve"> 80 крупных инвестиционных проектов на</w:t>
      </w:r>
      <w:r w:rsidR="00756ABB" w:rsidRPr="009704DA">
        <w:rPr>
          <w:sz w:val="28"/>
          <w:szCs w:val="28"/>
        </w:rPr>
        <w:t xml:space="preserve"> </w:t>
      </w:r>
      <w:r w:rsidR="00A23878" w:rsidRPr="009704DA">
        <w:rPr>
          <w:sz w:val="28"/>
          <w:szCs w:val="28"/>
        </w:rPr>
        <w:t xml:space="preserve"> </w:t>
      </w:r>
      <w:r w:rsidR="00756ABB" w:rsidRPr="009704DA">
        <w:rPr>
          <w:sz w:val="28"/>
          <w:szCs w:val="28"/>
        </w:rPr>
        <w:t xml:space="preserve">сумму </w:t>
      </w:r>
      <w:r w:rsidR="00A23878" w:rsidRPr="009704DA">
        <w:rPr>
          <w:sz w:val="28"/>
          <w:szCs w:val="28"/>
        </w:rPr>
        <w:t xml:space="preserve"> </w:t>
      </w:r>
      <w:r w:rsidR="00756ABB" w:rsidRPr="009704DA">
        <w:rPr>
          <w:sz w:val="28"/>
          <w:szCs w:val="28"/>
        </w:rPr>
        <w:t>порядка 30 м</w:t>
      </w:r>
      <w:r w:rsidR="00AA704B" w:rsidRPr="009704DA">
        <w:rPr>
          <w:sz w:val="28"/>
          <w:szCs w:val="28"/>
        </w:rPr>
        <w:t>лрд</w:t>
      </w:r>
      <w:r w:rsidR="00756ABB" w:rsidRPr="009704DA">
        <w:rPr>
          <w:sz w:val="28"/>
          <w:szCs w:val="28"/>
          <w:lang w:val="kk-KZ"/>
        </w:rPr>
        <w:t>.</w:t>
      </w:r>
      <w:r w:rsidR="00756ABB" w:rsidRPr="009704DA">
        <w:rPr>
          <w:sz w:val="28"/>
          <w:szCs w:val="28"/>
        </w:rPr>
        <w:t xml:space="preserve"> долл</w:t>
      </w:r>
      <w:r w:rsidR="00AA704B" w:rsidRPr="009704DA">
        <w:rPr>
          <w:sz w:val="28"/>
          <w:szCs w:val="28"/>
        </w:rPr>
        <w:t xml:space="preserve">. Будет построено </w:t>
      </w:r>
      <w:smartTag w:uri="urn:schemas-microsoft-com:office:smarttags" w:element="metricconverter">
        <w:smartTagPr>
          <w:attr w:name="ProductID" w:val="1700 км"/>
        </w:smartTagPr>
        <w:r w:rsidR="00AA704B" w:rsidRPr="009704DA">
          <w:rPr>
            <w:sz w:val="28"/>
            <w:szCs w:val="28"/>
          </w:rPr>
          <w:t>1700 км</w:t>
        </w:r>
      </w:smartTag>
      <w:r w:rsidR="00AA704B" w:rsidRPr="009704DA">
        <w:rPr>
          <w:sz w:val="28"/>
          <w:szCs w:val="28"/>
        </w:rPr>
        <w:t xml:space="preserve"> но</w:t>
      </w:r>
      <w:r w:rsidR="00842E41" w:rsidRPr="009704DA">
        <w:rPr>
          <w:sz w:val="28"/>
          <w:szCs w:val="28"/>
        </w:rPr>
        <w:t xml:space="preserve">вых и электрифицировано </w:t>
      </w:r>
      <w:smartTag w:uri="urn:schemas-microsoft-com:office:smarttags" w:element="metricconverter">
        <w:smartTagPr>
          <w:attr w:name="ProductID" w:val="2 100 км"/>
        </w:smartTagPr>
        <w:r w:rsidR="00842E41" w:rsidRPr="009704DA">
          <w:rPr>
            <w:sz w:val="28"/>
            <w:szCs w:val="28"/>
          </w:rPr>
          <w:t>2 100 к</w:t>
        </w:r>
        <w:r w:rsidR="00AA704B" w:rsidRPr="009704DA">
          <w:rPr>
            <w:sz w:val="28"/>
            <w:szCs w:val="28"/>
          </w:rPr>
          <w:t>м</w:t>
        </w:r>
      </w:smartTag>
      <w:r w:rsidR="00225A36" w:rsidRPr="009704DA">
        <w:rPr>
          <w:sz w:val="28"/>
          <w:szCs w:val="28"/>
        </w:rPr>
        <w:t xml:space="preserve"> существующих железных дорог.</w:t>
      </w:r>
    </w:p>
    <w:p w:rsidR="001F56D3" w:rsidRPr="009704DA" w:rsidRDefault="00311336" w:rsidP="00800FE2">
      <w:pPr>
        <w:keepNext/>
        <w:widowControl/>
        <w:shd w:val="clear" w:color="auto" w:fill="FFFFFF"/>
        <w:ind w:firstLine="567"/>
        <w:jc w:val="both"/>
        <w:rPr>
          <w:sz w:val="28"/>
          <w:szCs w:val="28"/>
        </w:rPr>
      </w:pPr>
      <w:r w:rsidRPr="009704DA">
        <w:rPr>
          <w:sz w:val="28"/>
          <w:szCs w:val="28"/>
        </w:rPr>
        <w:t>Практическое осуществление инве</w:t>
      </w:r>
      <w:r w:rsidR="00315C85" w:rsidRPr="009704DA">
        <w:rPr>
          <w:sz w:val="28"/>
          <w:szCs w:val="28"/>
        </w:rPr>
        <w:t xml:space="preserve">стиций </w:t>
      </w:r>
      <w:r w:rsidR="00842E41" w:rsidRPr="009704DA">
        <w:rPr>
          <w:sz w:val="28"/>
          <w:szCs w:val="28"/>
          <w:lang w:val="kk-KZ"/>
        </w:rPr>
        <w:t>–</w:t>
      </w:r>
      <w:r w:rsidR="00315C85" w:rsidRPr="009704DA">
        <w:rPr>
          <w:sz w:val="28"/>
          <w:szCs w:val="28"/>
        </w:rPr>
        <w:t xml:space="preserve"> это инвестиционная дея</w:t>
      </w:r>
      <w:r w:rsidRPr="009704DA">
        <w:rPr>
          <w:sz w:val="28"/>
          <w:szCs w:val="28"/>
        </w:rPr>
        <w:t>тельность в рамках проекта, которая является самостоятельным видом хозяйственной деятельности.</w:t>
      </w:r>
      <w:r w:rsidR="001F56D3" w:rsidRPr="009704DA">
        <w:rPr>
          <w:sz w:val="28"/>
          <w:szCs w:val="28"/>
        </w:rPr>
        <w:t xml:space="preserve"> </w:t>
      </w:r>
      <w:r w:rsidRPr="009704DA">
        <w:rPr>
          <w:sz w:val="28"/>
          <w:szCs w:val="28"/>
        </w:rPr>
        <w:t>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w:t>
      </w:r>
      <w:r w:rsidR="003B18E8" w:rsidRPr="009704DA">
        <w:rPr>
          <w:sz w:val="28"/>
          <w:szCs w:val="28"/>
        </w:rPr>
        <w:t>.</w:t>
      </w:r>
      <w:r w:rsidRPr="009704DA">
        <w:rPr>
          <w:sz w:val="28"/>
          <w:szCs w:val="28"/>
        </w:rPr>
        <w:t xml:space="preserve">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p>
    <w:p w:rsidR="001F56D3" w:rsidRPr="003D645A" w:rsidRDefault="00E47CAF" w:rsidP="00800FE2">
      <w:pPr>
        <w:keepNext/>
        <w:widowControl/>
        <w:shd w:val="clear" w:color="auto" w:fill="FFFFFF"/>
        <w:ind w:firstLine="567"/>
        <w:jc w:val="both"/>
        <w:rPr>
          <w:i/>
          <w:sz w:val="28"/>
          <w:szCs w:val="28"/>
        </w:rPr>
      </w:pPr>
      <w:r w:rsidRPr="009704DA">
        <w:rPr>
          <w:sz w:val="28"/>
          <w:szCs w:val="28"/>
        </w:rPr>
        <w:t xml:space="preserve">Согласно классической теории,  инвестиции </w:t>
      </w:r>
      <w:r w:rsidRPr="009704DA">
        <w:rPr>
          <w:i/>
          <w:sz w:val="28"/>
          <w:szCs w:val="28"/>
        </w:rPr>
        <w:t>(</w:t>
      </w:r>
      <w:r w:rsidRPr="009704DA">
        <w:rPr>
          <w:i/>
          <w:sz w:val="28"/>
          <w:szCs w:val="28"/>
          <w:lang w:val="en-US"/>
        </w:rPr>
        <w:t>I</w:t>
      </w:r>
      <w:r w:rsidRPr="009704DA">
        <w:rPr>
          <w:i/>
          <w:sz w:val="28"/>
          <w:szCs w:val="28"/>
        </w:rPr>
        <w:t>)</w:t>
      </w:r>
      <w:r w:rsidRPr="009704DA">
        <w:rPr>
          <w:sz w:val="28"/>
          <w:szCs w:val="28"/>
        </w:rPr>
        <w:t xml:space="preserve"> есть функция  убывающей ставки  процента </w:t>
      </w:r>
      <w:r w:rsidRPr="009704DA">
        <w:rPr>
          <w:i/>
          <w:sz w:val="28"/>
          <w:szCs w:val="28"/>
        </w:rPr>
        <w:t>(</w:t>
      </w:r>
      <w:r w:rsidRPr="009704DA">
        <w:rPr>
          <w:i/>
          <w:sz w:val="28"/>
          <w:szCs w:val="28"/>
          <w:lang w:val="en-US"/>
        </w:rPr>
        <w:t>r</w:t>
      </w:r>
      <w:r w:rsidRPr="009704DA">
        <w:rPr>
          <w:i/>
          <w:sz w:val="28"/>
          <w:szCs w:val="28"/>
        </w:rPr>
        <w:t xml:space="preserve">)= </w:t>
      </w:r>
      <w:r w:rsidRPr="009704DA">
        <w:rPr>
          <w:i/>
          <w:sz w:val="28"/>
          <w:szCs w:val="28"/>
          <w:lang w:val="en-US"/>
        </w:rPr>
        <w:t>I</w:t>
      </w:r>
      <w:r w:rsidRPr="009704DA">
        <w:rPr>
          <w:i/>
          <w:sz w:val="28"/>
          <w:szCs w:val="28"/>
        </w:rPr>
        <w:t>=</w:t>
      </w:r>
      <w:r w:rsidRPr="009704DA">
        <w:rPr>
          <w:i/>
          <w:sz w:val="28"/>
          <w:szCs w:val="28"/>
          <w:lang w:val="en-US"/>
        </w:rPr>
        <w:t>I</w:t>
      </w:r>
      <w:r w:rsidRPr="009704DA">
        <w:rPr>
          <w:i/>
          <w:sz w:val="28"/>
          <w:szCs w:val="28"/>
        </w:rPr>
        <w:t xml:space="preserve"> (</w:t>
      </w:r>
      <w:r w:rsidRPr="009704DA">
        <w:rPr>
          <w:i/>
          <w:sz w:val="28"/>
          <w:szCs w:val="28"/>
          <w:lang w:val="en-US"/>
        </w:rPr>
        <w:t>r</w:t>
      </w:r>
      <w:r w:rsidRPr="009704DA">
        <w:rPr>
          <w:i/>
          <w:sz w:val="28"/>
          <w:szCs w:val="28"/>
        </w:rPr>
        <w:t>).</w:t>
      </w:r>
      <w:r w:rsidRPr="009704DA">
        <w:rPr>
          <w:sz w:val="28"/>
          <w:szCs w:val="28"/>
        </w:rPr>
        <w:t xml:space="preserve">Чем выше ставка процента, тем ниже инвестиции. </w:t>
      </w:r>
      <w:r w:rsidR="001F56D3" w:rsidRPr="009704DA">
        <w:rPr>
          <w:sz w:val="28"/>
          <w:szCs w:val="28"/>
        </w:rPr>
        <w:t>Поскольку с</w:t>
      </w:r>
      <w:r w:rsidRPr="009704DA">
        <w:rPr>
          <w:sz w:val="28"/>
          <w:szCs w:val="28"/>
        </w:rPr>
        <w:t>бережения по Дж. Кейнсу – это функция  дохода (</w:t>
      </w:r>
      <w:r w:rsidRPr="009704DA">
        <w:rPr>
          <w:i/>
          <w:sz w:val="28"/>
          <w:szCs w:val="28"/>
          <w:lang w:val="en-US"/>
        </w:rPr>
        <w:t>Y</w:t>
      </w:r>
      <w:r w:rsidR="001F56D3" w:rsidRPr="009704DA">
        <w:rPr>
          <w:sz w:val="28"/>
          <w:szCs w:val="28"/>
        </w:rPr>
        <w:t>), то в</w:t>
      </w:r>
      <w:r w:rsidRPr="009704DA">
        <w:rPr>
          <w:sz w:val="28"/>
          <w:szCs w:val="28"/>
        </w:rPr>
        <w:t xml:space="preserve">ажнейшие  макроэкономические пропорции, отражающие  взаимодействие  инвестиций </w:t>
      </w:r>
      <w:r w:rsidRPr="009704DA">
        <w:rPr>
          <w:i/>
          <w:sz w:val="28"/>
          <w:szCs w:val="28"/>
        </w:rPr>
        <w:t>(</w:t>
      </w:r>
      <w:r w:rsidRPr="009704DA">
        <w:rPr>
          <w:i/>
          <w:sz w:val="28"/>
          <w:szCs w:val="28"/>
          <w:lang w:val="en-US"/>
        </w:rPr>
        <w:t>I</w:t>
      </w:r>
      <w:r w:rsidRPr="009704DA">
        <w:rPr>
          <w:i/>
          <w:sz w:val="28"/>
          <w:szCs w:val="28"/>
        </w:rPr>
        <w:t>),</w:t>
      </w:r>
      <w:r w:rsidRPr="009704DA">
        <w:rPr>
          <w:sz w:val="28"/>
          <w:szCs w:val="28"/>
        </w:rPr>
        <w:t xml:space="preserve"> сбережений (</w:t>
      </w:r>
      <w:r w:rsidRPr="009704DA">
        <w:rPr>
          <w:sz w:val="28"/>
          <w:szCs w:val="28"/>
          <w:lang w:val="en-US"/>
        </w:rPr>
        <w:t>S</w:t>
      </w:r>
      <w:r w:rsidRPr="009704DA">
        <w:rPr>
          <w:sz w:val="28"/>
          <w:szCs w:val="28"/>
        </w:rPr>
        <w:t>) и дохода (</w:t>
      </w:r>
      <w:r w:rsidRPr="009704DA">
        <w:rPr>
          <w:sz w:val="28"/>
          <w:szCs w:val="28"/>
          <w:lang w:val="en-US"/>
        </w:rPr>
        <w:t>Y</w:t>
      </w:r>
      <w:r w:rsidRPr="009704DA">
        <w:rPr>
          <w:sz w:val="28"/>
          <w:szCs w:val="28"/>
        </w:rPr>
        <w:t>), можно пред</w:t>
      </w:r>
      <w:r w:rsidRPr="009704DA">
        <w:rPr>
          <w:sz w:val="28"/>
          <w:szCs w:val="28"/>
          <w:lang w:val="en-US"/>
        </w:rPr>
        <w:t>c</w:t>
      </w:r>
      <w:r w:rsidR="001F56D3" w:rsidRPr="009704DA">
        <w:rPr>
          <w:sz w:val="28"/>
          <w:szCs w:val="28"/>
        </w:rPr>
        <w:t xml:space="preserve">тавить, как </w:t>
      </w:r>
      <w:r w:rsidRPr="009704DA">
        <w:rPr>
          <w:sz w:val="28"/>
          <w:szCs w:val="28"/>
        </w:rPr>
        <w:t xml:space="preserve"> </w:t>
      </w:r>
      <w:r w:rsidR="0017261C" w:rsidRPr="009704DA">
        <w:rPr>
          <w:sz w:val="28"/>
          <w:szCs w:val="28"/>
        </w:rPr>
        <w:t xml:space="preserve">функцию </w:t>
      </w:r>
      <w:r w:rsidRPr="009704DA">
        <w:rPr>
          <w:i/>
          <w:sz w:val="28"/>
          <w:szCs w:val="28"/>
          <w:lang w:val="en-US"/>
        </w:rPr>
        <w:t>Y</w:t>
      </w:r>
      <w:r w:rsidRPr="009704DA">
        <w:rPr>
          <w:i/>
          <w:sz w:val="28"/>
          <w:szCs w:val="28"/>
        </w:rPr>
        <w:t xml:space="preserve">= </w:t>
      </w:r>
      <w:r w:rsidRPr="009704DA">
        <w:rPr>
          <w:i/>
          <w:sz w:val="28"/>
          <w:szCs w:val="28"/>
          <w:lang w:val="en-US"/>
        </w:rPr>
        <w:t>S</w:t>
      </w:r>
      <w:r w:rsidRPr="009704DA">
        <w:rPr>
          <w:i/>
          <w:sz w:val="28"/>
          <w:szCs w:val="28"/>
        </w:rPr>
        <w:t>+</w:t>
      </w:r>
      <w:r w:rsidRPr="009704DA">
        <w:rPr>
          <w:i/>
          <w:sz w:val="28"/>
          <w:szCs w:val="28"/>
          <w:lang w:val="en-US"/>
        </w:rPr>
        <w:t>I</w:t>
      </w:r>
      <w:r w:rsidR="005F7A76" w:rsidRPr="009704DA">
        <w:rPr>
          <w:i/>
          <w:sz w:val="28"/>
          <w:szCs w:val="28"/>
          <w:lang w:val="kk-KZ"/>
        </w:rPr>
        <w:t>.</w:t>
      </w:r>
      <w:r w:rsidR="00315C85" w:rsidRPr="009704DA">
        <w:rPr>
          <w:i/>
          <w:sz w:val="28"/>
          <w:szCs w:val="28"/>
        </w:rPr>
        <w:t xml:space="preserve"> </w:t>
      </w:r>
      <w:r w:rsidR="00315C85" w:rsidRPr="009704DA">
        <w:rPr>
          <w:sz w:val="28"/>
          <w:szCs w:val="28"/>
        </w:rPr>
        <w:t xml:space="preserve">На </w:t>
      </w:r>
      <w:r w:rsidR="0017261C" w:rsidRPr="009704DA">
        <w:rPr>
          <w:sz w:val="28"/>
          <w:szCs w:val="28"/>
        </w:rPr>
        <w:t>основании</w:t>
      </w:r>
      <w:r w:rsidR="00315C85" w:rsidRPr="009704DA">
        <w:rPr>
          <w:sz w:val="28"/>
          <w:szCs w:val="28"/>
        </w:rPr>
        <w:t xml:space="preserve"> </w:t>
      </w:r>
      <w:r w:rsidR="0017261C" w:rsidRPr="009704DA">
        <w:rPr>
          <w:sz w:val="28"/>
          <w:szCs w:val="28"/>
        </w:rPr>
        <w:t>этой теории ниже приводится графическое</w:t>
      </w:r>
      <w:r w:rsidR="00315C85" w:rsidRPr="009704DA">
        <w:rPr>
          <w:sz w:val="28"/>
          <w:szCs w:val="28"/>
        </w:rPr>
        <w:t xml:space="preserve"> </w:t>
      </w:r>
      <w:r w:rsidR="0017261C" w:rsidRPr="009704DA">
        <w:rPr>
          <w:sz w:val="28"/>
          <w:szCs w:val="28"/>
        </w:rPr>
        <w:t>изображени</w:t>
      </w:r>
      <w:r w:rsidR="005F7A76" w:rsidRPr="009704DA">
        <w:rPr>
          <w:sz w:val="28"/>
          <w:szCs w:val="28"/>
          <w:lang w:val="kk-KZ"/>
        </w:rPr>
        <w:t>е</w:t>
      </w:r>
      <w:r w:rsidR="001F56D3" w:rsidRPr="009704DA">
        <w:rPr>
          <w:i/>
          <w:sz w:val="28"/>
          <w:szCs w:val="28"/>
        </w:rPr>
        <w:t xml:space="preserve"> </w:t>
      </w:r>
      <w:r w:rsidRPr="009704DA">
        <w:rPr>
          <w:sz w:val="28"/>
          <w:szCs w:val="28"/>
        </w:rPr>
        <w:t>макроэкономического равновесия</w:t>
      </w:r>
      <w:r w:rsidR="00E45F0D" w:rsidRPr="009704DA">
        <w:rPr>
          <w:sz w:val="28"/>
          <w:szCs w:val="28"/>
        </w:rPr>
        <w:t xml:space="preserve"> (рисунок 1)</w:t>
      </w:r>
      <w:r w:rsidR="005F7A76" w:rsidRPr="009704DA">
        <w:rPr>
          <w:sz w:val="28"/>
          <w:szCs w:val="28"/>
          <w:lang w:val="kk-KZ"/>
        </w:rPr>
        <w:t>.</w:t>
      </w:r>
      <w:r w:rsidRPr="003D645A">
        <w:rPr>
          <w:i/>
          <w:sz w:val="28"/>
          <w:szCs w:val="28"/>
        </w:rPr>
        <w:t xml:space="preserve">   </w:t>
      </w:r>
    </w:p>
    <w:p w:rsidR="00E47CAF" w:rsidRPr="003D645A" w:rsidRDefault="00E47CAF" w:rsidP="00800FE2">
      <w:pPr>
        <w:keepNext/>
        <w:widowControl/>
        <w:shd w:val="clear" w:color="auto" w:fill="FFFFFF"/>
        <w:ind w:firstLine="567"/>
        <w:jc w:val="both"/>
        <w:rPr>
          <w:i/>
          <w:sz w:val="28"/>
          <w:szCs w:val="28"/>
        </w:rPr>
      </w:pPr>
      <w:r w:rsidRPr="003D645A">
        <w:rPr>
          <w:i/>
          <w:sz w:val="28"/>
          <w:szCs w:val="28"/>
        </w:rPr>
        <w:t xml:space="preserve">                                                                      </w:t>
      </w:r>
    </w:p>
    <w:p w:rsidR="00E47CAF" w:rsidRPr="003D645A" w:rsidRDefault="00EE6824" w:rsidP="00800FE2">
      <w:pPr>
        <w:keepNext/>
        <w:widowControl/>
        <w:ind w:firstLine="567"/>
        <w:jc w:val="both"/>
        <w:rPr>
          <w:i/>
          <w:sz w:val="28"/>
          <w:szCs w:val="28"/>
        </w:rPr>
      </w:pPr>
      <w:r>
        <w:rPr>
          <w:i/>
          <w:noProof/>
          <w:sz w:val="28"/>
          <w:szCs w:val="28"/>
        </w:rPr>
        <w:pict>
          <v:line id="_x0000_s1026" style="position:absolute;left:0;text-align:left;flip:x y;z-index:251632640" from="36pt,14.45pt" to="36pt,138.55pt">
            <v:stroke endarrow="block"/>
            <w10:wrap side="left"/>
          </v:line>
        </w:pict>
      </w:r>
      <w:r>
        <w:rPr>
          <w:i/>
          <w:noProof/>
          <w:sz w:val="28"/>
          <w:szCs w:val="28"/>
        </w:rPr>
        <w:pict>
          <v:line id="_x0000_s1029" style="position:absolute;left:0;text-align:left;flip:y;z-index:251635712" from="36pt,14.45pt" to="5in,138.55pt">
            <w10:wrap side="left"/>
          </v:line>
        </w:pict>
      </w:r>
      <w:r w:rsidR="00633145" w:rsidRPr="003D645A">
        <w:rPr>
          <w:i/>
          <w:sz w:val="28"/>
          <w:szCs w:val="28"/>
          <w:lang w:val="en-US"/>
        </w:rPr>
        <w:t>SI</w:t>
      </w:r>
      <w:r w:rsidR="00E47CAF" w:rsidRPr="003D645A">
        <w:rPr>
          <w:i/>
          <w:sz w:val="28"/>
          <w:szCs w:val="28"/>
        </w:rPr>
        <w:t xml:space="preserve">                                                                                                  </w:t>
      </w:r>
      <w:r w:rsidR="00E47CAF" w:rsidRPr="003D645A">
        <w:rPr>
          <w:i/>
          <w:sz w:val="28"/>
          <w:szCs w:val="28"/>
          <w:lang w:val="en-US"/>
        </w:rPr>
        <w:t>S</w:t>
      </w:r>
    </w:p>
    <w:p w:rsidR="00E47CAF" w:rsidRPr="003D645A" w:rsidRDefault="000E1D82" w:rsidP="00800FE2">
      <w:pPr>
        <w:keepNext/>
        <w:widowControl/>
        <w:ind w:firstLine="567"/>
        <w:jc w:val="both"/>
        <w:rPr>
          <w:i/>
          <w:sz w:val="28"/>
          <w:szCs w:val="28"/>
          <w:lang w:val="en-US"/>
        </w:rPr>
      </w:pPr>
      <w:r w:rsidRPr="003D645A">
        <w:rPr>
          <w:i/>
          <w:sz w:val="28"/>
          <w:szCs w:val="28"/>
        </w:rPr>
        <w:t xml:space="preserve">                                                                               </w:t>
      </w:r>
      <w:r w:rsidRPr="003D645A">
        <w:rPr>
          <w:i/>
          <w:sz w:val="28"/>
          <w:szCs w:val="28"/>
          <w:lang w:val="en-US"/>
        </w:rPr>
        <w:t>F</w:t>
      </w:r>
    </w:p>
    <w:p w:rsidR="00E47CAF" w:rsidRPr="003D645A" w:rsidRDefault="00EE6824" w:rsidP="00800FE2">
      <w:pPr>
        <w:keepNext/>
        <w:widowControl/>
        <w:ind w:firstLine="567"/>
        <w:jc w:val="both"/>
        <w:rPr>
          <w:i/>
          <w:sz w:val="28"/>
          <w:szCs w:val="28"/>
          <w:lang w:val="en-US"/>
        </w:rPr>
      </w:pPr>
      <w:r>
        <w:rPr>
          <w:i/>
          <w:noProof/>
          <w:sz w:val="28"/>
          <w:szCs w:val="28"/>
        </w:rPr>
        <w:pict>
          <v:line id="_x0000_s1031" style="position:absolute;left:0;text-align:left;flip:y;z-index:251637760" from="315pt,.25pt" to="315pt,80.6pt">
            <v:stroke dashstyle="dash"/>
            <w10:wrap side="left"/>
          </v:line>
        </w:pict>
      </w:r>
      <w:r w:rsidR="00E47CAF" w:rsidRPr="003D645A">
        <w:rPr>
          <w:i/>
          <w:sz w:val="28"/>
          <w:szCs w:val="28"/>
          <w:lang w:val="en-US"/>
        </w:rPr>
        <w:t xml:space="preserve">                                                     </w:t>
      </w:r>
    </w:p>
    <w:p w:rsidR="00E47CAF" w:rsidRPr="003D645A" w:rsidRDefault="00E47CAF" w:rsidP="00800FE2">
      <w:pPr>
        <w:keepNext/>
        <w:widowControl/>
        <w:ind w:firstLine="567"/>
        <w:jc w:val="both"/>
        <w:rPr>
          <w:i/>
          <w:sz w:val="28"/>
          <w:szCs w:val="28"/>
          <w:lang w:val="en-US"/>
        </w:rPr>
      </w:pPr>
      <w:r w:rsidRPr="003D645A">
        <w:rPr>
          <w:i/>
          <w:sz w:val="28"/>
          <w:szCs w:val="28"/>
          <w:lang w:val="en-US"/>
        </w:rPr>
        <w:t xml:space="preserve">                                                   </w:t>
      </w:r>
      <w:r w:rsidR="000E1D82" w:rsidRPr="003D645A">
        <w:rPr>
          <w:i/>
          <w:sz w:val="28"/>
          <w:szCs w:val="28"/>
        </w:rPr>
        <w:t>Е</w:t>
      </w:r>
      <w:r w:rsidR="000E1D82" w:rsidRPr="003D645A">
        <w:rPr>
          <w:i/>
          <w:sz w:val="28"/>
          <w:szCs w:val="28"/>
          <w:lang w:val="en-US"/>
        </w:rPr>
        <w:t>1</w:t>
      </w:r>
      <w:r w:rsidRPr="003D645A">
        <w:rPr>
          <w:i/>
          <w:sz w:val="28"/>
          <w:szCs w:val="28"/>
          <w:lang w:val="en-US"/>
        </w:rPr>
        <w:t xml:space="preserve">                                       </w:t>
      </w:r>
    </w:p>
    <w:p w:rsidR="00E47CAF" w:rsidRPr="003D645A" w:rsidRDefault="00EE6824" w:rsidP="00800FE2">
      <w:pPr>
        <w:keepNext/>
        <w:widowControl/>
        <w:ind w:firstLine="567"/>
        <w:jc w:val="both"/>
        <w:rPr>
          <w:i/>
          <w:sz w:val="28"/>
          <w:szCs w:val="28"/>
          <w:lang w:val="en-US"/>
        </w:rPr>
      </w:pPr>
      <w:r>
        <w:rPr>
          <w:i/>
          <w:noProof/>
          <w:sz w:val="28"/>
          <w:szCs w:val="28"/>
        </w:rPr>
        <w:pict>
          <v:line id="_x0000_s1030" style="position:absolute;left:0;text-align:left;z-index:251636736" from="3in,2.15pt" to="3in,49.05pt">
            <v:stroke dashstyle="dash"/>
            <w10:wrap side="left"/>
          </v:line>
        </w:pict>
      </w:r>
      <w:r>
        <w:rPr>
          <w:i/>
          <w:noProof/>
          <w:sz w:val="28"/>
          <w:szCs w:val="28"/>
        </w:rPr>
        <w:pict>
          <v:line id="_x0000_s1028" style="position:absolute;left:0;text-align:left;z-index:251634688" from="36pt,13.05pt" to="5in,13.05pt" strokeweight="3pt">
            <w10:wrap side="left"/>
          </v:line>
        </w:pict>
      </w:r>
      <w:r w:rsidR="000E1D82" w:rsidRPr="003D645A">
        <w:rPr>
          <w:i/>
          <w:sz w:val="28"/>
          <w:szCs w:val="28"/>
          <w:lang w:val="en-US"/>
        </w:rPr>
        <w:t xml:space="preserve">                                                                                                 I</w:t>
      </w:r>
    </w:p>
    <w:p w:rsidR="00E47CAF" w:rsidRPr="003D645A" w:rsidRDefault="00E47CAF" w:rsidP="00800FE2">
      <w:pPr>
        <w:keepNext/>
        <w:widowControl/>
        <w:ind w:firstLine="567"/>
        <w:jc w:val="both"/>
        <w:rPr>
          <w:i/>
          <w:sz w:val="28"/>
          <w:szCs w:val="28"/>
          <w:lang w:val="en-US"/>
        </w:rPr>
      </w:pPr>
      <w:r w:rsidRPr="003D645A">
        <w:rPr>
          <w:i/>
          <w:sz w:val="28"/>
          <w:szCs w:val="28"/>
          <w:lang w:val="en-US"/>
        </w:rPr>
        <w:t xml:space="preserve">                           E</w:t>
      </w:r>
    </w:p>
    <w:p w:rsidR="00E47CAF" w:rsidRPr="003D645A" w:rsidRDefault="00E47CAF" w:rsidP="00800FE2">
      <w:pPr>
        <w:keepNext/>
        <w:widowControl/>
        <w:ind w:firstLine="567"/>
        <w:jc w:val="both"/>
        <w:rPr>
          <w:i/>
          <w:sz w:val="28"/>
          <w:szCs w:val="28"/>
          <w:lang w:val="en-US"/>
        </w:rPr>
      </w:pPr>
    </w:p>
    <w:p w:rsidR="00E47CAF" w:rsidRPr="003D645A" w:rsidRDefault="00E47CAF" w:rsidP="00800FE2">
      <w:pPr>
        <w:keepNext/>
        <w:widowControl/>
        <w:ind w:firstLine="567"/>
        <w:jc w:val="both"/>
        <w:rPr>
          <w:i/>
          <w:sz w:val="28"/>
          <w:szCs w:val="28"/>
        </w:rPr>
      </w:pPr>
      <w:r w:rsidRPr="003D645A">
        <w:rPr>
          <w:i/>
          <w:sz w:val="28"/>
          <w:szCs w:val="28"/>
        </w:rPr>
        <w:t xml:space="preserve">  0                        </w:t>
      </w:r>
      <w:r w:rsidRPr="003D645A">
        <w:rPr>
          <w:i/>
          <w:sz w:val="28"/>
          <w:szCs w:val="28"/>
          <w:lang w:val="en-US"/>
        </w:rPr>
        <w:t>Yo</w:t>
      </w:r>
      <w:r w:rsidRPr="003D645A">
        <w:rPr>
          <w:i/>
          <w:sz w:val="28"/>
          <w:szCs w:val="28"/>
        </w:rPr>
        <w:t xml:space="preserve">                   </w:t>
      </w:r>
      <w:r w:rsidRPr="003D645A">
        <w:rPr>
          <w:i/>
          <w:sz w:val="28"/>
          <w:szCs w:val="28"/>
          <w:lang w:val="en-US"/>
        </w:rPr>
        <w:t>Y</w:t>
      </w:r>
      <w:r w:rsidRPr="003D645A">
        <w:rPr>
          <w:i/>
          <w:sz w:val="28"/>
          <w:szCs w:val="28"/>
        </w:rPr>
        <w:t xml:space="preserve">1                        </w:t>
      </w:r>
      <w:r w:rsidRPr="003D645A">
        <w:rPr>
          <w:i/>
          <w:sz w:val="28"/>
          <w:szCs w:val="28"/>
          <w:lang w:val="en-US"/>
        </w:rPr>
        <w:t>Y</w:t>
      </w:r>
      <w:r w:rsidRPr="003D645A">
        <w:rPr>
          <w:i/>
          <w:sz w:val="28"/>
          <w:szCs w:val="28"/>
        </w:rPr>
        <w:t xml:space="preserve">       </w:t>
      </w:r>
      <w:r w:rsidR="000E1D82" w:rsidRPr="003D645A">
        <w:rPr>
          <w:i/>
          <w:sz w:val="28"/>
          <w:szCs w:val="28"/>
        </w:rPr>
        <w:t xml:space="preserve">        </w:t>
      </w:r>
      <w:r w:rsidRPr="003D645A">
        <w:rPr>
          <w:i/>
          <w:sz w:val="28"/>
          <w:szCs w:val="28"/>
        </w:rPr>
        <w:t xml:space="preserve">  </w:t>
      </w:r>
      <w:r w:rsidR="003B18E8" w:rsidRPr="003D645A">
        <w:rPr>
          <w:i/>
          <w:sz w:val="28"/>
          <w:szCs w:val="28"/>
        </w:rPr>
        <w:t xml:space="preserve">     </w:t>
      </w:r>
      <w:r w:rsidRPr="003D645A">
        <w:rPr>
          <w:i/>
          <w:sz w:val="28"/>
          <w:szCs w:val="28"/>
          <w:lang w:val="en-US"/>
        </w:rPr>
        <w:t>Y</w:t>
      </w:r>
      <w:r w:rsidRPr="003D645A">
        <w:rPr>
          <w:i/>
          <w:sz w:val="28"/>
          <w:szCs w:val="28"/>
        </w:rPr>
        <w:t xml:space="preserve">                                                                           </w:t>
      </w:r>
    </w:p>
    <w:p w:rsidR="00E47CAF" w:rsidRPr="003D645A" w:rsidRDefault="00EE6824" w:rsidP="00800FE2">
      <w:pPr>
        <w:keepNext/>
        <w:widowControl/>
        <w:ind w:firstLine="567"/>
        <w:jc w:val="both"/>
        <w:rPr>
          <w:i/>
          <w:sz w:val="28"/>
          <w:szCs w:val="28"/>
        </w:rPr>
      </w:pPr>
      <w:r>
        <w:rPr>
          <w:i/>
          <w:noProof/>
          <w:sz w:val="28"/>
          <w:szCs w:val="28"/>
        </w:rPr>
        <w:pict>
          <v:line id="_x0000_s1027" style="position:absolute;left:0;text-align:left;z-index:251633664" from="36pt,13.95pt" to="396pt,13.95pt">
            <v:stroke endarrow="block"/>
            <w10:wrap side="left"/>
          </v:line>
        </w:pict>
      </w:r>
    </w:p>
    <w:p w:rsidR="0017261C" w:rsidRDefault="0017261C" w:rsidP="00800FE2">
      <w:pPr>
        <w:keepNext/>
        <w:widowControl/>
        <w:ind w:firstLine="567"/>
        <w:jc w:val="center"/>
        <w:rPr>
          <w:sz w:val="28"/>
          <w:szCs w:val="28"/>
        </w:rPr>
      </w:pPr>
    </w:p>
    <w:p w:rsidR="0017261C" w:rsidRDefault="0017261C" w:rsidP="00800FE2">
      <w:pPr>
        <w:keepNext/>
        <w:widowControl/>
        <w:ind w:firstLine="567"/>
        <w:jc w:val="center"/>
        <w:rPr>
          <w:sz w:val="28"/>
          <w:szCs w:val="28"/>
        </w:rPr>
      </w:pPr>
    </w:p>
    <w:p w:rsidR="00633145" w:rsidRPr="00CE26EE" w:rsidRDefault="00E47CAF" w:rsidP="00177689">
      <w:pPr>
        <w:keepNext/>
        <w:widowControl/>
        <w:jc w:val="center"/>
        <w:rPr>
          <w:sz w:val="24"/>
          <w:szCs w:val="24"/>
        </w:rPr>
      </w:pPr>
      <w:r w:rsidRPr="00CE26EE">
        <w:rPr>
          <w:sz w:val="24"/>
          <w:szCs w:val="24"/>
        </w:rPr>
        <w:t>Рисунок</w:t>
      </w:r>
      <w:r w:rsidR="00BA7CA7" w:rsidRPr="00CE26EE">
        <w:rPr>
          <w:sz w:val="24"/>
          <w:szCs w:val="24"/>
        </w:rPr>
        <w:t xml:space="preserve"> </w:t>
      </w:r>
      <w:r w:rsidRPr="00CE26EE">
        <w:rPr>
          <w:sz w:val="24"/>
          <w:szCs w:val="24"/>
        </w:rPr>
        <w:t>1–</w:t>
      </w:r>
      <w:r w:rsidR="00BA7CA7" w:rsidRPr="00CE26EE">
        <w:rPr>
          <w:sz w:val="24"/>
          <w:szCs w:val="24"/>
        </w:rPr>
        <w:t xml:space="preserve"> </w:t>
      </w:r>
      <w:r w:rsidRPr="00CE26EE">
        <w:rPr>
          <w:sz w:val="24"/>
          <w:szCs w:val="24"/>
        </w:rPr>
        <w:t>Инвестиции, сбережения и равновесный уровень дохода</w:t>
      </w:r>
    </w:p>
    <w:p w:rsidR="00FD2C6B" w:rsidRDefault="00FD2C6B" w:rsidP="00800FE2">
      <w:pPr>
        <w:keepNext/>
        <w:widowControl/>
        <w:ind w:firstLine="567"/>
        <w:jc w:val="both"/>
        <w:rPr>
          <w:sz w:val="28"/>
          <w:szCs w:val="28"/>
          <w:lang w:val="kk-KZ"/>
        </w:rPr>
      </w:pPr>
    </w:p>
    <w:p w:rsidR="00092640" w:rsidRDefault="00FD2C6B" w:rsidP="00092640">
      <w:pPr>
        <w:ind w:firstLine="567"/>
        <w:jc w:val="both"/>
        <w:rPr>
          <w:sz w:val="28"/>
          <w:szCs w:val="28"/>
          <w:lang w:val="kk-KZ"/>
        </w:rPr>
      </w:pPr>
      <w:r>
        <w:rPr>
          <w:sz w:val="28"/>
          <w:szCs w:val="28"/>
        </w:rPr>
        <w:t>Из рисунка</w:t>
      </w:r>
      <w:r w:rsidRPr="003D645A">
        <w:rPr>
          <w:sz w:val="28"/>
          <w:szCs w:val="28"/>
        </w:rPr>
        <w:t xml:space="preserve">  видно, что по мере роста дохода  сбережения увеличиваются. На уровне дохода </w:t>
      </w:r>
      <w:r w:rsidRPr="003D645A">
        <w:rPr>
          <w:i/>
          <w:sz w:val="28"/>
          <w:szCs w:val="28"/>
        </w:rPr>
        <w:t>(</w:t>
      </w:r>
      <w:r w:rsidRPr="003D645A">
        <w:rPr>
          <w:i/>
          <w:sz w:val="28"/>
          <w:szCs w:val="28"/>
          <w:lang w:val="en-US"/>
        </w:rPr>
        <w:t>Y</w:t>
      </w:r>
      <w:r w:rsidRPr="003D645A">
        <w:rPr>
          <w:i/>
          <w:sz w:val="28"/>
          <w:szCs w:val="28"/>
        </w:rPr>
        <w:t>)</w:t>
      </w:r>
      <w:r w:rsidRPr="003D645A">
        <w:rPr>
          <w:sz w:val="28"/>
          <w:szCs w:val="28"/>
        </w:rPr>
        <w:t xml:space="preserve"> установится равновесие между  инвестициями </w:t>
      </w:r>
      <w:r w:rsidRPr="003D645A">
        <w:rPr>
          <w:i/>
          <w:sz w:val="28"/>
          <w:szCs w:val="28"/>
        </w:rPr>
        <w:t>(</w:t>
      </w:r>
      <w:r w:rsidRPr="003D645A">
        <w:rPr>
          <w:i/>
          <w:sz w:val="28"/>
          <w:szCs w:val="28"/>
          <w:lang w:val="en-US"/>
        </w:rPr>
        <w:t>I</w:t>
      </w:r>
      <w:r w:rsidRPr="003D645A">
        <w:rPr>
          <w:i/>
          <w:sz w:val="28"/>
          <w:szCs w:val="28"/>
        </w:rPr>
        <w:t>)</w:t>
      </w:r>
      <w:r w:rsidRPr="003D645A">
        <w:rPr>
          <w:sz w:val="28"/>
          <w:szCs w:val="28"/>
        </w:rPr>
        <w:t xml:space="preserve"> и сбережениями  в точке </w:t>
      </w:r>
      <w:r w:rsidRPr="003D645A">
        <w:rPr>
          <w:i/>
          <w:sz w:val="28"/>
          <w:szCs w:val="28"/>
        </w:rPr>
        <w:t>Е1</w:t>
      </w:r>
      <w:r w:rsidRPr="003D645A">
        <w:rPr>
          <w:sz w:val="28"/>
          <w:szCs w:val="28"/>
        </w:rPr>
        <w:t xml:space="preserve"> и в точке </w:t>
      </w:r>
      <w:r w:rsidRPr="003D645A">
        <w:rPr>
          <w:i/>
          <w:sz w:val="28"/>
          <w:szCs w:val="28"/>
          <w:lang w:val="en-US"/>
        </w:rPr>
        <w:t>Y</w:t>
      </w:r>
      <w:r w:rsidRPr="003D645A">
        <w:rPr>
          <w:i/>
          <w:sz w:val="28"/>
          <w:szCs w:val="28"/>
        </w:rPr>
        <w:t>1</w:t>
      </w:r>
      <w:r>
        <w:rPr>
          <w:sz w:val="28"/>
          <w:szCs w:val="28"/>
        </w:rPr>
        <w:t>, то</w:t>
      </w:r>
      <w:r w:rsidRPr="003D645A">
        <w:rPr>
          <w:sz w:val="28"/>
          <w:szCs w:val="28"/>
        </w:rPr>
        <w:t xml:space="preserve"> есть на том уровне, на котором сформировалось  равновесие между сбережениями  и инвестициями. Указанные взаимосвязи </w:t>
      </w:r>
      <w:r>
        <w:rPr>
          <w:sz w:val="28"/>
          <w:szCs w:val="28"/>
          <w:lang w:val="kk-KZ"/>
        </w:rPr>
        <w:t>говорят о том</w:t>
      </w:r>
      <w:r w:rsidRPr="003D645A">
        <w:rPr>
          <w:sz w:val="28"/>
          <w:szCs w:val="28"/>
        </w:rPr>
        <w:t xml:space="preserve">, что инвестиционная сфера в экономике  любой страны является основной и определяет экономический рост страны, а инвестиционная  политика является приоритетной сферой экономической политики. Мировой опыт свидетельствует об устойчивой закономерности,  </w:t>
      </w:r>
      <w:r w:rsidRPr="003D645A">
        <w:rPr>
          <w:sz w:val="28"/>
          <w:szCs w:val="28"/>
        </w:rPr>
        <w:lastRenderedPageBreak/>
        <w:t>когда на каждый процент  прироста ВВП страна, решающая задачи экономического роста, должна выделять на   производственные инвестиции не менее 3% ВВП.</w:t>
      </w:r>
      <w:r w:rsidRPr="003D645A">
        <w:rPr>
          <w:sz w:val="28"/>
          <w:szCs w:val="28"/>
        </w:rPr>
        <w:tab/>
        <w:t xml:space="preserve">При всех различиях схем привлечения и использования инвестиционных ресурсов практически во всех </w:t>
      </w:r>
      <w:r>
        <w:rPr>
          <w:sz w:val="28"/>
          <w:szCs w:val="28"/>
          <w:lang w:val="kk-KZ"/>
        </w:rPr>
        <w:t xml:space="preserve">странах </w:t>
      </w:r>
      <w:r w:rsidRPr="003D645A">
        <w:rPr>
          <w:sz w:val="28"/>
          <w:szCs w:val="28"/>
        </w:rPr>
        <w:t>в качестве важнейшего источника отмечается иностранный капитал</w:t>
      </w:r>
      <w:r>
        <w:rPr>
          <w:sz w:val="28"/>
          <w:szCs w:val="28"/>
        </w:rPr>
        <w:t>, который является главным источником обеспечения</w:t>
      </w:r>
      <w:r w:rsidRPr="003D645A">
        <w:rPr>
          <w:sz w:val="28"/>
          <w:szCs w:val="28"/>
        </w:rPr>
        <w:t xml:space="preserve"> экономического роста. Зарубежный капитал позволяет повысить экспорт и конкурентоспособность, ускорить процесс выхода отечественных предприятий на мировой рынок, создает основы для развития капиталоемкой транспортной инфраструктуры на концессионной основе, становится  основой для развития смежных производств и отраслей. </w:t>
      </w:r>
    </w:p>
    <w:p w:rsidR="00BA7CA7" w:rsidRDefault="00EE6824" w:rsidP="00092640">
      <w:pPr>
        <w:ind w:firstLine="567"/>
        <w:jc w:val="both"/>
        <w:rPr>
          <w:sz w:val="28"/>
          <w:szCs w:val="28"/>
          <w:lang w:val="kk-KZ"/>
        </w:rPr>
      </w:pPr>
      <w:r>
        <w:rPr>
          <w:noProof/>
          <w:sz w:val="28"/>
          <w:szCs w:val="28"/>
        </w:rPr>
        <w:pict>
          <v:group id="_x0000_s1092" style="position:absolute;left:0;text-align:left;margin-left:9pt;margin-top:163pt;width:450.15pt;height:260.05pt;z-index:251638784" coordorigin="1491,1170" coordsize="9003,5201">
            <v:rect id="_x0000_s1032" style="position:absolute;left:1491;top:1185;width:4500;height:4535">
              <v:textbox style="mso-next-textbox:#_x0000_s1032">
                <w:txbxContent>
                  <w:p w:rsidR="004E2012" w:rsidRPr="00177689" w:rsidRDefault="004E2012" w:rsidP="00177689">
                    <w:pPr>
                      <w:jc w:val="center"/>
                      <w:rPr>
                        <w:sz w:val="24"/>
                        <w:szCs w:val="24"/>
                      </w:rPr>
                    </w:pPr>
                    <w:r w:rsidRPr="00177689">
                      <w:rPr>
                        <w:sz w:val="24"/>
                        <w:szCs w:val="24"/>
                      </w:rPr>
                      <w:t>Конкурентная среда</w:t>
                    </w:r>
                  </w:p>
                </w:txbxContent>
              </v:textbox>
            </v:rect>
            <v:rect id="_x0000_s1033" style="position:absolute;left:6174;top:1170;width:4320;height:4535">
              <v:textbox style="mso-next-textbox:#_x0000_s1033">
                <w:txbxContent>
                  <w:p w:rsidR="004E2012" w:rsidRPr="00177689" w:rsidRDefault="004E2012" w:rsidP="00177689">
                    <w:pPr>
                      <w:jc w:val="center"/>
                      <w:rPr>
                        <w:sz w:val="24"/>
                        <w:szCs w:val="24"/>
                      </w:rPr>
                    </w:pPr>
                    <w:r w:rsidRPr="00177689">
                      <w:rPr>
                        <w:sz w:val="24"/>
                        <w:szCs w:val="24"/>
                      </w:rPr>
                      <w:t>Монопольная среда</w:t>
                    </w:r>
                  </w:p>
                </w:txbxContent>
              </v:textbox>
            </v:rect>
            <v:rect id="_x0000_s1034" style="position:absolute;left:1640;top:1793;width:3976;height:720">
              <v:textbox style="mso-next-textbox:#_x0000_s1034">
                <w:txbxContent>
                  <w:p w:rsidR="004E2012" w:rsidRPr="00177689" w:rsidRDefault="004E2012" w:rsidP="00177689">
                    <w:pPr>
                      <w:jc w:val="center"/>
                      <w:rPr>
                        <w:sz w:val="24"/>
                        <w:szCs w:val="24"/>
                      </w:rPr>
                    </w:pPr>
                    <w:r w:rsidRPr="00177689">
                      <w:rPr>
                        <w:sz w:val="24"/>
                        <w:szCs w:val="24"/>
                      </w:rPr>
                      <w:t>АО «Казахстанская перевозочная компания  (100%)</w:t>
                    </w:r>
                  </w:p>
                </w:txbxContent>
              </v:textbox>
            </v:rect>
            <v:rect id="_x0000_s1035" style="position:absolute;left:6510;top:1793;width:3600;height:676">
              <v:textbox style="mso-next-textbox:#_x0000_s1035">
                <w:txbxContent>
                  <w:p w:rsidR="004E2012" w:rsidRPr="00177689" w:rsidRDefault="004E2012" w:rsidP="00177689">
                    <w:pPr>
                      <w:jc w:val="center"/>
                      <w:rPr>
                        <w:sz w:val="24"/>
                        <w:szCs w:val="24"/>
                      </w:rPr>
                    </w:pPr>
                    <w:r w:rsidRPr="00177689">
                      <w:rPr>
                        <w:sz w:val="24"/>
                        <w:szCs w:val="24"/>
                      </w:rPr>
                      <w:t>АО «Локомотив» (100%)</w:t>
                    </w:r>
                  </w:p>
                </w:txbxContent>
              </v:textbox>
            </v:rect>
            <v:rect id="_x0000_s1036" style="position:absolute;left:1674;top:2759;width:3966;height:540">
              <v:textbox style="mso-next-textbox:#_x0000_s1036">
                <w:txbxContent>
                  <w:p w:rsidR="004E2012" w:rsidRPr="00177689" w:rsidRDefault="004E2012" w:rsidP="00177689">
                    <w:pPr>
                      <w:jc w:val="center"/>
                      <w:rPr>
                        <w:sz w:val="24"/>
                        <w:szCs w:val="24"/>
                      </w:rPr>
                    </w:pPr>
                    <w:r w:rsidRPr="00177689">
                      <w:rPr>
                        <w:sz w:val="24"/>
                        <w:szCs w:val="24"/>
                      </w:rPr>
                      <w:t>Перевозочная компания</w:t>
                    </w:r>
                  </w:p>
                </w:txbxContent>
              </v:textbox>
            </v:rect>
            <v:rect id="_x0000_s1037" style="position:absolute;left:1674;top:3515;width:3986;height:702">
              <v:textbox style="mso-next-textbox:#_x0000_s1037">
                <w:txbxContent>
                  <w:p w:rsidR="004E2012" w:rsidRDefault="004E2012" w:rsidP="00177689">
                    <w:pPr>
                      <w:jc w:val="center"/>
                      <w:rPr>
                        <w:sz w:val="24"/>
                        <w:szCs w:val="24"/>
                        <w:lang w:val="kk-KZ"/>
                      </w:rPr>
                    </w:pPr>
                    <w:r w:rsidRPr="00177689">
                      <w:rPr>
                        <w:sz w:val="24"/>
                        <w:szCs w:val="24"/>
                      </w:rPr>
                      <w:t xml:space="preserve">Арендодатели подвижного </w:t>
                    </w:r>
                  </w:p>
                  <w:p w:rsidR="004E2012" w:rsidRPr="00177689" w:rsidRDefault="004E2012" w:rsidP="00177689">
                    <w:pPr>
                      <w:jc w:val="center"/>
                      <w:rPr>
                        <w:sz w:val="24"/>
                        <w:szCs w:val="24"/>
                      </w:rPr>
                    </w:pPr>
                    <w:r w:rsidRPr="00177689">
                      <w:rPr>
                        <w:sz w:val="24"/>
                        <w:szCs w:val="24"/>
                      </w:rPr>
                      <w:t>состава</w:t>
                    </w:r>
                  </w:p>
                </w:txbxContent>
              </v:textbox>
            </v:rect>
            <v:rect id="_x0000_s1038" style="position:absolute;left:6510;top:2759;width:3600;height:609">
              <v:textbox style="mso-next-textbox:#_x0000_s1038">
                <w:txbxContent>
                  <w:p w:rsidR="004E2012" w:rsidRPr="00177689" w:rsidRDefault="004E2012" w:rsidP="00177689">
                    <w:pPr>
                      <w:jc w:val="center"/>
                      <w:rPr>
                        <w:sz w:val="24"/>
                        <w:szCs w:val="24"/>
                      </w:rPr>
                    </w:pPr>
                    <w:r w:rsidRPr="00177689">
                      <w:rPr>
                        <w:sz w:val="24"/>
                        <w:szCs w:val="24"/>
                      </w:rPr>
                      <w:t>АО «МЖС» (100%)</w:t>
                    </w:r>
                  </w:p>
                </w:txbxContent>
              </v:textbox>
            </v:rect>
            <v:group id="_x0000_s1091" style="position:absolute;left:6406;top:3515;width:3967;height:794" coordorigin="6406,10128" coordsize="3967,794">
              <v:rect id="_x0000_s1039" style="position:absolute;left:6406;top:10128;width:2041;height:794">
                <v:textbox style="mso-next-textbox:#_x0000_s1039">
                  <w:txbxContent>
                    <w:p w:rsidR="004E2012" w:rsidRPr="00177689" w:rsidRDefault="004E2012" w:rsidP="00177689">
                      <w:pPr>
                        <w:jc w:val="center"/>
                        <w:rPr>
                          <w:sz w:val="24"/>
                          <w:szCs w:val="24"/>
                        </w:rPr>
                      </w:pPr>
                      <w:r w:rsidRPr="00177689">
                        <w:rPr>
                          <w:sz w:val="24"/>
                          <w:szCs w:val="24"/>
                        </w:rPr>
                        <w:t>Организация доступа  к МЖС</w:t>
                      </w:r>
                    </w:p>
                  </w:txbxContent>
                </v:textbox>
              </v:rect>
              <v:rect id="_x0000_s1040" style="position:absolute;left:8526;top:10128;width:1847;height:794">
                <v:textbox style="mso-next-textbox:#_x0000_s1040">
                  <w:txbxContent>
                    <w:p w:rsidR="004E2012" w:rsidRPr="00177689" w:rsidRDefault="004E2012" w:rsidP="00177689">
                      <w:pPr>
                        <w:jc w:val="center"/>
                        <w:rPr>
                          <w:sz w:val="24"/>
                          <w:szCs w:val="24"/>
                        </w:rPr>
                      </w:pPr>
                      <w:r w:rsidRPr="00177689">
                        <w:rPr>
                          <w:sz w:val="24"/>
                          <w:szCs w:val="24"/>
                        </w:rPr>
                        <w:t>Содержание МЖС</w:t>
                      </w:r>
                    </w:p>
                  </w:txbxContent>
                </v:textbox>
              </v:rect>
            </v:group>
            <v:rect id="_x0000_s1041" style="position:absolute;left:6525;top:4487;width:3600;height:932">
              <v:textbox style="mso-next-textbox:#_x0000_s1041">
                <w:txbxContent>
                  <w:p w:rsidR="004E2012" w:rsidRPr="00177689" w:rsidRDefault="004E2012" w:rsidP="00177689">
                    <w:pPr>
                      <w:jc w:val="center"/>
                      <w:rPr>
                        <w:sz w:val="24"/>
                        <w:szCs w:val="24"/>
                      </w:rPr>
                    </w:pPr>
                    <w:r w:rsidRPr="00177689">
                      <w:rPr>
                        <w:sz w:val="24"/>
                        <w:szCs w:val="24"/>
                      </w:rPr>
                      <w:t>Сервисный блок</w:t>
                    </w:r>
                  </w:p>
                  <w:p w:rsidR="004E2012" w:rsidRPr="00177689" w:rsidRDefault="004E2012" w:rsidP="00177689">
                    <w:pPr>
                      <w:jc w:val="center"/>
                      <w:rPr>
                        <w:sz w:val="24"/>
                        <w:szCs w:val="24"/>
                      </w:rPr>
                    </w:pPr>
                    <w:r w:rsidRPr="00177689">
                      <w:rPr>
                        <w:sz w:val="24"/>
                        <w:szCs w:val="24"/>
                      </w:rPr>
                      <w:t>Предприятия  по ремонту пути</w:t>
                    </w:r>
                  </w:p>
                </w:txbxContent>
              </v:textbox>
            </v:rect>
            <v:rect id="_x0000_s1042" style="position:absolute;left:1674;top:4487;width:3986;height:1008">
              <v:textbox style="mso-next-textbox:#_x0000_s1042">
                <w:txbxContent>
                  <w:p w:rsidR="004E2012" w:rsidRPr="00177689" w:rsidRDefault="004E2012" w:rsidP="00177689">
                    <w:pPr>
                      <w:jc w:val="center"/>
                      <w:rPr>
                        <w:sz w:val="24"/>
                        <w:szCs w:val="24"/>
                      </w:rPr>
                    </w:pPr>
                    <w:r w:rsidRPr="00177689">
                      <w:rPr>
                        <w:sz w:val="24"/>
                        <w:szCs w:val="24"/>
                      </w:rPr>
                      <w:t>Сервисный блок</w:t>
                    </w:r>
                  </w:p>
                  <w:p w:rsidR="004E2012" w:rsidRPr="00177689" w:rsidRDefault="004E2012" w:rsidP="00177689">
                    <w:pPr>
                      <w:jc w:val="center"/>
                      <w:rPr>
                        <w:sz w:val="24"/>
                        <w:szCs w:val="24"/>
                      </w:rPr>
                    </w:pPr>
                    <w:r w:rsidRPr="00177689">
                      <w:rPr>
                        <w:sz w:val="24"/>
                        <w:szCs w:val="24"/>
                      </w:rPr>
                      <w:t>Предприятия сервисного обслуживания подвижного состава</w:t>
                    </w:r>
                  </w:p>
                </w:txbxContent>
              </v:textbox>
            </v:rect>
            <v:rect id="_x0000_s1043" style="position:absolute;left:3510;top:5831;width:5040;height:540">
              <v:textbox style="mso-next-textbox:#_x0000_s1043">
                <w:txbxContent>
                  <w:p w:rsidR="004E2012" w:rsidRPr="00177689" w:rsidRDefault="004E2012" w:rsidP="00BA7CA7">
                    <w:pPr>
                      <w:jc w:val="center"/>
                      <w:rPr>
                        <w:sz w:val="24"/>
                        <w:szCs w:val="24"/>
                      </w:rPr>
                    </w:pPr>
                    <w:r w:rsidRPr="00177689">
                      <w:rPr>
                        <w:sz w:val="24"/>
                        <w:szCs w:val="24"/>
                      </w:rPr>
                      <w:t>Г р у з о о т п р а в и т е л ь</w:t>
                    </w:r>
                  </w:p>
                </w:txbxContent>
              </v:textbox>
            </v:rect>
          </v:group>
        </w:pict>
      </w:r>
      <w:r w:rsidR="003E235C" w:rsidRPr="003D645A">
        <w:rPr>
          <w:sz w:val="28"/>
          <w:szCs w:val="28"/>
        </w:rPr>
        <w:t xml:space="preserve">Путевое хозяйство железных дорог (МЖС) является наиболее капиталоемкой, трудоемкой и материалоемкой отраслью железнодорожного транспорта. </w:t>
      </w:r>
      <w:r w:rsidR="00D94F71" w:rsidRPr="003D645A">
        <w:rPr>
          <w:sz w:val="28"/>
          <w:szCs w:val="28"/>
        </w:rPr>
        <w:t>Обладая изношенными основными средствами, магистральная железнодорожная сеть Казахстана стоит перед острой необходимостью привлечения инвестиций</w:t>
      </w:r>
      <w:r w:rsidR="00AE6357" w:rsidRPr="003D645A">
        <w:rPr>
          <w:sz w:val="28"/>
          <w:szCs w:val="28"/>
        </w:rPr>
        <w:t xml:space="preserve"> в целях </w:t>
      </w:r>
      <w:r w:rsidR="00D94F71" w:rsidRPr="003D645A">
        <w:rPr>
          <w:sz w:val="28"/>
          <w:szCs w:val="28"/>
        </w:rPr>
        <w:t>повышени</w:t>
      </w:r>
      <w:r w:rsidR="00AE6357" w:rsidRPr="003D645A">
        <w:rPr>
          <w:sz w:val="28"/>
          <w:szCs w:val="28"/>
        </w:rPr>
        <w:t>я</w:t>
      </w:r>
      <w:r w:rsidR="00D94F71" w:rsidRPr="003D645A">
        <w:rPr>
          <w:sz w:val="28"/>
          <w:szCs w:val="28"/>
        </w:rPr>
        <w:t xml:space="preserve"> технологического уровня и конкурентоспособности  магистральной железнодорожной сети.  Путевое хозяйство является одной из важнейших отраслей материально-технической базы железнодорожного транспорта, в которой сосредоточено более 50% стоимости всех основных фондов железных доро</w:t>
      </w:r>
      <w:r w:rsidR="00AE6357" w:rsidRPr="003D645A">
        <w:rPr>
          <w:sz w:val="28"/>
          <w:szCs w:val="28"/>
        </w:rPr>
        <w:t>г</w:t>
      </w:r>
      <w:r w:rsidR="003E235C" w:rsidRPr="003D645A">
        <w:rPr>
          <w:sz w:val="28"/>
          <w:szCs w:val="28"/>
        </w:rPr>
        <w:t xml:space="preserve"> (рисунок 2).</w:t>
      </w:r>
      <w:r w:rsidR="00D94F71" w:rsidRPr="003D645A">
        <w:rPr>
          <w:sz w:val="28"/>
          <w:szCs w:val="28"/>
        </w:rPr>
        <w:t xml:space="preserve"> </w:t>
      </w:r>
    </w:p>
    <w:p w:rsidR="00092640" w:rsidRDefault="00EE6824" w:rsidP="00092640">
      <w:pPr>
        <w:keepLines/>
        <w:widowControl/>
        <w:ind w:firstLine="567"/>
        <w:jc w:val="both"/>
        <w:rPr>
          <w:sz w:val="28"/>
          <w:szCs w:val="28"/>
          <w:lang w:val="kk-KZ"/>
        </w:rPr>
      </w:pPr>
      <w:r>
        <w:rPr>
          <w:noProof/>
          <w:sz w:val="28"/>
          <w:szCs w:val="28"/>
        </w:rPr>
        <w:pict>
          <v:shape id="_x0000_s1095" type="#_x0000_t202" style="position:absolute;left:0;text-align:left;margin-left:0;margin-top:297.15pt;width:478.55pt;height:27pt;z-index:251679744" stroked="f">
            <v:textbox>
              <w:txbxContent>
                <w:p w:rsidR="004E2012" w:rsidRPr="00CE26EE" w:rsidRDefault="004E2012" w:rsidP="00092640">
                  <w:pPr>
                    <w:pStyle w:val="ac"/>
                  </w:pPr>
                  <w:r w:rsidRPr="00CE26EE">
                    <w:t>Рисунок 2 –  МЖС в структуре АО «НК «КТЖ» (схема автора)</w:t>
                  </w:r>
                </w:p>
                <w:p w:rsidR="004E2012" w:rsidRDefault="004E2012"/>
              </w:txbxContent>
            </v:textbox>
          </v:shape>
        </w:pict>
      </w:r>
    </w:p>
    <w:p w:rsidR="00092640" w:rsidRDefault="00EE6824" w:rsidP="00092640">
      <w:pPr>
        <w:keepLines/>
        <w:widowControl/>
        <w:ind w:firstLine="567"/>
        <w:jc w:val="both"/>
        <w:rPr>
          <w:sz w:val="28"/>
          <w:szCs w:val="28"/>
          <w:lang w:val="kk-KZ"/>
        </w:rPr>
      </w:pPr>
      <w:r>
        <w:rPr>
          <w:noProof/>
          <w:sz w:val="28"/>
          <w:szCs w:val="28"/>
        </w:rPr>
        <w:pict>
          <v:shape id="_x0000_s1096" type="#_x0000_t202" style="position:absolute;left:0;text-align:left;margin-left:-9pt;margin-top:324.5pt;width:496.05pt;height:77.1pt;z-index:251680768" stroked="f">
            <v:textbox>
              <w:txbxContent>
                <w:p w:rsidR="004E2012" w:rsidRPr="000F1869" w:rsidRDefault="004E2012" w:rsidP="00092640">
                  <w:pPr>
                    <w:keepNext/>
                    <w:widowControl/>
                    <w:ind w:firstLine="567"/>
                    <w:jc w:val="both"/>
                    <w:rPr>
                      <w:spacing w:val="-6"/>
                      <w:sz w:val="28"/>
                      <w:szCs w:val="28"/>
                    </w:rPr>
                  </w:pPr>
                  <w:r w:rsidRPr="000F1869">
                    <w:rPr>
                      <w:spacing w:val="-6"/>
                      <w:sz w:val="28"/>
                      <w:szCs w:val="28"/>
                    </w:rPr>
                    <w:t xml:space="preserve">На ремонт и содержание технических средств путевого хозяйства приходится более 21% эксплуатационных расходов. Затраты материалов на капитальные работы в путевом хозяйстве составляют более 50 % от соответствующих затрат всех хозяйств железных дорог. </w:t>
                  </w:r>
                </w:p>
                <w:p w:rsidR="004E2012" w:rsidRDefault="004E2012"/>
              </w:txbxContent>
            </v:textbox>
          </v:shape>
        </w:pict>
      </w:r>
    </w:p>
    <w:p w:rsidR="0011564D" w:rsidRPr="00402699" w:rsidRDefault="003E235C" w:rsidP="00800FE2">
      <w:pPr>
        <w:keepNext/>
        <w:widowControl/>
        <w:ind w:firstLine="567"/>
        <w:jc w:val="both"/>
        <w:rPr>
          <w:sz w:val="28"/>
          <w:szCs w:val="28"/>
        </w:rPr>
      </w:pPr>
      <w:r w:rsidRPr="000F1869">
        <w:rPr>
          <w:spacing w:val="-6"/>
          <w:sz w:val="28"/>
          <w:szCs w:val="28"/>
        </w:rPr>
        <w:lastRenderedPageBreak/>
        <w:t xml:space="preserve">Высокая </w:t>
      </w:r>
      <w:r w:rsidRPr="00402699">
        <w:rPr>
          <w:sz w:val="28"/>
          <w:szCs w:val="28"/>
        </w:rPr>
        <w:t>степень износа основных фондов отрасли в условиях прогнозируемого роста спроса на перевозки требует больших затрат на их текущее содержание и ремонт, создается опасность потери технологической устойчивости железнодорожной магистрали</w:t>
      </w:r>
      <w:r w:rsidR="00C55BC4" w:rsidRPr="00402699">
        <w:rPr>
          <w:sz w:val="28"/>
          <w:szCs w:val="28"/>
        </w:rPr>
        <w:t>, что</w:t>
      </w:r>
      <w:r w:rsidRPr="00402699">
        <w:rPr>
          <w:sz w:val="28"/>
          <w:szCs w:val="28"/>
        </w:rPr>
        <w:t xml:space="preserve"> определяет значительную потребность в инвестициях. </w:t>
      </w:r>
      <w:r w:rsidR="0011564D" w:rsidRPr="00402699">
        <w:rPr>
          <w:sz w:val="28"/>
          <w:szCs w:val="28"/>
        </w:rPr>
        <w:t xml:space="preserve">Для системной реализации всех функций управления </w:t>
      </w:r>
      <w:r w:rsidRPr="00402699">
        <w:rPr>
          <w:sz w:val="28"/>
          <w:szCs w:val="28"/>
        </w:rPr>
        <w:t>магистральной железнодорожной сетью</w:t>
      </w:r>
      <w:r w:rsidR="0011564D" w:rsidRPr="00402699">
        <w:rPr>
          <w:sz w:val="28"/>
          <w:szCs w:val="28"/>
        </w:rPr>
        <w:t>, возврата вложенных инвестиционных средств и по</w:t>
      </w:r>
      <w:r w:rsidR="00BF44A2" w:rsidRPr="00402699">
        <w:rPr>
          <w:sz w:val="28"/>
          <w:szCs w:val="28"/>
        </w:rPr>
        <w:t xml:space="preserve">вышения технического уровня пути </w:t>
      </w:r>
      <w:r w:rsidR="0011564D" w:rsidRPr="00402699">
        <w:rPr>
          <w:sz w:val="28"/>
          <w:szCs w:val="28"/>
        </w:rPr>
        <w:t xml:space="preserve"> необходимо внедрить систему проектного управления.</w:t>
      </w:r>
      <w:r w:rsidR="0011564D" w:rsidRPr="00402699">
        <w:rPr>
          <w:i/>
          <w:sz w:val="28"/>
          <w:szCs w:val="28"/>
        </w:rPr>
        <w:t xml:space="preserve"> </w:t>
      </w:r>
      <w:r w:rsidR="0011564D" w:rsidRPr="00402699">
        <w:rPr>
          <w:sz w:val="28"/>
          <w:szCs w:val="28"/>
        </w:rPr>
        <w:t xml:space="preserve">Проектный подход к управлению инвестициями основан на управлении конкретными проектами. При этом под управлением проектами понимается комплекс средств, инструментов и процессов, направленных на достижение целей проекта в заданные сроки и в соответствии с </w:t>
      </w:r>
      <w:r w:rsidR="00C55BC4" w:rsidRPr="00402699">
        <w:rPr>
          <w:sz w:val="28"/>
          <w:szCs w:val="28"/>
        </w:rPr>
        <w:t xml:space="preserve">технической политикой </w:t>
      </w:r>
      <w:r w:rsidR="00B1363E" w:rsidRPr="00402699">
        <w:rPr>
          <w:sz w:val="28"/>
          <w:szCs w:val="28"/>
        </w:rPr>
        <w:t>компании.</w:t>
      </w:r>
    </w:p>
    <w:p w:rsidR="00A57295" w:rsidRDefault="0012529E" w:rsidP="00800FE2">
      <w:pPr>
        <w:keepNext/>
        <w:widowControl/>
        <w:ind w:firstLine="567"/>
        <w:jc w:val="both"/>
        <w:rPr>
          <w:color w:val="000000"/>
          <w:spacing w:val="-4"/>
          <w:sz w:val="28"/>
          <w:szCs w:val="28"/>
          <w:lang w:val="kk-KZ"/>
        </w:rPr>
      </w:pPr>
      <w:r w:rsidRPr="00B801FA">
        <w:rPr>
          <w:spacing w:val="-4"/>
          <w:sz w:val="28"/>
          <w:szCs w:val="28"/>
        </w:rPr>
        <w:t>Обострившаяся конкуренция вынуждает предпринимателей обновлять основные фонды прежде, чем завершится срок их физического износа. Воз</w:t>
      </w:r>
      <w:r w:rsidR="00B801FA">
        <w:rPr>
          <w:spacing w:val="-4"/>
          <w:sz w:val="28"/>
          <w:szCs w:val="28"/>
          <w:lang w:val="kk-KZ"/>
        </w:rPr>
        <w:t>-</w:t>
      </w:r>
      <w:r w:rsidRPr="00B801FA">
        <w:rPr>
          <w:spacing w:val="-4"/>
          <w:sz w:val="28"/>
          <w:szCs w:val="28"/>
        </w:rPr>
        <w:t>растающая угроза морального старения оборудования обусловила распрост</w:t>
      </w:r>
      <w:r w:rsidR="00B801FA">
        <w:rPr>
          <w:spacing w:val="-4"/>
          <w:sz w:val="28"/>
          <w:szCs w:val="28"/>
          <w:lang w:val="kk-KZ"/>
        </w:rPr>
        <w:t>-</w:t>
      </w:r>
      <w:r w:rsidRPr="00B801FA">
        <w:rPr>
          <w:spacing w:val="-4"/>
          <w:sz w:val="28"/>
          <w:szCs w:val="28"/>
        </w:rPr>
        <w:t>ранение практики ускоренной амортизации, позволяющей за 3-5 лет формировать фонд возмещения основного капитала.</w:t>
      </w:r>
      <w:r w:rsidR="00A57295" w:rsidRPr="00B801FA">
        <w:rPr>
          <w:color w:val="000000"/>
          <w:spacing w:val="-4"/>
          <w:sz w:val="28"/>
          <w:szCs w:val="28"/>
        </w:rPr>
        <w:t xml:space="preserve"> Разрабатываемые инвестиционные проекты и совершенствование управления  ими </w:t>
      </w:r>
      <w:r w:rsidR="00E9373F" w:rsidRPr="00B801FA">
        <w:rPr>
          <w:color w:val="000000"/>
          <w:spacing w:val="-4"/>
          <w:sz w:val="28"/>
          <w:szCs w:val="28"/>
        </w:rPr>
        <w:t>(рисунок 3)</w:t>
      </w:r>
      <w:r w:rsidR="00A57295" w:rsidRPr="00B801FA">
        <w:rPr>
          <w:color w:val="000000"/>
          <w:spacing w:val="-4"/>
          <w:sz w:val="28"/>
          <w:szCs w:val="28"/>
        </w:rPr>
        <w:t xml:space="preserve"> должно ускорить  решение  проблем  реабилитации железнодорожной инфраструктуры</w:t>
      </w:r>
      <w:r w:rsidR="00B1363E" w:rsidRPr="00B801FA">
        <w:rPr>
          <w:color w:val="000000"/>
          <w:spacing w:val="-4"/>
          <w:sz w:val="28"/>
          <w:szCs w:val="28"/>
        </w:rPr>
        <w:t>.</w:t>
      </w:r>
    </w:p>
    <w:p w:rsidR="00B801FA" w:rsidRPr="004A35AE" w:rsidRDefault="00B801FA" w:rsidP="00B801FA">
      <w:pPr>
        <w:keepNext/>
        <w:widowControl/>
        <w:spacing w:after="160"/>
        <w:ind w:firstLine="567"/>
        <w:jc w:val="both"/>
        <w:rPr>
          <w:color w:val="000000"/>
          <w:spacing w:val="-4"/>
          <w:sz w:val="28"/>
          <w:szCs w:val="28"/>
          <w:lang w:val="kk-KZ"/>
        </w:rPr>
      </w:pPr>
      <w:r w:rsidRPr="00593C46">
        <w:rPr>
          <w:sz w:val="28"/>
          <w:szCs w:val="28"/>
        </w:rPr>
        <w:t xml:space="preserve">Анализ существующей сети железных дорог по территории республики показывает, что северные районы более насыщены железными дорогами, чем все остальные регионы. Осложнены связи восточных и западных регионов с центральными и северными регионами  из-за недостатка </w:t>
      </w:r>
      <w:r w:rsidR="004A35AE">
        <w:rPr>
          <w:sz w:val="28"/>
          <w:szCs w:val="28"/>
          <w:lang w:val="kk-KZ"/>
        </w:rPr>
        <w:t xml:space="preserve"> </w:t>
      </w:r>
      <w:r w:rsidRPr="00593C46">
        <w:rPr>
          <w:sz w:val="28"/>
          <w:szCs w:val="28"/>
        </w:rPr>
        <w:t>железнодорожных</w:t>
      </w:r>
      <w:r w:rsidR="004A35AE">
        <w:rPr>
          <w:sz w:val="28"/>
          <w:szCs w:val="28"/>
          <w:lang w:val="kk-KZ"/>
        </w:rPr>
        <w:t xml:space="preserve"> ли</w:t>
      </w:r>
      <w:r w:rsidR="008559C5">
        <w:rPr>
          <w:sz w:val="28"/>
          <w:szCs w:val="28"/>
          <w:lang w:val="kk-KZ"/>
        </w:rPr>
        <w:t>-</w:t>
      </w:r>
    </w:p>
    <w:p w:rsidR="00B1363E" w:rsidRPr="003D645A" w:rsidRDefault="00EE6824" w:rsidP="00800FE2">
      <w:pPr>
        <w:keepNext/>
        <w:widowControl/>
        <w:ind w:firstLine="567"/>
        <w:jc w:val="both"/>
        <w:rPr>
          <w:color w:val="000000"/>
          <w:spacing w:val="6"/>
          <w:sz w:val="28"/>
          <w:szCs w:val="28"/>
        </w:rPr>
      </w:pPr>
      <w:r>
        <w:rPr>
          <w:noProof/>
          <w:sz w:val="28"/>
          <w:szCs w:val="28"/>
        </w:rPr>
        <w:pict>
          <v:rect id="_x0000_s1044" style="position:absolute;left:0;text-align:left;margin-left:153pt;margin-top:7.2pt;width:171pt;height:64.8pt;z-index:251639808">
            <v:textbox style="mso-next-textbox:#_x0000_s1044">
              <w:txbxContent>
                <w:p w:rsidR="004E2012" w:rsidRDefault="004E2012" w:rsidP="0002368E">
                  <w:pPr>
                    <w:spacing w:before="120"/>
                    <w:jc w:val="center"/>
                    <w:rPr>
                      <w:sz w:val="24"/>
                      <w:szCs w:val="24"/>
                      <w:lang w:val="kk-KZ"/>
                    </w:rPr>
                  </w:pPr>
                  <w:r w:rsidRPr="003A06DC">
                    <w:rPr>
                      <w:sz w:val="24"/>
                      <w:szCs w:val="24"/>
                    </w:rPr>
                    <w:t>Цель</w:t>
                  </w:r>
                  <w:r>
                    <w:rPr>
                      <w:sz w:val="24"/>
                      <w:szCs w:val="24"/>
                      <w:lang w:val="kk-KZ"/>
                    </w:rPr>
                    <w:t xml:space="preserve"> – </w:t>
                  </w:r>
                  <w:r w:rsidRPr="003A06DC">
                    <w:rPr>
                      <w:sz w:val="24"/>
                      <w:szCs w:val="24"/>
                    </w:rPr>
                    <w:t xml:space="preserve">развитие </w:t>
                  </w:r>
                </w:p>
                <w:p w:rsidR="004E2012" w:rsidRPr="003A06DC" w:rsidRDefault="004E2012" w:rsidP="00B83933">
                  <w:pPr>
                    <w:jc w:val="center"/>
                    <w:rPr>
                      <w:sz w:val="24"/>
                      <w:szCs w:val="24"/>
                    </w:rPr>
                  </w:pPr>
                  <w:r w:rsidRPr="003A06DC">
                    <w:rPr>
                      <w:sz w:val="24"/>
                      <w:szCs w:val="24"/>
                    </w:rPr>
                    <w:t xml:space="preserve">и обновление физической инфраструктуры   МЖС </w:t>
                  </w:r>
                </w:p>
              </w:txbxContent>
            </v:textbox>
            <w10:wrap side="left"/>
          </v:rect>
        </w:pict>
      </w:r>
    </w:p>
    <w:p w:rsidR="00B83933" w:rsidRPr="003D645A" w:rsidRDefault="00B83933" w:rsidP="00800FE2">
      <w:pPr>
        <w:keepNext/>
        <w:widowControl/>
        <w:shd w:val="clear" w:color="auto" w:fill="FFFFFF"/>
        <w:ind w:firstLine="567"/>
        <w:jc w:val="both"/>
        <w:rPr>
          <w:sz w:val="28"/>
          <w:szCs w:val="28"/>
        </w:rPr>
      </w:pPr>
    </w:p>
    <w:p w:rsidR="00B83933" w:rsidRPr="003D645A" w:rsidRDefault="00EE6824" w:rsidP="00402699">
      <w:pPr>
        <w:keepNext/>
        <w:widowControl/>
        <w:shd w:val="clear" w:color="auto" w:fill="FFFFFF"/>
        <w:jc w:val="both"/>
        <w:rPr>
          <w:sz w:val="28"/>
          <w:szCs w:val="28"/>
        </w:rPr>
      </w:pPr>
      <w:r>
        <w:rPr>
          <w:noProof/>
          <w:sz w:val="28"/>
          <w:szCs w:val="28"/>
        </w:rPr>
        <w:pict>
          <v:line id="_x0000_s1051" style="position:absolute;left:0;text-align:left;z-index:251645952" from="414pt,4.45pt" to="414pt,75.55pt">
            <w10:wrap side="left"/>
          </v:line>
        </w:pict>
      </w:r>
      <w:r>
        <w:rPr>
          <w:noProof/>
          <w:sz w:val="28"/>
          <w:szCs w:val="28"/>
        </w:rPr>
        <w:pict>
          <v:line id="_x0000_s1079" style="position:absolute;left:0;text-align:left;z-index:251669504" from="63pt,3.55pt" to="63pt,75.55pt">
            <w10:wrap side="left"/>
          </v:line>
        </w:pict>
      </w:r>
      <w:r>
        <w:rPr>
          <w:noProof/>
          <w:sz w:val="28"/>
          <w:szCs w:val="28"/>
        </w:rPr>
        <w:pict>
          <v:line id="_x0000_s1049" style="position:absolute;left:0;text-align:left;z-index:251644928" from="324pt,4.45pt" to="414pt,4.45pt">
            <w10:wrap side="left"/>
          </v:line>
        </w:pict>
      </w:r>
      <w:r>
        <w:rPr>
          <w:noProof/>
          <w:sz w:val="28"/>
          <w:szCs w:val="28"/>
        </w:rPr>
        <w:pict>
          <v:line id="_x0000_s1048" style="position:absolute;left:0;text-align:left;flip:x;z-index:251643904" from="63pt,4.45pt" to="153pt,4.45pt">
            <w10:wrap side="left"/>
          </v:line>
        </w:pict>
      </w:r>
    </w:p>
    <w:p w:rsidR="00B83933" w:rsidRPr="003D645A" w:rsidRDefault="00B83933" w:rsidP="00402699">
      <w:pPr>
        <w:keepNext/>
        <w:widowControl/>
        <w:shd w:val="clear" w:color="auto" w:fill="FFFFFF"/>
        <w:jc w:val="both"/>
        <w:rPr>
          <w:sz w:val="28"/>
          <w:szCs w:val="28"/>
        </w:rPr>
      </w:pPr>
    </w:p>
    <w:p w:rsidR="00B83933" w:rsidRPr="003D645A" w:rsidRDefault="00EE6824" w:rsidP="00402699">
      <w:pPr>
        <w:keepNext/>
        <w:widowControl/>
        <w:shd w:val="clear" w:color="auto" w:fill="FFFFFF"/>
        <w:jc w:val="both"/>
        <w:rPr>
          <w:sz w:val="28"/>
          <w:szCs w:val="28"/>
        </w:rPr>
      </w:pPr>
      <w:r>
        <w:rPr>
          <w:noProof/>
          <w:sz w:val="28"/>
          <w:szCs w:val="28"/>
        </w:rPr>
        <w:pict>
          <v:line id="_x0000_s1052" style="position:absolute;left:0;text-align:left;z-index:251646976" from="234pt,7.35pt" to="234pt,39.75pt">
            <w10:wrap side="left"/>
          </v:line>
        </w:pict>
      </w:r>
    </w:p>
    <w:p w:rsidR="00B83933" w:rsidRPr="003D645A" w:rsidRDefault="00B83933" w:rsidP="00402699">
      <w:pPr>
        <w:keepNext/>
        <w:widowControl/>
        <w:shd w:val="clear" w:color="auto" w:fill="FFFFFF"/>
        <w:jc w:val="both"/>
        <w:rPr>
          <w:sz w:val="28"/>
          <w:szCs w:val="28"/>
        </w:rPr>
      </w:pPr>
    </w:p>
    <w:p w:rsidR="00B83933" w:rsidRPr="003D645A" w:rsidRDefault="00EE6824" w:rsidP="00402699">
      <w:pPr>
        <w:keepNext/>
        <w:widowControl/>
        <w:shd w:val="clear" w:color="auto" w:fill="FFFFFF"/>
        <w:jc w:val="both"/>
        <w:rPr>
          <w:sz w:val="28"/>
          <w:szCs w:val="28"/>
        </w:rPr>
      </w:pPr>
      <w:r>
        <w:rPr>
          <w:noProof/>
          <w:sz w:val="28"/>
          <w:szCs w:val="28"/>
        </w:rPr>
        <w:pict>
          <v:rect id="_x0000_s1047" style="position:absolute;left:0;text-align:left;margin-left:328.2pt;margin-top:7.4pt;width:154.65pt;height:99.2pt;z-index:251642880">
            <v:textbox style="mso-next-textbox:#_x0000_s1047">
              <w:txbxContent>
                <w:p w:rsidR="004E2012" w:rsidRPr="00402699" w:rsidRDefault="004E2012" w:rsidP="00E57814">
                  <w:pPr>
                    <w:spacing w:before="120"/>
                    <w:jc w:val="center"/>
                    <w:rPr>
                      <w:sz w:val="24"/>
                      <w:szCs w:val="24"/>
                    </w:rPr>
                  </w:pPr>
                  <w:r w:rsidRPr="00402699">
                    <w:rPr>
                      <w:sz w:val="24"/>
                      <w:szCs w:val="24"/>
                    </w:rPr>
                    <w:t>Проекты усиления  безопасности магист</w:t>
                  </w:r>
                  <w:r>
                    <w:rPr>
                      <w:sz w:val="24"/>
                      <w:szCs w:val="24"/>
                      <w:lang w:val="kk-KZ"/>
                    </w:rPr>
                    <w:t>-</w:t>
                  </w:r>
                  <w:r w:rsidRPr="00402699">
                    <w:rPr>
                      <w:sz w:val="24"/>
                      <w:szCs w:val="24"/>
                    </w:rPr>
                    <w:t>рального пути в системе железнодорожного комплекса</w:t>
                  </w:r>
                </w:p>
              </w:txbxContent>
            </v:textbox>
            <w10:wrap side="left"/>
          </v:rect>
        </w:pict>
      </w:r>
      <w:r>
        <w:rPr>
          <w:noProof/>
          <w:sz w:val="28"/>
          <w:szCs w:val="28"/>
        </w:rPr>
        <w:pict>
          <v:rect id="_x0000_s1046" style="position:absolute;left:0;text-align:left;margin-left:148.05pt;margin-top:7.55pt;width:175.95pt;height:99.2pt;z-index:251641856">
            <v:textbox style="mso-next-textbox:#_x0000_s1046">
              <w:txbxContent>
                <w:p w:rsidR="004E2012" w:rsidRPr="00402699" w:rsidRDefault="004E2012" w:rsidP="00E57814">
                  <w:pPr>
                    <w:spacing w:before="120"/>
                    <w:jc w:val="center"/>
                    <w:rPr>
                      <w:sz w:val="24"/>
                      <w:szCs w:val="24"/>
                    </w:rPr>
                  </w:pPr>
                  <w:r w:rsidRPr="00402699">
                    <w:rPr>
                      <w:sz w:val="24"/>
                      <w:szCs w:val="24"/>
                    </w:rPr>
                    <w:t xml:space="preserve">Проекты эксплуатации  подвижного  состава  </w:t>
                  </w:r>
                  <w:r>
                    <w:rPr>
                      <w:sz w:val="24"/>
                      <w:szCs w:val="24"/>
                      <w:lang w:val="kk-KZ"/>
                    </w:rPr>
                    <w:br/>
                  </w:r>
                  <w:r w:rsidRPr="00402699">
                    <w:rPr>
                      <w:sz w:val="24"/>
                      <w:szCs w:val="24"/>
                    </w:rPr>
                    <w:t>с уменьшением    динамического воздействия  на железнодорожный путь</w:t>
                  </w:r>
                </w:p>
              </w:txbxContent>
            </v:textbox>
            <w10:wrap side="left"/>
          </v:rect>
        </w:pict>
      </w:r>
      <w:r>
        <w:rPr>
          <w:noProof/>
          <w:sz w:val="28"/>
          <w:szCs w:val="28"/>
        </w:rPr>
        <w:pict>
          <v:rect id="_x0000_s1045" style="position:absolute;left:0;text-align:left;margin-left:-1.2pt;margin-top:7.55pt;width:145.2pt;height:99.2pt;z-index:251640832">
            <v:textbox style="mso-next-textbox:#_x0000_s1045">
              <w:txbxContent>
                <w:p w:rsidR="004E2012" w:rsidRPr="00402699" w:rsidRDefault="004E2012" w:rsidP="00402699">
                  <w:pPr>
                    <w:jc w:val="center"/>
                    <w:rPr>
                      <w:sz w:val="24"/>
                      <w:szCs w:val="24"/>
                    </w:rPr>
                  </w:pPr>
                  <w:r w:rsidRPr="00402699">
                    <w:rPr>
                      <w:sz w:val="24"/>
                      <w:szCs w:val="24"/>
                    </w:rPr>
                    <w:t>Проекты по реабили</w:t>
                  </w:r>
                  <w:r>
                    <w:rPr>
                      <w:sz w:val="24"/>
                      <w:szCs w:val="24"/>
                      <w:lang w:val="kk-KZ"/>
                    </w:rPr>
                    <w:t>-</w:t>
                  </w:r>
                  <w:r w:rsidRPr="00402699">
                    <w:rPr>
                      <w:sz w:val="24"/>
                      <w:szCs w:val="24"/>
                    </w:rPr>
                    <w:t xml:space="preserve">тации магистрали  </w:t>
                  </w:r>
                  <w:r>
                    <w:rPr>
                      <w:sz w:val="24"/>
                      <w:szCs w:val="24"/>
                      <w:lang w:val="kk-KZ"/>
                    </w:rPr>
                    <w:br/>
                  </w:r>
                  <w:r w:rsidRPr="00402699">
                    <w:rPr>
                      <w:sz w:val="24"/>
                      <w:szCs w:val="24"/>
                    </w:rPr>
                    <w:t>с применением современной путевой техники  и методов</w:t>
                  </w:r>
                </w:p>
                <w:p w:rsidR="004E2012" w:rsidRPr="00402699" w:rsidRDefault="004E2012" w:rsidP="00402699">
                  <w:pPr>
                    <w:jc w:val="center"/>
                    <w:rPr>
                      <w:sz w:val="24"/>
                      <w:szCs w:val="24"/>
                    </w:rPr>
                  </w:pPr>
                  <w:r w:rsidRPr="00402699">
                    <w:rPr>
                      <w:sz w:val="24"/>
                      <w:szCs w:val="24"/>
                    </w:rPr>
                    <w:t>поддержания пути</w:t>
                  </w:r>
                </w:p>
              </w:txbxContent>
            </v:textbox>
            <w10:wrap side="left"/>
          </v:rect>
        </w:pict>
      </w:r>
    </w:p>
    <w:p w:rsidR="00B83933" w:rsidRPr="003D645A" w:rsidRDefault="00B83933" w:rsidP="00402699">
      <w:pPr>
        <w:keepNext/>
        <w:widowControl/>
        <w:shd w:val="clear" w:color="auto" w:fill="FFFFFF"/>
        <w:jc w:val="both"/>
        <w:rPr>
          <w:sz w:val="28"/>
          <w:szCs w:val="28"/>
        </w:rPr>
      </w:pPr>
    </w:p>
    <w:p w:rsidR="00B83933" w:rsidRPr="003D645A" w:rsidRDefault="00B83933" w:rsidP="00402699">
      <w:pPr>
        <w:keepNext/>
        <w:widowControl/>
        <w:shd w:val="clear" w:color="auto" w:fill="FFFFFF"/>
        <w:jc w:val="both"/>
        <w:rPr>
          <w:sz w:val="28"/>
          <w:szCs w:val="28"/>
        </w:rPr>
      </w:pPr>
    </w:p>
    <w:p w:rsidR="00B83933" w:rsidRPr="003D645A" w:rsidRDefault="00B83933" w:rsidP="00402699">
      <w:pPr>
        <w:keepNext/>
        <w:widowControl/>
        <w:shd w:val="clear" w:color="auto" w:fill="FFFFFF"/>
        <w:jc w:val="both"/>
        <w:rPr>
          <w:sz w:val="28"/>
          <w:szCs w:val="28"/>
        </w:rPr>
      </w:pPr>
    </w:p>
    <w:p w:rsidR="00B83933" w:rsidRPr="003D645A" w:rsidRDefault="00B83933" w:rsidP="00402699">
      <w:pPr>
        <w:keepNext/>
        <w:widowControl/>
        <w:shd w:val="clear" w:color="auto" w:fill="FFFFFF"/>
        <w:jc w:val="both"/>
        <w:rPr>
          <w:sz w:val="28"/>
          <w:szCs w:val="28"/>
        </w:rPr>
      </w:pPr>
    </w:p>
    <w:p w:rsidR="00B83933" w:rsidRPr="003D645A" w:rsidRDefault="00B83933" w:rsidP="00402699">
      <w:pPr>
        <w:keepNext/>
        <w:widowControl/>
        <w:shd w:val="clear" w:color="auto" w:fill="FFFFFF"/>
        <w:jc w:val="both"/>
        <w:rPr>
          <w:sz w:val="28"/>
          <w:szCs w:val="28"/>
        </w:rPr>
      </w:pPr>
    </w:p>
    <w:p w:rsidR="00B83933" w:rsidRPr="003D645A" w:rsidRDefault="00EE6824" w:rsidP="00800FE2">
      <w:pPr>
        <w:keepNext/>
        <w:widowControl/>
        <w:shd w:val="clear" w:color="auto" w:fill="FFFFFF"/>
        <w:ind w:firstLine="567"/>
        <w:jc w:val="both"/>
        <w:rPr>
          <w:sz w:val="28"/>
          <w:szCs w:val="28"/>
        </w:rPr>
      </w:pPr>
      <w:r>
        <w:rPr>
          <w:noProof/>
          <w:sz w:val="28"/>
          <w:szCs w:val="28"/>
        </w:rPr>
        <w:pict>
          <v:line id="_x0000_s1097" style="position:absolute;left:0;text-align:left;z-index:251681792" from="233.55pt,10.85pt" to="233.55pt,42.05pt">
            <w10:wrap side="left"/>
          </v:line>
        </w:pict>
      </w:r>
      <w:r>
        <w:rPr>
          <w:noProof/>
          <w:sz w:val="28"/>
          <w:szCs w:val="28"/>
        </w:rPr>
        <w:pict>
          <v:line id="_x0000_s1098" style="position:absolute;left:0;text-align:left;z-index:251682816" from="372.3pt,10.85pt" to="372.3pt,43pt">
            <w10:wrap side="left"/>
          </v:line>
        </w:pict>
      </w:r>
      <w:r>
        <w:rPr>
          <w:noProof/>
          <w:sz w:val="28"/>
          <w:szCs w:val="28"/>
        </w:rPr>
        <w:pict>
          <v:line id="_x0000_s1055" style="position:absolute;left:0;text-align:left;z-index:251649024" from="92.3pt,10.95pt" to="92.3pt,43.1pt">
            <w10:wrap side="left"/>
          </v:line>
        </w:pict>
      </w:r>
    </w:p>
    <w:p w:rsidR="00B83933" w:rsidRPr="003D645A" w:rsidRDefault="00B83933" w:rsidP="00800FE2">
      <w:pPr>
        <w:keepNext/>
        <w:widowControl/>
        <w:shd w:val="clear" w:color="auto" w:fill="FFFFFF"/>
        <w:ind w:firstLine="567"/>
        <w:jc w:val="both"/>
        <w:rPr>
          <w:sz w:val="28"/>
          <w:szCs w:val="28"/>
        </w:rPr>
      </w:pPr>
    </w:p>
    <w:p w:rsidR="00B83933" w:rsidRPr="003D645A" w:rsidRDefault="00EE6824" w:rsidP="00800FE2">
      <w:pPr>
        <w:keepNext/>
        <w:widowControl/>
        <w:shd w:val="clear" w:color="auto" w:fill="FFFFFF"/>
        <w:ind w:firstLine="567"/>
        <w:jc w:val="both"/>
        <w:rPr>
          <w:sz w:val="28"/>
          <w:szCs w:val="28"/>
        </w:rPr>
      </w:pPr>
      <w:r>
        <w:rPr>
          <w:noProof/>
          <w:sz w:val="28"/>
          <w:szCs w:val="28"/>
        </w:rPr>
        <w:pict>
          <v:rect id="_x0000_s1053" style="position:absolute;left:0;text-align:left;margin-left:62.55pt;margin-top:10.45pt;width:351pt;height:68.6pt;z-index:251648000">
            <v:textbox style="mso-next-textbox:#_x0000_s1053">
              <w:txbxContent>
                <w:p w:rsidR="004E2012" w:rsidRPr="00402699" w:rsidRDefault="004E2012" w:rsidP="00402699">
                  <w:pPr>
                    <w:widowControl/>
                    <w:tabs>
                      <w:tab w:val="left" w:pos="900"/>
                    </w:tabs>
                    <w:autoSpaceDE/>
                    <w:autoSpaceDN/>
                    <w:adjustRightInd/>
                    <w:jc w:val="center"/>
                    <w:rPr>
                      <w:sz w:val="24"/>
                      <w:szCs w:val="24"/>
                    </w:rPr>
                  </w:pPr>
                  <w:r w:rsidRPr="00402699">
                    <w:rPr>
                      <w:sz w:val="24"/>
                      <w:szCs w:val="24"/>
                    </w:rPr>
                    <w:t>Эффективность  инвестиционных проектов:</w:t>
                  </w:r>
                </w:p>
                <w:p w:rsidR="004E2012" w:rsidRPr="00402699" w:rsidRDefault="004E2012" w:rsidP="00402699">
                  <w:pPr>
                    <w:widowControl/>
                    <w:tabs>
                      <w:tab w:val="left" w:pos="900"/>
                    </w:tabs>
                    <w:autoSpaceDE/>
                    <w:autoSpaceDN/>
                    <w:adjustRightInd/>
                    <w:jc w:val="center"/>
                    <w:rPr>
                      <w:sz w:val="24"/>
                      <w:szCs w:val="24"/>
                    </w:rPr>
                  </w:pPr>
                  <w:r w:rsidRPr="00402699">
                    <w:rPr>
                      <w:sz w:val="24"/>
                      <w:szCs w:val="24"/>
                    </w:rPr>
                    <w:t xml:space="preserve"> обновление имеющейся материально-технической базы; </w:t>
                  </w:r>
                  <w:r w:rsidRPr="00402699">
                    <w:rPr>
                      <w:color w:val="000000"/>
                      <w:sz w:val="24"/>
                      <w:szCs w:val="24"/>
                    </w:rPr>
                    <w:t xml:space="preserve">совершенствование технологии управления </w:t>
                  </w:r>
                  <w:r w:rsidRPr="00402699">
                    <w:rPr>
                      <w:sz w:val="24"/>
                      <w:szCs w:val="24"/>
                    </w:rPr>
                    <w:t>путевым комплексом</w:t>
                  </w:r>
                  <w:r w:rsidRPr="00402699">
                    <w:rPr>
                      <w:color w:val="000000"/>
                      <w:sz w:val="24"/>
                      <w:szCs w:val="24"/>
                    </w:rPr>
                    <w:t>;</w:t>
                  </w:r>
                  <w:r w:rsidRPr="00402699">
                    <w:rPr>
                      <w:sz w:val="24"/>
                      <w:szCs w:val="24"/>
                    </w:rPr>
                    <w:t xml:space="preserve">  укрепление технического состояния пути</w:t>
                  </w:r>
                </w:p>
              </w:txbxContent>
            </v:textbox>
            <w10:wrap side="left"/>
          </v:rect>
        </w:pict>
      </w:r>
    </w:p>
    <w:p w:rsidR="00B83933" w:rsidRPr="003D645A" w:rsidRDefault="00B83933" w:rsidP="00800FE2">
      <w:pPr>
        <w:keepNext/>
        <w:widowControl/>
        <w:shd w:val="clear" w:color="auto" w:fill="FFFFFF"/>
        <w:ind w:firstLine="567"/>
        <w:jc w:val="center"/>
        <w:rPr>
          <w:sz w:val="28"/>
          <w:szCs w:val="28"/>
        </w:rPr>
      </w:pPr>
    </w:p>
    <w:p w:rsidR="00402699" w:rsidRPr="00B801FA" w:rsidRDefault="00402699" w:rsidP="00402699">
      <w:pPr>
        <w:pStyle w:val="ac"/>
        <w:rPr>
          <w:sz w:val="16"/>
          <w:szCs w:val="16"/>
          <w:lang w:val="kk-KZ"/>
        </w:rPr>
      </w:pPr>
    </w:p>
    <w:p w:rsidR="0062492F" w:rsidRDefault="0062492F" w:rsidP="00B801FA">
      <w:pPr>
        <w:pStyle w:val="ac"/>
        <w:rPr>
          <w:lang w:val="kk-KZ"/>
        </w:rPr>
      </w:pPr>
    </w:p>
    <w:p w:rsidR="0062492F" w:rsidRDefault="0062492F" w:rsidP="00B801FA">
      <w:pPr>
        <w:pStyle w:val="ac"/>
        <w:rPr>
          <w:lang w:val="kk-KZ"/>
        </w:rPr>
      </w:pPr>
    </w:p>
    <w:p w:rsidR="0062492F" w:rsidRDefault="0062492F" w:rsidP="00B801FA">
      <w:pPr>
        <w:pStyle w:val="ac"/>
        <w:rPr>
          <w:lang w:val="kk-KZ"/>
        </w:rPr>
      </w:pPr>
    </w:p>
    <w:p w:rsidR="0062492F" w:rsidRDefault="0062492F" w:rsidP="00B801FA">
      <w:pPr>
        <w:pStyle w:val="ac"/>
        <w:rPr>
          <w:lang w:val="kk-KZ"/>
        </w:rPr>
      </w:pPr>
    </w:p>
    <w:p w:rsidR="00B83933" w:rsidRPr="00CE26EE" w:rsidRDefault="00B83933" w:rsidP="00B801FA">
      <w:pPr>
        <w:pStyle w:val="ac"/>
      </w:pPr>
      <w:r w:rsidRPr="00CE26EE">
        <w:t>Рисунок 3 – Система проектного управления инвестициями в МЖС (схема автора)</w:t>
      </w:r>
    </w:p>
    <w:p w:rsidR="00B81237" w:rsidRPr="00593C46" w:rsidRDefault="007B097B" w:rsidP="00B801FA">
      <w:pPr>
        <w:keepNext/>
        <w:widowControl/>
        <w:shd w:val="clear" w:color="auto" w:fill="FFFFFF"/>
        <w:jc w:val="both"/>
        <w:rPr>
          <w:sz w:val="28"/>
          <w:szCs w:val="28"/>
        </w:rPr>
      </w:pPr>
      <w:r w:rsidRPr="00593C46">
        <w:rPr>
          <w:sz w:val="28"/>
          <w:szCs w:val="28"/>
        </w:rPr>
        <w:t>представля</w:t>
      </w:r>
      <w:r w:rsidR="00B81237" w:rsidRPr="00593C46">
        <w:rPr>
          <w:sz w:val="28"/>
          <w:szCs w:val="28"/>
        </w:rPr>
        <w:t>е</w:t>
      </w:r>
      <w:r w:rsidRPr="00593C46">
        <w:rPr>
          <w:sz w:val="28"/>
          <w:szCs w:val="28"/>
        </w:rPr>
        <w:t xml:space="preserve">т вложение капитала во всех его формах в различные объекты (инструменты) </w:t>
      </w:r>
      <w:r w:rsidR="0065083D" w:rsidRPr="00593C46">
        <w:rPr>
          <w:sz w:val="28"/>
          <w:szCs w:val="28"/>
        </w:rPr>
        <w:t>х</w:t>
      </w:r>
      <w:r w:rsidRPr="00593C46">
        <w:rPr>
          <w:sz w:val="28"/>
          <w:szCs w:val="28"/>
        </w:rPr>
        <w:t>озяй</w:t>
      </w:r>
      <w:r w:rsidRPr="00593C46">
        <w:rPr>
          <w:sz w:val="28"/>
          <w:szCs w:val="28"/>
        </w:rPr>
        <w:softHyphen/>
        <w:t>ственной деятельности субъектов, с целью получения социально-экономического эффекта, осуществление к</w:t>
      </w:r>
      <w:r w:rsidR="0065083D" w:rsidRPr="00593C46">
        <w:rPr>
          <w:sz w:val="28"/>
          <w:szCs w:val="28"/>
        </w:rPr>
        <w:t xml:space="preserve">оторого базируется </w:t>
      </w:r>
      <w:r w:rsidRPr="00593C46">
        <w:rPr>
          <w:sz w:val="28"/>
          <w:szCs w:val="28"/>
        </w:rPr>
        <w:t xml:space="preserve"> в интересах наи</w:t>
      </w:r>
      <w:r w:rsidRPr="00593C46">
        <w:rPr>
          <w:sz w:val="28"/>
          <w:szCs w:val="28"/>
        </w:rPr>
        <w:softHyphen/>
        <w:t>более полного удовлетворения индивидуальных и общественных потребно</w:t>
      </w:r>
      <w:r w:rsidRPr="00593C46">
        <w:rPr>
          <w:sz w:val="28"/>
          <w:szCs w:val="28"/>
        </w:rPr>
        <w:softHyphen/>
        <w:t>стей, сбалансированных по срокам окупаемости, факторам</w:t>
      </w:r>
      <w:r w:rsidR="00E24D49" w:rsidRPr="00593C46">
        <w:rPr>
          <w:sz w:val="28"/>
          <w:szCs w:val="28"/>
        </w:rPr>
        <w:t xml:space="preserve"> </w:t>
      </w:r>
      <w:r w:rsidRPr="00593C46">
        <w:rPr>
          <w:sz w:val="28"/>
          <w:szCs w:val="28"/>
        </w:rPr>
        <w:t xml:space="preserve"> риска и ликвидности</w:t>
      </w:r>
      <w:r w:rsidR="00F85454" w:rsidRPr="00593C46">
        <w:rPr>
          <w:sz w:val="28"/>
          <w:szCs w:val="28"/>
        </w:rPr>
        <w:t xml:space="preserve"> </w:t>
      </w:r>
      <w:r w:rsidR="00B81237" w:rsidRPr="00593C46">
        <w:rPr>
          <w:sz w:val="28"/>
          <w:szCs w:val="28"/>
        </w:rPr>
        <w:t>(таблица 1).</w:t>
      </w:r>
    </w:p>
    <w:p w:rsidR="00B81237" w:rsidRPr="000F1869" w:rsidRDefault="00B81237" w:rsidP="00800FE2">
      <w:pPr>
        <w:keepNext/>
        <w:widowControl/>
        <w:shd w:val="clear" w:color="auto" w:fill="FFFFFF"/>
        <w:ind w:firstLine="567"/>
        <w:jc w:val="both"/>
        <w:rPr>
          <w:sz w:val="16"/>
          <w:szCs w:val="16"/>
        </w:rPr>
      </w:pPr>
      <w:r w:rsidRPr="003D645A">
        <w:rPr>
          <w:sz w:val="28"/>
          <w:szCs w:val="28"/>
        </w:rPr>
        <w:t xml:space="preserve"> </w:t>
      </w:r>
    </w:p>
    <w:p w:rsidR="00A943CD" w:rsidRPr="003D645A" w:rsidRDefault="00DD0381" w:rsidP="00593C46">
      <w:pPr>
        <w:keepNext/>
        <w:widowControl/>
        <w:autoSpaceDE/>
        <w:autoSpaceDN/>
        <w:adjustRightInd/>
        <w:jc w:val="both"/>
        <w:rPr>
          <w:sz w:val="28"/>
          <w:szCs w:val="28"/>
        </w:rPr>
      </w:pPr>
      <w:r w:rsidRPr="003D645A">
        <w:rPr>
          <w:sz w:val="28"/>
          <w:szCs w:val="28"/>
        </w:rPr>
        <w:t>Таблица 1 – Перечень и</w:t>
      </w:r>
      <w:r w:rsidR="00B801FA">
        <w:rPr>
          <w:sz w:val="28"/>
          <w:szCs w:val="28"/>
        </w:rPr>
        <w:t>нвестиционных проектов АО «НК «</w:t>
      </w:r>
      <w:r w:rsidR="00B801FA">
        <w:rPr>
          <w:sz w:val="28"/>
          <w:szCs w:val="28"/>
          <w:lang w:val="kk-KZ"/>
        </w:rPr>
        <w:t>Қ</w:t>
      </w:r>
      <w:r w:rsidRPr="003D645A">
        <w:rPr>
          <w:sz w:val="28"/>
          <w:szCs w:val="28"/>
        </w:rPr>
        <w:t>ТЖ»</w:t>
      </w:r>
    </w:p>
    <w:p w:rsidR="00F85454" w:rsidRPr="00437A15" w:rsidRDefault="00F85454" w:rsidP="00800FE2">
      <w:pPr>
        <w:keepNext/>
        <w:widowControl/>
        <w:autoSpaceDE/>
        <w:autoSpaceDN/>
        <w:adjustRightInd/>
        <w:ind w:firstLine="567"/>
        <w:jc w:val="center"/>
        <w:rPr>
          <w:sz w:val="18"/>
          <w:szCs w:val="1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0"/>
        <w:gridCol w:w="1633"/>
        <w:gridCol w:w="1640"/>
      </w:tblGrid>
      <w:tr w:rsidR="0017261C" w:rsidRPr="0017261C">
        <w:trPr>
          <w:trHeight w:val="495"/>
        </w:trPr>
        <w:tc>
          <w:tcPr>
            <w:tcW w:w="6440" w:type="dxa"/>
            <w:tcMar>
              <w:top w:w="15" w:type="dxa"/>
              <w:left w:w="15" w:type="dxa"/>
              <w:bottom w:w="0" w:type="dxa"/>
              <w:right w:w="15" w:type="dxa"/>
            </w:tcMar>
            <w:vAlign w:val="center"/>
          </w:tcPr>
          <w:p w:rsidR="0017261C" w:rsidRPr="0017261C" w:rsidRDefault="0017261C" w:rsidP="00800FE2">
            <w:pPr>
              <w:keepNext/>
              <w:widowControl/>
              <w:ind w:firstLine="567"/>
              <w:jc w:val="center"/>
              <w:rPr>
                <w:rFonts w:eastAsia="Arial Unicode MS"/>
                <w:bCs/>
                <w:iCs/>
                <w:sz w:val="24"/>
                <w:szCs w:val="24"/>
              </w:rPr>
            </w:pPr>
            <w:r w:rsidRPr="0017261C">
              <w:rPr>
                <w:bCs/>
                <w:iCs/>
                <w:sz w:val="24"/>
                <w:szCs w:val="24"/>
              </w:rPr>
              <w:t>Наименование проекта</w:t>
            </w:r>
          </w:p>
        </w:tc>
        <w:tc>
          <w:tcPr>
            <w:tcW w:w="1633" w:type="dxa"/>
            <w:tcMar>
              <w:top w:w="15" w:type="dxa"/>
              <w:left w:w="15" w:type="dxa"/>
              <w:bottom w:w="0" w:type="dxa"/>
              <w:right w:w="15" w:type="dxa"/>
            </w:tcMar>
            <w:vAlign w:val="center"/>
          </w:tcPr>
          <w:p w:rsidR="005A7451" w:rsidRDefault="0017261C" w:rsidP="005A7451">
            <w:pPr>
              <w:keepNext/>
              <w:widowControl/>
              <w:jc w:val="center"/>
              <w:rPr>
                <w:bCs/>
                <w:iCs/>
                <w:sz w:val="24"/>
                <w:szCs w:val="24"/>
                <w:lang w:val="kk-KZ"/>
              </w:rPr>
            </w:pPr>
            <w:r w:rsidRPr="0017261C">
              <w:rPr>
                <w:bCs/>
                <w:iCs/>
                <w:sz w:val="24"/>
                <w:szCs w:val="24"/>
              </w:rPr>
              <w:t>Ориентировоч</w:t>
            </w:r>
            <w:r w:rsidR="000F1869">
              <w:rPr>
                <w:bCs/>
                <w:iCs/>
                <w:sz w:val="24"/>
                <w:szCs w:val="24"/>
              </w:rPr>
              <w:t>-</w:t>
            </w:r>
            <w:r w:rsidRPr="0017261C">
              <w:rPr>
                <w:bCs/>
                <w:iCs/>
                <w:sz w:val="24"/>
                <w:szCs w:val="24"/>
              </w:rPr>
              <w:t xml:space="preserve">ная сметная стоимость,  </w:t>
            </w:r>
          </w:p>
          <w:p w:rsidR="0017261C" w:rsidRPr="0017261C" w:rsidRDefault="0017261C" w:rsidP="005A7451">
            <w:pPr>
              <w:keepNext/>
              <w:widowControl/>
              <w:jc w:val="center"/>
              <w:rPr>
                <w:rFonts w:eastAsia="Arial Unicode MS"/>
                <w:bCs/>
                <w:iCs/>
                <w:sz w:val="24"/>
                <w:szCs w:val="24"/>
              </w:rPr>
            </w:pPr>
            <w:r w:rsidRPr="0017261C">
              <w:rPr>
                <w:bCs/>
                <w:iCs/>
                <w:sz w:val="24"/>
                <w:szCs w:val="24"/>
              </w:rPr>
              <w:t xml:space="preserve">млн. тенге </w:t>
            </w:r>
          </w:p>
        </w:tc>
        <w:tc>
          <w:tcPr>
            <w:tcW w:w="1640" w:type="dxa"/>
            <w:tcMar>
              <w:top w:w="15" w:type="dxa"/>
              <w:left w:w="15" w:type="dxa"/>
              <w:bottom w:w="0" w:type="dxa"/>
              <w:right w:w="15" w:type="dxa"/>
            </w:tcMar>
            <w:vAlign w:val="center"/>
          </w:tcPr>
          <w:p w:rsidR="0017261C" w:rsidRPr="0017261C" w:rsidRDefault="0017261C" w:rsidP="005A7451">
            <w:pPr>
              <w:keepNext/>
              <w:widowControl/>
              <w:jc w:val="center"/>
              <w:rPr>
                <w:rFonts w:eastAsia="Arial Unicode MS"/>
                <w:bCs/>
                <w:iCs/>
                <w:sz w:val="24"/>
                <w:szCs w:val="24"/>
              </w:rPr>
            </w:pPr>
            <w:r w:rsidRPr="0017261C">
              <w:rPr>
                <w:bCs/>
                <w:iCs/>
                <w:sz w:val="24"/>
                <w:szCs w:val="24"/>
              </w:rPr>
              <w:t>Ориентиро</w:t>
            </w:r>
            <w:r w:rsidR="005A7451">
              <w:rPr>
                <w:bCs/>
                <w:iCs/>
                <w:sz w:val="24"/>
                <w:szCs w:val="24"/>
                <w:lang w:val="kk-KZ"/>
              </w:rPr>
              <w:t>-</w:t>
            </w:r>
            <w:r w:rsidRPr="0017261C">
              <w:rPr>
                <w:bCs/>
                <w:iCs/>
                <w:sz w:val="24"/>
                <w:szCs w:val="24"/>
              </w:rPr>
              <w:t xml:space="preserve">вочный срок реализации </w:t>
            </w:r>
          </w:p>
        </w:tc>
      </w:tr>
      <w:tr w:rsidR="0017261C" w:rsidRPr="0017261C">
        <w:trPr>
          <w:trHeight w:val="315"/>
        </w:trPr>
        <w:tc>
          <w:tcPr>
            <w:tcW w:w="9713" w:type="dxa"/>
            <w:gridSpan w:val="3"/>
            <w:noWrap/>
            <w:tcMar>
              <w:top w:w="15" w:type="dxa"/>
              <w:left w:w="15" w:type="dxa"/>
              <w:bottom w:w="0" w:type="dxa"/>
              <w:right w:w="15" w:type="dxa"/>
            </w:tcMar>
            <w:vAlign w:val="bottom"/>
          </w:tcPr>
          <w:p w:rsidR="0017261C" w:rsidRPr="0017261C" w:rsidRDefault="0017261C" w:rsidP="002851B2">
            <w:pPr>
              <w:keepNext/>
              <w:widowControl/>
              <w:spacing w:line="320" w:lineRule="exact"/>
              <w:jc w:val="both"/>
              <w:rPr>
                <w:rFonts w:eastAsia="Arial Unicode MS"/>
                <w:bCs/>
                <w:sz w:val="24"/>
                <w:szCs w:val="24"/>
              </w:rPr>
            </w:pPr>
            <w:r w:rsidRPr="0017261C">
              <w:rPr>
                <w:bCs/>
                <w:sz w:val="24"/>
                <w:szCs w:val="24"/>
              </w:rPr>
              <w:t>Проекты, включенные в инвестиционную программу в качестве проектов инвестиционных намерений</w:t>
            </w:r>
          </w:p>
        </w:tc>
      </w:tr>
      <w:tr w:rsidR="0017261C" w:rsidRPr="0017261C">
        <w:trPr>
          <w:trHeight w:val="349"/>
        </w:trPr>
        <w:tc>
          <w:tcPr>
            <w:tcW w:w="6440" w:type="dxa"/>
            <w:tcMar>
              <w:top w:w="15" w:type="dxa"/>
              <w:left w:w="15" w:type="dxa"/>
              <w:bottom w:w="0" w:type="dxa"/>
              <w:right w:w="15" w:type="dxa"/>
            </w:tcMar>
            <w:vAlign w:val="center"/>
          </w:tcPr>
          <w:p w:rsidR="0017261C" w:rsidRPr="0017261C" w:rsidRDefault="0017261C" w:rsidP="002851B2">
            <w:pPr>
              <w:keepNext/>
              <w:widowControl/>
              <w:spacing w:line="320" w:lineRule="exact"/>
              <w:rPr>
                <w:rFonts w:eastAsia="Arial Unicode MS"/>
                <w:sz w:val="24"/>
                <w:szCs w:val="24"/>
              </w:rPr>
            </w:pPr>
            <w:r w:rsidRPr="0017261C">
              <w:rPr>
                <w:sz w:val="24"/>
                <w:szCs w:val="24"/>
              </w:rPr>
              <w:t>Электрификация участка Костанай</w:t>
            </w:r>
            <w:r w:rsidR="00731A96">
              <w:rPr>
                <w:sz w:val="24"/>
                <w:szCs w:val="24"/>
                <w:lang w:val="kk-KZ"/>
              </w:rPr>
              <w:t>–</w:t>
            </w:r>
            <w:r w:rsidRPr="0017261C">
              <w:rPr>
                <w:sz w:val="24"/>
                <w:szCs w:val="24"/>
              </w:rPr>
              <w:t>Железорудная</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rFonts w:eastAsia="Arial Unicode MS"/>
                <w:sz w:val="24"/>
                <w:szCs w:val="24"/>
              </w:rPr>
              <w:t>2 964</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2006-2008</w:t>
            </w:r>
          </w:p>
        </w:tc>
      </w:tr>
      <w:tr w:rsidR="0017261C" w:rsidRPr="0017261C">
        <w:trPr>
          <w:trHeight w:val="456"/>
        </w:trPr>
        <w:tc>
          <w:tcPr>
            <w:tcW w:w="6440" w:type="dxa"/>
            <w:shd w:val="clear" w:color="auto" w:fill="FFFFFF"/>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Внедрение автоматизированных систем коммерческого учета электроэнергии в дистанциях электроснабжения (21 ЭЧ)</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6 166</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2006-2008</w:t>
            </w:r>
          </w:p>
        </w:tc>
      </w:tr>
      <w:tr w:rsidR="0017261C" w:rsidRPr="0017261C">
        <w:trPr>
          <w:trHeight w:val="526"/>
        </w:trPr>
        <w:tc>
          <w:tcPr>
            <w:tcW w:w="6440" w:type="dxa"/>
            <w:shd w:val="clear" w:color="auto" w:fill="FFFFFF"/>
            <w:tcMar>
              <w:top w:w="15" w:type="dxa"/>
              <w:left w:w="15" w:type="dxa"/>
              <w:bottom w:w="0" w:type="dxa"/>
              <w:right w:w="15" w:type="dxa"/>
            </w:tcMar>
            <w:vAlign w:val="bottom"/>
          </w:tcPr>
          <w:p w:rsidR="003437BD" w:rsidRDefault="0017261C" w:rsidP="002851B2">
            <w:pPr>
              <w:keepNext/>
              <w:widowControl/>
              <w:spacing w:line="320" w:lineRule="exact"/>
              <w:rPr>
                <w:sz w:val="24"/>
                <w:szCs w:val="24"/>
              </w:rPr>
            </w:pPr>
            <w:r w:rsidRPr="0017261C">
              <w:rPr>
                <w:sz w:val="24"/>
                <w:szCs w:val="24"/>
              </w:rPr>
              <w:t>Создание локальных вычислител</w:t>
            </w:r>
            <w:r w:rsidR="00AF7DC3">
              <w:rPr>
                <w:sz w:val="24"/>
                <w:szCs w:val="24"/>
              </w:rPr>
              <w:t xml:space="preserve">ьных сетей на станциях </w:t>
            </w:r>
          </w:p>
          <w:p w:rsidR="0017261C" w:rsidRPr="0017261C" w:rsidRDefault="00AF7DC3" w:rsidP="002851B2">
            <w:pPr>
              <w:keepNext/>
              <w:widowControl/>
              <w:spacing w:line="320" w:lineRule="exact"/>
              <w:rPr>
                <w:rFonts w:eastAsia="Arial Unicode MS"/>
                <w:sz w:val="24"/>
                <w:szCs w:val="24"/>
              </w:rPr>
            </w:pPr>
            <w:r>
              <w:rPr>
                <w:sz w:val="24"/>
                <w:szCs w:val="24"/>
              </w:rPr>
              <w:t>АО "НК "</w:t>
            </w:r>
            <w:r>
              <w:rPr>
                <w:sz w:val="24"/>
                <w:szCs w:val="24"/>
                <w:lang w:val="kk-KZ"/>
              </w:rPr>
              <w:t>Қ</w:t>
            </w:r>
            <w:r w:rsidR="0017261C" w:rsidRPr="0017261C">
              <w:rPr>
                <w:sz w:val="24"/>
                <w:szCs w:val="24"/>
              </w:rPr>
              <w:t>ТЖ" для обеспечения передачи данных</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325</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2006-2007</w:t>
            </w:r>
          </w:p>
        </w:tc>
      </w:tr>
      <w:tr w:rsidR="0017261C" w:rsidRPr="0017261C">
        <w:trPr>
          <w:trHeight w:val="255"/>
        </w:trPr>
        <w:tc>
          <w:tcPr>
            <w:tcW w:w="6440" w:type="dxa"/>
            <w:shd w:val="clear" w:color="auto" w:fill="FFFFFF"/>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Модернизация верхнего строения пути</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32 209 </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2006-2008</w:t>
            </w:r>
          </w:p>
        </w:tc>
      </w:tr>
      <w:tr w:rsidR="0017261C" w:rsidRPr="0017261C">
        <w:trPr>
          <w:trHeight w:val="315"/>
        </w:trPr>
        <w:tc>
          <w:tcPr>
            <w:tcW w:w="9713" w:type="dxa"/>
            <w:gridSpan w:val="3"/>
            <w:shd w:val="clear" w:color="auto" w:fill="FFFFFF"/>
            <w:noWrap/>
            <w:tcMar>
              <w:top w:w="15" w:type="dxa"/>
              <w:left w:w="15" w:type="dxa"/>
              <w:bottom w:w="0" w:type="dxa"/>
              <w:right w:w="15" w:type="dxa"/>
            </w:tcMar>
            <w:vAlign w:val="bottom"/>
          </w:tcPr>
          <w:p w:rsidR="0017261C" w:rsidRPr="0017261C" w:rsidRDefault="0017261C" w:rsidP="002851B2">
            <w:pPr>
              <w:keepNext/>
              <w:widowControl/>
              <w:spacing w:line="320" w:lineRule="exact"/>
              <w:jc w:val="center"/>
              <w:rPr>
                <w:rFonts w:eastAsia="Arial Unicode MS"/>
                <w:bCs/>
                <w:sz w:val="24"/>
                <w:szCs w:val="24"/>
              </w:rPr>
            </w:pPr>
            <w:r w:rsidRPr="0017261C">
              <w:rPr>
                <w:bCs/>
                <w:sz w:val="24"/>
                <w:szCs w:val="24"/>
              </w:rPr>
              <w:t>Проекты, включенные в инвестиционную программу и находящиеся на стадии реализации</w:t>
            </w:r>
          </w:p>
        </w:tc>
      </w:tr>
      <w:tr w:rsidR="0017261C" w:rsidRPr="0017261C">
        <w:trPr>
          <w:trHeight w:val="410"/>
        </w:trPr>
        <w:tc>
          <w:tcPr>
            <w:tcW w:w="6440" w:type="dxa"/>
            <w:shd w:val="clear" w:color="auto" w:fill="FFFFFF"/>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Комплексное развитие железнодорожного участка и станции "Достык"</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48 168 </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2004-2011</w:t>
            </w:r>
          </w:p>
        </w:tc>
      </w:tr>
      <w:tr w:rsidR="0017261C" w:rsidRPr="0017261C">
        <w:trPr>
          <w:trHeight w:val="267"/>
        </w:trPr>
        <w:tc>
          <w:tcPr>
            <w:tcW w:w="6440" w:type="dxa"/>
            <w:shd w:val="clear" w:color="auto" w:fill="FFFFFF"/>
            <w:tcMar>
              <w:top w:w="15" w:type="dxa"/>
              <w:left w:w="15" w:type="dxa"/>
              <w:bottom w:w="0" w:type="dxa"/>
              <w:right w:w="15" w:type="dxa"/>
            </w:tcMar>
            <w:vAlign w:val="bottom"/>
          </w:tcPr>
          <w:p w:rsidR="0017261C" w:rsidRPr="0050621B" w:rsidRDefault="0017261C" w:rsidP="002851B2">
            <w:pPr>
              <w:keepNext/>
              <w:widowControl/>
              <w:spacing w:line="320" w:lineRule="exact"/>
              <w:ind w:right="-43"/>
              <w:rPr>
                <w:rFonts w:eastAsia="Arial Unicode MS"/>
                <w:spacing w:val="-6"/>
                <w:sz w:val="24"/>
                <w:szCs w:val="24"/>
              </w:rPr>
            </w:pPr>
            <w:r w:rsidRPr="0050621B">
              <w:rPr>
                <w:spacing w:val="-6"/>
                <w:sz w:val="24"/>
                <w:szCs w:val="24"/>
              </w:rPr>
              <w:t>Строительство железнодорожной линии Хромтау</w:t>
            </w:r>
            <w:r w:rsidR="0050621B" w:rsidRPr="0050621B">
              <w:rPr>
                <w:spacing w:val="-6"/>
                <w:sz w:val="24"/>
                <w:szCs w:val="24"/>
                <w:lang w:val="kk-KZ"/>
              </w:rPr>
              <w:t>–</w:t>
            </w:r>
            <w:r w:rsidRPr="0050621B">
              <w:rPr>
                <w:spacing w:val="-6"/>
                <w:sz w:val="24"/>
                <w:szCs w:val="24"/>
              </w:rPr>
              <w:t>Алтынсарино</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29 229</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2001-2006</w:t>
            </w:r>
          </w:p>
        </w:tc>
      </w:tr>
      <w:tr w:rsidR="0017261C" w:rsidRPr="0017261C">
        <w:trPr>
          <w:trHeight w:val="285"/>
        </w:trPr>
        <w:tc>
          <w:tcPr>
            <w:tcW w:w="64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rPr>
                <w:rFonts w:eastAsia="Arial Unicode MS"/>
                <w:sz w:val="24"/>
                <w:szCs w:val="24"/>
              </w:rPr>
            </w:pPr>
            <w:r w:rsidRPr="0017261C">
              <w:rPr>
                <w:sz w:val="24"/>
                <w:szCs w:val="24"/>
              </w:rPr>
              <w:t>Электрификация участка Екибастуз-Павлодар</w:t>
            </w:r>
          </w:p>
        </w:tc>
        <w:tc>
          <w:tcPr>
            <w:tcW w:w="1633"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11 250 </w:t>
            </w:r>
          </w:p>
        </w:tc>
        <w:tc>
          <w:tcPr>
            <w:tcW w:w="1640" w:type="dxa"/>
            <w:shd w:val="clear" w:color="auto" w:fill="FFFFFF"/>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2002-2006</w:t>
            </w:r>
          </w:p>
        </w:tc>
      </w:tr>
      <w:tr w:rsidR="0017261C" w:rsidRPr="0017261C">
        <w:trPr>
          <w:trHeight w:val="288"/>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Строительство приграничной станции Сарыагаш</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1 924 </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2003-2006</w:t>
            </w:r>
          </w:p>
        </w:tc>
      </w:tr>
      <w:tr w:rsidR="0017261C" w:rsidRPr="0017261C">
        <w:trPr>
          <w:trHeight w:val="536"/>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 xml:space="preserve">Усиление пропускной и перерабатывающей способности железнодорожного участка Жарык-Кызылжар </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2 922 </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2005-2007</w:t>
            </w:r>
          </w:p>
        </w:tc>
      </w:tr>
      <w:tr w:rsidR="0017261C" w:rsidRPr="0017261C">
        <w:trPr>
          <w:trHeight w:val="255"/>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rPr>
                <w:rFonts w:eastAsia="Arial Unicode MS"/>
                <w:sz w:val="24"/>
                <w:szCs w:val="24"/>
              </w:rPr>
            </w:pPr>
            <w:r w:rsidRPr="0017261C">
              <w:rPr>
                <w:sz w:val="24"/>
                <w:szCs w:val="24"/>
              </w:rPr>
              <w:t>Реконструкция станции Кызылжар</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1 074</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2005-2006</w:t>
            </w:r>
          </w:p>
        </w:tc>
      </w:tr>
      <w:tr w:rsidR="0017261C" w:rsidRPr="0017261C">
        <w:trPr>
          <w:trHeight w:val="540"/>
        </w:trPr>
        <w:tc>
          <w:tcPr>
            <w:tcW w:w="9713" w:type="dxa"/>
            <w:gridSpan w:val="3"/>
            <w:tcMar>
              <w:top w:w="15" w:type="dxa"/>
              <w:left w:w="15" w:type="dxa"/>
              <w:bottom w:w="0" w:type="dxa"/>
              <w:right w:w="15" w:type="dxa"/>
            </w:tcMar>
            <w:vAlign w:val="bottom"/>
          </w:tcPr>
          <w:p w:rsidR="0017261C" w:rsidRPr="0017261C" w:rsidRDefault="0017261C" w:rsidP="002851B2">
            <w:pPr>
              <w:keepNext/>
              <w:widowControl/>
              <w:spacing w:line="320" w:lineRule="exact"/>
              <w:jc w:val="center"/>
              <w:rPr>
                <w:rFonts w:eastAsia="Arial Unicode MS"/>
                <w:bCs/>
                <w:sz w:val="24"/>
                <w:szCs w:val="24"/>
              </w:rPr>
            </w:pPr>
            <w:r w:rsidRPr="0017261C">
              <w:rPr>
                <w:bCs/>
                <w:sz w:val="24"/>
                <w:szCs w:val="24"/>
              </w:rPr>
              <w:t xml:space="preserve">Иные перспективные проекты, которые в течение планируемого периода </w:t>
            </w:r>
            <w:r w:rsidR="003437BD">
              <w:rPr>
                <w:bCs/>
                <w:sz w:val="24"/>
                <w:szCs w:val="24"/>
              </w:rPr>
              <w:br/>
            </w:r>
            <w:r w:rsidRPr="0017261C">
              <w:rPr>
                <w:bCs/>
                <w:sz w:val="24"/>
                <w:szCs w:val="24"/>
              </w:rPr>
              <w:t>планируется включить в инвестиционную программу</w:t>
            </w:r>
          </w:p>
        </w:tc>
      </w:tr>
      <w:tr w:rsidR="0017261C" w:rsidRPr="0017261C">
        <w:trPr>
          <w:trHeight w:val="540"/>
        </w:trPr>
        <w:tc>
          <w:tcPr>
            <w:tcW w:w="9713" w:type="dxa"/>
            <w:gridSpan w:val="3"/>
            <w:tcMar>
              <w:top w:w="15" w:type="dxa"/>
              <w:left w:w="15" w:type="dxa"/>
              <w:bottom w:w="0" w:type="dxa"/>
              <w:right w:w="15" w:type="dxa"/>
            </w:tcMar>
            <w:vAlign w:val="bottom"/>
          </w:tcPr>
          <w:p w:rsidR="0017261C" w:rsidRPr="0017261C" w:rsidRDefault="00B02261" w:rsidP="002851B2">
            <w:pPr>
              <w:keepNext/>
              <w:widowControl/>
              <w:spacing w:line="320" w:lineRule="exact"/>
              <w:jc w:val="center"/>
              <w:rPr>
                <w:rFonts w:eastAsia="Arial Unicode MS"/>
                <w:bCs/>
                <w:iCs/>
                <w:sz w:val="24"/>
                <w:szCs w:val="24"/>
              </w:rPr>
            </w:pPr>
            <w:r>
              <w:rPr>
                <w:bCs/>
                <w:iCs/>
                <w:sz w:val="24"/>
                <w:szCs w:val="24"/>
              </w:rPr>
              <w:t>Перспективные проекты АО "НК "</w:t>
            </w:r>
            <w:r>
              <w:rPr>
                <w:bCs/>
                <w:iCs/>
                <w:sz w:val="24"/>
                <w:szCs w:val="24"/>
                <w:lang w:val="kk-KZ"/>
              </w:rPr>
              <w:t>Қ</w:t>
            </w:r>
            <w:r w:rsidR="0017261C" w:rsidRPr="0017261C">
              <w:rPr>
                <w:bCs/>
                <w:iCs/>
                <w:sz w:val="24"/>
                <w:szCs w:val="24"/>
              </w:rPr>
              <w:t xml:space="preserve">ТЖ" (в соответствии с транспортной стратегией РК </w:t>
            </w:r>
            <w:r w:rsidR="003437BD">
              <w:rPr>
                <w:bCs/>
                <w:iCs/>
                <w:sz w:val="24"/>
                <w:szCs w:val="24"/>
              </w:rPr>
              <w:br/>
            </w:r>
            <w:r w:rsidR="0017261C" w:rsidRPr="0017261C">
              <w:rPr>
                <w:bCs/>
                <w:iCs/>
                <w:sz w:val="24"/>
                <w:szCs w:val="24"/>
              </w:rPr>
              <w:t>до 2015 года, утвержденной Указом Президента РК от 11 апреля 2006 года №8 6)</w:t>
            </w:r>
          </w:p>
        </w:tc>
      </w:tr>
      <w:tr w:rsidR="0017261C" w:rsidRPr="0017261C">
        <w:trPr>
          <w:trHeight w:val="326"/>
        </w:trPr>
        <w:tc>
          <w:tcPr>
            <w:tcW w:w="6440" w:type="dxa"/>
            <w:noWrap/>
            <w:tcMar>
              <w:top w:w="15" w:type="dxa"/>
              <w:left w:w="15" w:type="dxa"/>
              <w:bottom w:w="0" w:type="dxa"/>
              <w:right w:w="15" w:type="dxa"/>
            </w:tcMar>
            <w:vAlign w:val="center"/>
          </w:tcPr>
          <w:p w:rsidR="0017261C" w:rsidRPr="0017261C" w:rsidRDefault="0017261C" w:rsidP="002851B2">
            <w:pPr>
              <w:keepNext/>
              <w:widowControl/>
              <w:spacing w:line="320" w:lineRule="exact"/>
              <w:rPr>
                <w:rFonts w:eastAsia="Arial Unicode MS"/>
                <w:sz w:val="24"/>
                <w:szCs w:val="24"/>
              </w:rPr>
            </w:pPr>
            <w:r w:rsidRPr="0017261C">
              <w:rPr>
                <w:sz w:val="24"/>
                <w:szCs w:val="24"/>
              </w:rPr>
              <w:t>Электрификация участка Кандыгаш-Макат</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47 809</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2010-2012</w:t>
            </w:r>
          </w:p>
        </w:tc>
      </w:tr>
      <w:tr w:rsidR="0017261C" w:rsidRPr="0017261C">
        <w:trPr>
          <w:trHeight w:val="351"/>
        </w:trPr>
        <w:tc>
          <w:tcPr>
            <w:tcW w:w="6440"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14"/>
              <w:rPr>
                <w:rFonts w:eastAsia="Arial Unicode MS"/>
                <w:sz w:val="24"/>
                <w:szCs w:val="24"/>
              </w:rPr>
            </w:pPr>
            <w:r w:rsidRPr="0017261C">
              <w:rPr>
                <w:sz w:val="24"/>
                <w:szCs w:val="24"/>
              </w:rPr>
              <w:t xml:space="preserve">Электрификация участка Алматы-Актогай </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32 544</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2009-2011</w:t>
            </w:r>
          </w:p>
        </w:tc>
      </w:tr>
      <w:tr w:rsidR="0017261C" w:rsidRPr="0017261C">
        <w:trPr>
          <w:trHeight w:val="268"/>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ind w:firstLine="14"/>
              <w:rPr>
                <w:rFonts w:eastAsia="Arial Unicode MS"/>
                <w:sz w:val="24"/>
                <w:szCs w:val="24"/>
              </w:rPr>
            </w:pPr>
            <w:r w:rsidRPr="0017261C">
              <w:rPr>
                <w:sz w:val="24"/>
                <w:szCs w:val="24"/>
              </w:rPr>
              <w:t>Строительство новой железнодорожной линии Жезказган</w:t>
            </w:r>
            <w:r w:rsidR="00A82162">
              <w:rPr>
                <w:sz w:val="24"/>
                <w:szCs w:val="24"/>
                <w:lang w:val="kk-KZ"/>
              </w:rPr>
              <w:t>–</w:t>
            </w:r>
            <w:r w:rsidRPr="0017261C">
              <w:rPr>
                <w:sz w:val="24"/>
                <w:szCs w:val="24"/>
              </w:rPr>
              <w:t xml:space="preserve"> Бейнеу</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205 440</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2007-2009</w:t>
            </w:r>
          </w:p>
        </w:tc>
      </w:tr>
      <w:tr w:rsidR="0017261C" w:rsidRPr="0017261C">
        <w:trPr>
          <w:trHeight w:val="139"/>
        </w:trPr>
        <w:tc>
          <w:tcPr>
            <w:tcW w:w="6440" w:type="dxa"/>
            <w:tcMar>
              <w:top w:w="15" w:type="dxa"/>
              <w:left w:w="15" w:type="dxa"/>
              <w:bottom w:w="0" w:type="dxa"/>
              <w:right w:w="15" w:type="dxa"/>
            </w:tcMar>
            <w:vAlign w:val="bottom"/>
          </w:tcPr>
          <w:p w:rsidR="0017261C" w:rsidRPr="00A82162" w:rsidRDefault="0017261C" w:rsidP="002851B2">
            <w:pPr>
              <w:keepNext/>
              <w:widowControl/>
              <w:spacing w:line="320" w:lineRule="exact"/>
              <w:ind w:firstLine="14"/>
              <w:rPr>
                <w:rFonts w:eastAsia="Arial Unicode MS"/>
                <w:spacing w:val="-4"/>
                <w:sz w:val="24"/>
                <w:szCs w:val="24"/>
              </w:rPr>
            </w:pPr>
            <w:r w:rsidRPr="00A82162">
              <w:rPr>
                <w:spacing w:val="-4"/>
                <w:sz w:val="24"/>
                <w:szCs w:val="24"/>
              </w:rPr>
              <w:t>Строительство железнодорожной линии  Баутино</w:t>
            </w:r>
            <w:r w:rsidR="00A82162" w:rsidRPr="00A82162">
              <w:rPr>
                <w:spacing w:val="-4"/>
                <w:sz w:val="24"/>
                <w:szCs w:val="24"/>
                <w:lang w:val="kk-KZ"/>
              </w:rPr>
              <w:t>–М</w:t>
            </w:r>
            <w:r w:rsidRPr="00A82162">
              <w:rPr>
                <w:spacing w:val="-4"/>
                <w:sz w:val="24"/>
                <w:szCs w:val="24"/>
              </w:rPr>
              <w:t>ангышлак</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22  759</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2007-2008</w:t>
            </w:r>
          </w:p>
        </w:tc>
      </w:tr>
      <w:tr w:rsidR="0017261C" w:rsidRPr="0017261C">
        <w:trPr>
          <w:trHeight w:val="211"/>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ind w:firstLine="14"/>
              <w:rPr>
                <w:rFonts w:eastAsia="Arial Unicode MS"/>
                <w:sz w:val="24"/>
                <w:szCs w:val="24"/>
              </w:rPr>
            </w:pPr>
            <w:r w:rsidRPr="0017261C">
              <w:rPr>
                <w:sz w:val="24"/>
                <w:szCs w:val="24"/>
              </w:rPr>
              <w:t>Строительство железнодорожной линии Ералиево</w:t>
            </w:r>
            <w:r w:rsidR="00A82162">
              <w:rPr>
                <w:sz w:val="24"/>
                <w:szCs w:val="24"/>
                <w:lang w:val="kk-KZ"/>
              </w:rPr>
              <w:t>–</w:t>
            </w:r>
            <w:r w:rsidRPr="0017261C">
              <w:rPr>
                <w:sz w:val="24"/>
                <w:szCs w:val="24"/>
              </w:rPr>
              <w:t xml:space="preserve">Курык </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7 568</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2007-2008</w:t>
            </w:r>
          </w:p>
        </w:tc>
      </w:tr>
      <w:tr w:rsidR="0017261C" w:rsidRPr="0017261C">
        <w:trPr>
          <w:trHeight w:val="304"/>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ind w:firstLine="14"/>
              <w:rPr>
                <w:rFonts w:eastAsia="Arial Unicode MS"/>
                <w:sz w:val="24"/>
                <w:szCs w:val="24"/>
              </w:rPr>
            </w:pPr>
            <w:r w:rsidRPr="0017261C">
              <w:rPr>
                <w:sz w:val="24"/>
                <w:szCs w:val="24"/>
              </w:rPr>
              <w:t>Строительство железнодорожной линии Хоргос</w:t>
            </w:r>
            <w:r w:rsidR="00A82162">
              <w:rPr>
                <w:sz w:val="24"/>
                <w:szCs w:val="24"/>
                <w:lang w:val="kk-KZ"/>
              </w:rPr>
              <w:t>–</w:t>
            </w:r>
            <w:r w:rsidRPr="0017261C">
              <w:rPr>
                <w:sz w:val="24"/>
                <w:szCs w:val="24"/>
              </w:rPr>
              <w:t>Сарыозек</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67 500 </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2007-2009</w:t>
            </w:r>
          </w:p>
        </w:tc>
      </w:tr>
      <w:tr w:rsidR="0017261C" w:rsidRPr="0017261C">
        <w:trPr>
          <w:trHeight w:val="255"/>
        </w:trPr>
        <w:tc>
          <w:tcPr>
            <w:tcW w:w="6440" w:type="dxa"/>
            <w:tcMar>
              <w:top w:w="15" w:type="dxa"/>
              <w:left w:w="15" w:type="dxa"/>
              <w:bottom w:w="0" w:type="dxa"/>
              <w:right w:w="15" w:type="dxa"/>
            </w:tcMar>
            <w:vAlign w:val="bottom"/>
          </w:tcPr>
          <w:p w:rsidR="0017261C" w:rsidRPr="0017261C" w:rsidRDefault="0017261C" w:rsidP="002851B2">
            <w:pPr>
              <w:keepNext/>
              <w:widowControl/>
              <w:spacing w:line="320" w:lineRule="exact"/>
              <w:ind w:firstLine="14"/>
              <w:rPr>
                <w:rFonts w:eastAsia="Arial Unicode MS"/>
                <w:sz w:val="24"/>
                <w:szCs w:val="24"/>
              </w:rPr>
            </w:pPr>
            <w:r w:rsidRPr="0017261C">
              <w:rPr>
                <w:sz w:val="24"/>
                <w:szCs w:val="24"/>
              </w:rPr>
              <w:t>Обновление парка пассажирских вагонов</w:t>
            </w:r>
          </w:p>
        </w:tc>
        <w:tc>
          <w:tcPr>
            <w:tcW w:w="1633" w:type="dxa"/>
            <w:noWrap/>
            <w:tcMar>
              <w:top w:w="15" w:type="dxa"/>
              <w:left w:w="15" w:type="dxa"/>
              <w:bottom w:w="0" w:type="dxa"/>
              <w:right w:w="15" w:type="dxa"/>
            </w:tcMar>
            <w:vAlign w:val="center"/>
          </w:tcPr>
          <w:p w:rsidR="0017261C" w:rsidRPr="0017261C" w:rsidRDefault="0017261C" w:rsidP="002851B2">
            <w:pPr>
              <w:keepNext/>
              <w:widowControl/>
              <w:spacing w:line="320" w:lineRule="exact"/>
              <w:ind w:firstLine="567"/>
              <w:jc w:val="center"/>
              <w:rPr>
                <w:rFonts w:eastAsia="Arial Unicode MS"/>
                <w:sz w:val="24"/>
                <w:szCs w:val="24"/>
              </w:rPr>
            </w:pPr>
            <w:r w:rsidRPr="0017261C">
              <w:rPr>
                <w:sz w:val="24"/>
                <w:szCs w:val="24"/>
              </w:rPr>
              <w:t xml:space="preserve">11 800 </w:t>
            </w:r>
          </w:p>
        </w:tc>
        <w:tc>
          <w:tcPr>
            <w:tcW w:w="1640" w:type="dxa"/>
            <w:noWrap/>
            <w:tcMar>
              <w:top w:w="15" w:type="dxa"/>
              <w:left w:w="15" w:type="dxa"/>
              <w:bottom w:w="0" w:type="dxa"/>
              <w:right w:w="15" w:type="dxa"/>
            </w:tcMar>
            <w:vAlign w:val="center"/>
          </w:tcPr>
          <w:p w:rsidR="0017261C" w:rsidRPr="0017261C" w:rsidRDefault="0017261C" w:rsidP="002851B2">
            <w:pPr>
              <w:keepNext/>
              <w:widowControl/>
              <w:spacing w:line="320" w:lineRule="exact"/>
              <w:jc w:val="center"/>
              <w:rPr>
                <w:rFonts w:eastAsia="Arial Unicode MS"/>
                <w:sz w:val="24"/>
                <w:szCs w:val="24"/>
              </w:rPr>
            </w:pPr>
            <w:r w:rsidRPr="0017261C">
              <w:rPr>
                <w:sz w:val="24"/>
                <w:szCs w:val="24"/>
              </w:rPr>
              <w:t>2006-2007</w:t>
            </w:r>
          </w:p>
        </w:tc>
      </w:tr>
      <w:tr w:rsidR="0017261C" w:rsidRPr="0017261C">
        <w:trPr>
          <w:trHeight w:val="255"/>
        </w:trPr>
        <w:tc>
          <w:tcPr>
            <w:tcW w:w="9713" w:type="dxa"/>
            <w:gridSpan w:val="3"/>
            <w:tcMar>
              <w:top w:w="15" w:type="dxa"/>
              <w:left w:w="15" w:type="dxa"/>
              <w:bottom w:w="0" w:type="dxa"/>
              <w:right w:w="15" w:type="dxa"/>
            </w:tcMar>
            <w:vAlign w:val="bottom"/>
          </w:tcPr>
          <w:p w:rsidR="0017261C" w:rsidRPr="0017261C" w:rsidRDefault="0017261C" w:rsidP="002851B2">
            <w:pPr>
              <w:keepNext/>
              <w:widowControl/>
              <w:spacing w:line="320" w:lineRule="exact"/>
              <w:ind w:firstLine="567"/>
              <w:jc w:val="both"/>
              <w:rPr>
                <w:sz w:val="24"/>
                <w:szCs w:val="24"/>
              </w:rPr>
            </w:pPr>
            <w:r>
              <w:rPr>
                <w:sz w:val="24"/>
                <w:szCs w:val="24"/>
              </w:rPr>
              <w:t xml:space="preserve">Примечание – </w:t>
            </w:r>
            <w:r w:rsidR="00F2432A">
              <w:rPr>
                <w:sz w:val="24"/>
                <w:szCs w:val="24"/>
              </w:rPr>
              <w:t>анализ п</w:t>
            </w:r>
            <w:r>
              <w:rPr>
                <w:sz w:val="24"/>
                <w:szCs w:val="24"/>
              </w:rPr>
              <w:t>роект</w:t>
            </w:r>
            <w:r w:rsidR="00F2432A">
              <w:rPr>
                <w:sz w:val="24"/>
                <w:szCs w:val="24"/>
              </w:rPr>
              <w:t xml:space="preserve">ов выполнен автором </w:t>
            </w:r>
            <w:r>
              <w:rPr>
                <w:sz w:val="24"/>
                <w:szCs w:val="24"/>
              </w:rPr>
              <w:t>согласно Тр</w:t>
            </w:r>
            <w:r w:rsidR="00593C46">
              <w:rPr>
                <w:sz w:val="24"/>
                <w:szCs w:val="24"/>
              </w:rPr>
              <w:t>анспортной стратегии Р</w:t>
            </w:r>
            <w:r>
              <w:rPr>
                <w:sz w:val="24"/>
                <w:szCs w:val="24"/>
              </w:rPr>
              <w:t>К</w:t>
            </w:r>
            <w:r w:rsidR="00593C46">
              <w:rPr>
                <w:sz w:val="24"/>
                <w:szCs w:val="24"/>
              </w:rPr>
              <w:t xml:space="preserve"> до </w:t>
            </w:r>
            <w:smartTag w:uri="urn:schemas-microsoft-com:office:smarttags" w:element="metricconverter">
              <w:smartTagPr>
                <w:attr w:name="ProductID" w:val="2015 г"/>
              </w:smartTagPr>
              <w:r w:rsidR="00593C46">
                <w:rPr>
                  <w:sz w:val="24"/>
                  <w:szCs w:val="24"/>
                </w:rPr>
                <w:t>2015 г</w:t>
              </w:r>
            </w:smartTag>
            <w:r w:rsidR="00593C46">
              <w:rPr>
                <w:sz w:val="24"/>
                <w:szCs w:val="24"/>
                <w:lang w:val="kk-KZ"/>
              </w:rPr>
              <w:t>.</w:t>
            </w:r>
            <w:r w:rsidR="00F2432A">
              <w:rPr>
                <w:sz w:val="24"/>
                <w:szCs w:val="24"/>
              </w:rPr>
              <w:t>, утвержденной</w:t>
            </w:r>
            <w:r>
              <w:rPr>
                <w:sz w:val="24"/>
                <w:szCs w:val="24"/>
              </w:rPr>
              <w:t xml:space="preserve"> постановлением </w:t>
            </w:r>
            <w:r w:rsidR="00593C46">
              <w:rPr>
                <w:sz w:val="24"/>
                <w:szCs w:val="24"/>
              </w:rPr>
              <w:t xml:space="preserve">Правительства от 10 мая </w:t>
            </w:r>
            <w:smartTag w:uri="urn:schemas-microsoft-com:office:smarttags" w:element="metricconverter">
              <w:smartTagPr>
                <w:attr w:name="ProductID" w:val="2006 г"/>
              </w:smartTagPr>
              <w:r w:rsidR="00593C46">
                <w:rPr>
                  <w:sz w:val="24"/>
                  <w:szCs w:val="24"/>
                </w:rPr>
                <w:t>2006 г</w:t>
              </w:r>
            </w:smartTag>
            <w:r w:rsidR="00593C46">
              <w:rPr>
                <w:sz w:val="24"/>
                <w:szCs w:val="24"/>
                <w:lang w:val="kk-KZ"/>
              </w:rPr>
              <w:t>.</w:t>
            </w:r>
            <w:r>
              <w:rPr>
                <w:sz w:val="24"/>
                <w:szCs w:val="24"/>
              </w:rPr>
              <w:t xml:space="preserve"> № 377.</w:t>
            </w:r>
          </w:p>
        </w:tc>
      </w:tr>
    </w:tbl>
    <w:p w:rsidR="00E660F8" w:rsidRPr="00593C46" w:rsidRDefault="00F85454" w:rsidP="00800FE2">
      <w:pPr>
        <w:keepNext/>
        <w:widowControl/>
        <w:ind w:firstLine="567"/>
        <w:jc w:val="both"/>
        <w:rPr>
          <w:sz w:val="28"/>
          <w:szCs w:val="28"/>
        </w:rPr>
      </w:pPr>
      <w:r w:rsidRPr="00593C46">
        <w:rPr>
          <w:sz w:val="28"/>
          <w:szCs w:val="28"/>
        </w:rPr>
        <w:t>Следует заметить, что в составе инвестиционных проектов модернизация верхнего строения пути, как правило,  наиболее капиталоемкий проект</w:t>
      </w:r>
      <w:r w:rsidR="00E24D49" w:rsidRPr="00593C46">
        <w:rPr>
          <w:sz w:val="28"/>
          <w:szCs w:val="28"/>
        </w:rPr>
        <w:t>,</w:t>
      </w:r>
      <w:r w:rsidRPr="00593C46">
        <w:rPr>
          <w:sz w:val="28"/>
          <w:szCs w:val="28"/>
        </w:rPr>
        <w:t xml:space="preserve"> </w:t>
      </w:r>
      <w:r w:rsidR="00C91FDC" w:rsidRPr="00593C46">
        <w:rPr>
          <w:sz w:val="28"/>
          <w:szCs w:val="28"/>
        </w:rPr>
        <w:t xml:space="preserve">стоимость которого  составляет 77,3% от суммы всех инвестиционных проектов, </w:t>
      </w:r>
      <w:r w:rsidR="00C91FDC" w:rsidRPr="00593C46">
        <w:rPr>
          <w:bCs/>
          <w:sz w:val="28"/>
          <w:szCs w:val="28"/>
        </w:rPr>
        <w:t>включенны</w:t>
      </w:r>
      <w:r w:rsidR="003203FA" w:rsidRPr="00593C46">
        <w:rPr>
          <w:bCs/>
          <w:sz w:val="28"/>
          <w:szCs w:val="28"/>
        </w:rPr>
        <w:t>х</w:t>
      </w:r>
      <w:r w:rsidR="00C91FDC" w:rsidRPr="00593C46">
        <w:rPr>
          <w:bCs/>
          <w:sz w:val="28"/>
          <w:szCs w:val="28"/>
        </w:rPr>
        <w:t xml:space="preserve"> в</w:t>
      </w:r>
      <w:r w:rsidR="003203FA" w:rsidRPr="00593C46">
        <w:rPr>
          <w:bCs/>
          <w:sz w:val="28"/>
          <w:szCs w:val="28"/>
        </w:rPr>
        <w:t xml:space="preserve"> </w:t>
      </w:r>
      <w:r w:rsidR="00C91FDC" w:rsidRPr="00593C46">
        <w:rPr>
          <w:bCs/>
          <w:sz w:val="28"/>
          <w:szCs w:val="28"/>
        </w:rPr>
        <w:t xml:space="preserve"> инвестиционную программу АО «НК «КТЖ»</w:t>
      </w:r>
      <w:r w:rsidR="00146F16" w:rsidRPr="00593C46">
        <w:rPr>
          <w:bCs/>
          <w:sz w:val="28"/>
          <w:szCs w:val="28"/>
        </w:rPr>
        <w:t>.</w:t>
      </w:r>
      <w:r w:rsidR="00C91FDC" w:rsidRPr="00593C46">
        <w:rPr>
          <w:bCs/>
          <w:sz w:val="28"/>
          <w:szCs w:val="28"/>
        </w:rPr>
        <w:t xml:space="preserve"> </w:t>
      </w:r>
      <w:r w:rsidR="00C91FDC" w:rsidRPr="00593C46">
        <w:rPr>
          <w:sz w:val="28"/>
          <w:szCs w:val="28"/>
        </w:rPr>
        <w:t xml:space="preserve">Реализация перспективных проектов предполагается при финансировании из государственного бюджета или в форме государственно-частного партнерства. </w:t>
      </w:r>
    </w:p>
    <w:p w:rsidR="00A35074" w:rsidRPr="00593C46" w:rsidRDefault="00CD585A" w:rsidP="00800FE2">
      <w:pPr>
        <w:pStyle w:val="a8"/>
        <w:keepNext/>
        <w:widowControl/>
        <w:spacing w:after="0"/>
        <w:ind w:left="0" w:firstLine="567"/>
        <w:jc w:val="both"/>
        <w:rPr>
          <w:sz w:val="28"/>
          <w:szCs w:val="28"/>
        </w:rPr>
      </w:pPr>
      <w:r w:rsidRPr="00593C46">
        <w:rPr>
          <w:sz w:val="28"/>
          <w:szCs w:val="28"/>
        </w:rPr>
        <w:t>Критерии, используемые дл</w:t>
      </w:r>
      <w:r w:rsidR="004A3EBB" w:rsidRPr="00593C46">
        <w:rPr>
          <w:sz w:val="28"/>
          <w:szCs w:val="28"/>
        </w:rPr>
        <w:t>я обоснования новых инвестиций</w:t>
      </w:r>
      <w:r w:rsidRPr="00593C46">
        <w:rPr>
          <w:sz w:val="28"/>
          <w:szCs w:val="28"/>
        </w:rPr>
        <w:t xml:space="preserve"> основ</w:t>
      </w:r>
      <w:r w:rsidR="00C05BE2" w:rsidRPr="00593C46">
        <w:rPr>
          <w:sz w:val="28"/>
          <w:szCs w:val="28"/>
        </w:rPr>
        <w:t>аны</w:t>
      </w:r>
      <w:r w:rsidR="00A2555F" w:rsidRPr="00593C46">
        <w:rPr>
          <w:sz w:val="28"/>
          <w:szCs w:val="28"/>
        </w:rPr>
        <w:t xml:space="preserve"> </w:t>
      </w:r>
      <w:r w:rsidR="00C05BE2" w:rsidRPr="00593C46">
        <w:rPr>
          <w:sz w:val="28"/>
          <w:szCs w:val="28"/>
        </w:rPr>
        <w:t xml:space="preserve">на </w:t>
      </w:r>
      <w:r w:rsidRPr="00593C46">
        <w:rPr>
          <w:sz w:val="28"/>
          <w:szCs w:val="28"/>
        </w:rPr>
        <w:t xml:space="preserve"> концепции текущей стоимости, которая измеряет  чистую текущую стоимость как разницу между затратами  на инвестиции и дисконтированной стоимостью будущих доходов. Критерии оценки эффективности использования инвестиций основаны на концепции ставки доходности и данных финансового учета.</w:t>
      </w:r>
      <w:r w:rsidR="00DE252F" w:rsidRPr="00593C46">
        <w:rPr>
          <w:b/>
          <w:sz w:val="28"/>
          <w:szCs w:val="28"/>
        </w:rPr>
        <w:t xml:space="preserve"> </w:t>
      </w:r>
      <w:r w:rsidR="00DE252F" w:rsidRPr="00593C46">
        <w:rPr>
          <w:sz w:val="28"/>
          <w:szCs w:val="28"/>
        </w:rPr>
        <w:t>В практике инвестиционного анализа основным критерием эффективности инвестиционного проекта является уровень дохода, полученного на вложенный ка</w:t>
      </w:r>
      <w:r w:rsidR="00C05BE2" w:rsidRPr="00593C46">
        <w:rPr>
          <w:sz w:val="28"/>
          <w:szCs w:val="28"/>
        </w:rPr>
        <w:t xml:space="preserve">питал </w:t>
      </w:r>
      <w:r w:rsidR="008E20BF" w:rsidRPr="00593C46">
        <w:rPr>
          <w:sz w:val="28"/>
          <w:szCs w:val="28"/>
        </w:rPr>
        <w:t>(не</w:t>
      </w:r>
      <w:r w:rsidR="00C05BE2" w:rsidRPr="00593C46">
        <w:rPr>
          <w:sz w:val="28"/>
          <w:szCs w:val="28"/>
        </w:rPr>
        <w:t xml:space="preserve"> </w:t>
      </w:r>
      <w:r w:rsidR="00DE252F" w:rsidRPr="00593C46">
        <w:rPr>
          <w:sz w:val="28"/>
          <w:szCs w:val="28"/>
        </w:rPr>
        <w:t xml:space="preserve"> просто прирост капитала</w:t>
      </w:r>
      <w:r w:rsidR="008E20BF" w:rsidRPr="00593C46">
        <w:rPr>
          <w:sz w:val="28"/>
          <w:szCs w:val="28"/>
        </w:rPr>
        <w:t>)</w:t>
      </w:r>
      <w:r w:rsidR="00DE252F" w:rsidRPr="00593C46">
        <w:rPr>
          <w:sz w:val="28"/>
          <w:szCs w:val="28"/>
        </w:rPr>
        <w:t>, а такой темп его роста, который полностью обеспечивает минимальный уровень дохода и покрывает риск</w:t>
      </w:r>
      <w:r w:rsidR="00146F16" w:rsidRPr="00593C46">
        <w:rPr>
          <w:sz w:val="28"/>
          <w:szCs w:val="28"/>
        </w:rPr>
        <w:t>и.</w:t>
      </w:r>
      <w:r w:rsidR="00DE252F" w:rsidRPr="00593C46">
        <w:rPr>
          <w:sz w:val="28"/>
          <w:szCs w:val="28"/>
        </w:rPr>
        <w:t xml:space="preserve"> </w:t>
      </w:r>
      <w:r w:rsidR="00A35074" w:rsidRPr="00593C46">
        <w:rPr>
          <w:sz w:val="28"/>
          <w:szCs w:val="28"/>
        </w:rPr>
        <w:tab/>
      </w:r>
    </w:p>
    <w:p w:rsidR="00EF7AEB" w:rsidRPr="003D645A" w:rsidRDefault="00EF7AEB" w:rsidP="00EF7AEB">
      <w:pPr>
        <w:pStyle w:val="a8"/>
        <w:spacing w:after="0"/>
        <w:ind w:left="0" w:firstLine="567"/>
        <w:jc w:val="both"/>
        <w:rPr>
          <w:sz w:val="28"/>
          <w:szCs w:val="28"/>
        </w:rPr>
      </w:pPr>
      <w:r w:rsidRPr="003D645A">
        <w:rPr>
          <w:sz w:val="28"/>
          <w:szCs w:val="28"/>
        </w:rPr>
        <w:t xml:space="preserve">В </w:t>
      </w:r>
      <w:r>
        <w:rPr>
          <w:sz w:val="28"/>
          <w:szCs w:val="28"/>
        </w:rPr>
        <w:t xml:space="preserve">этой </w:t>
      </w:r>
      <w:r w:rsidRPr="003D645A">
        <w:rPr>
          <w:sz w:val="28"/>
          <w:szCs w:val="28"/>
        </w:rPr>
        <w:t>связи предпочтителен  критерий чистой приведенной стоимости из-за его простоты, однозначности и предоставляемой им возможности выбора оптимального пр</w:t>
      </w:r>
      <w:r>
        <w:rPr>
          <w:sz w:val="28"/>
          <w:szCs w:val="28"/>
        </w:rPr>
        <w:t>оекта из ряда вариантов. Однако,</w:t>
      </w:r>
      <w:r w:rsidRPr="003D645A">
        <w:rPr>
          <w:sz w:val="28"/>
          <w:szCs w:val="28"/>
        </w:rPr>
        <w:t xml:space="preserve"> </w:t>
      </w:r>
      <w:r>
        <w:rPr>
          <w:sz w:val="28"/>
          <w:szCs w:val="28"/>
        </w:rPr>
        <w:t xml:space="preserve">бывает, что </w:t>
      </w:r>
      <w:r w:rsidRPr="003D645A">
        <w:rPr>
          <w:sz w:val="28"/>
          <w:szCs w:val="28"/>
        </w:rPr>
        <w:t xml:space="preserve">объем  </w:t>
      </w:r>
      <w:r>
        <w:rPr>
          <w:sz w:val="28"/>
          <w:szCs w:val="28"/>
        </w:rPr>
        <w:t>необходимых</w:t>
      </w:r>
      <w:r w:rsidRPr="003D645A">
        <w:rPr>
          <w:sz w:val="28"/>
          <w:szCs w:val="28"/>
        </w:rPr>
        <w:t xml:space="preserve"> капиталовложений превышает имеющиеся фонды, </w:t>
      </w:r>
      <w:r>
        <w:rPr>
          <w:sz w:val="28"/>
          <w:szCs w:val="28"/>
        </w:rPr>
        <w:t xml:space="preserve">а </w:t>
      </w:r>
      <w:r w:rsidRPr="003D645A">
        <w:rPr>
          <w:sz w:val="28"/>
          <w:szCs w:val="28"/>
        </w:rPr>
        <w:t xml:space="preserve">рынки капитала недостаточно развиты и не могут свободно функционировать. В таких условиях специалисты по проектному анализу должны отдать предпочтение внутренней ставке дохода как показателю достоинства проекта, так как данный показатель достаточно легко сопоставим с процентными ставками на внутренние или международные займы для финансирования инвестиций в проект. Практика инвестиционного проектирования применительно к  крупным  </w:t>
      </w:r>
      <w:r>
        <w:rPr>
          <w:sz w:val="28"/>
          <w:szCs w:val="28"/>
        </w:rPr>
        <w:t xml:space="preserve">проектам </w:t>
      </w:r>
      <w:r w:rsidRPr="003D645A">
        <w:rPr>
          <w:sz w:val="28"/>
          <w:szCs w:val="28"/>
        </w:rPr>
        <w:t>рассматривает в числе прочих</w:t>
      </w:r>
      <w:r>
        <w:rPr>
          <w:sz w:val="28"/>
          <w:szCs w:val="28"/>
        </w:rPr>
        <w:t xml:space="preserve"> показателей выбора оптимального варианта такие, как</w:t>
      </w:r>
      <w:r w:rsidRPr="003D645A">
        <w:rPr>
          <w:sz w:val="28"/>
          <w:szCs w:val="28"/>
        </w:rPr>
        <w:t xml:space="preserve"> неопределенност</w:t>
      </w:r>
      <w:r>
        <w:rPr>
          <w:sz w:val="28"/>
          <w:szCs w:val="28"/>
        </w:rPr>
        <w:t>ь</w:t>
      </w:r>
      <w:r w:rsidRPr="003D645A">
        <w:rPr>
          <w:sz w:val="28"/>
          <w:szCs w:val="28"/>
        </w:rPr>
        <w:t xml:space="preserve"> и риск. </w:t>
      </w:r>
    </w:p>
    <w:p w:rsidR="00F9798D" w:rsidRPr="00593C46" w:rsidRDefault="00A71DAE" w:rsidP="00800FE2">
      <w:pPr>
        <w:keepNext/>
        <w:widowControl/>
        <w:ind w:firstLine="567"/>
        <w:jc w:val="both"/>
        <w:rPr>
          <w:sz w:val="28"/>
          <w:szCs w:val="28"/>
        </w:rPr>
      </w:pPr>
      <w:r w:rsidRPr="00593C46">
        <w:rPr>
          <w:sz w:val="28"/>
          <w:szCs w:val="28"/>
        </w:rPr>
        <w:t>Во второ</w:t>
      </w:r>
      <w:r w:rsidR="00146F16" w:rsidRPr="00593C46">
        <w:rPr>
          <w:sz w:val="28"/>
          <w:szCs w:val="28"/>
        </w:rPr>
        <w:t>м</w:t>
      </w:r>
      <w:r w:rsidRPr="00593C46">
        <w:rPr>
          <w:sz w:val="28"/>
          <w:szCs w:val="28"/>
        </w:rPr>
        <w:t xml:space="preserve"> </w:t>
      </w:r>
      <w:r w:rsidR="00146F16" w:rsidRPr="00593C46">
        <w:rPr>
          <w:sz w:val="28"/>
          <w:szCs w:val="28"/>
        </w:rPr>
        <w:t xml:space="preserve">разделе </w:t>
      </w:r>
      <w:r w:rsidR="000304CC">
        <w:rPr>
          <w:sz w:val="28"/>
          <w:szCs w:val="28"/>
          <w:lang w:val="kk-KZ"/>
        </w:rPr>
        <w:t xml:space="preserve">диссертации </w:t>
      </w:r>
      <w:r w:rsidR="00146F16" w:rsidRPr="00593C46">
        <w:rPr>
          <w:sz w:val="28"/>
          <w:szCs w:val="28"/>
        </w:rPr>
        <w:t>приведен а</w:t>
      </w:r>
      <w:r w:rsidRPr="00593C46">
        <w:rPr>
          <w:sz w:val="28"/>
          <w:szCs w:val="28"/>
        </w:rPr>
        <w:t>нализ состояния  инвестиционных проектов развития маг</w:t>
      </w:r>
      <w:r w:rsidR="000304CC">
        <w:rPr>
          <w:sz w:val="28"/>
          <w:szCs w:val="28"/>
        </w:rPr>
        <w:t>истральной железнодорожной сети</w:t>
      </w:r>
      <w:r w:rsidR="000304CC">
        <w:rPr>
          <w:sz w:val="28"/>
          <w:szCs w:val="28"/>
          <w:lang w:val="kk-KZ"/>
        </w:rPr>
        <w:t>,</w:t>
      </w:r>
      <w:r w:rsidRPr="00593C46">
        <w:rPr>
          <w:sz w:val="28"/>
          <w:szCs w:val="28"/>
        </w:rPr>
        <w:t xml:space="preserve"> дан обзорный анализ </w:t>
      </w:r>
      <w:r w:rsidR="008E20BF" w:rsidRPr="00593C46">
        <w:rPr>
          <w:sz w:val="28"/>
          <w:szCs w:val="28"/>
        </w:rPr>
        <w:t xml:space="preserve">современного </w:t>
      </w:r>
      <w:r w:rsidRPr="00593C46">
        <w:rPr>
          <w:sz w:val="28"/>
          <w:szCs w:val="28"/>
        </w:rPr>
        <w:t>технического состояния  пути в системе взаимодействи</w:t>
      </w:r>
      <w:r w:rsidR="000304CC">
        <w:rPr>
          <w:sz w:val="28"/>
          <w:szCs w:val="28"/>
          <w:lang w:val="kk-KZ"/>
        </w:rPr>
        <w:t>я</w:t>
      </w:r>
      <w:r w:rsidRPr="00593C46">
        <w:rPr>
          <w:sz w:val="28"/>
          <w:szCs w:val="28"/>
        </w:rPr>
        <w:t xml:space="preserve"> операторов подвижного состава </w:t>
      </w:r>
      <w:r w:rsidR="00A943CD" w:rsidRPr="00593C46">
        <w:rPr>
          <w:sz w:val="28"/>
          <w:szCs w:val="28"/>
        </w:rPr>
        <w:t>и магистральной железнодорожной</w:t>
      </w:r>
      <w:r w:rsidR="001E100B" w:rsidRPr="00593C46">
        <w:rPr>
          <w:sz w:val="28"/>
          <w:szCs w:val="28"/>
        </w:rPr>
        <w:t xml:space="preserve"> сети</w:t>
      </w:r>
      <w:r w:rsidR="00A943CD" w:rsidRPr="00593C46">
        <w:rPr>
          <w:sz w:val="28"/>
          <w:szCs w:val="28"/>
        </w:rPr>
        <w:t xml:space="preserve">,  </w:t>
      </w:r>
      <w:r w:rsidR="00F06443" w:rsidRPr="00593C46">
        <w:rPr>
          <w:sz w:val="28"/>
          <w:szCs w:val="28"/>
        </w:rPr>
        <w:t>анализ управления инвестиционными про</w:t>
      </w:r>
      <w:r w:rsidR="00077785" w:rsidRPr="00593C46">
        <w:rPr>
          <w:sz w:val="28"/>
          <w:szCs w:val="28"/>
        </w:rPr>
        <w:t>е</w:t>
      </w:r>
      <w:r w:rsidR="00F06443" w:rsidRPr="00593C46">
        <w:rPr>
          <w:sz w:val="28"/>
          <w:szCs w:val="28"/>
        </w:rPr>
        <w:t>ктами по техническому совершенствованию МЖС, раскры</w:t>
      </w:r>
      <w:r w:rsidR="00077785" w:rsidRPr="00593C46">
        <w:rPr>
          <w:sz w:val="28"/>
          <w:szCs w:val="28"/>
        </w:rPr>
        <w:t>т инвестиционный проек</w:t>
      </w:r>
      <w:r w:rsidR="00F06443" w:rsidRPr="00593C46">
        <w:rPr>
          <w:sz w:val="28"/>
          <w:szCs w:val="28"/>
        </w:rPr>
        <w:t>тный потенциал магистральной железнодорожной сети АО «НК</w:t>
      </w:r>
      <w:r w:rsidR="00593C46">
        <w:rPr>
          <w:sz w:val="28"/>
          <w:szCs w:val="28"/>
          <w:lang w:val="kk-KZ"/>
        </w:rPr>
        <w:t xml:space="preserve"> </w:t>
      </w:r>
      <w:r w:rsidR="00593C46" w:rsidRPr="00593C46">
        <w:rPr>
          <w:sz w:val="28"/>
          <w:szCs w:val="28"/>
        </w:rPr>
        <w:t>«</w:t>
      </w:r>
      <w:r w:rsidR="00593C46">
        <w:rPr>
          <w:sz w:val="28"/>
          <w:szCs w:val="28"/>
          <w:lang w:val="kk-KZ"/>
        </w:rPr>
        <w:t>Қ</w:t>
      </w:r>
      <w:r w:rsidR="00F06443" w:rsidRPr="00593C46">
        <w:rPr>
          <w:sz w:val="28"/>
          <w:szCs w:val="28"/>
        </w:rPr>
        <w:t>ТЖ»</w:t>
      </w:r>
      <w:r w:rsidR="00077785" w:rsidRPr="00593C46">
        <w:rPr>
          <w:sz w:val="28"/>
          <w:szCs w:val="28"/>
        </w:rPr>
        <w:t>,</w:t>
      </w:r>
      <w:r w:rsidR="001E100B" w:rsidRPr="00593C46">
        <w:rPr>
          <w:sz w:val="28"/>
          <w:szCs w:val="28"/>
        </w:rPr>
        <w:t xml:space="preserve"> как</w:t>
      </w:r>
      <w:r w:rsidR="009F5C28" w:rsidRPr="00593C46">
        <w:rPr>
          <w:sz w:val="28"/>
          <w:szCs w:val="28"/>
        </w:rPr>
        <w:t xml:space="preserve"> объект</w:t>
      </w:r>
      <w:r w:rsidR="001E100B" w:rsidRPr="00593C46">
        <w:rPr>
          <w:sz w:val="28"/>
          <w:szCs w:val="28"/>
        </w:rPr>
        <w:t>а</w:t>
      </w:r>
      <w:r w:rsidR="009F5C28" w:rsidRPr="00593C46">
        <w:rPr>
          <w:sz w:val="28"/>
          <w:szCs w:val="28"/>
        </w:rPr>
        <w:t xml:space="preserve"> железнодорожного транспорта общего пользования</w:t>
      </w:r>
      <w:r w:rsidR="00146F16" w:rsidRPr="00593C46">
        <w:rPr>
          <w:sz w:val="28"/>
          <w:szCs w:val="28"/>
        </w:rPr>
        <w:t>,</w:t>
      </w:r>
      <w:r w:rsidR="009F5C28" w:rsidRPr="00593C46">
        <w:rPr>
          <w:sz w:val="28"/>
          <w:szCs w:val="28"/>
        </w:rPr>
        <w:t xml:space="preserve"> </w:t>
      </w:r>
      <w:r w:rsidR="00146F16" w:rsidRPr="00593C46">
        <w:rPr>
          <w:sz w:val="28"/>
          <w:szCs w:val="28"/>
        </w:rPr>
        <w:t>являющего</w:t>
      </w:r>
      <w:r w:rsidR="008E20BF" w:rsidRPr="00593C46">
        <w:rPr>
          <w:sz w:val="28"/>
          <w:szCs w:val="28"/>
        </w:rPr>
        <w:t xml:space="preserve">ся </w:t>
      </w:r>
      <w:r w:rsidR="009F5C28" w:rsidRPr="00593C46">
        <w:rPr>
          <w:sz w:val="28"/>
          <w:szCs w:val="28"/>
        </w:rPr>
        <w:t xml:space="preserve"> государст</w:t>
      </w:r>
      <w:r w:rsidR="00FB453E">
        <w:rPr>
          <w:sz w:val="28"/>
          <w:szCs w:val="28"/>
          <w:lang w:val="kk-KZ"/>
        </w:rPr>
        <w:t>-</w:t>
      </w:r>
      <w:r w:rsidR="009F5C28" w:rsidRPr="00593C46">
        <w:rPr>
          <w:sz w:val="28"/>
          <w:szCs w:val="28"/>
        </w:rPr>
        <w:t>вообразующим стратегическим фактором.</w:t>
      </w:r>
      <w:r w:rsidR="00F06443" w:rsidRPr="00593C46">
        <w:rPr>
          <w:sz w:val="28"/>
          <w:szCs w:val="28"/>
        </w:rPr>
        <w:t xml:space="preserve"> </w:t>
      </w:r>
      <w:r w:rsidR="009F5C28" w:rsidRPr="00593C46">
        <w:rPr>
          <w:sz w:val="28"/>
          <w:szCs w:val="28"/>
        </w:rPr>
        <w:t xml:space="preserve">Эксплуатационная длина железных дорог превышает 14 тыс. км, в том числе двухпутных линий </w:t>
      </w:r>
      <w:r w:rsidR="00593C46">
        <w:rPr>
          <w:sz w:val="28"/>
          <w:szCs w:val="28"/>
          <w:lang w:val="kk-KZ"/>
        </w:rPr>
        <w:t>–</w:t>
      </w:r>
      <w:r w:rsidR="009F5C28" w:rsidRPr="00593C46">
        <w:rPr>
          <w:sz w:val="28"/>
          <w:szCs w:val="28"/>
        </w:rPr>
        <w:t xml:space="preserve"> 4,8 тыс. км (34%), электрифицированных линий </w:t>
      </w:r>
      <w:r w:rsidR="00593C46">
        <w:rPr>
          <w:sz w:val="28"/>
          <w:szCs w:val="28"/>
          <w:lang w:val="kk-KZ"/>
        </w:rPr>
        <w:t>–</w:t>
      </w:r>
      <w:r w:rsidR="009F5C28" w:rsidRPr="00593C46">
        <w:rPr>
          <w:sz w:val="28"/>
          <w:szCs w:val="28"/>
        </w:rPr>
        <w:t xml:space="preserve"> 4 тыс. км (29%).  В эксплуатации </w:t>
      </w:r>
      <w:r w:rsidR="00F9798D" w:rsidRPr="00593C46">
        <w:rPr>
          <w:sz w:val="28"/>
          <w:szCs w:val="28"/>
        </w:rPr>
        <w:t xml:space="preserve">пути </w:t>
      </w:r>
      <w:r w:rsidR="009F5C28" w:rsidRPr="00593C46">
        <w:rPr>
          <w:sz w:val="28"/>
          <w:szCs w:val="28"/>
        </w:rPr>
        <w:t>находятся 19 тыс</w:t>
      </w:r>
      <w:r w:rsidR="00593C46">
        <w:rPr>
          <w:sz w:val="28"/>
          <w:szCs w:val="28"/>
          <w:lang w:val="kk-KZ"/>
        </w:rPr>
        <w:t>.</w:t>
      </w:r>
      <w:r w:rsidR="009F5C28" w:rsidRPr="00593C46">
        <w:rPr>
          <w:sz w:val="28"/>
          <w:szCs w:val="28"/>
        </w:rPr>
        <w:t xml:space="preserve"> стрелочных переводов, 3506 мостов, 3 тоннеля, 5351 водопропускная труба, </w:t>
      </w:r>
      <w:smartTag w:uri="urn:schemas-microsoft-com:office:smarttags" w:element="metricconverter">
        <w:smartTagPr>
          <w:attr w:name="ProductID" w:val="4507,9 км"/>
        </w:smartTagPr>
        <w:r w:rsidR="009F5C28" w:rsidRPr="00593C46">
          <w:rPr>
            <w:sz w:val="28"/>
            <w:szCs w:val="28"/>
          </w:rPr>
          <w:t>4507,9 км</w:t>
        </w:r>
      </w:smartTag>
      <w:r w:rsidR="009F5C28" w:rsidRPr="00593C46">
        <w:rPr>
          <w:sz w:val="28"/>
          <w:szCs w:val="28"/>
        </w:rPr>
        <w:t xml:space="preserve"> постоянных средств снегозащиты, 974 переезда, в том числе 964 общего пользования и 135 охраняемых. На железнодорожной сети </w:t>
      </w:r>
      <w:r w:rsidR="00F9798D" w:rsidRPr="00593C46">
        <w:rPr>
          <w:sz w:val="28"/>
          <w:szCs w:val="28"/>
        </w:rPr>
        <w:t>республики р</w:t>
      </w:r>
      <w:r w:rsidR="009F5C28" w:rsidRPr="00593C46">
        <w:rPr>
          <w:sz w:val="28"/>
          <w:szCs w:val="28"/>
        </w:rPr>
        <w:t>асположены 750 раздельных пунктов, 694 из них оборудованы электрической централизацией, 56-ключевой за</w:t>
      </w:r>
      <w:r w:rsidR="00835EC8">
        <w:rPr>
          <w:sz w:val="28"/>
          <w:szCs w:val="28"/>
          <w:lang w:val="kk-KZ"/>
        </w:rPr>
        <w:t>-</w:t>
      </w:r>
      <w:r w:rsidR="009F5C28" w:rsidRPr="00593C46">
        <w:rPr>
          <w:sz w:val="28"/>
          <w:szCs w:val="28"/>
        </w:rPr>
        <w:t>висимостью, 21 станция имеет автоматизированные си</w:t>
      </w:r>
      <w:r w:rsidR="00F9798D" w:rsidRPr="00593C46">
        <w:rPr>
          <w:sz w:val="28"/>
          <w:szCs w:val="28"/>
        </w:rPr>
        <w:t>стемы управления, 38-</w:t>
      </w:r>
      <w:r w:rsidR="009F5C28" w:rsidRPr="00593C46">
        <w:rPr>
          <w:sz w:val="28"/>
          <w:szCs w:val="28"/>
        </w:rPr>
        <w:t>оборудованы сортировочными устройствами</w:t>
      </w:r>
      <w:r w:rsidR="00F9798D" w:rsidRPr="00593C46">
        <w:rPr>
          <w:sz w:val="28"/>
          <w:szCs w:val="28"/>
        </w:rPr>
        <w:t>, о</w:t>
      </w:r>
      <w:r w:rsidR="009F5C28" w:rsidRPr="00593C46">
        <w:rPr>
          <w:sz w:val="28"/>
          <w:szCs w:val="28"/>
        </w:rPr>
        <w:t>борудовано авт</w:t>
      </w:r>
      <w:r w:rsidR="00B56AE7">
        <w:rPr>
          <w:sz w:val="28"/>
          <w:szCs w:val="28"/>
        </w:rPr>
        <w:t xml:space="preserve">облокировкой </w:t>
      </w:r>
      <w:smartTag w:uri="urn:schemas-microsoft-com:office:smarttags" w:element="metricconverter">
        <w:smartTagPr>
          <w:attr w:name="ProductID" w:val="10580,5 км"/>
        </w:smartTagPr>
        <w:r w:rsidR="00B56AE7">
          <w:rPr>
            <w:sz w:val="28"/>
            <w:szCs w:val="28"/>
          </w:rPr>
          <w:t>10</w:t>
        </w:r>
        <w:r w:rsidR="009F5C28" w:rsidRPr="00593C46">
          <w:rPr>
            <w:sz w:val="28"/>
            <w:szCs w:val="28"/>
          </w:rPr>
          <w:t>580,5 км</w:t>
        </w:r>
      </w:smartTag>
      <w:r w:rsidR="009F5C28" w:rsidRPr="00593C46">
        <w:rPr>
          <w:sz w:val="28"/>
          <w:szCs w:val="28"/>
        </w:rPr>
        <w:t xml:space="preserve"> путей, </w:t>
      </w:r>
      <w:smartTag w:uri="urn:schemas-microsoft-com:office:smarttags" w:element="metricconverter">
        <w:smartTagPr>
          <w:attr w:name="ProductID" w:val="3290,6 км"/>
        </w:smartTagPr>
        <w:r w:rsidR="009F5C28" w:rsidRPr="00593C46">
          <w:rPr>
            <w:sz w:val="28"/>
            <w:szCs w:val="28"/>
          </w:rPr>
          <w:t>3290,6 км</w:t>
        </w:r>
      </w:smartTag>
      <w:r w:rsidR="009F5C28" w:rsidRPr="00593C46">
        <w:rPr>
          <w:sz w:val="28"/>
          <w:szCs w:val="28"/>
        </w:rPr>
        <w:t xml:space="preserve"> —</w:t>
      </w:r>
      <w:r w:rsidR="008E20BF" w:rsidRPr="00593C46">
        <w:rPr>
          <w:sz w:val="28"/>
          <w:szCs w:val="28"/>
        </w:rPr>
        <w:t xml:space="preserve"> полуавтоматической блокировкой и</w:t>
      </w:r>
      <w:r w:rsidR="009F5C28" w:rsidRPr="00593C46">
        <w:rPr>
          <w:sz w:val="28"/>
          <w:szCs w:val="28"/>
        </w:rPr>
        <w:t xml:space="preserve"> </w:t>
      </w:r>
      <w:smartTag w:uri="urn:schemas-microsoft-com:office:smarttags" w:element="metricconverter">
        <w:smartTagPr>
          <w:attr w:name="ProductID" w:val="9616,4 км"/>
        </w:smartTagPr>
        <w:r w:rsidR="009F5C28" w:rsidRPr="00593C46">
          <w:rPr>
            <w:sz w:val="28"/>
            <w:szCs w:val="28"/>
          </w:rPr>
          <w:t>9616,4 км</w:t>
        </w:r>
      </w:smartTag>
      <w:r w:rsidR="00F9798D" w:rsidRPr="00593C46">
        <w:rPr>
          <w:sz w:val="28"/>
          <w:szCs w:val="28"/>
        </w:rPr>
        <w:t xml:space="preserve"> </w:t>
      </w:r>
      <w:r w:rsidR="00AD12CD">
        <w:rPr>
          <w:sz w:val="28"/>
          <w:szCs w:val="28"/>
          <w:lang w:val="kk-KZ"/>
        </w:rPr>
        <w:t>–</w:t>
      </w:r>
      <w:r w:rsidR="00F9798D" w:rsidRPr="00593C46">
        <w:rPr>
          <w:sz w:val="28"/>
          <w:szCs w:val="28"/>
        </w:rPr>
        <w:t xml:space="preserve"> </w:t>
      </w:r>
      <w:r w:rsidR="009F5C28" w:rsidRPr="00593C46">
        <w:rPr>
          <w:sz w:val="28"/>
          <w:szCs w:val="28"/>
        </w:rPr>
        <w:t xml:space="preserve">диспетчерской централизацией. </w:t>
      </w:r>
    </w:p>
    <w:p w:rsidR="007934C5" w:rsidRDefault="00CE0623" w:rsidP="00800FE2">
      <w:pPr>
        <w:keepNext/>
        <w:widowControl/>
        <w:ind w:firstLine="567"/>
        <w:jc w:val="both"/>
        <w:rPr>
          <w:sz w:val="28"/>
          <w:szCs w:val="28"/>
          <w:lang w:val="kk-KZ"/>
        </w:rPr>
      </w:pPr>
      <w:r w:rsidRPr="00196B1E">
        <w:rPr>
          <w:sz w:val="28"/>
          <w:szCs w:val="28"/>
        </w:rPr>
        <w:t>Повышение эффективности и качества перевозок грузов и пассажиров в больш</w:t>
      </w:r>
      <w:r w:rsidR="00B56AE7">
        <w:rPr>
          <w:sz w:val="28"/>
          <w:szCs w:val="28"/>
          <w:lang w:val="kk-KZ"/>
        </w:rPr>
        <w:t>е</w:t>
      </w:r>
      <w:r w:rsidRPr="00196B1E">
        <w:rPr>
          <w:sz w:val="28"/>
          <w:szCs w:val="28"/>
        </w:rPr>
        <w:t xml:space="preserve">й степени зависит от усиления мощности верхнего строения пути и его технического состояния. </w:t>
      </w:r>
      <w:r w:rsidR="007E1F75" w:rsidRPr="00196B1E">
        <w:rPr>
          <w:sz w:val="28"/>
          <w:szCs w:val="28"/>
        </w:rPr>
        <w:t>П</w:t>
      </w:r>
      <w:r w:rsidRPr="00196B1E">
        <w:rPr>
          <w:sz w:val="28"/>
          <w:szCs w:val="28"/>
        </w:rPr>
        <w:t>остоянное совершенствование технической воору</w:t>
      </w:r>
      <w:r w:rsidR="00FA77A6">
        <w:rPr>
          <w:sz w:val="28"/>
          <w:szCs w:val="28"/>
          <w:lang w:val="kk-KZ"/>
        </w:rPr>
        <w:t>-</w:t>
      </w:r>
      <w:r w:rsidRPr="00196B1E">
        <w:rPr>
          <w:sz w:val="28"/>
          <w:szCs w:val="28"/>
        </w:rPr>
        <w:t>женности пути и сооружений</w:t>
      </w:r>
      <w:r w:rsidR="007E1F75" w:rsidRPr="00196B1E">
        <w:rPr>
          <w:sz w:val="28"/>
          <w:szCs w:val="28"/>
        </w:rPr>
        <w:t xml:space="preserve"> </w:t>
      </w:r>
      <w:r w:rsidRPr="00196B1E">
        <w:rPr>
          <w:sz w:val="28"/>
          <w:szCs w:val="28"/>
        </w:rPr>
        <w:t xml:space="preserve">обеспечивают безопасность и бесперебойность движения поездов, способствуют улучшению эксплуатационных и экономических показателей  и, в конечном счете, повышают эффективность и конкурентоспособность перевозочного процесса. </w:t>
      </w:r>
    </w:p>
    <w:p w:rsidR="00593C46" w:rsidRPr="00196B1E" w:rsidRDefault="00967F76" w:rsidP="00800FE2">
      <w:pPr>
        <w:keepNext/>
        <w:widowControl/>
        <w:ind w:firstLine="567"/>
        <w:jc w:val="both"/>
        <w:rPr>
          <w:sz w:val="28"/>
          <w:szCs w:val="28"/>
          <w:lang w:val="kk-KZ"/>
        </w:rPr>
      </w:pPr>
      <w:r w:rsidRPr="00196B1E">
        <w:rPr>
          <w:sz w:val="28"/>
          <w:szCs w:val="28"/>
        </w:rPr>
        <w:t xml:space="preserve">Фактическое управление инвестициями в совершенствование  МЖС было сведено  только к контролю своевременного освоения средств на создание и модернизацию активов. Тем не менее, конечной целью инвестиций должно быть получение эффективной отдачи на вложенный капитал. Сопровождение инвестиционного проекта от начальной стадии в течение всего срока его жизни, включая стадию возврата инвестиций – </w:t>
      </w:r>
      <w:r w:rsidRPr="00196B1E">
        <w:rPr>
          <w:iCs/>
          <w:sz w:val="28"/>
          <w:szCs w:val="28"/>
        </w:rPr>
        <w:t>это</w:t>
      </w:r>
      <w:r w:rsidRPr="00196B1E">
        <w:rPr>
          <w:sz w:val="28"/>
          <w:szCs w:val="28"/>
        </w:rPr>
        <w:t xml:space="preserve"> </w:t>
      </w:r>
      <w:r w:rsidRPr="00196B1E">
        <w:rPr>
          <w:iCs/>
          <w:sz w:val="28"/>
          <w:szCs w:val="28"/>
        </w:rPr>
        <w:t>одна из главных задач</w:t>
      </w:r>
      <w:r w:rsidRPr="00196B1E">
        <w:rPr>
          <w:sz w:val="28"/>
          <w:szCs w:val="28"/>
        </w:rPr>
        <w:t>, в то время как при существующей системе организации инвестиционной деятельности ведется только управление, разработка и запуск проекта, его реализация.</w:t>
      </w:r>
    </w:p>
    <w:p w:rsidR="00B07582" w:rsidRPr="0031053D" w:rsidRDefault="00555182" w:rsidP="00800FE2">
      <w:pPr>
        <w:keepNext/>
        <w:widowControl/>
        <w:ind w:firstLine="567"/>
        <w:jc w:val="both"/>
        <w:rPr>
          <w:spacing w:val="6"/>
          <w:sz w:val="28"/>
          <w:szCs w:val="28"/>
        </w:rPr>
      </w:pPr>
      <w:r w:rsidRPr="00196B1E">
        <w:rPr>
          <w:sz w:val="28"/>
          <w:szCs w:val="28"/>
        </w:rPr>
        <w:t xml:space="preserve">Отмечены следующие </w:t>
      </w:r>
      <w:r w:rsidRPr="00196B1E">
        <w:rPr>
          <w:iCs/>
          <w:sz w:val="28"/>
          <w:szCs w:val="28"/>
        </w:rPr>
        <w:t>слабые стороны</w:t>
      </w:r>
      <w:r w:rsidRPr="00196B1E">
        <w:rPr>
          <w:sz w:val="28"/>
          <w:szCs w:val="28"/>
        </w:rPr>
        <w:t xml:space="preserve"> существующей системы управления инвестициями МЖС</w:t>
      </w:r>
      <w:r w:rsidR="00076C3E" w:rsidRPr="00196B1E">
        <w:rPr>
          <w:sz w:val="28"/>
          <w:szCs w:val="28"/>
        </w:rPr>
        <w:t xml:space="preserve">: </w:t>
      </w:r>
      <w:r w:rsidRPr="00196B1E">
        <w:rPr>
          <w:sz w:val="28"/>
          <w:szCs w:val="28"/>
        </w:rPr>
        <w:t>практически невозможно обособить эффект каждого конкретного мероприятия и интегрировать его в общий экономический эффект;</w:t>
      </w:r>
      <w:r w:rsidR="00076C3E" w:rsidRPr="00196B1E">
        <w:rPr>
          <w:sz w:val="28"/>
          <w:szCs w:val="28"/>
        </w:rPr>
        <w:t xml:space="preserve"> </w:t>
      </w:r>
      <w:r w:rsidRPr="00196B1E">
        <w:rPr>
          <w:sz w:val="28"/>
          <w:szCs w:val="28"/>
        </w:rPr>
        <w:t>после того как активы вводятся в эксплуатацию, отсутствует дальнейший мониторинг и соответственно информация о возврате инвестиций (основной эффект проекта);</w:t>
      </w:r>
      <w:r w:rsidR="00F9798D" w:rsidRPr="00196B1E">
        <w:rPr>
          <w:sz w:val="28"/>
          <w:szCs w:val="28"/>
        </w:rPr>
        <w:t xml:space="preserve"> </w:t>
      </w:r>
      <w:r w:rsidRPr="00196B1E">
        <w:rPr>
          <w:sz w:val="28"/>
          <w:szCs w:val="28"/>
        </w:rPr>
        <w:t>при возникновении отклонений, требующих дополнительных объемов инвестирования, которые должны давать адекватные эффекты, отсутствует анализ отклонений, а получение необходимых эффектов не контролируется</w:t>
      </w:r>
      <w:r w:rsidR="00BD251A" w:rsidRPr="00196B1E">
        <w:rPr>
          <w:sz w:val="28"/>
          <w:szCs w:val="28"/>
        </w:rPr>
        <w:t xml:space="preserve">; </w:t>
      </w:r>
      <w:r w:rsidRPr="00196B1E">
        <w:rPr>
          <w:sz w:val="28"/>
          <w:szCs w:val="28"/>
        </w:rPr>
        <w:t>уровень автоматизации и информатизации бизнес-процессов не  соответствует</w:t>
      </w:r>
      <w:r w:rsidRPr="0031053D">
        <w:rPr>
          <w:spacing w:val="6"/>
          <w:sz w:val="28"/>
          <w:szCs w:val="28"/>
        </w:rPr>
        <w:t xml:space="preserve">  современным  требованиям;</w:t>
      </w:r>
      <w:r w:rsidR="00076C3E" w:rsidRPr="0031053D">
        <w:rPr>
          <w:spacing w:val="6"/>
          <w:sz w:val="28"/>
          <w:szCs w:val="28"/>
        </w:rPr>
        <w:t xml:space="preserve"> </w:t>
      </w:r>
      <w:r w:rsidRPr="0031053D">
        <w:rPr>
          <w:spacing w:val="6"/>
          <w:sz w:val="28"/>
          <w:szCs w:val="28"/>
        </w:rPr>
        <w:t>отсутствует проектный подход к управлению инвестициями.</w:t>
      </w:r>
      <w:r w:rsidR="00076C3E" w:rsidRPr="0031053D">
        <w:rPr>
          <w:spacing w:val="6"/>
          <w:sz w:val="28"/>
          <w:szCs w:val="28"/>
        </w:rPr>
        <w:t xml:space="preserve"> </w:t>
      </w:r>
    </w:p>
    <w:p w:rsidR="00F43C2C" w:rsidRDefault="00076C3E" w:rsidP="00800FE2">
      <w:pPr>
        <w:keepNext/>
        <w:widowControl/>
        <w:ind w:firstLine="567"/>
        <w:jc w:val="both"/>
        <w:rPr>
          <w:bCs/>
          <w:sz w:val="28"/>
          <w:szCs w:val="28"/>
          <w:lang w:val="kk-KZ"/>
        </w:rPr>
      </w:pPr>
      <w:r w:rsidRPr="00196B1E">
        <w:rPr>
          <w:sz w:val="28"/>
          <w:szCs w:val="28"/>
        </w:rPr>
        <w:t>Предложен</w:t>
      </w:r>
      <w:r w:rsidR="004E25A7" w:rsidRPr="00196B1E">
        <w:rPr>
          <w:sz w:val="28"/>
          <w:szCs w:val="28"/>
        </w:rPr>
        <w:t>н</w:t>
      </w:r>
      <w:r w:rsidRPr="00196B1E">
        <w:rPr>
          <w:sz w:val="28"/>
          <w:szCs w:val="28"/>
        </w:rPr>
        <w:t>а</w:t>
      </w:r>
      <w:r w:rsidR="004E25A7" w:rsidRPr="00196B1E">
        <w:rPr>
          <w:sz w:val="28"/>
          <w:szCs w:val="28"/>
        </w:rPr>
        <w:t>я</w:t>
      </w:r>
      <w:r w:rsidRPr="00196B1E">
        <w:rPr>
          <w:sz w:val="28"/>
          <w:szCs w:val="28"/>
        </w:rPr>
        <w:t xml:space="preserve"> модель управления инвестиционными проектами, направ</w:t>
      </w:r>
      <w:r w:rsidR="00196B1E">
        <w:rPr>
          <w:sz w:val="28"/>
          <w:szCs w:val="28"/>
          <w:lang w:val="kk-KZ"/>
        </w:rPr>
        <w:t>-</w:t>
      </w:r>
      <w:r w:rsidRPr="00196B1E">
        <w:rPr>
          <w:sz w:val="28"/>
          <w:szCs w:val="28"/>
        </w:rPr>
        <w:t>ленными на совершенствование</w:t>
      </w:r>
      <w:r w:rsidR="00BD251A" w:rsidRPr="00196B1E">
        <w:rPr>
          <w:sz w:val="28"/>
          <w:szCs w:val="28"/>
        </w:rPr>
        <w:t xml:space="preserve">  </w:t>
      </w:r>
      <w:r w:rsidR="004E25A7" w:rsidRPr="00196B1E">
        <w:rPr>
          <w:sz w:val="28"/>
          <w:szCs w:val="28"/>
        </w:rPr>
        <w:t xml:space="preserve">технического </w:t>
      </w:r>
      <w:r w:rsidR="00BD251A" w:rsidRPr="00196B1E">
        <w:rPr>
          <w:sz w:val="28"/>
          <w:szCs w:val="28"/>
        </w:rPr>
        <w:t xml:space="preserve">состояния </w:t>
      </w:r>
      <w:r w:rsidRPr="00196B1E">
        <w:rPr>
          <w:sz w:val="28"/>
          <w:szCs w:val="28"/>
        </w:rPr>
        <w:t xml:space="preserve"> МЖС (рисунок</w:t>
      </w:r>
      <w:r w:rsidR="008708B1" w:rsidRPr="00196B1E">
        <w:rPr>
          <w:sz w:val="28"/>
          <w:szCs w:val="28"/>
        </w:rPr>
        <w:t xml:space="preserve"> </w:t>
      </w:r>
      <w:r w:rsidR="00893F78" w:rsidRPr="00196B1E">
        <w:rPr>
          <w:sz w:val="28"/>
          <w:szCs w:val="28"/>
        </w:rPr>
        <w:t>4)</w:t>
      </w:r>
      <w:r w:rsidR="00E43066" w:rsidRPr="00196B1E">
        <w:rPr>
          <w:sz w:val="28"/>
          <w:szCs w:val="28"/>
        </w:rPr>
        <w:t xml:space="preserve"> </w:t>
      </w:r>
      <w:r w:rsidR="004E25A7" w:rsidRPr="00196B1E">
        <w:rPr>
          <w:sz w:val="28"/>
          <w:szCs w:val="28"/>
        </w:rPr>
        <w:t>должна</w:t>
      </w:r>
      <w:r w:rsidR="00F43C2C" w:rsidRPr="00196B1E">
        <w:rPr>
          <w:sz w:val="28"/>
          <w:szCs w:val="28"/>
        </w:rPr>
        <w:t xml:space="preserve">  принять форму отраслевого инвестирования</w:t>
      </w:r>
      <w:r w:rsidR="004E25A7" w:rsidRPr="00196B1E">
        <w:rPr>
          <w:sz w:val="28"/>
          <w:szCs w:val="28"/>
        </w:rPr>
        <w:t xml:space="preserve"> </w:t>
      </w:r>
      <w:r w:rsidR="00F43C2C" w:rsidRPr="00196B1E">
        <w:rPr>
          <w:sz w:val="28"/>
          <w:szCs w:val="28"/>
        </w:rPr>
        <w:t>–</w:t>
      </w:r>
      <w:r w:rsidR="004E25A7" w:rsidRPr="00196B1E">
        <w:rPr>
          <w:sz w:val="28"/>
          <w:szCs w:val="28"/>
        </w:rPr>
        <w:t xml:space="preserve"> </w:t>
      </w:r>
      <w:r w:rsidR="00FD6FB5" w:rsidRPr="00196B1E">
        <w:rPr>
          <w:sz w:val="28"/>
          <w:szCs w:val="28"/>
        </w:rPr>
        <w:t xml:space="preserve">системы </w:t>
      </w:r>
      <w:r w:rsidR="00F43C2C" w:rsidRPr="00196B1E">
        <w:rPr>
          <w:sz w:val="28"/>
          <w:szCs w:val="28"/>
        </w:rPr>
        <w:t xml:space="preserve">управления инвестиционными проектами </w:t>
      </w:r>
      <w:r w:rsidR="00FD6FB5" w:rsidRPr="00196B1E">
        <w:rPr>
          <w:sz w:val="28"/>
          <w:szCs w:val="28"/>
        </w:rPr>
        <w:t>с</w:t>
      </w:r>
      <w:r w:rsidR="00F43C2C" w:rsidRPr="00196B1E">
        <w:rPr>
          <w:sz w:val="28"/>
          <w:szCs w:val="28"/>
        </w:rPr>
        <w:t xml:space="preserve"> центром управления, корпоративной программой  инвестиционных проектов, механизмом льготирования налоговых и таможенных процедур, механизмом оценки эффективности  инвестиционных проектов</w:t>
      </w:r>
      <w:r w:rsidR="00FD6FB5" w:rsidRPr="00196B1E">
        <w:rPr>
          <w:sz w:val="28"/>
          <w:szCs w:val="28"/>
        </w:rPr>
        <w:t>.</w:t>
      </w:r>
      <w:r w:rsidR="00B07582" w:rsidRPr="00196B1E">
        <w:rPr>
          <w:sz w:val="28"/>
          <w:szCs w:val="28"/>
        </w:rPr>
        <w:t xml:space="preserve"> Система управления инвестициями магистральной железнодорожной сети  характеризуется  определенными  отраслевыми особенностями. С</w:t>
      </w:r>
      <w:r w:rsidR="00B07582" w:rsidRPr="00196B1E">
        <w:rPr>
          <w:bCs/>
          <w:sz w:val="28"/>
          <w:szCs w:val="28"/>
        </w:rPr>
        <w:t>ведение всех функций управления проектами в единую систему является приоритетной управленческой задачей МЖС, решение которой необходимо для перевода инвестиционной деятельности на современный уровень.</w:t>
      </w:r>
    </w:p>
    <w:p w:rsidR="00B45568" w:rsidRPr="003D645A" w:rsidRDefault="00B45568" w:rsidP="00B45568">
      <w:pPr>
        <w:keepNext/>
        <w:widowControl/>
        <w:ind w:firstLine="567"/>
        <w:jc w:val="both"/>
        <w:rPr>
          <w:bCs/>
          <w:sz w:val="28"/>
          <w:szCs w:val="28"/>
        </w:rPr>
      </w:pPr>
      <w:r w:rsidRPr="003D645A">
        <w:rPr>
          <w:bCs/>
          <w:sz w:val="28"/>
          <w:szCs w:val="28"/>
        </w:rPr>
        <w:t>Для обеспечения инвестиционной привлекательности магистральной железнодорожной сети требуется произвести оптимизацию активов железно</w:t>
      </w:r>
      <w:r>
        <w:rPr>
          <w:bCs/>
          <w:sz w:val="28"/>
          <w:szCs w:val="28"/>
          <w:lang w:val="kk-KZ"/>
        </w:rPr>
        <w:t>-</w:t>
      </w:r>
      <w:r w:rsidRPr="003D645A">
        <w:rPr>
          <w:bCs/>
          <w:sz w:val="28"/>
          <w:szCs w:val="28"/>
        </w:rPr>
        <w:t xml:space="preserve">дорожной компании, чтобы сконцентрировать инвестиции на наиболее актуальных направлениях, разработать поэтапную и сбалансированную программу инвестиционных проектов. Необходимо также разработать и </w:t>
      </w:r>
      <w:r w:rsidRPr="00B45568">
        <w:rPr>
          <w:bCs/>
          <w:spacing w:val="4"/>
          <w:sz w:val="28"/>
          <w:szCs w:val="28"/>
        </w:rPr>
        <w:t>инициировать</w:t>
      </w:r>
      <w:r>
        <w:rPr>
          <w:bCs/>
          <w:spacing w:val="4"/>
          <w:sz w:val="28"/>
          <w:szCs w:val="28"/>
          <w:lang w:val="kk-KZ"/>
        </w:rPr>
        <w:t xml:space="preserve"> </w:t>
      </w:r>
      <w:r w:rsidRPr="00B45568">
        <w:rPr>
          <w:bCs/>
          <w:spacing w:val="4"/>
          <w:sz w:val="28"/>
          <w:szCs w:val="28"/>
        </w:rPr>
        <w:t xml:space="preserve"> принятие </w:t>
      </w:r>
      <w:r>
        <w:rPr>
          <w:bCs/>
          <w:spacing w:val="4"/>
          <w:sz w:val="28"/>
          <w:szCs w:val="28"/>
          <w:lang w:val="kk-KZ"/>
        </w:rPr>
        <w:t xml:space="preserve"> </w:t>
      </w:r>
      <w:r w:rsidRPr="00B45568">
        <w:rPr>
          <w:bCs/>
          <w:spacing w:val="4"/>
          <w:sz w:val="28"/>
          <w:szCs w:val="28"/>
        </w:rPr>
        <w:t xml:space="preserve">льготных налоговых </w:t>
      </w:r>
      <w:r>
        <w:rPr>
          <w:bCs/>
          <w:spacing w:val="4"/>
          <w:sz w:val="28"/>
          <w:szCs w:val="28"/>
          <w:lang w:val="kk-KZ"/>
        </w:rPr>
        <w:t xml:space="preserve"> </w:t>
      </w:r>
      <w:r w:rsidRPr="00B45568">
        <w:rPr>
          <w:bCs/>
          <w:spacing w:val="4"/>
          <w:sz w:val="28"/>
          <w:szCs w:val="28"/>
        </w:rPr>
        <w:t>и</w:t>
      </w:r>
      <w:r>
        <w:rPr>
          <w:bCs/>
          <w:spacing w:val="4"/>
          <w:sz w:val="28"/>
          <w:szCs w:val="28"/>
          <w:lang w:val="kk-KZ"/>
        </w:rPr>
        <w:t xml:space="preserve"> </w:t>
      </w:r>
      <w:r w:rsidRPr="00B45568">
        <w:rPr>
          <w:bCs/>
          <w:spacing w:val="4"/>
          <w:sz w:val="28"/>
          <w:szCs w:val="28"/>
        </w:rPr>
        <w:t xml:space="preserve"> таможенных</w:t>
      </w:r>
      <w:r>
        <w:rPr>
          <w:bCs/>
          <w:spacing w:val="4"/>
          <w:sz w:val="28"/>
          <w:szCs w:val="28"/>
          <w:lang w:val="kk-KZ"/>
        </w:rPr>
        <w:t xml:space="preserve"> </w:t>
      </w:r>
      <w:r w:rsidRPr="00B45568">
        <w:rPr>
          <w:bCs/>
          <w:spacing w:val="4"/>
          <w:sz w:val="28"/>
          <w:szCs w:val="28"/>
        </w:rPr>
        <w:t xml:space="preserve"> режимов для</w:t>
      </w:r>
      <w:r w:rsidRPr="003D645A">
        <w:rPr>
          <w:bCs/>
          <w:sz w:val="28"/>
          <w:szCs w:val="28"/>
        </w:rPr>
        <w:t xml:space="preserve"> </w:t>
      </w:r>
    </w:p>
    <w:p w:rsidR="00080ED5" w:rsidRPr="0031053D" w:rsidRDefault="00EE6824" w:rsidP="00800FE2">
      <w:pPr>
        <w:keepNext/>
        <w:widowControl/>
        <w:ind w:firstLine="567"/>
        <w:jc w:val="both"/>
        <w:rPr>
          <w:bCs/>
          <w:spacing w:val="6"/>
          <w:sz w:val="28"/>
          <w:szCs w:val="28"/>
        </w:rPr>
      </w:pPr>
      <w:r>
        <w:rPr>
          <w:noProof/>
        </w:rPr>
        <w:pict>
          <v:rect id="_x0000_s1057" style="position:absolute;left:0;text-align:left;margin-left:59.85pt;margin-top:5.1pt;width:331.5pt;height:56.6pt;z-index:251650048">
            <v:textbox>
              <w:txbxContent>
                <w:p w:rsidR="004E2012" w:rsidRPr="00196B1E" w:rsidRDefault="004E2012" w:rsidP="00076C3E">
                  <w:pPr>
                    <w:jc w:val="center"/>
                    <w:rPr>
                      <w:sz w:val="24"/>
                      <w:szCs w:val="24"/>
                      <w:u w:val="single"/>
                    </w:rPr>
                  </w:pPr>
                  <w:r w:rsidRPr="00196B1E">
                    <w:rPr>
                      <w:sz w:val="24"/>
                      <w:szCs w:val="24"/>
                      <w:u w:val="single"/>
                    </w:rPr>
                    <w:t>АО «НК «</w:t>
                  </w:r>
                  <w:r w:rsidRPr="00196B1E">
                    <w:rPr>
                      <w:sz w:val="24"/>
                      <w:szCs w:val="24"/>
                      <w:u w:val="single"/>
                      <w:lang w:val="kk-KZ"/>
                    </w:rPr>
                    <w:t>Қазакстан темір жолы</w:t>
                  </w:r>
                  <w:r w:rsidRPr="00196B1E">
                    <w:rPr>
                      <w:sz w:val="24"/>
                      <w:szCs w:val="24"/>
                      <w:u w:val="single"/>
                    </w:rPr>
                    <w:t>»</w:t>
                  </w:r>
                </w:p>
                <w:p w:rsidR="004E2012" w:rsidRPr="00196B1E" w:rsidRDefault="004E2012" w:rsidP="00076C3E">
                  <w:pPr>
                    <w:jc w:val="center"/>
                    <w:rPr>
                      <w:sz w:val="24"/>
                      <w:szCs w:val="24"/>
                    </w:rPr>
                  </w:pPr>
                  <w:r w:rsidRPr="00196B1E">
                    <w:rPr>
                      <w:sz w:val="24"/>
                      <w:szCs w:val="24"/>
                    </w:rPr>
                    <w:t>Оптимизация активов железнодорожной компании</w:t>
                  </w:r>
                </w:p>
                <w:p w:rsidR="004E2012" w:rsidRPr="00196B1E" w:rsidRDefault="004E2012" w:rsidP="00076C3E">
                  <w:pPr>
                    <w:jc w:val="center"/>
                    <w:rPr>
                      <w:sz w:val="24"/>
                      <w:szCs w:val="24"/>
                    </w:rPr>
                  </w:pPr>
                  <w:r w:rsidRPr="00196B1E">
                    <w:rPr>
                      <w:sz w:val="24"/>
                      <w:szCs w:val="24"/>
                    </w:rPr>
                    <w:t>Магистральная железнодорожная сеть</w:t>
                  </w:r>
                </w:p>
              </w:txbxContent>
            </v:textbox>
            <w10:wrap side="left"/>
          </v:rect>
        </w:pict>
      </w:r>
    </w:p>
    <w:p w:rsidR="00B07582" w:rsidRPr="003D645A" w:rsidRDefault="00B07582" w:rsidP="00800FE2">
      <w:pPr>
        <w:keepNext/>
        <w:widowControl/>
        <w:ind w:firstLine="567"/>
        <w:jc w:val="both"/>
        <w:rPr>
          <w:sz w:val="28"/>
          <w:szCs w:val="28"/>
        </w:rPr>
      </w:pPr>
    </w:p>
    <w:p w:rsidR="00B07582" w:rsidRPr="003D645A" w:rsidRDefault="00B07582" w:rsidP="00800FE2">
      <w:pPr>
        <w:keepNext/>
        <w:widowControl/>
        <w:ind w:firstLine="567"/>
        <w:jc w:val="both"/>
        <w:rPr>
          <w:sz w:val="28"/>
          <w:szCs w:val="28"/>
        </w:rPr>
      </w:pPr>
    </w:p>
    <w:p w:rsidR="00076C3E" w:rsidRPr="003D645A" w:rsidRDefault="00076C3E" w:rsidP="00800FE2">
      <w:pPr>
        <w:pStyle w:val="2"/>
        <w:widowControl/>
        <w:spacing w:before="0" w:after="0"/>
        <w:ind w:firstLine="567"/>
        <w:rPr>
          <w:rFonts w:ascii="Times New Roman" w:hAnsi="Times New Roman" w:cs="Times New Roman"/>
        </w:rPr>
      </w:pPr>
    </w:p>
    <w:p w:rsidR="00893F78" w:rsidRPr="003D645A" w:rsidRDefault="00EE6824" w:rsidP="00800FE2">
      <w:pPr>
        <w:pStyle w:val="2"/>
        <w:widowControl/>
        <w:spacing w:before="0" w:after="0"/>
        <w:ind w:firstLine="567"/>
        <w:rPr>
          <w:rFonts w:ascii="Times New Roman" w:hAnsi="Times New Roman" w:cs="Times New Roman"/>
        </w:rPr>
      </w:pPr>
      <w:r>
        <w:rPr>
          <w:rFonts w:ascii="Times New Roman" w:hAnsi="Times New Roman" w:cs="Times New Roman"/>
          <w:noProof/>
        </w:rPr>
        <w:pict>
          <v:rect id="_x0000_s1058" style="position:absolute;left:0;text-align:left;margin-left:61.05pt;margin-top:7.9pt;width:336pt;height:27pt;z-index:251651072">
            <v:textbox style="mso-next-textbox:#_x0000_s1058">
              <w:txbxContent>
                <w:p w:rsidR="004E2012" w:rsidRPr="00196B1E" w:rsidRDefault="004E2012" w:rsidP="00076C3E">
                  <w:pPr>
                    <w:jc w:val="center"/>
                    <w:rPr>
                      <w:sz w:val="24"/>
                      <w:szCs w:val="24"/>
                    </w:rPr>
                  </w:pPr>
                  <w:r w:rsidRPr="00196B1E">
                    <w:rPr>
                      <w:sz w:val="24"/>
                      <w:szCs w:val="24"/>
                    </w:rPr>
                    <w:t xml:space="preserve">Система  управления инвестиционными проектами </w:t>
                  </w:r>
                </w:p>
                <w:p w:rsidR="004E2012" w:rsidRPr="00196B1E" w:rsidRDefault="004E2012" w:rsidP="00076C3E">
                  <w:pPr>
                    <w:jc w:val="center"/>
                    <w:rPr>
                      <w:sz w:val="24"/>
                      <w:szCs w:val="24"/>
                    </w:rPr>
                  </w:pPr>
                </w:p>
              </w:txbxContent>
            </v:textbox>
            <w10:wrap side="left"/>
          </v:rect>
        </w:pict>
      </w:r>
    </w:p>
    <w:p w:rsidR="00076C3E" w:rsidRPr="003D645A" w:rsidRDefault="00076C3E" w:rsidP="00800FE2">
      <w:pPr>
        <w:pStyle w:val="2"/>
        <w:widowControl/>
        <w:spacing w:before="0" w:after="0"/>
        <w:ind w:firstLine="567"/>
        <w:rPr>
          <w:rFonts w:ascii="Times New Roman" w:hAnsi="Times New Roman" w:cs="Times New Roman"/>
        </w:rPr>
      </w:pPr>
    </w:p>
    <w:p w:rsidR="00076C3E" w:rsidRDefault="00076C3E" w:rsidP="00800FE2">
      <w:pPr>
        <w:pStyle w:val="2"/>
        <w:widowControl/>
        <w:spacing w:before="0" w:after="0"/>
        <w:ind w:firstLine="567"/>
        <w:rPr>
          <w:rFonts w:ascii="Times New Roman" w:hAnsi="Times New Roman" w:cs="Times New Roman"/>
          <w:lang w:val="kk-KZ"/>
        </w:rPr>
      </w:pPr>
    </w:p>
    <w:p w:rsidR="00196B1E" w:rsidRDefault="00EE6824" w:rsidP="00A9359A">
      <w:pPr>
        <w:rPr>
          <w:sz w:val="28"/>
          <w:szCs w:val="28"/>
          <w:lang w:val="kk-KZ"/>
        </w:rPr>
      </w:pPr>
      <w:r>
        <w:rPr>
          <w:noProof/>
        </w:rPr>
        <w:pict>
          <v:oval id="_x0000_s1062" style="position:absolute;margin-left:66.3pt;margin-top:3.1pt;width:315pt;height:81pt;z-index:251654144">
            <v:textbox style="mso-next-textbox:#_x0000_s1062">
              <w:txbxContent>
                <w:p w:rsidR="004E2012" w:rsidRPr="00196B1E" w:rsidRDefault="004E2012" w:rsidP="00076C3E">
                  <w:pPr>
                    <w:jc w:val="center"/>
                    <w:rPr>
                      <w:sz w:val="24"/>
                      <w:szCs w:val="24"/>
                    </w:rPr>
                  </w:pPr>
                  <w:r w:rsidRPr="00196B1E">
                    <w:rPr>
                      <w:sz w:val="24"/>
                      <w:szCs w:val="24"/>
                    </w:rPr>
                    <w:t xml:space="preserve">Центр </w:t>
                  </w:r>
                </w:p>
                <w:p w:rsidR="004E2012" w:rsidRPr="00196B1E" w:rsidRDefault="004E2012" w:rsidP="00076C3E">
                  <w:pPr>
                    <w:jc w:val="center"/>
                    <w:rPr>
                      <w:sz w:val="24"/>
                      <w:szCs w:val="24"/>
                    </w:rPr>
                  </w:pPr>
                  <w:r w:rsidRPr="00196B1E">
                    <w:rPr>
                      <w:sz w:val="24"/>
                      <w:szCs w:val="24"/>
                    </w:rPr>
                    <w:t>управления инвестиционными проектами МЖС</w:t>
                  </w:r>
                </w:p>
              </w:txbxContent>
            </v:textbox>
            <w10:wrap side="left"/>
          </v:oval>
        </w:pict>
      </w:r>
    </w:p>
    <w:p w:rsidR="00196B1E" w:rsidRDefault="00196B1E" w:rsidP="00800FE2">
      <w:pPr>
        <w:keepNext/>
        <w:widowControl/>
        <w:ind w:firstLine="567"/>
        <w:rPr>
          <w:sz w:val="28"/>
          <w:szCs w:val="28"/>
          <w:lang w:val="kk-KZ"/>
        </w:rPr>
      </w:pPr>
    </w:p>
    <w:p w:rsidR="00196B1E" w:rsidRDefault="00196B1E" w:rsidP="00800FE2">
      <w:pPr>
        <w:keepNext/>
        <w:widowControl/>
        <w:ind w:firstLine="567"/>
        <w:rPr>
          <w:sz w:val="28"/>
          <w:szCs w:val="28"/>
          <w:lang w:val="kk-KZ"/>
        </w:rPr>
      </w:pPr>
    </w:p>
    <w:p w:rsidR="00076C3E" w:rsidRPr="003D645A" w:rsidRDefault="00076C3E" w:rsidP="00800FE2">
      <w:pPr>
        <w:keepNext/>
        <w:widowControl/>
        <w:ind w:firstLine="567"/>
        <w:rPr>
          <w:sz w:val="28"/>
          <w:szCs w:val="28"/>
        </w:rPr>
      </w:pPr>
    </w:p>
    <w:p w:rsidR="00076C3E" w:rsidRPr="003D645A" w:rsidRDefault="00EE6824" w:rsidP="00800FE2">
      <w:pPr>
        <w:keepNext/>
        <w:widowControl/>
        <w:ind w:firstLine="567"/>
        <w:rPr>
          <w:sz w:val="28"/>
          <w:szCs w:val="28"/>
        </w:rPr>
      </w:pPr>
      <w:r>
        <w:rPr>
          <w:b/>
          <w:noProof/>
          <w:sz w:val="28"/>
          <w:szCs w:val="28"/>
        </w:rPr>
        <w:pict>
          <v:line id="_x0000_s1066" style="position:absolute;left:0;text-align:left;flip:y;z-index:251656192" from="81pt,6.85pt" to="396pt,6.85pt">
            <w10:wrap side="left"/>
          </v:line>
        </w:pict>
      </w:r>
      <w:r>
        <w:rPr>
          <w:noProof/>
          <w:sz w:val="28"/>
          <w:szCs w:val="28"/>
        </w:rPr>
        <w:pict>
          <v:rect id="_x0000_s1063" style="position:absolute;left:0;text-align:left;margin-left:324pt;margin-top:31.55pt;width:162pt;height:141.75pt;z-index:251655168">
            <v:textbox style="mso-next-textbox:#_x0000_s1063">
              <w:txbxContent>
                <w:p w:rsidR="004E2012" w:rsidRPr="00196B1E" w:rsidRDefault="004E2012" w:rsidP="00076C3E">
                  <w:pPr>
                    <w:jc w:val="center"/>
                    <w:rPr>
                      <w:sz w:val="24"/>
                      <w:szCs w:val="24"/>
                    </w:rPr>
                  </w:pPr>
                  <w:r w:rsidRPr="00196B1E">
                    <w:rPr>
                      <w:sz w:val="24"/>
                      <w:szCs w:val="24"/>
                    </w:rPr>
                    <w:t xml:space="preserve">Механизм </w:t>
                  </w:r>
                </w:p>
                <w:p w:rsidR="004E2012" w:rsidRPr="00196B1E" w:rsidRDefault="004E2012" w:rsidP="00076C3E">
                  <w:pPr>
                    <w:jc w:val="center"/>
                    <w:rPr>
                      <w:sz w:val="24"/>
                      <w:szCs w:val="24"/>
                    </w:rPr>
                  </w:pPr>
                  <w:r w:rsidRPr="00196B1E">
                    <w:rPr>
                      <w:sz w:val="24"/>
                      <w:szCs w:val="24"/>
                    </w:rPr>
                    <w:t>определения фактически полученного экономического эффекта от внедрения инвестиционных проектов и оценки доходности капитала</w:t>
                  </w:r>
                </w:p>
              </w:txbxContent>
            </v:textbox>
            <w10:wrap side="left"/>
          </v:rect>
        </w:pict>
      </w:r>
      <w:r>
        <w:rPr>
          <w:noProof/>
          <w:sz w:val="28"/>
          <w:szCs w:val="28"/>
        </w:rPr>
        <w:pict>
          <v:rect id="_x0000_s1060" style="position:absolute;left:0;text-align:left;margin-left:0;margin-top:31.55pt;width:180pt;height:141.75pt;z-index:251652096">
            <v:textbox style="mso-next-textbox:#_x0000_s1060">
              <w:txbxContent>
                <w:p w:rsidR="004E2012" w:rsidRPr="00196B1E" w:rsidRDefault="004E2012" w:rsidP="00076C3E">
                  <w:pPr>
                    <w:jc w:val="center"/>
                    <w:rPr>
                      <w:sz w:val="24"/>
                      <w:szCs w:val="24"/>
                    </w:rPr>
                  </w:pPr>
                  <w:r w:rsidRPr="00196B1E">
                    <w:rPr>
                      <w:sz w:val="24"/>
                      <w:szCs w:val="24"/>
                    </w:rPr>
                    <w:t>Корпоративная  программа инвестиционных проектов МЖС, предусматривающая</w:t>
                  </w:r>
                </w:p>
                <w:p w:rsidR="004E2012" w:rsidRPr="00196B1E" w:rsidRDefault="004E2012" w:rsidP="00076C3E">
                  <w:pPr>
                    <w:jc w:val="center"/>
                    <w:rPr>
                      <w:sz w:val="24"/>
                      <w:szCs w:val="24"/>
                    </w:rPr>
                  </w:pPr>
                  <w:r w:rsidRPr="00196B1E">
                    <w:rPr>
                      <w:bCs/>
                      <w:sz w:val="24"/>
                      <w:szCs w:val="24"/>
                    </w:rPr>
                    <w:t>основные направления развития</w:t>
                  </w:r>
                  <w:r w:rsidRPr="00196B1E">
                    <w:rPr>
                      <w:b/>
                      <w:bCs/>
                      <w:sz w:val="24"/>
                      <w:szCs w:val="24"/>
                    </w:rPr>
                    <w:t xml:space="preserve"> </w:t>
                  </w:r>
                  <w:r w:rsidRPr="00196B1E">
                    <w:rPr>
                      <w:bCs/>
                      <w:sz w:val="24"/>
                      <w:szCs w:val="24"/>
                    </w:rPr>
                    <w:t>магистральной</w:t>
                  </w:r>
                  <w:r w:rsidRPr="00196B1E">
                    <w:rPr>
                      <w:b/>
                      <w:bCs/>
                      <w:sz w:val="24"/>
                      <w:szCs w:val="24"/>
                    </w:rPr>
                    <w:t xml:space="preserve"> </w:t>
                  </w:r>
                  <w:r w:rsidRPr="00196B1E">
                    <w:rPr>
                      <w:bCs/>
                      <w:sz w:val="24"/>
                      <w:szCs w:val="24"/>
                    </w:rPr>
                    <w:t>железнодорожной</w:t>
                  </w:r>
                  <w:r w:rsidRPr="00196B1E">
                    <w:rPr>
                      <w:b/>
                      <w:bCs/>
                      <w:sz w:val="24"/>
                      <w:szCs w:val="24"/>
                    </w:rPr>
                    <w:t xml:space="preserve"> </w:t>
                  </w:r>
                  <w:r w:rsidRPr="00196B1E">
                    <w:rPr>
                      <w:bCs/>
                      <w:sz w:val="24"/>
                      <w:szCs w:val="24"/>
                    </w:rPr>
                    <w:t>сети и прогнозируемых размеров движения</w:t>
                  </w:r>
                </w:p>
              </w:txbxContent>
            </v:textbox>
            <w10:wrap side="left"/>
          </v:rect>
        </w:pict>
      </w:r>
      <w:r>
        <w:rPr>
          <w:b/>
          <w:noProof/>
          <w:sz w:val="28"/>
          <w:szCs w:val="28"/>
        </w:rPr>
        <w:pict>
          <v:line id="_x0000_s1068" style="position:absolute;left:0;text-align:left;z-index:251658240" from="396pt,6.85pt" to="396pt,26.35pt">
            <v:stroke endarrow="block"/>
            <w10:wrap side="left"/>
          </v:line>
        </w:pict>
      </w:r>
      <w:r>
        <w:rPr>
          <w:noProof/>
          <w:sz w:val="28"/>
          <w:szCs w:val="28"/>
        </w:rPr>
        <w:pict>
          <v:rect id="_x0000_s1061" style="position:absolute;left:0;text-align:left;margin-left:189pt;margin-top:31.55pt;width:126pt;height:141.75pt;z-index:251653120">
            <v:textbox style="mso-next-textbox:#_x0000_s1061">
              <w:txbxContent>
                <w:p w:rsidR="004E2012" w:rsidRPr="00196B1E" w:rsidRDefault="004E2012" w:rsidP="00076C3E">
                  <w:pPr>
                    <w:jc w:val="center"/>
                    <w:rPr>
                      <w:sz w:val="24"/>
                      <w:szCs w:val="24"/>
                    </w:rPr>
                  </w:pPr>
                  <w:r w:rsidRPr="00196B1E">
                    <w:rPr>
                      <w:sz w:val="24"/>
                      <w:szCs w:val="24"/>
                    </w:rPr>
                    <w:t xml:space="preserve">Механизм </w:t>
                  </w:r>
                </w:p>
                <w:p w:rsidR="004E2012" w:rsidRPr="00196B1E" w:rsidRDefault="004E2012" w:rsidP="00076C3E">
                  <w:pPr>
                    <w:jc w:val="center"/>
                    <w:rPr>
                      <w:sz w:val="24"/>
                      <w:szCs w:val="24"/>
                    </w:rPr>
                  </w:pPr>
                  <w:r w:rsidRPr="00196B1E">
                    <w:rPr>
                      <w:sz w:val="24"/>
                      <w:szCs w:val="24"/>
                    </w:rPr>
                    <w:t>льготных налоговых и таможенных режимов для реализации  инвестиционных проектов МЖМ</w:t>
                  </w:r>
                </w:p>
                <w:p w:rsidR="004E2012" w:rsidRPr="00196B1E" w:rsidRDefault="004E2012" w:rsidP="00076C3E">
                  <w:pPr>
                    <w:jc w:val="center"/>
                    <w:rPr>
                      <w:sz w:val="24"/>
                      <w:szCs w:val="24"/>
                    </w:rPr>
                  </w:pPr>
                  <w:r w:rsidRPr="00196B1E">
                    <w:rPr>
                      <w:sz w:val="24"/>
                      <w:szCs w:val="24"/>
                    </w:rPr>
                    <w:t>(информатизация, аналитика, контроль)</w:t>
                  </w:r>
                </w:p>
              </w:txbxContent>
            </v:textbox>
            <w10:wrap side="left"/>
          </v:rect>
        </w:pict>
      </w:r>
      <w:r>
        <w:rPr>
          <w:b/>
          <w:noProof/>
          <w:sz w:val="28"/>
          <w:szCs w:val="28"/>
        </w:rPr>
        <w:pict>
          <v:line id="_x0000_s1067" style="position:absolute;left:0;text-align:left;z-index:251657216" from="81pt,6.85pt" to="81pt,26.35pt">
            <v:stroke endarrow="block"/>
            <w10:wrap side="left"/>
          </v:line>
        </w:pict>
      </w:r>
      <w:r>
        <w:rPr>
          <w:noProof/>
          <w:sz w:val="28"/>
          <w:szCs w:val="28"/>
        </w:rPr>
        <w:pict>
          <v:line id="_x0000_s1069" style="position:absolute;left:0;text-align:left;z-index:251659264" from="225pt,6.85pt" to="225pt,24.85pt">
            <v:stroke endarrow="block"/>
            <w10:wrap side="left"/>
          </v:line>
        </w:pict>
      </w:r>
    </w:p>
    <w:p w:rsidR="00076C3E" w:rsidRPr="003D645A" w:rsidRDefault="00076C3E" w:rsidP="00800FE2">
      <w:pPr>
        <w:keepNext/>
        <w:widowControl/>
        <w:ind w:firstLine="567"/>
        <w:rPr>
          <w:sz w:val="28"/>
          <w:szCs w:val="28"/>
        </w:rPr>
      </w:pPr>
    </w:p>
    <w:p w:rsidR="00076C3E" w:rsidRPr="003D645A" w:rsidRDefault="00076C3E" w:rsidP="00800FE2">
      <w:pPr>
        <w:pStyle w:val="2"/>
        <w:widowControl/>
        <w:spacing w:before="0" w:after="0"/>
        <w:ind w:firstLine="567"/>
        <w:rPr>
          <w:rFonts w:ascii="Times New Roman" w:hAnsi="Times New Roman" w:cs="Times New Roman"/>
        </w:rPr>
      </w:pPr>
    </w:p>
    <w:p w:rsidR="00076C3E" w:rsidRPr="003D645A" w:rsidRDefault="00076C3E" w:rsidP="00800FE2">
      <w:pPr>
        <w:pStyle w:val="2"/>
        <w:widowControl/>
        <w:spacing w:before="0" w:after="0"/>
        <w:ind w:firstLine="567"/>
        <w:rPr>
          <w:rFonts w:ascii="Times New Roman" w:hAnsi="Times New Roman" w:cs="Times New Roman"/>
        </w:rPr>
      </w:pPr>
    </w:p>
    <w:p w:rsidR="00076C3E" w:rsidRPr="003D645A" w:rsidRDefault="00076C3E" w:rsidP="00800FE2">
      <w:pPr>
        <w:pStyle w:val="2"/>
        <w:widowControl/>
        <w:spacing w:before="0" w:after="0"/>
        <w:ind w:firstLine="567"/>
        <w:rPr>
          <w:rFonts w:ascii="Times New Roman" w:hAnsi="Times New Roman" w:cs="Times New Roman"/>
        </w:rPr>
      </w:pPr>
    </w:p>
    <w:p w:rsidR="00893F78" w:rsidRPr="003D645A" w:rsidRDefault="00893F78" w:rsidP="00800FE2">
      <w:pPr>
        <w:pStyle w:val="2"/>
        <w:widowControl/>
        <w:spacing w:before="0" w:after="0"/>
        <w:ind w:firstLine="567"/>
        <w:jc w:val="center"/>
        <w:rPr>
          <w:rFonts w:ascii="Times New Roman" w:hAnsi="Times New Roman" w:cs="Times New Roman"/>
          <w:b w:val="0"/>
          <w:i w:val="0"/>
        </w:rPr>
      </w:pPr>
    </w:p>
    <w:p w:rsidR="0031053D" w:rsidRDefault="0031053D" w:rsidP="00800FE2">
      <w:pPr>
        <w:pStyle w:val="2"/>
        <w:widowControl/>
        <w:spacing w:before="0" w:after="0"/>
        <w:ind w:firstLine="567"/>
        <w:jc w:val="center"/>
        <w:rPr>
          <w:rFonts w:ascii="Times New Roman" w:hAnsi="Times New Roman" w:cs="Times New Roman"/>
          <w:b w:val="0"/>
          <w:i w:val="0"/>
        </w:rPr>
      </w:pPr>
    </w:p>
    <w:p w:rsidR="0031053D" w:rsidRDefault="0031053D" w:rsidP="00800FE2">
      <w:pPr>
        <w:pStyle w:val="2"/>
        <w:widowControl/>
        <w:spacing w:before="0" w:after="0"/>
        <w:ind w:firstLine="567"/>
        <w:jc w:val="center"/>
        <w:rPr>
          <w:rFonts w:ascii="Times New Roman" w:hAnsi="Times New Roman" w:cs="Times New Roman"/>
          <w:b w:val="0"/>
          <w:i w:val="0"/>
        </w:rPr>
      </w:pPr>
    </w:p>
    <w:p w:rsidR="0031053D" w:rsidRDefault="0031053D" w:rsidP="00800FE2">
      <w:pPr>
        <w:pStyle w:val="2"/>
        <w:widowControl/>
        <w:spacing w:before="0" w:after="0"/>
        <w:ind w:firstLine="567"/>
        <w:jc w:val="center"/>
        <w:rPr>
          <w:rFonts w:ascii="Times New Roman" w:hAnsi="Times New Roman" w:cs="Times New Roman"/>
          <w:b w:val="0"/>
          <w:i w:val="0"/>
        </w:rPr>
      </w:pPr>
    </w:p>
    <w:p w:rsidR="0031053D" w:rsidRDefault="0031053D" w:rsidP="00800FE2">
      <w:pPr>
        <w:pStyle w:val="2"/>
        <w:widowControl/>
        <w:spacing w:before="0" w:after="0"/>
        <w:ind w:firstLine="567"/>
        <w:jc w:val="center"/>
        <w:rPr>
          <w:rFonts w:ascii="Times New Roman" w:hAnsi="Times New Roman" w:cs="Times New Roman"/>
          <w:b w:val="0"/>
          <w:i w:val="0"/>
        </w:rPr>
      </w:pPr>
    </w:p>
    <w:p w:rsidR="0031053D" w:rsidRPr="00A9359A" w:rsidRDefault="0031053D" w:rsidP="00800FE2">
      <w:pPr>
        <w:pStyle w:val="2"/>
        <w:widowControl/>
        <w:spacing w:before="0" w:after="0"/>
        <w:ind w:firstLine="567"/>
        <w:jc w:val="center"/>
        <w:rPr>
          <w:rFonts w:ascii="Times New Roman" w:hAnsi="Times New Roman" w:cs="Times New Roman"/>
          <w:b w:val="0"/>
          <w:i w:val="0"/>
          <w:sz w:val="24"/>
          <w:szCs w:val="24"/>
        </w:rPr>
      </w:pPr>
    </w:p>
    <w:p w:rsidR="00A9359A" w:rsidRDefault="00A9359A" w:rsidP="00FA77A6">
      <w:pPr>
        <w:pStyle w:val="ac"/>
        <w:rPr>
          <w:lang w:val="kk-KZ"/>
        </w:rPr>
      </w:pPr>
    </w:p>
    <w:p w:rsidR="00076C3E" w:rsidRPr="00CE26EE" w:rsidRDefault="00076C3E" w:rsidP="00FA77A6">
      <w:pPr>
        <w:pStyle w:val="ac"/>
        <w:rPr>
          <w:b/>
          <w:i/>
        </w:rPr>
      </w:pPr>
      <w:r w:rsidRPr="00CE26EE">
        <w:t xml:space="preserve">Рисунок </w:t>
      </w:r>
      <w:r w:rsidR="00510EC9" w:rsidRPr="00CE26EE">
        <w:t>4</w:t>
      </w:r>
      <w:r w:rsidRPr="00CE26EE">
        <w:t xml:space="preserve"> –  Модель управления инвестиционными проектами </w:t>
      </w:r>
      <w:r w:rsidRPr="00FA77A6">
        <w:t>МЖС</w:t>
      </w:r>
      <w:r w:rsidR="00FA77A6" w:rsidRPr="00FA77A6">
        <w:rPr>
          <w:lang w:val="kk-KZ"/>
        </w:rPr>
        <w:t xml:space="preserve"> </w:t>
      </w:r>
      <w:r w:rsidRPr="00FA77A6">
        <w:t>(схема автора)</w:t>
      </w:r>
    </w:p>
    <w:p w:rsidR="00B07582" w:rsidRPr="00080ED5" w:rsidRDefault="00B07582" w:rsidP="00800FE2">
      <w:pPr>
        <w:keepNext/>
        <w:widowControl/>
        <w:ind w:firstLine="567"/>
        <w:jc w:val="both"/>
        <w:rPr>
          <w:sz w:val="16"/>
          <w:szCs w:val="16"/>
        </w:rPr>
      </w:pPr>
    </w:p>
    <w:p w:rsidR="00B45568" w:rsidRDefault="00B45568" w:rsidP="00800FE2">
      <w:pPr>
        <w:keepNext/>
        <w:widowControl/>
        <w:ind w:firstLine="567"/>
        <w:jc w:val="both"/>
        <w:rPr>
          <w:snapToGrid w:val="0"/>
          <w:sz w:val="28"/>
          <w:szCs w:val="28"/>
          <w:lang w:val="kk-KZ"/>
        </w:rPr>
      </w:pPr>
    </w:p>
    <w:p w:rsidR="00B45568" w:rsidRPr="003D645A" w:rsidRDefault="00B45568" w:rsidP="00B45568">
      <w:pPr>
        <w:keepNext/>
        <w:widowControl/>
        <w:jc w:val="both"/>
        <w:rPr>
          <w:bCs/>
          <w:sz w:val="28"/>
          <w:szCs w:val="28"/>
        </w:rPr>
      </w:pPr>
      <w:r w:rsidRPr="003D645A">
        <w:rPr>
          <w:bCs/>
          <w:sz w:val="28"/>
          <w:szCs w:val="28"/>
        </w:rPr>
        <w:t>инвестиций в магистральную железнодорожную сеть, обеспечить механизм контроля реализации проектов, возвратности и доходности вложений.</w:t>
      </w:r>
    </w:p>
    <w:p w:rsidR="004E25A7" w:rsidRDefault="00766225" w:rsidP="00800FE2">
      <w:pPr>
        <w:keepNext/>
        <w:widowControl/>
        <w:ind w:firstLine="567"/>
        <w:jc w:val="both"/>
        <w:rPr>
          <w:snapToGrid w:val="0"/>
          <w:sz w:val="28"/>
          <w:szCs w:val="28"/>
        </w:rPr>
      </w:pPr>
      <w:r w:rsidRPr="003D645A">
        <w:rPr>
          <w:snapToGrid w:val="0"/>
          <w:sz w:val="28"/>
          <w:szCs w:val="28"/>
        </w:rPr>
        <w:t>Состояние основных технических средств</w:t>
      </w:r>
      <w:r w:rsidR="001314F5" w:rsidRPr="003D645A">
        <w:rPr>
          <w:snapToGrid w:val="0"/>
          <w:sz w:val="28"/>
          <w:szCs w:val="28"/>
        </w:rPr>
        <w:t xml:space="preserve">, определяющих приоритетные направления обновления МЖС, </w:t>
      </w:r>
      <w:r w:rsidRPr="003D645A">
        <w:rPr>
          <w:snapToGrid w:val="0"/>
          <w:sz w:val="28"/>
          <w:szCs w:val="28"/>
        </w:rPr>
        <w:t xml:space="preserve"> характеризуется сл</w:t>
      </w:r>
      <w:r w:rsidR="00C75388">
        <w:rPr>
          <w:snapToGrid w:val="0"/>
          <w:sz w:val="28"/>
          <w:szCs w:val="28"/>
        </w:rPr>
        <w:t>едующими показателями: протяжен</w:t>
      </w:r>
      <w:r w:rsidR="00C75388">
        <w:rPr>
          <w:snapToGrid w:val="0"/>
          <w:sz w:val="28"/>
          <w:szCs w:val="28"/>
          <w:lang w:val="kk-KZ"/>
        </w:rPr>
        <w:t>ность</w:t>
      </w:r>
      <w:r w:rsidRPr="003D645A">
        <w:rPr>
          <w:snapToGrid w:val="0"/>
          <w:sz w:val="28"/>
          <w:szCs w:val="28"/>
        </w:rPr>
        <w:t xml:space="preserve"> пути с перепропущенным тоннажем – </w:t>
      </w:r>
      <w:smartTag w:uri="urn:schemas-microsoft-com:office:smarttags" w:element="metricconverter">
        <w:smartTagPr>
          <w:attr w:name="ProductID" w:val="1564 км"/>
        </w:smartTagPr>
        <w:r w:rsidRPr="003D645A">
          <w:rPr>
            <w:snapToGrid w:val="0"/>
            <w:sz w:val="28"/>
            <w:szCs w:val="28"/>
          </w:rPr>
          <w:t>1564 км</w:t>
        </w:r>
      </w:smartTag>
      <w:r w:rsidRPr="003D645A">
        <w:rPr>
          <w:snapToGrid w:val="0"/>
          <w:sz w:val="28"/>
          <w:szCs w:val="28"/>
        </w:rPr>
        <w:t xml:space="preserve"> (8,5% от развернутой длины), дефектные рельсы на главном пути – </w:t>
      </w:r>
      <w:smartTag w:uri="urn:schemas-microsoft-com:office:smarttags" w:element="metricconverter">
        <w:smartTagPr>
          <w:attr w:name="ProductID" w:val="445 км"/>
        </w:smartTagPr>
        <w:r w:rsidRPr="003D645A">
          <w:rPr>
            <w:snapToGrid w:val="0"/>
            <w:sz w:val="28"/>
            <w:szCs w:val="28"/>
          </w:rPr>
          <w:t>445 км</w:t>
        </w:r>
      </w:smartTag>
      <w:r w:rsidRPr="003D645A">
        <w:rPr>
          <w:snapToGrid w:val="0"/>
          <w:sz w:val="28"/>
          <w:szCs w:val="28"/>
        </w:rPr>
        <w:t xml:space="preserve"> (2,5%), негодные деревянные</w:t>
      </w:r>
      <w:r w:rsidR="00C56AAB" w:rsidRPr="003D645A">
        <w:rPr>
          <w:snapToGrid w:val="0"/>
          <w:sz w:val="28"/>
          <w:szCs w:val="28"/>
        </w:rPr>
        <w:t xml:space="preserve"> </w:t>
      </w:r>
      <w:r w:rsidRPr="003D645A">
        <w:rPr>
          <w:snapToGrid w:val="0"/>
          <w:sz w:val="28"/>
          <w:szCs w:val="28"/>
        </w:rPr>
        <w:t xml:space="preserve"> шпалы в главном пути </w:t>
      </w:r>
      <w:r w:rsidR="00A01A5D">
        <w:rPr>
          <w:snapToGrid w:val="0"/>
          <w:sz w:val="28"/>
          <w:szCs w:val="28"/>
          <w:lang w:val="kk-KZ"/>
        </w:rPr>
        <w:t>–</w:t>
      </w:r>
      <w:r w:rsidRPr="003D645A">
        <w:rPr>
          <w:snapToGrid w:val="0"/>
          <w:sz w:val="28"/>
          <w:szCs w:val="28"/>
        </w:rPr>
        <w:t xml:space="preserve"> 3,5 млн. штук (8,5% от общего количества), дефектные стрелочные переводы</w:t>
      </w:r>
      <w:r w:rsidR="00C56AAB" w:rsidRPr="003D645A">
        <w:rPr>
          <w:snapToGrid w:val="0"/>
          <w:sz w:val="28"/>
          <w:szCs w:val="28"/>
        </w:rPr>
        <w:t xml:space="preserve"> </w:t>
      </w:r>
      <w:r w:rsidR="00A01A5D">
        <w:rPr>
          <w:snapToGrid w:val="0"/>
          <w:sz w:val="28"/>
          <w:szCs w:val="28"/>
          <w:lang w:val="kk-KZ"/>
        </w:rPr>
        <w:t>–</w:t>
      </w:r>
      <w:r w:rsidR="00C56AAB" w:rsidRPr="003D645A">
        <w:rPr>
          <w:snapToGrid w:val="0"/>
          <w:sz w:val="28"/>
          <w:szCs w:val="28"/>
        </w:rPr>
        <w:t xml:space="preserve"> </w:t>
      </w:r>
      <w:r w:rsidRPr="003D645A">
        <w:rPr>
          <w:snapToGrid w:val="0"/>
          <w:sz w:val="28"/>
          <w:szCs w:val="28"/>
        </w:rPr>
        <w:t xml:space="preserve">1378 комплектов  (7,1%), дефектные рельсы в пути </w:t>
      </w:r>
      <w:r w:rsidR="00A01A5D">
        <w:rPr>
          <w:snapToGrid w:val="0"/>
          <w:sz w:val="28"/>
          <w:szCs w:val="28"/>
          <w:lang w:val="kk-KZ"/>
        </w:rPr>
        <w:t>–</w:t>
      </w:r>
      <w:r w:rsidRPr="003D645A">
        <w:rPr>
          <w:snapToGrid w:val="0"/>
          <w:sz w:val="28"/>
          <w:szCs w:val="28"/>
        </w:rPr>
        <w:t xml:space="preserve"> </w:t>
      </w:r>
      <w:smartTag w:uri="urn:schemas-microsoft-com:office:smarttags" w:element="metricconverter">
        <w:smartTagPr>
          <w:attr w:name="ProductID" w:val="445 км"/>
        </w:smartTagPr>
        <w:r w:rsidRPr="003D645A">
          <w:rPr>
            <w:snapToGrid w:val="0"/>
            <w:sz w:val="28"/>
            <w:szCs w:val="28"/>
          </w:rPr>
          <w:t>445 км</w:t>
        </w:r>
      </w:smartTag>
      <w:r w:rsidRPr="003D645A">
        <w:rPr>
          <w:snapToGrid w:val="0"/>
          <w:sz w:val="28"/>
          <w:szCs w:val="28"/>
        </w:rPr>
        <w:t xml:space="preserve"> (2,5%). Степень дефектности элементов верхнего строения пути определяет надежность работы различных элементов пути (шпал, рельсов, стрелочных переводов). </w:t>
      </w:r>
    </w:p>
    <w:p w:rsidR="004E25A7" w:rsidRDefault="00D70C81" w:rsidP="00800FE2">
      <w:pPr>
        <w:keepNext/>
        <w:widowControl/>
        <w:ind w:firstLine="567"/>
        <w:jc w:val="both"/>
        <w:rPr>
          <w:sz w:val="28"/>
          <w:szCs w:val="28"/>
        </w:rPr>
      </w:pPr>
      <w:r w:rsidRPr="003D645A">
        <w:rPr>
          <w:snapToGrid w:val="0"/>
          <w:sz w:val="28"/>
          <w:szCs w:val="28"/>
        </w:rPr>
        <w:t>Устаревшая неэффективная технология текущего содержания пути в условиях отсутствия механизированных комплексов, современных средств малой механизации, при которой б</w:t>
      </w:r>
      <w:r w:rsidR="00C75388">
        <w:rPr>
          <w:snapToGrid w:val="0"/>
          <w:sz w:val="28"/>
          <w:szCs w:val="28"/>
        </w:rPr>
        <w:sym w:font="WP CyrillicA" w:char="F0CB"/>
      </w:r>
      <w:r w:rsidRPr="003D645A">
        <w:rPr>
          <w:snapToGrid w:val="0"/>
          <w:sz w:val="28"/>
          <w:szCs w:val="28"/>
        </w:rPr>
        <w:t xml:space="preserve">льшая часть работ осуществляется ручным методом, не обеспечивает высокого качества работ, не позволяет существенно снизить дефектность элементов пути и повысить надежность работы технических средств. </w:t>
      </w:r>
      <w:r w:rsidR="006E793F" w:rsidRPr="003D645A">
        <w:rPr>
          <w:sz w:val="28"/>
          <w:szCs w:val="28"/>
        </w:rPr>
        <w:tab/>
      </w:r>
    </w:p>
    <w:p w:rsidR="00011F8A" w:rsidRPr="003D645A" w:rsidRDefault="006E793F" w:rsidP="00800FE2">
      <w:pPr>
        <w:keepNext/>
        <w:widowControl/>
        <w:ind w:firstLine="567"/>
        <w:jc w:val="both"/>
        <w:rPr>
          <w:bCs/>
          <w:sz w:val="28"/>
          <w:szCs w:val="28"/>
        </w:rPr>
      </w:pPr>
      <w:r w:rsidRPr="003D645A">
        <w:rPr>
          <w:sz w:val="28"/>
          <w:szCs w:val="28"/>
        </w:rPr>
        <w:t xml:space="preserve">К основным мероприятиям по усилению мощности верхнего строения пути относится укладка рельсов тяжелых типов, длинномерных рельсов и бесстыкового пути; щебеночного </w:t>
      </w:r>
      <w:r w:rsidR="00A5687C" w:rsidRPr="003D645A">
        <w:rPr>
          <w:sz w:val="28"/>
          <w:szCs w:val="28"/>
        </w:rPr>
        <w:t>и</w:t>
      </w:r>
      <w:r w:rsidRPr="003D645A">
        <w:rPr>
          <w:sz w:val="28"/>
          <w:szCs w:val="28"/>
        </w:rPr>
        <w:t xml:space="preserve"> асбестового балластов; новых стрелочных переводов более пологих марок, а также смягчение радиусов кривых в целях повышения скоростей движения поездов.</w:t>
      </w:r>
      <w:r w:rsidR="00840C87" w:rsidRPr="003D645A">
        <w:rPr>
          <w:sz w:val="28"/>
          <w:szCs w:val="28"/>
        </w:rPr>
        <w:t xml:space="preserve"> Особенно дорогим и трудоемким на отечественных железных дорогах продолжает оставаться текущее содержание пути. На него приходится примерно 2/3 общих расходов по всем видам ремонта и содержанию пути</w:t>
      </w:r>
      <w:r w:rsidR="00CD65EB">
        <w:rPr>
          <w:sz w:val="28"/>
          <w:szCs w:val="28"/>
          <w:lang w:val="kk-KZ"/>
        </w:rPr>
        <w:t>,</w:t>
      </w:r>
      <w:r w:rsidR="00840C87" w:rsidRPr="003D645A">
        <w:rPr>
          <w:sz w:val="28"/>
          <w:szCs w:val="28"/>
        </w:rPr>
        <w:t xml:space="preserve"> около 50% контингента работников, связанных с ремонтом и эксплуатацией пути. На планово-предупредительные же ремонты приходится примерно  1/3 общих расходов. </w:t>
      </w:r>
    </w:p>
    <w:p w:rsidR="00011F8A" w:rsidRPr="003D645A" w:rsidRDefault="00011F8A" w:rsidP="00800FE2">
      <w:pPr>
        <w:keepNext/>
        <w:widowControl/>
        <w:ind w:firstLine="567"/>
        <w:jc w:val="both"/>
        <w:rPr>
          <w:sz w:val="28"/>
          <w:szCs w:val="28"/>
        </w:rPr>
      </w:pPr>
      <w:r w:rsidRPr="003D645A">
        <w:rPr>
          <w:sz w:val="28"/>
          <w:szCs w:val="28"/>
        </w:rPr>
        <w:t xml:space="preserve">Капитальные вложения в рельсы </w:t>
      </w:r>
      <w:r w:rsidR="00196B1E">
        <w:rPr>
          <w:sz w:val="28"/>
          <w:szCs w:val="28"/>
        </w:rPr>
        <w:t xml:space="preserve">тяжелых типов окупаются   </w:t>
      </w:r>
      <w:r w:rsidR="004E5D46">
        <w:rPr>
          <w:sz w:val="28"/>
          <w:szCs w:val="28"/>
          <w:lang w:val="kk-KZ"/>
        </w:rPr>
        <w:t>в течение</w:t>
      </w:r>
      <w:r w:rsidR="00196B1E">
        <w:rPr>
          <w:sz w:val="28"/>
          <w:szCs w:val="28"/>
        </w:rPr>
        <w:t xml:space="preserve"> 3</w:t>
      </w:r>
      <w:r w:rsidR="00196B1E">
        <w:rPr>
          <w:sz w:val="28"/>
          <w:szCs w:val="28"/>
          <w:lang w:val="kk-KZ"/>
        </w:rPr>
        <w:t>–</w:t>
      </w:r>
      <w:r w:rsidRPr="003D645A">
        <w:rPr>
          <w:sz w:val="28"/>
          <w:szCs w:val="28"/>
        </w:rPr>
        <w:t xml:space="preserve">4 </w:t>
      </w:r>
      <w:r w:rsidR="004E5D46">
        <w:rPr>
          <w:sz w:val="28"/>
          <w:szCs w:val="28"/>
          <w:lang w:val="kk-KZ"/>
        </w:rPr>
        <w:t>лет</w:t>
      </w:r>
      <w:r w:rsidRPr="003D645A">
        <w:rPr>
          <w:sz w:val="28"/>
          <w:szCs w:val="28"/>
        </w:rPr>
        <w:t xml:space="preserve"> только за счет экономии эксплуатационных расходов на  содержание, ремонт и амортизацию пути. Если же дополнительно учесть экономию от сокращения расходов на энергоресурсы и ремонт подвижного состава, а также экономию от возможного повышения массы и технической скорости движения поездов, то ср</w:t>
      </w:r>
      <w:r w:rsidR="00196B1E">
        <w:rPr>
          <w:sz w:val="28"/>
          <w:szCs w:val="28"/>
        </w:rPr>
        <w:t>оки окупаемости снижаются до 2</w:t>
      </w:r>
      <w:r w:rsidR="00196B1E">
        <w:rPr>
          <w:sz w:val="28"/>
          <w:szCs w:val="28"/>
          <w:lang w:val="kk-KZ"/>
        </w:rPr>
        <w:t>–</w:t>
      </w:r>
      <w:r w:rsidRPr="003D645A">
        <w:rPr>
          <w:sz w:val="28"/>
          <w:szCs w:val="28"/>
        </w:rPr>
        <w:t xml:space="preserve">3 лет. По мере нарастания грузо- и пассажиронапряженности, увеличения массы, длины и скорости движения поездов </w:t>
      </w:r>
      <w:r w:rsidR="00EB3682" w:rsidRPr="003D645A">
        <w:rPr>
          <w:sz w:val="28"/>
          <w:szCs w:val="28"/>
        </w:rPr>
        <w:t>ц</w:t>
      </w:r>
      <w:r w:rsidRPr="003D645A">
        <w:rPr>
          <w:sz w:val="28"/>
          <w:szCs w:val="28"/>
        </w:rPr>
        <w:t xml:space="preserve">елесообразна укладка бесстыкового пути с рельсовыми плетями длиной, равной протяженности блокучастка и перегона </w:t>
      </w:r>
      <w:smartTag w:uri="urn:schemas-microsoft-com:office:smarttags" w:element="metricconverter">
        <w:smartTagPr>
          <w:attr w:name="ProductID" w:val="1200 м"/>
        </w:smartTagPr>
        <w:r w:rsidR="00EB3682" w:rsidRPr="003D645A">
          <w:rPr>
            <w:sz w:val="28"/>
            <w:szCs w:val="28"/>
          </w:rPr>
          <w:t>1200 м</w:t>
        </w:r>
      </w:smartTag>
      <w:r w:rsidR="00EB3682" w:rsidRPr="003D645A">
        <w:rPr>
          <w:sz w:val="28"/>
          <w:szCs w:val="28"/>
        </w:rPr>
        <w:t xml:space="preserve"> и более</w:t>
      </w:r>
      <w:r w:rsidRPr="003D645A">
        <w:rPr>
          <w:sz w:val="28"/>
          <w:szCs w:val="28"/>
        </w:rPr>
        <w:t xml:space="preserve">. </w:t>
      </w:r>
    </w:p>
    <w:p w:rsidR="00B66774" w:rsidRPr="003D645A" w:rsidRDefault="00B66774" w:rsidP="00800FE2">
      <w:pPr>
        <w:keepNext/>
        <w:widowControl/>
        <w:ind w:firstLine="567"/>
        <w:jc w:val="both"/>
        <w:rPr>
          <w:sz w:val="28"/>
          <w:szCs w:val="28"/>
        </w:rPr>
      </w:pPr>
      <w:r w:rsidRPr="003D645A">
        <w:rPr>
          <w:sz w:val="28"/>
          <w:szCs w:val="28"/>
        </w:rPr>
        <w:t>Казахст</w:t>
      </w:r>
      <w:r w:rsidR="006E039C">
        <w:rPr>
          <w:sz w:val="28"/>
          <w:szCs w:val="28"/>
        </w:rPr>
        <w:t>анские  железные дороги уложены</w:t>
      </w:r>
      <w:r w:rsidRPr="003D645A">
        <w:rPr>
          <w:sz w:val="28"/>
          <w:szCs w:val="28"/>
        </w:rPr>
        <w:t xml:space="preserve"> в основном на щебеночном, асбестовом и гравийном балласте, из которых наиболее эффективен щебе</w:t>
      </w:r>
      <w:r w:rsidR="00196B1E">
        <w:rPr>
          <w:sz w:val="28"/>
          <w:szCs w:val="28"/>
          <w:lang w:val="kk-KZ"/>
        </w:rPr>
        <w:t>-</w:t>
      </w:r>
      <w:r w:rsidRPr="003D645A">
        <w:rPr>
          <w:sz w:val="28"/>
          <w:szCs w:val="28"/>
        </w:rPr>
        <w:t xml:space="preserve">ночный и асбестовый. Асбестовый балласт хорошо предохраняет путь от </w:t>
      </w:r>
      <w:r w:rsidRPr="00AE2AD3">
        <w:rPr>
          <w:spacing w:val="-4"/>
          <w:sz w:val="28"/>
          <w:szCs w:val="28"/>
        </w:rPr>
        <w:t>засорения и увлажнения, уменьшает расходы н</w:t>
      </w:r>
      <w:r w:rsidR="00196B1E" w:rsidRPr="00AE2AD3">
        <w:rPr>
          <w:spacing w:val="-4"/>
          <w:sz w:val="28"/>
          <w:szCs w:val="28"/>
        </w:rPr>
        <w:t>а текущее содержание пути на 20</w:t>
      </w:r>
      <w:r w:rsidR="00196B1E" w:rsidRPr="00AE2AD3">
        <w:rPr>
          <w:spacing w:val="-4"/>
          <w:sz w:val="28"/>
          <w:szCs w:val="28"/>
          <w:lang w:val="kk-KZ"/>
        </w:rPr>
        <w:t>–</w:t>
      </w:r>
      <w:r w:rsidRPr="00AE2AD3">
        <w:rPr>
          <w:spacing w:val="-4"/>
          <w:sz w:val="28"/>
          <w:szCs w:val="28"/>
        </w:rPr>
        <w:t>22 %</w:t>
      </w:r>
      <w:r w:rsidR="0043042C" w:rsidRPr="00AE2AD3">
        <w:rPr>
          <w:spacing w:val="-4"/>
          <w:sz w:val="28"/>
          <w:szCs w:val="28"/>
        </w:rPr>
        <w:t xml:space="preserve">, </w:t>
      </w:r>
      <w:r w:rsidRPr="00AE2AD3">
        <w:rPr>
          <w:spacing w:val="-4"/>
          <w:sz w:val="28"/>
          <w:szCs w:val="28"/>
        </w:rPr>
        <w:t xml:space="preserve"> при этом выход </w:t>
      </w:r>
      <w:r w:rsidR="00196B1E" w:rsidRPr="00AE2AD3">
        <w:rPr>
          <w:spacing w:val="-4"/>
          <w:sz w:val="28"/>
          <w:szCs w:val="28"/>
        </w:rPr>
        <w:t>из строя шпал снижается на 10</w:t>
      </w:r>
      <w:r w:rsidR="00196B1E" w:rsidRPr="00AE2AD3">
        <w:rPr>
          <w:spacing w:val="-4"/>
          <w:sz w:val="28"/>
          <w:szCs w:val="28"/>
          <w:lang w:val="kk-KZ"/>
        </w:rPr>
        <w:t>–</w:t>
      </w:r>
      <w:r w:rsidRPr="00AE2AD3">
        <w:rPr>
          <w:spacing w:val="-4"/>
          <w:sz w:val="28"/>
          <w:szCs w:val="28"/>
        </w:rPr>
        <w:t xml:space="preserve">15%. Капитальный ремонт пути на асбестовом балласте дешевле на 24%, а средний  подъемочный </w:t>
      </w:r>
      <w:r w:rsidR="00196B1E" w:rsidRPr="00AE2AD3">
        <w:rPr>
          <w:spacing w:val="-4"/>
          <w:sz w:val="28"/>
          <w:szCs w:val="28"/>
          <w:lang w:val="kk-KZ"/>
        </w:rPr>
        <w:t>–</w:t>
      </w:r>
      <w:r w:rsidR="00196B1E" w:rsidRPr="00AE2AD3">
        <w:rPr>
          <w:spacing w:val="-4"/>
          <w:sz w:val="28"/>
          <w:szCs w:val="28"/>
        </w:rPr>
        <w:t xml:space="preserve"> на 10</w:t>
      </w:r>
      <w:r w:rsidR="00196B1E" w:rsidRPr="00AE2AD3">
        <w:rPr>
          <w:spacing w:val="-4"/>
          <w:sz w:val="28"/>
          <w:szCs w:val="28"/>
          <w:lang w:val="kk-KZ"/>
        </w:rPr>
        <w:t>–</w:t>
      </w:r>
      <w:r w:rsidRPr="00AE2AD3">
        <w:rPr>
          <w:spacing w:val="-4"/>
          <w:sz w:val="28"/>
          <w:szCs w:val="28"/>
        </w:rPr>
        <w:t>15% по сравнению с</w:t>
      </w:r>
      <w:r w:rsidRPr="003D645A">
        <w:rPr>
          <w:sz w:val="28"/>
          <w:szCs w:val="28"/>
        </w:rPr>
        <w:t xml:space="preserve"> </w:t>
      </w:r>
      <w:r w:rsidR="00637C13">
        <w:rPr>
          <w:sz w:val="28"/>
          <w:szCs w:val="28"/>
        </w:rPr>
        <w:t>щ</w:t>
      </w:r>
      <w:r w:rsidRPr="003D645A">
        <w:rPr>
          <w:sz w:val="28"/>
          <w:szCs w:val="28"/>
        </w:rPr>
        <w:t>ебеночным. Стоимость асбестов</w:t>
      </w:r>
      <w:r w:rsidR="00196B1E">
        <w:rPr>
          <w:sz w:val="28"/>
          <w:szCs w:val="28"/>
        </w:rPr>
        <w:t>ого балласта франко-карьер в 2</w:t>
      </w:r>
      <w:r w:rsidR="00196B1E">
        <w:rPr>
          <w:sz w:val="28"/>
          <w:szCs w:val="28"/>
          <w:lang w:val="kk-KZ"/>
        </w:rPr>
        <w:t>–</w:t>
      </w:r>
      <w:r w:rsidR="0043042C" w:rsidRPr="003D645A">
        <w:rPr>
          <w:sz w:val="28"/>
          <w:szCs w:val="28"/>
        </w:rPr>
        <w:t>3 раза меньше, чем щебеночного и п</w:t>
      </w:r>
      <w:r w:rsidRPr="003D645A">
        <w:rPr>
          <w:sz w:val="28"/>
          <w:szCs w:val="28"/>
        </w:rPr>
        <w:t xml:space="preserve">рименение асбестового балласта, производимого из промышленных отходов, экономически целесообразно даже при больших </w:t>
      </w:r>
      <w:r w:rsidR="00CD65EB">
        <w:rPr>
          <w:sz w:val="28"/>
          <w:szCs w:val="28"/>
        </w:rPr>
        <w:t>расстояниях подвоза его  (1000</w:t>
      </w:r>
      <w:r w:rsidR="00CD65EB">
        <w:rPr>
          <w:sz w:val="28"/>
          <w:szCs w:val="28"/>
          <w:lang w:val="kk-KZ"/>
        </w:rPr>
        <w:t>–</w:t>
      </w:r>
      <w:r w:rsidRPr="003D645A">
        <w:rPr>
          <w:sz w:val="28"/>
          <w:szCs w:val="28"/>
        </w:rPr>
        <w:t xml:space="preserve">1500 км) к местам укладки. </w:t>
      </w:r>
    </w:p>
    <w:p w:rsidR="00A8417B" w:rsidRDefault="00A8417B" w:rsidP="00A8417B">
      <w:pPr>
        <w:widowControl/>
        <w:ind w:firstLine="567"/>
        <w:jc w:val="both"/>
        <w:rPr>
          <w:sz w:val="28"/>
          <w:szCs w:val="28"/>
          <w:lang w:val="kk-KZ"/>
        </w:rPr>
      </w:pPr>
      <w:r w:rsidRPr="003D645A">
        <w:rPr>
          <w:sz w:val="28"/>
          <w:szCs w:val="28"/>
        </w:rPr>
        <w:t>Реализация пакета приоритетных направлений инвестиционных проектов позволит уменьшить объемы ремонтных работ не менее</w:t>
      </w:r>
      <w:r>
        <w:rPr>
          <w:sz w:val="28"/>
          <w:szCs w:val="28"/>
        </w:rPr>
        <w:t>,</w:t>
      </w:r>
      <w:r w:rsidRPr="003D645A">
        <w:rPr>
          <w:sz w:val="28"/>
          <w:szCs w:val="28"/>
        </w:rPr>
        <w:t xml:space="preserve"> чем на 30% и по по</w:t>
      </w:r>
      <w:r>
        <w:rPr>
          <w:sz w:val="28"/>
          <w:szCs w:val="28"/>
        </w:rPr>
        <w:t>ддержанию состояния и обновлению</w:t>
      </w:r>
      <w:r w:rsidRPr="003D645A">
        <w:rPr>
          <w:sz w:val="28"/>
          <w:szCs w:val="28"/>
        </w:rPr>
        <w:t xml:space="preserve"> пути позволяет  сократить трудоемкость текущего содержания пути, получить экономию эксплуатационных расходов. Если при прежней технологии средний ремонт пути приходилось делать через 2</w:t>
      </w:r>
      <w:r>
        <w:rPr>
          <w:sz w:val="28"/>
          <w:szCs w:val="28"/>
          <w:lang w:val="kk-KZ"/>
        </w:rPr>
        <w:t>–</w:t>
      </w:r>
      <w:r w:rsidRPr="003D645A">
        <w:rPr>
          <w:sz w:val="28"/>
          <w:szCs w:val="28"/>
        </w:rPr>
        <w:t>3 года, то при новой технологии, с применением современной путейской техники, межремонтный срок может составить 15</w:t>
      </w:r>
      <w:r>
        <w:rPr>
          <w:sz w:val="28"/>
          <w:szCs w:val="28"/>
          <w:lang w:val="kk-KZ"/>
        </w:rPr>
        <w:t>–</w:t>
      </w:r>
      <w:r w:rsidRPr="003D645A">
        <w:rPr>
          <w:sz w:val="28"/>
          <w:szCs w:val="28"/>
        </w:rPr>
        <w:t xml:space="preserve">20 лет. </w:t>
      </w:r>
    </w:p>
    <w:p w:rsidR="00A9359A" w:rsidRDefault="003D1FDC" w:rsidP="00A9359A">
      <w:pPr>
        <w:widowControl/>
        <w:ind w:firstLine="567"/>
        <w:jc w:val="both"/>
        <w:rPr>
          <w:sz w:val="28"/>
          <w:szCs w:val="28"/>
          <w:lang w:val="kk-KZ"/>
        </w:rPr>
      </w:pPr>
      <w:r w:rsidRPr="003D645A">
        <w:rPr>
          <w:sz w:val="28"/>
          <w:szCs w:val="28"/>
        </w:rPr>
        <w:t>Опыт эксплуатации и выполненные исследования показывают, что в бесстыковом пути одиночный выход рельсов в дефектные в 2</w:t>
      </w:r>
      <w:r w:rsidR="00196B1E">
        <w:rPr>
          <w:sz w:val="28"/>
          <w:szCs w:val="28"/>
          <w:lang w:val="kk-KZ"/>
        </w:rPr>
        <w:t>–</w:t>
      </w:r>
      <w:r w:rsidRPr="003D645A">
        <w:rPr>
          <w:sz w:val="28"/>
          <w:szCs w:val="28"/>
        </w:rPr>
        <w:t>3 раза меньше, чем в звеньевом</w:t>
      </w:r>
      <w:r w:rsidR="0043042C" w:rsidRPr="003D645A">
        <w:rPr>
          <w:sz w:val="28"/>
          <w:szCs w:val="28"/>
        </w:rPr>
        <w:t xml:space="preserve">, до </w:t>
      </w:r>
      <w:r w:rsidRPr="003D645A">
        <w:rPr>
          <w:sz w:val="28"/>
          <w:szCs w:val="28"/>
        </w:rPr>
        <w:t>15%</w:t>
      </w:r>
      <w:r w:rsidRPr="003D645A">
        <w:rPr>
          <w:i/>
          <w:iCs/>
          <w:sz w:val="28"/>
          <w:szCs w:val="28"/>
        </w:rPr>
        <w:t xml:space="preserve"> </w:t>
      </w:r>
      <w:r w:rsidRPr="003D645A">
        <w:rPr>
          <w:sz w:val="28"/>
          <w:szCs w:val="28"/>
        </w:rPr>
        <w:t>снижается основное удельное сопротивление движению поездов. Эти два фактора обусловливают эффективность бесстыкового пути как конструкции, снижающей затраты на его содержание.</w:t>
      </w:r>
    </w:p>
    <w:p w:rsidR="00A9359A" w:rsidRDefault="00A9359A" w:rsidP="00A9359A">
      <w:pPr>
        <w:widowControl/>
        <w:ind w:firstLine="567"/>
        <w:jc w:val="both"/>
        <w:rPr>
          <w:sz w:val="28"/>
          <w:szCs w:val="28"/>
          <w:lang w:val="kk-KZ"/>
        </w:rPr>
      </w:pPr>
      <w:r w:rsidRPr="003D645A">
        <w:rPr>
          <w:sz w:val="28"/>
          <w:szCs w:val="28"/>
        </w:rPr>
        <w:t>Отраслевой портфель готовых проектов, по которым полностью подготовлена вся необходимая документация, включая тщательно разработанный бизнес-план, экономическое обоснование проекта и смета потребных инвестиционных вложений, составляет инвестиционный проектный потенциал железнодорожной отрасли, содержание которого можно  представить следующим образом  (рисунок 5).</w:t>
      </w:r>
    </w:p>
    <w:p w:rsidR="00510EC9" w:rsidRPr="003D645A" w:rsidRDefault="00561027" w:rsidP="00900FF6">
      <w:pPr>
        <w:keepNext/>
        <w:widowControl/>
        <w:ind w:firstLine="567"/>
        <w:jc w:val="both"/>
        <w:rPr>
          <w:b/>
          <w:shadow/>
          <w:snapToGrid w:val="0"/>
          <w:sz w:val="28"/>
          <w:szCs w:val="28"/>
        </w:rPr>
      </w:pPr>
      <w:r>
        <w:tab/>
      </w:r>
      <w:r w:rsidR="008F43D8" w:rsidRPr="003D645A">
        <w:t xml:space="preserve"> </w:t>
      </w:r>
      <w:r w:rsidR="00EE6824">
        <w:rPr>
          <w:b/>
          <w:shadow/>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76" type="#_x0000_t80" style="position:absolute;left:0;text-align:left;margin-left:171pt;margin-top:-.75pt;width:153pt;height:66.3pt;z-index:251666432;mso-position-horizontal-relative:text;mso-position-vertical-relative:text" adj="16200">
            <v:textbox style="mso-next-textbox:#_x0000_s1076">
              <w:txbxContent>
                <w:p w:rsidR="004E2012" w:rsidRPr="00AE2AD3" w:rsidRDefault="004E2012" w:rsidP="00510EC9">
                  <w:pPr>
                    <w:jc w:val="center"/>
                    <w:rPr>
                      <w:sz w:val="24"/>
                      <w:szCs w:val="24"/>
                    </w:rPr>
                  </w:pPr>
                  <w:r w:rsidRPr="00AE2AD3">
                    <w:rPr>
                      <w:sz w:val="24"/>
                      <w:szCs w:val="24"/>
                    </w:rPr>
                    <w:t>Рационализация системы управления путевым комплексом</w:t>
                  </w:r>
                </w:p>
                <w:p w:rsidR="004E2012" w:rsidRPr="00AE2AD3" w:rsidRDefault="004E2012" w:rsidP="00510EC9">
                  <w:pPr>
                    <w:rPr>
                      <w:sz w:val="24"/>
                      <w:szCs w:val="24"/>
                    </w:rPr>
                  </w:pPr>
                </w:p>
              </w:txbxContent>
            </v:textbox>
            <w10:wrap side="left"/>
          </v:shape>
        </w:pict>
      </w:r>
    </w:p>
    <w:p w:rsidR="00510EC9" w:rsidRPr="003D645A" w:rsidRDefault="00EE6824" w:rsidP="00800FE2">
      <w:pPr>
        <w:pStyle w:val="a8"/>
        <w:keepNext/>
        <w:widowControl/>
        <w:spacing w:after="0"/>
        <w:ind w:left="0" w:firstLine="567"/>
        <w:rPr>
          <w:b/>
          <w:shadow/>
          <w:snapToGrid w:val="0"/>
          <w:sz w:val="28"/>
          <w:szCs w:val="28"/>
        </w:rPr>
      </w:pPr>
      <w:r>
        <w:rPr>
          <w:b/>
          <w:shadow/>
          <w:noProof/>
          <w:sz w:val="28"/>
          <w:szCs w:val="28"/>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71" type="#_x0000_t77" style="position:absolute;left:0;text-align:left;margin-left:306pt;margin-top:6.35pt;width:176.55pt;height:94.35pt;z-index:251661312" adj="3720,7457,2526,10166">
            <v:textbox>
              <w:txbxContent>
                <w:p w:rsidR="004E2012" w:rsidRPr="00E903FD" w:rsidRDefault="004E2012" w:rsidP="00E903FD">
                  <w:pPr>
                    <w:spacing w:line="240" w:lineRule="exact"/>
                    <w:jc w:val="both"/>
                    <w:rPr>
                      <w:spacing w:val="-4"/>
                      <w:sz w:val="24"/>
                      <w:szCs w:val="24"/>
                    </w:rPr>
                  </w:pPr>
                  <w:r w:rsidRPr="00E903FD">
                    <w:rPr>
                      <w:spacing w:val="-4"/>
                      <w:sz w:val="24"/>
                      <w:szCs w:val="24"/>
                    </w:rPr>
                    <w:t>Ввод из эксплуатации ма</w:t>
                  </w:r>
                  <w:r>
                    <w:rPr>
                      <w:spacing w:val="-4"/>
                      <w:sz w:val="24"/>
                      <w:szCs w:val="24"/>
                      <w:lang w:val="kk-KZ"/>
                    </w:rPr>
                    <w:t>-</w:t>
                  </w:r>
                  <w:r w:rsidRPr="00E903FD">
                    <w:rPr>
                      <w:spacing w:val="-4"/>
                      <w:sz w:val="24"/>
                      <w:szCs w:val="24"/>
                    </w:rPr>
                    <w:t>лопроизводительных и устаревших  машин;</w:t>
                  </w:r>
                </w:p>
                <w:p w:rsidR="004E2012" w:rsidRPr="00E903FD" w:rsidRDefault="004E2012" w:rsidP="00E903FD">
                  <w:pPr>
                    <w:spacing w:line="240" w:lineRule="exact"/>
                    <w:jc w:val="both"/>
                    <w:rPr>
                      <w:spacing w:val="-4"/>
                      <w:sz w:val="24"/>
                      <w:szCs w:val="24"/>
                    </w:rPr>
                  </w:pPr>
                  <w:r w:rsidRPr="00E903FD">
                    <w:rPr>
                      <w:spacing w:val="-4"/>
                      <w:sz w:val="24"/>
                      <w:szCs w:val="24"/>
                    </w:rPr>
                    <w:t>Повышение гарантийной продолжительности меж</w:t>
                  </w:r>
                  <w:r w:rsidRPr="00E903FD">
                    <w:rPr>
                      <w:spacing w:val="-4"/>
                      <w:sz w:val="24"/>
                      <w:szCs w:val="24"/>
                      <w:lang w:val="kk-KZ"/>
                    </w:rPr>
                    <w:t>-</w:t>
                  </w:r>
                  <w:r w:rsidRPr="00E903FD">
                    <w:rPr>
                      <w:spacing w:val="-4"/>
                      <w:sz w:val="24"/>
                      <w:szCs w:val="24"/>
                    </w:rPr>
                    <w:t>ду работами по техничес</w:t>
                  </w:r>
                  <w:r w:rsidRPr="00E903FD">
                    <w:rPr>
                      <w:spacing w:val="-4"/>
                      <w:sz w:val="24"/>
                      <w:szCs w:val="24"/>
                      <w:lang w:val="kk-KZ"/>
                    </w:rPr>
                    <w:t>-</w:t>
                  </w:r>
                  <w:r w:rsidRPr="00E903FD">
                    <w:rPr>
                      <w:spacing w:val="-4"/>
                      <w:sz w:val="24"/>
                      <w:szCs w:val="24"/>
                    </w:rPr>
                    <w:t>кому обслуживанию пути.</w:t>
                  </w:r>
                </w:p>
                <w:p w:rsidR="004E2012" w:rsidRPr="00AE2AD3" w:rsidRDefault="004E2012" w:rsidP="00510EC9">
                  <w:pPr>
                    <w:rPr>
                      <w:sz w:val="24"/>
                      <w:szCs w:val="24"/>
                    </w:rPr>
                  </w:pPr>
                </w:p>
              </w:txbxContent>
            </v:textbox>
            <w10:wrap side="left"/>
          </v:shape>
        </w:pict>
      </w:r>
      <w:r>
        <w:rPr>
          <w:b/>
          <w:shadow/>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73" type="#_x0000_t78" style="position:absolute;left:0;text-align:left;margin-left:0;margin-top:8.15pt;width:189pt;height:93.15pt;z-index:251663360" adj="18337,7267,19257,10507">
            <v:textbox>
              <w:txbxContent>
                <w:p w:rsidR="004E2012" w:rsidRPr="00AE2AD3" w:rsidRDefault="004E2012" w:rsidP="00AE2AD3">
                  <w:pPr>
                    <w:spacing w:line="240" w:lineRule="exact"/>
                    <w:jc w:val="both"/>
                    <w:rPr>
                      <w:sz w:val="24"/>
                      <w:szCs w:val="24"/>
                    </w:rPr>
                  </w:pPr>
                  <w:r w:rsidRPr="00AE2AD3">
                    <w:rPr>
                      <w:sz w:val="24"/>
                      <w:szCs w:val="24"/>
                    </w:rPr>
                    <w:t>Поэтапный переход на ре</w:t>
                  </w:r>
                  <w:r>
                    <w:rPr>
                      <w:sz w:val="24"/>
                      <w:szCs w:val="24"/>
                      <w:lang w:val="kk-KZ"/>
                    </w:rPr>
                    <w:t>-</w:t>
                  </w:r>
                  <w:r w:rsidRPr="00AE2AD3">
                    <w:rPr>
                      <w:sz w:val="24"/>
                      <w:szCs w:val="24"/>
                    </w:rPr>
                    <w:t>монт пути по фактическому состоянию;</w:t>
                  </w:r>
                </w:p>
                <w:p w:rsidR="004E2012" w:rsidRPr="00AE2AD3" w:rsidRDefault="004E2012" w:rsidP="00AE2AD3">
                  <w:pPr>
                    <w:spacing w:line="240" w:lineRule="exact"/>
                    <w:jc w:val="both"/>
                    <w:rPr>
                      <w:sz w:val="24"/>
                      <w:szCs w:val="24"/>
                    </w:rPr>
                  </w:pPr>
                  <w:r w:rsidRPr="00AE2AD3">
                    <w:rPr>
                      <w:sz w:val="24"/>
                      <w:szCs w:val="24"/>
                    </w:rPr>
                    <w:t>Концентрация ремонта и об</w:t>
                  </w:r>
                  <w:r>
                    <w:rPr>
                      <w:sz w:val="24"/>
                      <w:szCs w:val="24"/>
                      <w:lang w:val="kk-KZ"/>
                    </w:rPr>
                    <w:t>-</w:t>
                  </w:r>
                  <w:r w:rsidRPr="00AE2AD3">
                    <w:rPr>
                      <w:sz w:val="24"/>
                      <w:szCs w:val="24"/>
                    </w:rPr>
                    <w:t>служивания путевой техни</w:t>
                  </w:r>
                  <w:r>
                    <w:rPr>
                      <w:sz w:val="24"/>
                      <w:szCs w:val="24"/>
                      <w:lang w:val="kk-KZ"/>
                    </w:rPr>
                    <w:t>-</w:t>
                  </w:r>
                  <w:r w:rsidRPr="00AE2AD3">
                    <w:rPr>
                      <w:sz w:val="24"/>
                      <w:szCs w:val="24"/>
                    </w:rPr>
                    <w:t xml:space="preserve">ки в специализированных предприятиях </w:t>
                  </w:r>
                </w:p>
                <w:p w:rsidR="004E2012" w:rsidRDefault="004E2012" w:rsidP="00AE2AD3">
                  <w:pPr>
                    <w:spacing w:line="240" w:lineRule="exact"/>
                  </w:pPr>
                </w:p>
              </w:txbxContent>
            </v:textbox>
            <w10:wrap side="left"/>
          </v:shape>
        </w:pict>
      </w: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EE6824" w:rsidP="00800FE2">
      <w:pPr>
        <w:pStyle w:val="a8"/>
        <w:keepNext/>
        <w:widowControl/>
        <w:spacing w:after="0"/>
        <w:ind w:left="0" w:firstLine="567"/>
        <w:rPr>
          <w:b/>
          <w:shadow/>
          <w:snapToGrid w:val="0"/>
          <w:sz w:val="28"/>
          <w:szCs w:val="28"/>
        </w:rPr>
      </w:pPr>
      <w:r>
        <w:rPr>
          <w:b/>
          <w:shadow/>
          <w:noProof/>
          <w:sz w:val="28"/>
          <w:szCs w:val="28"/>
        </w:rPr>
        <w:pict>
          <v:oval id="_x0000_s1070" style="position:absolute;left:0;text-align:left;margin-left:168.3pt;margin-top:2.65pt;width:162pt;height:115.8pt;z-index:251660288">
            <v:textbox style="mso-next-textbox:#_x0000_s1070">
              <w:txbxContent>
                <w:p w:rsidR="004E2012" w:rsidRPr="00AE2AD3" w:rsidRDefault="004E2012" w:rsidP="00510EC9">
                  <w:pPr>
                    <w:jc w:val="center"/>
                    <w:rPr>
                      <w:sz w:val="24"/>
                      <w:szCs w:val="24"/>
                    </w:rPr>
                  </w:pPr>
                  <w:r w:rsidRPr="00AE2AD3">
                    <w:rPr>
                      <w:sz w:val="24"/>
                      <w:szCs w:val="24"/>
                    </w:rPr>
                    <w:t>Инвестиционный проектный  потенциал МЖС</w:t>
                  </w:r>
                </w:p>
                <w:p w:rsidR="004E2012" w:rsidRPr="00AE2AD3" w:rsidRDefault="004E2012" w:rsidP="00510EC9">
                  <w:pPr>
                    <w:jc w:val="center"/>
                    <w:rPr>
                      <w:sz w:val="24"/>
                      <w:szCs w:val="24"/>
                    </w:rPr>
                  </w:pPr>
                  <w:r w:rsidRPr="00AE2AD3">
                    <w:rPr>
                      <w:sz w:val="24"/>
                      <w:szCs w:val="24"/>
                    </w:rPr>
                    <w:t>(приоритетные направления)</w:t>
                  </w:r>
                </w:p>
              </w:txbxContent>
            </v:textbox>
            <w10:wrap side="left"/>
          </v:oval>
        </w:pict>
      </w: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EE6824" w:rsidP="00800FE2">
      <w:pPr>
        <w:pStyle w:val="a8"/>
        <w:keepNext/>
        <w:widowControl/>
        <w:spacing w:after="0"/>
        <w:ind w:left="0" w:firstLine="567"/>
        <w:rPr>
          <w:b/>
          <w:shadow/>
          <w:snapToGrid w:val="0"/>
          <w:sz w:val="28"/>
          <w:szCs w:val="28"/>
        </w:rPr>
      </w:pPr>
      <w:r>
        <w:rPr>
          <w:b/>
          <w:shadow/>
          <w:noProof/>
          <w:sz w:val="28"/>
          <w:szCs w:val="28"/>
        </w:rPr>
        <w:pict>
          <v:shape id="_x0000_s1072" type="#_x0000_t77" style="position:absolute;left:0;text-align:left;margin-left:309.3pt;margin-top:6.45pt;width:170.55pt;height:56.55pt;z-index:251662336" adj="3600,,2550,7700">
            <v:textbox>
              <w:txbxContent>
                <w:p w:rsidR="004E2012" w:rsidRPr="00AE2AD3" w:rsidRDefault="004E2012" w:rsidP="00510EC9">
                  <w:pPr>
                    <w:jc w:val="both"/>
                    <w:rPr>
                      <w:sz w:val="24"/>
                      <w:szCs w:val="24"/>
                    </w:rPr>
                  </w:pPr>
                  <w:r w:rsidRPr="00AE2AD3">
                    <w:rPr>
                      <w:sz w:val="24"/>
                      <w:szCs w:val="24"/>
                    </w:rPr>
                    <w:t>Комплектация высококвалифицирован</w:t>
                  </w:r>
                  <w:r>
                    <w:rPr>
                      <w:sz w:val="24"/>
                      <w:szCs w:val="24"/>
                      <w:lang w:val="kk-KZ"/>
                    </w:rPr>
                    <w:t>-</w:t>
                  </w:r>
                  <w:r w:rsidRPr="00AE2AD3">
                    <w:rPr>
                      <w:sz w:val="24"/>
                      <w:szCs w:val="24"/>
                    </w:rPr>
                    <w:t>ного</w:t>
                  </w:r>
                  <w:r>
                    <w:rPr>
                      <w:sz w:val="24"/>
                      <w:szCs w:val="24"/>
                      <w:lang w:val="kk-KZ"/>
                    </w:rPr>
                    <w:t xml:space="preserve"> </w:t>
                  </w:r>
                  <w:r w:rsidRPr="00AE2AD3">
                    <w:rPr>
                      <w:sz w:val="24"/>
                      <w:szCs w:val="24"/>
                    </w:rPr>
                    <w:t>персонала</w:t>
                  </w:r>
                </w:p>
                <w:p w:rsidR="004E2012" w:rsidRPr="00AE2AD3" w:rsidRDefault="004E2012" w:rsidP="00510EC9">
                  <w:pPr>
                    <w:rPr>
                      <w:sz w:val="24"/>
                      <w:szCs w:val="24"/>
                    </w:rPr>
                  </w:pPr>
                </w:p>
              </w:txbxContent>
            </v:textbox>
            <w10:wrap side="left"/>
          </v:shape>
        </w:pict>
      </w:r>
      <w:r>
        <w:rPr>
          <w:b/>
          <w:shadow/>
          <w:noProof/>
          <w:sz w:val="28"/>
          <w:szCs w:val="28"/>
        </w:rPr>
        <w:pict>
          <v:shape id="_x0000_s1074" type="#_x0000_t78" style="position:absolute;left:0;text-align:left;margin-left:-.15pt;margin-top:2.55pt;width:189pt;height:67.35pt;z-index:251664384" adj="17922,,18988,7423">
            <v:textbox>
              <w:txbxContent>
                <w:p w:rsidR="004E2012" w:rsidRPr="00AE2AD3" w:rsidRDefault="004E2012" w:rsidP="00510EC9">
                  <w:pPr>
                    <w:rPr>
                      <w:sz w:val="24"/>
                      <w:szCs w:val="24"/>
                    </w:rPr>
                  </w:pPr>
                  <w:r w:rsidRPr="00AE2AD3">
                    <w:rPr>
                      <w:sz w:val="24"/>
                      <w:szCs w:val="24"/>
                    </w:rPr>
                    <w:t>Развитие средств диагностики пути;</w:t>
                  </w:r>
                </w:p>
                <w:p w:rsidR="004E2012" w:rsidRPr="00AE2AD3" w:rsidRDefault="004E2012" w:rsidP="00510EC9">
                  <w:pPr>
                    <w:jc w:val="both"/>
                    <w:rPr>
                      <w:sz w:val="24"/>
                      <w:szCs w:val="24"/>
                    </w:rPr>
                  </w:pPr>
                  <w:r w:rsidRPr="00AE2AD3">
                    <w:rPr>
                      <w:sz w:val="24"/>
                      <w:szCs w:val="24"/>
                    </w:rPr>
                    <w:t>Информатизация производства и управления</w:t>
                  </w:r>
                </w:p>
                <w:p w:rsidR="004E2012" w:rsidRPr="00AE2AD3" w:rsidRDefault="004E2012" w:rsidP="00510EC9">
                  <w:pPr>
                    <w:rPr>
                      <w:sz w:val="24"/>
                      <w:szCs w:val="24"/>
                    </w:rPr>
                  </w:pPr>
                </w:p>
              </w:txbxContent>
            </v:textbox>
            <w10:wrap side="left"/>
          </v:shape>
        </w:pict>
      </w: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EE6824" w:rsidP="00800FE2">
      <w:pPr>
        <w:pStyle w:val="a8"/>
        <w:keepNext/>
        <w:widowControl/>
        <w:spacing w:after="0"/>
        <w:ind w:left="0" w:firstLine="567"/>
        <w:rPr>
          <w:b/>
          <w:shadow/>
          <w:snapToGrid w:val="0"/>
          <w:sz w:val="28"/>
          <w:szCs w:val="28"/>
        </w:rPr>
      </w:pPr>
      <w:r>
        <w:rPr>
          <w:b/>
          <w:shadow/>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75" type="#_x0000_t79" style="position:absolute;left:0;text-align:left;margin-left:99pt;margin-top:9.15pt;width:297pt;height:115.6pt;z-index:251665408" adj="3996,,3596,8829">
            <v:textbox style="mso-next-textbox:#_x0000_s1075">
              <w:txbxContent>
                <w:p w:rsidR="004E2012" w:rsidRPr="00AE2AD3" w:rsidRDefault="004E2012" w:rsidP="004D0A73">
                  <w:pPr>
                    <w:spacing w:before="120" w:line="240" w:lineRule="exact"/>
                    <w:jc w:val="center"/>
                    <w:rPr>
                      <w:sz w:val="24"/>
                      <w:szCs w:val="24"/>
                    </w:rPr>
                  </w:pPr>
                  <w:r w:rsidRPr="00AE2AD3">
                    <w:rPr>
                      <w:sz w:val="24"/>
                      <w:szCs w:val="24"/>
                    </w:rPr>
                    <w:t>Ресурсосбережение, расширение объемов использования старогодных материалов;</w:t>
                  </w:r>
                </w:p>
                <w:p w:rsidR="004E2012" w:rsidRDefault="004E2012" w:rsidP="00275623">
                  <w:pPr>
                    <w:spacing w:line="240" w:lineRule="exact"/>
                    <w:jc w:val="center"/>
                    <w:rPr>
                      <w:sz w:val="24"/>
                      <w:szCs w:val="24"/>
                      <w:lang w:val="kk-KZ"/>
                    </w:rPr>
                  </w:pPr>
                  <w:r w:rsidRPr="00AE2AD3">
                    <w:rPr>
                      <w:sz w:val="24"/>
                      <w:szCs w:val="24"/>
                    </w:rPr>
                    <w:t xml:space="preserve">Максимальное расширение полигона пути </w:t>
                  </w:r>
                </w:p>
                <w:p w:rsidR="004E2012" w:rsidRDefault="004E2012" w:rsidP="00275623">
                  <w:pPr>
                    <w:spacing w:line="240" w:lineRule="exact"/>
                    <w:jc w:val="center"/>
                    <w:rPr>
                      <w:sz w:val="24"/>
                      <w:szCs w:val="24"/>
                      <w:lang w:val="kk-KZ"/>
                    </w:rPr>
                  </w:pPr>
                  <w:r w:rsidRPr="00AE2AD3">
                    <w:rPr>
                      <w:sz w:val="24"/>
                      <w:szCs w:val="24"/>
                    </w:rPr>
                    <w:t xml:space="preserve">и стрелочных переводов на железобетонном подрельсовом основании, </w:t>
                  </w:r>
                </w:p>
                <w:p w:rsidR="004E2012" w:rsidRPr="00AE2AD3" w:rsidRDefault="004E2012" w:rsidP="00275623">
                  <w:pPr>
                    <w:spacing w:line="240" w:lineRule="exact"/>
                    <w:jc w:val="center"/>
                    <w:rPr>
                      <w:sz w:val="24"/>
                      <w:szCs w:val="24"/>
                    </w:rPr>
                  </w:pPr>
                  <w:r w:rsidRPr="00AE2AD3">
                    <w:rPr>
                      <w:sz w:val="24"/>
                      <w:szCs w:val="24"/>
                    </w:rPr>
                    <w:t>усиление приоритетных участков</w:t>
                  </w:r>
                </w:p>
              </w:txbxContent>
            </v:textbox>
            <w10:wrap side="left"/>
          </v:shape>
        </w:pict>
      </w:r>
    </w:p>
    <w:p w:rsidR="00510EC9" w:rsidRPr="003D645A" w:rsidRDefault="00510EC9" w:rsidP="00800FE2">
      <w:pPr>
        <w:pStyle w:val="a8"/>
        <w:keepNext/>
        <w:widowControl/>
        <w:spacing w:after="0"/>
        <w:ind w:left="0" w:firstLine="567"/>
        <w:rPr>
          <w:b/>
          <w:shadow/>
          <w:snapToGrid w:val="0"/>
          <w:sz w:val="28"/>
          <w:szCs w:val="28"/>
        </w:rPr>
      </w:pPr>
    </w:p>
    <w:p w:rsidR="00510EC9" w:rsidRPr="003D645A" w:rsidRDefault="00510EC9" w:rsidP="00800FE2">
      <w:pPr>
        <w:pStyle w:val="a8"/>
        <w:keepNext/>
        <w:widowControl/>
        <w:spacing w:after="0"/>
        <w:ind w:left="0" w:firstLine="567"/>
        <w:rPr>
          <w:b/>
          <w:shadow/>
          <w:snapToGrid w:val="0"/>
          <w:sz w:val="28"/>
          <w:szCs w:val="28"/>
        </w:rPr>
      </w:pPr>
    </w:p>
    <w:p w:rsidR="00AE2AD3" w:rsidRDefault="00AE2AD3" w:rsidP="00800FE2">
      <w:pPr>
        <w:pStyle w:val="a8"/>
        <w:keepNext/>
        <w:widowControl/>
        <w:spacing w:after="0"/>
        <w:ind w:left="0" w:firstLine="567"/>
        <w:jc w:val="center"/>
        <w:rPr>
          <w:sz w:val="24"/>
          <w:szCs w:val="24"/>
          <w:lang w:val="kk-KZ"/>
        </w:rPr>
      </w:pPr>
    </w:p>
    <w:p w:rsidR="00AE2AD3" w:rsidRDefault="00AE2AD3" w:rsidP="00800FE2">
      <w:pPr>
        <w:pStyle w:val="a8"/>
        <w:keepNext/>
        <w:widowControl/>
        <w:spacing w:after="0"/>
        <w:ind w:left="0" w:firstLine="567"/>
        <w:jc w:val="center"/>
        <w:rPr>
          <w:sz w:val="24"/>
          <w:szCs w:val="24"/>
          <w:lang w:val="kk-KZ"/>
        </w:rPr>
      </w:pPr>
    </w:p>
    <w:p w:rsidR="00AE2AD3" w:rsidRPr="00AE2AD3" w:rsidRDefault="00AE2AD3" w:rsidP="00800FE2">
      <w:pPr>
        <w:pStyle w:val="a8"/>
        <w:keepNext/>
        <w:widowControl/>
        <w:spacing w:after="0"/>
        <w:ind w:left="0" w:firstLine="567"/>
        <w:jc w:val="center"/>
        <w:rPr>
          <w:sz w:val="16"/>
          <w:szCs w:val="16"/>
          <w:lang w:val="kk-KZ"/>
        </w:rPr>
      </w:pPr>
    </w:p>
    <w:p w:rsidR="00AE2AD3" w:rsidRDefault="00AE2AD3" w:rsidP="00AE2AD3">
      <w:pPr>
        <w:pStyle w:val="ac"/>
        <w:rPr>
          <w:lang w:val="kk-KZ"/>
        </w:rPr>
      </w:pPr>
    </w:p>
    <w:p w:rsidR="00AE2AD3" w:rsidRDefault="00AE2AD3" w:rsidP="00AE2AD3">
      <w:pPr>
        <w:pStyle w:val="ac"/>
        <w:rPr>
          <w:lang w:val="kk-KZ"/>
        </w:rPr>
      </w:pPr>
    </w:p>
    <w:p w:rsidR="00AE2AD3" w:rsidRPr="00FA77A6" w:rsidRDefault="00AE2AD3" w:rsidP="00AE2AD3">
      <w:pPr>
        <w:pStyle w:val="ac"/>
        <w:rPr>
          <w:sz w:val="16"/>
          <w:szCs w:val="16"/>
          <w:lang w:val="kk-KZ"/>
        </w:rPr>
      </w:pPr>
    </w:p>
    <w:p w:rsidR="003D30CF" w:rsidRDefault="003D30CF" w:rsidP="00326533">
      <w:pPr>
        <w:pStyle w:val="ac"/>
        <w:rPr>
          <w:lang w:val="kk-KZ"/>
        </w:rPr>
      </w:pPr>
    </w:p>
    <w:p w:rsidR="00CE26EE" w:rsidRPr="00AE2AD3" w:rsidRDefault="00510EC9" w:rsidP="00326533">
      <w:pPr>
        <w:pStyle w:val="ac"/>
      </w:pPr>
      <w:r w:rsidRPr="00CE26EE">
        <w:t>Рисунок</w:t>
      </w:r>
      <w:r w:rsidR="00C104AE" w:rsidRPr="00CE26EE">
        <w:t xml:space="preserve"> 5</w:t>
      </w:r>
      <w:r w:rsidRPr="00CE26EE">
        <w:t xml:space="preserve"> – Приоритетные направления  потенциала проектного</w:t>
      </w:r>
    </w:p>
    <w:p w:rsidR="00510EC9" w:rsidRPr="00CE26EE" w:rsidRDefault="00510EC9" w:rsidP="00800FE2">
      <w:pPr>
        <w:pStyle w:val="a8"/>
        <w:keepNext/>
        <w:widowControl/>
        <w:spacing w:after="0"/>
        <w:ind w:left="0" w:firstLine="567"/>
        <w:jc w:val="center"/>
        <w:rPr>
          <w:sz w:val="24"/>
          <w:szCs w:val="24"/>
        </w:rPr>
      </w:pPr>
      <w:r w:rsidRPr="00CE26EE">
        <w:rPr>
          <w:sz w:val="24"/>
          <w:szCs w:val="24"/>
        </w:rPr>
        <w:t xml:space="preserve"> инвестирования на МЖС  (схема автора)</w:t>
      </w:r>
    </w:p>
    <w:p w:rsidR="00900FF6" w:rsidRDefault="00900FF6" w:rsidP="00800FE2">
      <w:pPr>
        <w:keepNext/>
        <w:widowControl/>
        <w:ind w:firstLine="567"/>
        <w:jc w:val="both"/>
        <w:rPr>
          <w:sz w:val="28"/>
          <w:szCs w:val="28"/>
          <w:lang w:val="kk-KZ"/>
        </w:rPr>
      </w:pPr>
    </w:p>
    <w:p w:rsidR="000313AB" w:rsidRPr="003D645A" w:rsidRDefault="005032C2" w:rsidP="00800FE2">
      <w:pPr>
        <w:keepNext/>
        <w:widowControl/>
        <w:ind w:firstLine="567"/>
        <w:jc w:val="both"/>
        <w:rPr>
          <w:sz w:val="28"/>
          <w:szCs w:val="28"/>
        </w:rPr>
      </w:pPr>
      <w:r w:rsidRPr="004E25A7">
        <w:rPr>
          <w:sz w:val="28"/>
          <w:szCs w:val="28"/>
        </w:rPr>
        <w:t>Первое основополагающее направление</w:t>
      </w:r>
      <w:r w:rsidRPr="003D645A">
        <w:rPr>
          <w:sz w:val="28"/>
          <w:szCs w:val="28"/>
        </w:rPr>
        <w:t xml:space="preserve"> </w:t>
      </w:r>
      <w:r w:rsidR="005E3951" w:rsidRPr="003D645A">
        <w:rPr>
          <w:sz w:val="28"/>
          <w:szCs w:val="28"/>
        </w:rPr>
        <w:t xml:space="preserve"> </w:t>
      </w:r>
      <w:r w:rsidRPr="003D645A">
        <w:rPr>
          <w:sz w:val="28"/>
          <w:szCs w:val="28"/>
        </w:rPr>
        <w:t xml:space="preserve">использования  инвестиционного потенциала проектов МЖС </w:t>
      </w:r>
      <w:r w:rsidRPr="00900FF6">
        <w:rPr>
          <w:snapToGrid w:val="0"/>
          <w:sz w:val="28"/>
          <w:szCs w:val="28"/>
        </w:rPr>
        <w:t>должно обеспечивать повышение уровня техни</w:t>
      </w:r>
      <w:r w:rsidR="00900FF6" w:rsidRPr="00900FF6">
        <w:rPr>
          <w:snapToGrid w:val="0"/>
          <w:sz w:val="28"/>
          <w:szCs w:val="28"/>
          <w:lang w:val="kk-KZ"/>
        </w:rPr>
        <w:t>-</w:t>
      </w:r>
      <w:r w:rsidRPr="00900FF6">
        <w:rPr>
          <w:snapToGrid w:val="0"/>
          <w:sz w:val="28"/>
          <w:szCs w:val="28"/>
        </w:rPr>
        <w:t>ческого состояния магистральной железнодорожной сети:</w:t>
      </w:r>
      <w:r w:rsidRPr="003D645A">
        <w:rPr>
          <w:sz w:val="28"/>
          <w:szCs w:val="28"/>
        </w:rPr>
        <w:t xml:space="preserve"> максимальное расширение полигона пути и стрелочных переводов на железобетонном подрельсовом основании. </w:t>
      </w:r>
    </w:p>
    <w:p w:rsidR="00011F8A" w:rsidRPr="003D645A" w:rsidRDefault="005032C2" w:rsidP="00800FE2">
      <w:pPr>
        <w:keepNext/>
        <w:widowControl/>
        <w:ind w:firstLine="567"/>
        <w:jc w:val="both"/>
        <w:rPr>
          <w:sz w:val="28"/>
          <w:szCs w:val="28"/>
        </w:rPr>
      </w:pPr>
      <w:r w:rsidRPr="004E25A7">
        <w:rPr>
          <w:sz w:val="28"/>
          <w:szCs w:val="28"/>
        </w:rPr>
        <w:t>Второе направление</w:t>
      </w:r>
      <w:r w:rsidRPr="003D645A">
        <w:rPr>
          <w:sz w:val="28"/>
          <w:szCs w:val="28"/>
        </w:rPr>
        <w:t xml:space="preserve"> использования</w:t>
      </w:r>
      <w:r w:rsidRPr="004E25A7">
        <w:rPr>
          <w:sz w:val="28"/>
          <w:szCs w:val="28"/>
        </w:rPr>
        <w:t xml:space="preserve"> </w:t>
      </w:r>
      <w:r w:rsidRPr="003D645A">
        <w:rPr>
          <w:sz w:val="28"/>
          <w:szCs w:val="28"/>
        </w:rPr>
        <w:t xml:space="preserve"> инвестиционного потенциала проектов МЖС связано с  различным уровнем загруженности линий, изме</w:t>
      </w:r>
      <w:r w:rsidR="00694E56">
        <w:rPr>
          <w:sz w:val="28"/>
          <w:szCs w:val="28"/>
          <w:lang w:val="kk-KZ"/>
        </w:rPr>
        <w:t>-</w:t>
      </w:r>
      <w:r w:rsidRPr="003D645A">
        <w:rPr>
          <w:sz w:val="28"/>
          <w:szCs w:val="28"/>
        </w:rPr>
        <w:t>нением структуры затрат, которые требуют пересмотра  ведения п</w:t>
      </w:r>
      <w:r w:rsidR="000313AB" w:rsidRPr="003D645A">
        <w:rPr>
          <w:sz w:val="28"/>
          <w:szCs w:val="28"/>
        </w:rPr>
        <w:t>утевого хозяйства с акцентом на</w:t>
      </w:r>
      <w:r w:rsidRPr="003D645A">
        <w:rPr>
          <w:sz w:val="28"/>
          <w:szCs w:val="28"/>
        </w:rPr>
        <w:t xml:space="preserve">  ресурсосбережение.</w:t>
      </w:r>
    </w:p>
    <w:p w:rsidR="00561027" w:rsidRDefault="00154AAE" w:rsidP="00800FE2">
      <w:pPr>
        <w:keepNext/>
        <w:widowControl/>
        <w:ind w:firstLine="567"/>
        <w:jc w:val="both"/>
        <w:rPr>
          <w:sz w:val="28"/>
          <w:szCs w:val="28"/>
        </w:rPr>
      </w:pPr>
      <w:r w:rsidRPr="004E25A7">
        <w:rPr>
          <w:sz w:val="28"/>
          <w:szCs w:val="28"/>
        </w:rPr>
        <w:t>Третье направление</w:t>
      </w:r>
      <w:r w:rsidRPr="003D645A">
        <w:rPr>
          <w:sz w:val="28"/>
          <w:szCs w:val="28"/>
        </w:rPr>
        <w:t xml:space="preserve"> использования потенциала проектного инвестиро</w:t>
      </w:r>
      <w:r w:rsidR="00326533">
        <w:rPr>
          <w:sz w:val="28"/>
          <w:szCs w:val="28"/>
          <w:lang w:val="kk-KZ"/>
        </w:rPr>
        <w:t>-</w:t>
      </w:r>
      <w:r w:rsidRPr="003D645A">
        <w:rPr>
          <w:sz w:val="28"/>
          <w:szCs w:val="28"/>
        </w:rPr>
        <w:t>вания МЖС связано со стабилизацией пути на основе технических средств, обеспечивающих глубокую и высококачественную очистку балластной призмы</w:t>
      </w:r>
      <w:r w:rsidR="00561027">
        <w:rPr>
          <w:sz w:val="28"/>
          <w:szCs w:val="28"/>
        </w:rPr>
        <w:t>.</w:t>
      </w:r>
    </w:p>
    <w:p w:rsidR="00561027" w:rsidRDefault="00291ECD" w:rsidP="00800FE2">
      <w:pPr>
        <w:keepNext/>
        <w:widowControl/>
        <w:ind w:firstLine="567"/>
        <w:jc w:val="both"/>
        <w:rPr>
          <w:sz w:val="28"/>
          <w:szCs w:val="28"/>
        </w:rPr>
      </w:pPr>
      <w:r w:rsidRPr="004E25A7">
        <w:rPr>
          <w:sz w:val="28"/>
          <w:szCs w:val="28"/>
        </w:rPr>
        <w:t>Четвертое направление</w:t>
      </w:r>
      <w:r w:rsidRPr="003D645A">
        <w:rPr>
          <w:sz w:val="28"/>
          <w:szCs w:val="28"/>
        </w:rPr>
        <w:t xml:space="preserve"> использования инвестиционного потенциала проектов состоит в повышении эффективности бесстыкового пути</w:t>
      </w:r>
      <w:r w:rsidR="00561027">
        <w:rPr>
          <w:sz w:val="28"/>
          <w:szCs w:val="28"/>
        </w:rPr>
        <w:t>.</w:t>
      </w:r>
    </w:p>
    <w:p w:rsidR="0053334C" w:rsidRPr="00326533" w:rsidRDefault="000313AB" w:rsidP="00800FE2">
      <w:pPr>
        <w:keepNext/>
        <w:widowControl/>
        <w:ind w:firstLine="567"/>
        <w:jc w:val="both"/>
        <w:rPr>
          <w:sz w:val="28"/>
          <w:szCs w:val="28"/>
        </w:rPr>
      </w:pPr>
      <w:r w:rsidRPr="00326533">
        <w:rPr>
          <w:sz w:val="28"/>
          <w:szCs w:val="28"/>
        </w:rPr>
        <w:t>Пятое</w:t>
      </w:r>
      <w:r w:rsidR="004E7946" w:rsidRPr="00326533">
        <w:rPr>
          <w:sz w:val="28"/>
          <w:szCs w:val="28"/>
        </w:rPr>
        <w:t xml:space="preserve"> основополагающее направление</w:t>
      </w:r>
      <w:r w:rsidR="004E7946" w:rsidRPr="00FA77A6">
        <w:rPr>
          <w:sz w:val="28"/>
          <w:szCs w:val="28"/>
        </w:rPr>
        <w:t xml:space="preserve"> </w:t>
      </w:r>
      <w:r w:rsidR="00FA77A6">
        <w:rPr>
          <w:sz w:val="28"/>
          <w:szCs w:val="28"/>
          <w:lang w:val="kk-KZ"/>
        </w:rPr>
        <w:t>–</w:t>
      </w:r>
      <w:r w:rsidR="004E7946" w:rsidRPr="00326533">
        <w:rPr>
          <w:sz w:val="28"/>
          <w:szCs w:val="28"/>
        </w:rPr>
        <w:t xml:space="preserve"> коренное изменение подходов к системе текущего содержания пути </w:t>
      </w:r>
      <w:r w:rsidR="00FA77A6">
        <w:rPr>
          <w:sz w:val="28"/>
          <w:szCs w:val="28"/>
          <w:lang w:val="kk-KZ"/>
        </w:rPr>
        <w:t>–</w:t>
      </w:r>
      <w:r w:rsidR="004E7946" w:rsidRPr="00326533">
        <w:rPr>
          <w:sz w:val="28"/>
          <w:szCs w:val="28"/>
        </w:rPr>
        <w:t xml:space="preserve"> концентрация ремонта </w:t>
      </w:r>
      <w:r w:rsidR="0053334C" w:rsidRPr="00326533">
        <w:rPr>
          <w:sz w:val="28"/>
          <w:szCs w:val="28"/>
        </w:rPr>
        <w:t>и обслуживания путевой техники на</w:t>
      </w:r>
      <w:r w:rsidR="004E7946" w:rsidRPr="00326533">
        <w:rPr>
          <w:sz w:val="28"/>
          <w:szCs w:val="28"/>
        </w:rPr>
        <w:t xml:space="preserve"> специализированных предприятиях</w:t>
      </w:r>
      <w:r w:rsidR="0053334C" w:rsidRPr="00326533">
        <w:rPr>
          <w:sz w:val="28"/>
          <w:szCs w:val="28"/>
        </w:rPr>
        <w:t>.</w:t>
      </w:r>
    </w:p>
    <w:p w:rsidR="0053334C" w:rsidRPr="00326533" w:rsidRDefault="0053334C" w:rsidP="005A3154">
      <w:pPr>
        <w:keepNext/>
        <w:widowControl/>
        <w:spacing w:line="312" w:lineRule="exact"/>
        <w:ind w:firstLine="567"/>
        <w:jc w:val="both"/>
        <w:rPr>
          <w:sz w:val="28"/>
          <w:szCs w:val="28"/>
        </w:rPr>
      </w:pPr>
      <w:r w:rsidRPr="00326533">
        <w:rPr>
          <w:sz w:val="28"/>
          <w:szCs w:val="28"/>
        </w:rPr>
        <w:t xml:space="preserve">В основу рационализации системы управления путевым комплексом должны быть положены концентрация функций управления с ликвидацией излишних звеньев, резкое сокращение документооборота, внедрение компьютерных технологий, развитие системы мониторинга состояния пути на базе мобильных средств контроля пути силами дорожных центров диагностики. </w:t>
      </w:r>
    </w:p>
    <w:p w:rsidR="00301D91" w:rsidRPr="00326533" w:rsidRDefault="007517E8" w:rsidP="00E25273">
      <w:pPr>
        <w:pStyle w:val="a4"/>
        <w:keepNext/>
        <w:widowControl/>
        <w:spacing w:after="0" w:line="348" w:lineRule="exact"/>
        <w:ind w:firstLine="567"/>
        <w:jc w:val="both"/>
        <w:rPr>
          <w:sz w:val="28"/>
          <w:szCs w:val="28"/>
        </w:rPr>
      </w:pPr>
      <w:r w:rsidRPr="00326533">
        <w:rPr>
          <w:sz w:val="28"/>
          <w:szCs w:val="28"/>
        </w:rPr>
        <w:t>В настоящее время техническая оснащенность  и методы управления перевозочным процессом не отвечают современных требованиям оптимизации процесса перевозок и обеспечения безопасности движения поездов.</w:t>
      </w:r>
    </w:p>
    <w:p w:rsidR="007517E8" w:rsidRPr="00326533" w:rsidRDefault="007517E8" w:rsidP="00E25273">
      <w:pPr>
        <w:pStyle w:val="a4"/>
        <w:keepNext/>
        <w:widowControl/>
        <w:spacing w:after="0" w:line="348" w:lineRule="exact"/>
        <w:ind w:firstLine="567"/>
        <w:jc w:val="both"/>
        <w:rPr>
          <w:sz w:val="28"/>
          <w:szCs w:val="28"/>
        </w:rPr>
      </w:pPr>
      <w:r w:rsidRPr="00326533">
        <w:rPr>
          <w:sz w:val="28"/>
          <w:szCs w:val="28"/>
        </w:rPr>
        <w:t xml:space="preserve">При эксплуатационной длине сети только 7,7 тыс. км </w:t>
      </w:r>
      <w:r w:rsidR="005E4544" w:rsidRPr="00326533">
        <w:rPr>
          <w:sz w:val="28"/>
          <w:szCs w:val="28"/>
        </w:rPr>
        <w:t xml:space="preserve">или 55 </w:t>
      </w:r>
      <w:r w:rsidR="00561027" w:rsidRPr="00326533">
        <w:rPr>
          <w:sz w:val="28"/>
          <w:szCs w:val="28"/>
        </w:rPr>
        <w:t>%</w:t>
      </w:r>
      <w:r w:rsidR="005E4544" w:rsidRPr="00326533">
        <w:rPr>
          <w:sz w:val="28"/>
          <w:szCs w:val="28"/>
        </w:rPr>
        <w:t xml:space="preserve"> </w:t>
      </w:r>
      <w:r w:rsidRPr="00326533">
        <w:rPr>
          <w:sz w:val="28"/>
          <w:szCs w:val="28"/>
        </w:rPr>
        <w:t>обо</w:t>
      </w:r>
      <w:r w:rsidR="00900FF6">
        <w:rPr>
          <w:sz w:val="28"/>
          <w:szCs w:val="28"/>
          <w:lang w:val="kk-KZ"/>
        </w:rPr>
        <w:t>-</w:t>
      </w:r>
      <w:r w:rsidRPr="00326533">
        <w:rPr>
          <w:sz w:val="28"/>
          <w:szCs w:val="28"/>
        </w:rPr>
        <w:t xml:space="preserve">рудованы различными системами диспетчерского управления, а остальные участки управляются по телефону. </w:t>
      </w:r>
      <w:r w:rsidR="005E4544" w:rsidRPr="00326533">
        <w:rPr>
          <w:sz w:val="28"/>
          <w:szCs w:val="28"/>
        </w:rPr>
        <w:t>О</w:t>
      </w:r>
      <w:r w:rsidRPr="00326533">
        <w:rPr>
          <w:sz w:val="28"/>
          <w:szCs w:val="28"/>
        </w:rPr>
        <w:t>дновременно на дорогах находятся в движении около 340 поездов и отдельных передвижных единиц. В то же время, большое количество вагонов и подготовленные к формированию поезда простаивают из-за несвоевременного представления информации</w:t>
      </w:r>
      <w:r w:rsidR="00062CFD" w:rsidRPr="00326533">
        <w:rPr>
          <w:sz w:val="28"/>
          <w:szCs w:val="28"/>
        </w:rPr>
        <w:t xml:space="preserve"> для гибкого  </w:t>
      </w:r>
      <w:r w:rsidRPr="00326533">
        <w:rPr>
          <w:sz w:val="28"/>
          <w:szCs w:val="28"/>
        </w:rPr>
        <w:t xml:space="preserve">формирования поездов. </w:t>
      </w:r>
      <w:r w:rsidR="00062CFD" w:rsidRPr="00326533">
        <w:rPr>
          <w:sz w:val="28"/>
          <w:szCs w:val="28"/>
        </w:rPr>
        <w:t>Из</w:t>
      </w:r>
      <w:r w:rsidRPr="00326533">
        <w:rPr>
          <w:sz w:val="28"/>
          <w:szCs w:val="28"/>
        </w:rPr>
        <w:t xml:space="preserve">-за дополнительной переработки составов девятью основными сортировочными станциями, не включая </w:t>
      </w:r>
      <w:r w:rsidR="005E4544" w:rsidRPr="00326533">
        <w:rPr>
          <w:sz w:val="28"/>
          <w:szCs w:val="28"/>
        </w:rPr>
        <w:t>пятнадцать м</w:t>
      </w:r>
      <w:r w:rsidRPr="00326533">
        <w:rPr>
          <w:sz w:val="28"/>
          <w:szCs w:val="28"/>
        </w:rPr>
        <w:t xml:space="preserve">алых сортировочных станций, увеличиваются эксплуатационные расходы. </w:t>
      </w:r>
    </w:p>
    <w:p w:rsidR="00F02397" w:rsidRPr="00326533" w:rsidRDefault="00F02397" w:rsidP="00E25273">
      <w:pPr>
        <w:keepNext/>
        <w:widowControl/>
        <w:spacing w:line="348" w:lineRule="exact"/>
        <w:ind w:firstLine="567"/>
        <w:jc w:val="both"/>
        <w:rPr>
          <w:sz w:val="28"/>
          <w:szCs w:val="28"/>
        </w:rPr>
      </w:pPr>
      <w:r w:rsidRPr="00326533">
        <w:rPr>
          <w:bCs/>
          <w:sz w:val="28"/>
          <w:szCs w:val="28"/>
        </w:rPr>
        <w:t>В третье</w:t>
      </w:r>
      <w:r w:rsidR="00301D91" w:rsidRPr="00326533">
        <w:rPr>
          <w:bCs/>
          <w:sz w:val="28"/>
          <w:szCs w:val="28"/>
        </w:rPr>
        <w:t>м</w:t>
      </w:r>
      <w:r w:rsidRPr="00326533">
        <w:rPr>
          <w:bCs/>
          <w:sz w:val="28"/>
          <w:szCs w:val="28"/>
        </w:rPr>
        <w:t xml:space="preserve">  </w:t>
      </w:r>
      <w:r w:rsidR="00301D91" w:rsidRPr="00326533">
        <w:rPr>
          <w:bCs/>
          <w:sz w:val="28"/>
          <w:szCs w:val="28"/>
        </w:rPr>
        <w:t>раздел</w:t>
      </w:r>
      <w:r w:rsidRPr="00326533">
        <w:rPr>
          <w:bCs/>
          <w:sz w:val="28"/>
          <w:szCs w:val="28"/>
        </w:rPr>
        <w:t xml:space="preserve">е </w:t>
      </w:r>
      <w:r w:rsidRPr="00326533">
        <w:rPr>
          <w:sz w:val="28"/>
          <w:szCs w:val="28"/>
        </w:rPr>
        <w:t>рассмотрены конкретны</w:t>
      </w:r>
      <w:r w:rsidR="001D5778">
        <w:rPr>
          <w:sz w:val="28"/>
          <w:szCs w:val="28"/>
          <w:lang w:val="kk-KZ"/>
        </w:rPr>
        <w:t>е</w:t>
      </w:r>
      <w:r w:rsidRPr="00326533">
        <w:rPr>
          <w:sz w:val="28"/>
          <w:szCs w:val="28"/>
        </w:rPr>
        <w:t xml:space="preserve"> проекты по  совершенст</w:t>
      </w:r>
      <w:r w:rsidR="00F0398F">
        <w:rPr>
          <w:sz w:val="28"/>
          <w:szCs w:val="28"/>
          <w:lang w:val="kk-KZ"/>
        </w:rPr>
        <w:t>-</w:t>
      </w:r>
      <w:r w:rsidRPr="00326533">
        <w:rPr>
          <w:sz w:val="28"/>
          <w:szCs w:val="28"/>
        </w:rPr>
        <w:t xml:space="preserve">вованию </w:t>
      </w:r>
      <w:r w:rsidR="005E4544" w:rsidRPr="00326533">
        <w:rPr>
          <w:sz w:val="28"/>
          <w:szCs w:val="28"/>
        </w:rPr>
        <w:t xml:space="preserve">магистральной железнодорожной сети: проект совершенствования </w:t>
      </w:r>
      <w:r w:rsidRPr="00326533">
        <w:rPr>
          <w:sz w:val="28"/>
          <w:szCs w:val="28"/>
        </w:rPr>
        <w:t xml:space="preserve">существующих промежуточных рельсовых скреплений </w:t>
      </w:r>
      <w:r w:rsidR="005E3951" w:rsidRPr="00326533">
        <w:rPr>
          <w:sz w:val="28"/>
          <w:szCs w:val="28"/>
        </w:rPr>
        <w:t>безопасности магистральной железнодорожной сети</w:t>
      </w:r>
      <w:r w:rsidR="00F120B3" w:rsidRPr="00326533">
        <w:rPr>
          <w:sz w:val="28"/>
          <w:szCs w:val="28"/>
        </w:rPr>
        <w:t xml:space="preserve">,  проект </w:t>
      </w:r>
      <w:r w:rsidRPr="00326533">
        <w:rPr>
          <w:sz w:val="28"/>
          <w:szCs w:val="28"/>
        </w:rPr>
        <w:t>эффективно</w:t>
      </w:r>
      <w:r w:rsidR="005E3951" w:rsidRPr="00326533">
        <w:rPr>
          <w:sz w:val="28"/>
          <w:szCs w:val="28"/>
        </w:rPr>
        <w:t xml:space="preserve">го </w:t>
      </w:r>
      <w:r w:rsidRPr="00326533">
        <w:rPr>
          <w:sz w:val="28"/>
          <w:szCs w:val="28"/>
        </w:rPr>
        <w:t xml:space="preserve"> использования огнеупорных изделий местного производства для сварки стыков рельсов железнодорожного пути</w:t>
      </w:r>
      <w:r w:rsidR="00F120B3" w:rsidRPr="00326533">
        <w:rPr>
          <w:sz w:val="28"/>
          <w:szCs w:val="28"/>
        </w:rPr>
        <w:t xml:space="preserve">, </w:t>
      </w:r>
      <w:r w:rsidR="005E4544" w:rsidRPr="00326533">
        <w:rPr>
          <w:sz w:val="28"/>
          <w:szCs w:val="28"/>
        </w:rPr>
        <w:t xml:space="preserve">проект  разработки  </w:t>
      </w:r>
      <w:r w:rsidR="00F120B3" w:rsidRPr="00326533">
        <w:rPr>
          <w:sz w:val="28"/>
          <w:szCs w:val="28"/>
        </w:rPr>
        <w:t>рекомендаци</w:t>
      </w:r>
      <w:r w:rsidR="005E4544" w:rsidRPr="00326533">
        <w:rPr>
          <w:sz w:val="28"/>
          <w:szCs w:val="28"/>
        </w:rPr>
        <w:t>й</w:t>
      </w:r>
      <w:r w:rsidR="00F120B3" w:rsidRPr="00326533">
        <w:rPr>
          <w:sz w:val="28"/>
          <w:szCs w:val="28"/>
        </w:rPr>
        <w:t xml:space="preserve"> </w:t>
      </w:r>
      <w:r w:rsidRPr="00326533">
        <w:rPr>
          <w:sz w:val="28"/>
          <w:szCs w:val="28"/>
        </w:rPr>
        <w:t>по выбору и эксплуатации тягового подвижного состава с уменьшенным динамическим воздействием на железнодорожный путь</w:t>
      </w:r>
      <w:r w:rsidR="00F120B3" w:rsidRPr="00326533">
        <w:rPr>
          <w:sz w:val="28"/>
          <w:szCs w:val="28"/>
        </w:rPr>
        <w:t>.</w:t>
      </w:r>
    </w:p>
    <w:p w:rsidR="00E06BF2" w:rsidRPr="00E25273" w:rsidRDefault="00E06BF2" w:rsidP="00E25273">
      <w:pPr>
        <w:keepNext/>
        <w:widowControl/>
        <w:spacing w:line="348" w:lineRule="exact"/>
        <w:ind w:firstLine="567"/>
        <w:jc w:val="both"/>
        <w:rPr>
          <w:spacing w:val="6"/>
          <w:sz w:val="28"/>
          <w:szCs w:val="28"/>
        </w:rPr>
      </w:pPr>
      <w:r w:rsidRPr="00E25273">
        <w:rPr>
          <w:spacing w:val="6"/>
          <w:sz w:val="28"/>
          <w:szCs w:val="28"/>
        </w:rPr>
        <w:t xml:space="preserve">В условиях динамичного развития экономики республики к надежности железнодорожного транспорта предъявляются все более высокие требования к </w:t>
      </w:r>
      <w:r w:rsidR="00CA4257" w:rsidRPr="00E25273">
        <w:rPr>
          <w:spacing w:val="6"/>
          <w:sz w:val="28"/>
          <w:szCs w:val="28"/>
        </w:rPr>
        <w:t>использованию в практике</w:t>
      </w:r>
      <w:r w:rsidRPr="00E25273">
        <w:rPr>
          <w:spacing w:val="6"/>
          <w:sz w:val="28"/>
          <w:szCs w:val="28"/>
        </w:rPr>
        <w:t xml:space="preserve"> строительства железных дорог современных инновационных технологий, материалов и конструкций, которые  </w:t>
      </w:r>
      <w:r w:rsidR="00CA4257" w:rsidRPr="00E25273">
        <w:rPr>
          <w:spacing w:val="6"/>
          <w:sz w:val="28"/>
          <w:szCs w:val="28"/>
        </w:rPr>
        <w:t xml:space="preserve">повысят </w:t>
      </w:r>
      <w:r w:rsidRPr="00E25273">
        <w:rPr>
          <w:spacing w:val="6"/>
          <w:sz w:val="28"/>
          <w:szCs w:val="28"/>
        </w:rPr>
        <w:t xml:space="preserve"> надежность, как отдельных элементов железнодорожного пути, так и железной дороги в целом</w:t>
      </w:r>
      <w:r w:rsidR="00CA4257" w:rsidRPr="00E25273">
        <w:rPr>
          <w:spacing w:val="6"/>
          <w:sz w:val="28"/>
          <w:szCs w:val="28"/>
        </w:rPr>
        <w:t xml:space="preserve">. </w:t>
      </w:r>
      <w:r w:rsidRPr="00E25273">
        <w:rPr>
          <w:spacing w:val="6"/>
          <w:sz w:val="28"/>
          <w:szCs w:val="28"/>
        </w:rPr>
        <w:t xml:space="preserve">Для бесперебойного и безопасного движения поездов путейцам постоянно необходимо содержать верхнее строение пути и земляное полотно в состоянии, соответствующем действующим нормативным документам. </w:t>
      </w:r>
    </w:p>
    <w:p w:rsidR="00AC7B10" w:rsidRDefault="00AC7B10" w:rsidP="00E25273">
      <w:pPr>
        <w:keepNext/>
        <w:widowControl/>
        <w:spacing w:line="348" w:lineRule="exact"/>
        <w:ind w:firstLine="567"/>
        <w:jc w:val="both"/>
        <w:rPr>
          <w:color w:val="000000"/>
          <w:spacing w:val="-6"/>
          <w:sz w:val="28"/>
          <w:szCs w:val="28"/>
          <w:lang w:val="kk-KZ"/>
        </w:rPr>
      </w:pPr>
      <w:r w:rsidRPr="00326533">
        <w:rPr>
          <w:color w:val="000000"/>
          <w:sz w:val="28"/>
          <w:szCs w:val="28"/>
        </w:rPr>
        <w:t>В настоящее время на магистральн</w:t>
      </w:r>
      <w:r w:rsidR="00326533">
        <w:rPr>
          <w:color w:val="000000"/>
          <w:sz w:val="28"/>
          <w:szCs w:val="28"/>
        </w:rPr>
        <w:t>ых и станционных путях АО «НК «</w:t>
      </w:r>
      <w:r w:rsidR="00326533">
        <w:rPr>
          <w:color w:val="000000"/>
          <w:sz w:val="28"/>
          <w:szCs w:val="28"/>
          <w:lang w:val="kk-KZ"/>
        </w:rPr>
        <w:t>Қ</w:t>
      </w:r>
      <w:r w:rsidRPr="00326533">
        <w:rPr>
          <w:color w:val="000000"/>
          <w:sz w:val="28"/>
          <w:szCs w:val="28"/>
        </w:rPr>
        <w:t>ТЖ» используются следующие типы рельсовых скреплений (таблица</w:t>
      </w:r>
      <w:r w:rsidRPr="00F51760">
        <w:rPr>
          <w:color w:val="000000"/>
          <w:spacing w:val="-6"/>
          <w:sz w:val="28"/>
          <w:szCs w:val="28"/>
        </w:rPr>
        <w:t xml:space="preserve"> 2).</w:t>
      </w:r>
    </w:p>
    <w:p w:rsidR="002D37AB" w:rsidRPr="00946807" w:rsidRDefault="002D37AB" w:rsidP="00E25273">
      <w:pPr>
        <w:keepNext/>
        <w:widowControl/>
        <w:spacing w:line="348" w:lineRule="exact"/>
        <w:ind w:firstLine="567"/>
        <w:jc w:val="both"/>
        <w:rPr>
          <w:sz w:val="28"/>
          <w:szCs w:val="28"/>
        </w:rPr>
      </w:pPr>
      <w:r w:rsidRPr="00946807">
        <w:rPr>
          <w:sz w:val="28"/>
          <w:szCs w:val="28"/>
        </w:rPr>
        <w:t xml:space="preserve">Основной задачей инвестиционного проекта № 1 стало сравнение и анализ полученных параметров колебательного процесса на опытных участках и выбор типа скрепления, обладающего наилучшими упругими и демпфирующими свойствами. Проект доказал, что массовое изготовление элементов </w:t>
      </w:r>
      <w:r w:rsidRPr="00946807">
        <w:rPr>
          <w:sz w:val="28"/>
          <w:szCs w:val="28"/>
          <w:lang w:val="en-US"/>
        </w:rPr>
        <w:t>KZF</w:t>
      </w:r>
      <w:r w:rsidRPr="00946807">
        <w:rPr>
          <w:sz w:val="28"/>
          <w:szCs w:val="28"/>
        </w:rPr>
        <w:t>-07</w:t>
      </w:r>
      <w:r w:rsidRPr="00946807">
        <w:rPr>
          <w:b/>
          <w:sz w:val="28"/>
          <w:szCs w:val="28"/>
        </w:rPr>
        <w:t xml:space="preserve"> </w:t>
      </w:r>
      <w:r w:rsidRPr="00946807">
        <w:rPr>
          <w:sz w:val="28"/>
          <w:szCs w:val="28"/>
        </w:rPr>
        <w:t>наиболее экономично, чем изготовление малой серии. Это первое рельсовое скрепление, все элементы которого равнопрочны с рельсом и конструктивно</w:t>
      </w:r>
      <w:r>
        <w:rPr>
          <w:sz w:val="28"/>
          <w:szCs w:val="28"/>
          <w:lang w:val="kk-KZ"/>
        </w:rPr>
        <w:t xml:space="preserve"> </w:t>
      </w:r>
      <w:r w:rsidRPr="00946807">
        <w:rPr>
          <w:sz w:val="28"/>
          <w:szCs w:val="28"/>
        </w:rPr>
        <w:t>обеспечивают стабильность ширин</w:t>
      </w:r>
      <w:r>
        <w:rPr>
          <w:sz w:val="28"/>
          <w:szCs w:val="28"/>
        </w:rPr>
        <w:t>ы рельсовой колеи с допуском +/</w:t>
      </w:r>
      <w:r>
        <w:rPr>
          <w:sz w:val="28"/>
          <w:szCs w:val="28"/>
          <w:lang w:val="kk-KZ"/>
        </w:rPr>
        <w:t>–</w:t>
      </w:r>
      <w:r w:rsidRPr="00946807">
        <w:rPr>
          <w:sz w:val="28"/>
          <w:szCs w:val="28"/>
        </w:rPr>
        <w:t>2</w:t>
      </w:r>
      <w:r>
        <w:rPr>
          <w:sz w:val="28"/>
          <w:szCs w:val="28"/>
          <w:lang w:val="kk-KZ"/>
        </w:rPr>
        <w:t xml:space="preserve"> </w:t>
      </w:r>
      <w:r w:rsidRPr="00946807">
        <w:rPr>
          <w:sz w:val="28"/>
          <w:szCs w:val="28"/>
        </w:rPr>
        <w:t>мм, в то время как применяемые скрепления КБ65, ЖБР65, АРС-4 имеют допуски ширины колеи +/</w:t>
      </w:r>
      <w:r>
        <w:rPr>
          <w:sz w:val="28"/>
          <w:szCs w:val="28"/>
          <w:lang w:val="kk-KZ"/>
        </w:rPr>
        <w:t>–</w:t>
      </w:r>
      <w:r w:rsidRPr="00946807">
        <w:rPr>
          <w:sz w:val="28"/>
          <w:szCs w:val="28"/>
        </w:rPr>
        <w:t>8</w:t>
      </w:r>
      <w:r>
        <w:rPr>
          <w:sz w:val="28"/>
          <w:szCs w:val="28"/>
          <w:lang w:val="kk-KZ"/>
        </w:rPr>
        <w:t xml:space="preserve"> </w:t>
      </w:r>
      <w:r w:rsidRPr="00946807">
        <w:rPr>
          <w:sz w:val="28"/>
          <w:szCs w:val="28"/>
        </w:rPr>
        <w:t xml:space="preserve">мм. Скреплениие </w:t>
      </w:r>
      <w:r w:rsidRPr="00946807">
        <w:rPr>
          <w:sz w:val="28"/>
          <w:szCs w:val="28"/>
          <w:lang w:val="en-US"/>
        </w:rPr>
        <w:t>KZF</w:t>
      </w:r>
      <w:r w:rsidRPr="00946807">
        <w:rPr>
          <w:sz w:val="28"/>
          <w:szCs w:val="28"/>
        </w:rPr>
        <w:t>-07 пригодно для скоростных участков пути железных дорог Казахстана.</w:t>
      </w:r>
    </w:p>
    <w:p w:rsidR="00AC7B10" w:rsidRPr="00F51760" w:rsidRDefault="00AC7B10" w:rsidP="00800FE2">
      <w:pPr>
        <w:keepNext/>
        <w:widowControl/>
        <w:ind w:firstLine="567"/>
        <w:jc w:val="both"/>
        <w:rPr>
          <w:color w:val="000000"/>
          <w:sz w:val="16"/>
          <w:szCs w:val="16"/>
        </w:rPr>
      </w:pPr>
    </w:p>
    <w:p w:rsidR="00AC7B10" w:rsidRDefault="00AC7B10" w:rsidP="00326533">
      <w:pPr>
        <w:keepNext/>
        <w:widowControl/>
        <w:jc w:val="both"/>
        <w:rPr>
          <w:color w:val="000000"/>
          <w:sz w:val="28"/>
          <w:szCs w:val="28"/>
        </w:rPr>
      </w:pPr>
      <w:r w:rsidRPr="003D645A">
        <w:rPr>
          <w:color w:val="000000"/>
          <w:sz w:val="28"/>
          <w:szCs w:val="28"/>
        </w:rPr>
        <w:t xml:space="preserve">Таблица 2 – Типы </w:t>
      </w:r>
      <w:r w:rsidR="003A0CFB">
        <w:rPr>
          <w:color w:val="000000"/>
          <w:sz w:val="28"/>
          <w:szCs w:val="28"/>
        </w:rPr>
        <w:t xml:space="preserve"> </w:t>
      </w:r>
      <w:r w:rsidRPr="003D645A">
        <w:rPr>
          <w:color w:val="000000"/>
          <w:sz w:val="28"/>
          <w:szCs w:val="28"/>
        </w:rPr>
        <w:t>применяемы</w:t>
      </w:r>
      <w:r w:rsidR="00C0128F" w:rsidRPr="003D645A">
        <w:rPr>
          <w:color w:val="000000"/>
          <w:sz w:val="28"/>
          <w:szCs w:val="28"/>
        </w:rPr>
        <w:t>х</w:t>
      </w:r>
      <w:r w:rsidR="003A0CFB">
        <w:rPr>
          <w:color w:val="000000"/>
          <w:sz w:val="28"/>
          <w:szCs w:val="28"/>
        </w:rPr>
        <w:t xml:space="preserve">  </w:t>
      </w:r>
      <w:r w:rsidRPr="003D645A">
        <w:rPr>
          <w:color w:val="000000"/>
          <w:sz w:val="28"/>
          <w:szCs w:val="28"/>
        </w:rPr>
        <w:t>скреплений на железнодорожных путях</w:t>
      </w:r>
      <w:r w:rsidR="00301D91">
        <w:rPr>
          <w:color w:val="000000"/>
          <w:sz w:val="28"/>
          <w:szCs w:val="28"/>
        </w:rPr>
        <w:t xml:space="preserve"> </w:t>
      </w:r>
      <w:r w:rsidR="009A705C">
        <w:rPr>
          <w:color w:val="000000"/>
          <w:sz w:val="28"/>
          <w:szCs w:val="28"/>
          <w:lang w:val="kk-KZ"/>
        </w:rPr>
        <w:t xml:space="preserve">     </w:t>
      </w:r>
      <w:r w:rsidR="00326533">
        <w:rPr>
          <w:color w:val="000000"/>
          <w:sz w:val="28"/>
          <w:szCs w:val="28"/>
        </w:rPr>
        <w:t>АО «НК «</w:t>
      </w:r>
      <w:r w:rsidR="00326533">
        <w:rPr>
          <w:color w:val="000000"/>
          <w:sz w:val="28"/>
          <w:szCs w:val="28"/>
          <w:lang w:val="kk-KZ"/>
        </w:rPr>
        <w:t>Қ</w:t>
      </w:r>
      <w:r w:rsidRPr="003D645A">
        <w:rPr>
          <w:color w:val="000000"/>
          <w:sz w:val="28"/>
          <w:szCs w:val="28"/>
        </w:rPr>
        <w:t>ТЖ»</w:t>
      </w:r>
    </w:p>
    <w:p w:rsidR="00301D91" w:rsidRPr="003D645A" w:rsidRDefault="00301D91" w:rsidP="00800FE2">
      <w:pPr>
        <w:keepNext/>
        <w:widowControl/>
        <w:ind w:firstLine="567"/>
        <w:jc w:val="both"/>
        <w:rPr>
          <w:color w:val="000000"/>
          <w:sz w:val="28"/>
          <w:szCs w:val="28"/>
        </w:rPr>
      </w:pPr>
    </w:p>
    <w:tbl>
      <w:tblPr>
        <w:tblW w:w="963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160"/>
        <w:gridCol w:w="1924"/>
        <w:gridCol w:w="1980"/>
        <w:gridCol w:w="1365"/>
      </w:tblGrid>
      <w:tr w:rsidR="008642F2" w:rsidRPr="00F51760">
        <w:tc>
          <w:tcPr>
            <w:tcW w:w="2202" w:type="dxa"/>
          </w:tcPr>
          <w:p w:rsidR="008642F2" w:rsidRPr="00E54C9A" w:rsidRDefault="008642F2" w:rsidP="00DF50C9">
            <w:pPr>
              <w:keepNext/>
              <w:widowControl/>
              <w:jc w:val="center"/>
              <w:rPr>
                <w:color w:val="000000"/>
                <w:sz w:val="24"/>
                <w:szCs w:val="24"/>
              </w:rPr>
            </w:pPr>
            <w:r w:rsidRPr="00E54C9A">
              <w:rPr>
                <w:color w:val="000000"/>
                <w:sz w:val="24"/>
                <w:szCs w:val="24"/>
              </w:rPr>
              <w:t>Типы применяемых скреплений</w:t>
            </w:r>
          </w:p>
        </w:tc>
        <w:tc>
          <w:tcPr>
            <w:tcW w:w="2160" w:type="dxa"/>
          </w:tcPr>
          <w:p w:rsidR="008642F2" w:rsidRPr="00E54C9A" w:rsidRDefault="00946807" w:rsidP="00DF50C9">
            <w:pPr>
              <w:keepNext/>
              <w:widowControl/>
              <w:jc w:val="center"/>
              <w:rPr>
                <w:color w:val="000000"/>
                <w:sz w:val="24"/>
                <w:szCs w:val="24"/>
              </w:rPr>
            </w:pPr>
            <w:r>
              <w:rPr>
                <w:color w:val="000000"/>
                <w:sz w:val="24"/>
                <w:szCs w:val="24"/>
              </w:rPr>
              <w:t>Страна</w:t>
            </w:r>
            <w:r w:rsidR="008642F2" w:rsidRPr="00E54C9A">
              <w:rPr>
                <w:color w:val="000000"/>
                <w:sz w:val="24"/>
                <w:szCs w:val="24"/>
              </w:rPr>
              <w:t>-производитель</w:t>
            </w:r>
          </w:p>
        </w:tc>
        <w:tc>
          <w:tcPr>
            <w:tcW w:w="1924" w:type="dxa"/>
          </w:tcPr>
          <w:p w:rsidR="008642F2" w:rsidRPr="00E54C9A" w:rsidRDefault="008642F2" w:rsidP="00DF50C9">
            <w:pPr>
              <w:keepNext/>
              <w:widowControl/>
              <w:jc w:val="center"/>
              <w:rPr>
                <w:color w:val="000000"/>
                <w:sz w:val="24"/>
                <w:szCs w:val="24"/>
              </w:rPr>
            </w:pPr>
            <w:r w:rsidRPr="00E54C9A">
              <w:rPr>
                <w:color w:val="000000"/>
                <w:sz w:val="24"/>
                <w:szCs w:val="24"/>
              </w:rPr>
              <w:t>Протяженность пути с данным типом скреплений</w:t>
            </w:r>
          </w:p>
        </w:tc>
        <w:tc>
          <w:tcPr>
            <w:tcW w:w="1980" w:type="dxa"/>
            <w:vAlign w:val="center"/>
          </w:tcPr>
          <w:p w:rsidR="00FB7AF5" w:rsidRDefault="008642F2" w:rsidP="00DF50C9">
            <w:pPr>
              <w:keepNext/>
              <w:widowControl/>
              <w:jc w:val="center"/>
              <w:rPr>
                <w:color w:val="000000"/>
                <w:sz w:val="24"/>
                <w:szCs w:val="24"/>
                <w:lang w:val="kk-KZ"/>
              </w:rPr>
            </w:pPr>
            <w:r w:rsidRPr="00E54C9A">
              <w:rPr>
                <w:color w:val="000000"/>
                <w:sz w:val="24"/>
                <w:szCs w:val="24"/>
              </w:rPr>
              <w:t>%</w:t>
            </w:r>
            <w:r w:rsidR="000A1E34" w:rsidRPr="00E54C9A">
              <w:rPr>
                <w:color w:val="000000"/>
                <w:sz w:val="24"/>
                <w:szCs w:val="24"/>
              </w:rPr>
              <w:t xml:space="preserve"> со</w:t>
            </w:r>
            <w:r w:rsidRPr="00E54C9A">
              <w:rPr>
                <w:color w:val="000000"/>
                <w:sz w:val="24"/>
                <w:szCs w:val="24"/>
              </w:rPr>
              <w:t>отно</w:t>
            </w:r>
            <w:r w:rsidR="00FB7AF5">
              <w:rPr>
                <w:color w:val="000000"/>
                <w:sz w:val="24"/>
                <w:szCs w:val="24"/>
                <w:lang w:val="kk-KZ"/>
              </w:rPr>
              <w:t>-</w:t>
            </w:r>
          </w:p>
          <w:p w:rsidR="008642F2" w:rsidRPr="00E54C9A" w:rsidRDefault="008642F2" w:rsidP="00DF50C9">
            <w:pPr>
              <w:keepNext/>
              <w:widowControl/>
              <w:jc w:val="center"/>
              <w:rPr>
                <w:color w:val="000000"/>
                <w:sz w:val="24"/>
                <w:szCs w:val="24"/>
              </w:rPr>
            </w:pPr>
            <w:r w:rsidRPr="00E54C9A">
              <w:rPr>
                <w:color w:val="000000"/>
                <w:sz w:val="24"/>
                <w:szCs w:val="24"/>
              </w:rPr>
              <w:t>шение</w:t>
            </w:r>
          </w:p>
        </w:tc>
        <w:tc>
          <w:tcPr>
            <w:tcW w:w="1365" w:type="dxa"/>
          </w:tcPr>
          <w:p w:rsidR="008642F2" w:rsidRPr="00E54C9A" w:rsidRDefault="008642F2" w:rsidP="00DF50C9">
            <w:pPr>
              <w:keepNext/>
              <w:widowControl/>
              <w:jc w:val="center"/>
              <w:rPr>
                <w:color w:val="000000"/>
                <w:sz w:val="24"/>
                <w:szCs w:val="24"/>
              </w:rPr>
            </w:pPr>
            <w:r w:rsidRPr="00E54C9A">
              <w:rPr>
                <w:color w:val="000000"/>
                <w:sz w:val="24"/>
                <w:szCs w:val="24"/>
              </w:rPr>
              <w:t>С какого года исполь</w:t>
            </w:r>
            <w:r w:rsidR="00FB7AF5">
              <w:rPr>
                <w:color w:val="000000"/>
                <w:sz w:val="24"/>
                <w:szCs w:val="24"/>
                <w:lang w:val="kk-KZ"/>
              </w:rPr>
              <w:t>-</w:t>
            </w:r>
            <w:r w:rsidRPr="00E54C9A">
              <w:rPr>
                <w:color w:val="000000"/>
                <w:sz w:val="24"/>
                <w:szCs w:val="24"/>
              </w:rPr>
              <w:t>зуется</w:t>
            </w:r>
          </w:p>
        </w:tc>
      </w:tr>
      <w:tr w:rsidR="008642F2" w:rsidRPr="00F51760">
        <w:trPr>
          <w:trHeight w:val="751"/>
        </w:trPr>
        <w:tc>
          <w:tcPr>
            <w:tcW w:w="9631" w:type="dxa"/>
            <w:gridSpan w:val="5"/>
            <w:vAlign w:val="center"/>
          </w:tcPr>
          <w:p w:rsidR="003A0CFB" w:rsidRPr="00FB7AF5" w:rsidRDefault="008642F2" w:rsidP="00FB7AF5">
            <w:pPr>
              <w:keepNext/>
              <w:widowControl/>
              <w:jc w:val="center"/>
              <w:rPr>
                <w:sz w:val="24"/>
                <w:szCs w:val="24"/>
              </w:rPr>
            </w:pPr>
            <w:r w:rsidRPr="00E54C9A">
              <w:rPr>
                <w:sz w:val="24"/>
                <w:szCs w:val="24"/>
              </w:rPr>
              <w:t xml:space="preserve">Протяженность пути с деревянными шпалами – </w:t>
            </w:r>
            <w:smartTag w:uri="urn:schemas-microsoft-com:office:smarttags" w:element="metricconverter">
              <w:smartTagPr>
                <w:attr w:name="ProductID" w:val="11 800,8 км"/>
              </w:smartTagPr>
              <w:r w:rsidRPr="00E54C9A">
                <w:rPr>
                  <w:sz w:val="24"/>
                  <w:szCs w:val="24"/>
                </w:rPr>
                <w:t>11 800,8 км</w:t>
              </w:r>
            </w:smartTag>
          </w:p>
        </w:tc>
      </w:tr>
      <w:tr w:rsidR="008642F2" w:rsidRPr="00F51760">
        <w:trPr>
          <w:trHeight w:val="337"/>
        </w:trPr>
        <w:tc>
          <w:tcPr>
            <w:tcW w:w="2202" w:type="dxa"/>
          </w:tcPr>
          <w:p w:rsidR="008642F2" w:rsidRPr="00E54C9A" w:rsidRDefault="008642F2" w:rsidP="00DF50C9">
            <w:pPr>
              <w:keepNext/>
              <w:widowControl/>
              <w:jc w:val="both"/>
              <w:rPr>
                <w:color w:val="000000"/>
                <w:sz w:val="24"/>
                <w:szCs w:val="24"/>
              </w:rPr>
            </w:pPr>
            <w:r w:rsidRPr="00E54C9A">
              <w:rPr>
                <w:color w:val="000000"/>
                <w:sz w:val="24"/>
                <w:szCs w:val="24"/>
              </w:rPr>
              <w:t>Костыльное</w:t>
            </w:r>
          </w:p>
        </w:tc>
        <w:tc>
          <w:tcPr>
            <w:tcW w:w="2160" w:type="dxa"/>
          </w:tcPr>
          <w:p w:rsidR="008642F2" w:rsidRPr="00E54C9A" w:rsidRDefault="008642F2" w:rsidP="00DF50C9">
            <w:pPr>
              <w:keepNext/>
              <w:widowControl/>
              <w:jc w:val="both"/>
              <w:rPr>
                <w:color w:val="000000"/>
                <w:sz w:val="24"/>
                <w:szCs w:val="24"/>
              </w:rPr>
            </w:pPr>
          </w:p>
        </w:tc>
        <w:tc>
          <w:tcPr>
            <w:tcW w:w="1924" w:type="dxa"/>
          </w:tcPr>
          <w:p w:rsidR="008642F2" w:rsidRPr="00E54C9A" w:rsidRDefault="008642F2" w:rsidP="00DF50C9">
            <w:pPr>
              <w:keepNext/>
              <w:widowControl/>
              <w:ind w:right="432"/>
              <w:jc w:val="right"/>
              <w:rPr>
                <w:color w:val="000000"/>
                <w:sz w:val="24"/>
                <w:szCs w:val="24"/>
              </w:rPr>
            </w:pPr>
            <w:r w:rsidRPr="00E54C9A">
              <w:rPr>
                <w:color w:val="000000"/>
                <w:sz w:val="24"/>
                <w:szCs w:val="24"/>
              </w:rPr>
              <w:t>11 800,8</w:t>
            </w:r>
          </w:p>
        </w:tc>
        <w:tc>
          <w:tcPr>
            <w:tcW w:w="1980" w:type="dxa"/>
          </w:tcPr>
          <w:p w:rsidR="008642F2" w:rsidRPr="00E54C9A" w:rsidRDefault="008642F2" w:rsidP="00DF50C9">
            <w:pPr>
              <w:keepNext/>
              <w:widowControl/>
              <w:ind w:right="432"/>
              <w:jc w:val="right"/>
              <w:rPr>
                <w:color w:val="000000"/>
                <w:sz w:val="24"/>
                <w:szCs w:val="24"/>
              </w:rPr>
            </w:pPr>
            <w:r w:rsidRPr="00E54C9A">
              <w:rPr>
                <w:color w:val="000000"/>
                <w:sz w:val="24"/>
                <w:szCs w:val="24"/>
              </w:rPr>
              <w:t>63,3</w:t>
            </w:r>
          </w:p>
        </w:tc>
        <w:tc>
          <w:tcPr>
            <w:tcW w:w="1365" w:type="dxa"/>
          </w:tcPr>
          <w:p w:rsidR="008642F2" w:rsidRPr="00E54C9A" w:rsidRDefault="008642F2" w:rsidP="00DF50C9">
            <w:pPr>
              <w:keepNext/>
              <w:widowControl/>
              <w:ind w:right="432"/>
              <w:jc w:val="right"/>
              <w:rPr>
                <w:color w:val="000000"/>
                <w:sz w:val="24"/>
                <w:szCs w:val="24"/>
              </w:rPr>
            </w:pPr>
            <w:r w:rsidRPr="00E54C9A">
              <w:rPr>
                <w:color w:val="000000"/>
                <w:sz w:val="24"/>
                <w:szCs w:val="24"/>
              </w:rPr>
              <w:t xml:space="preserve">1894 </w:t>
            </w:r>
          </w:p>
        </w:tc>
      </w:tr>
      <w:tr w:rsidR="008642F2" w:rsidRPr="00F51760">
        <w:tc>
          <w:tcPr>
            <w:tcW w:w="9631" w:type="dxa"/>
            <w:gridSpan w:val="5"/>
          </w:tcPr>
          <w:p w:rsidR="003A0CFB" w:rsidRPr="00FB7AF5" w:rsidRDefault="008642F2" w:rsidP="00FB7AF5">
            <w:pPr>
              <w:keepNext/>
              <w:widowControl/>
              <w:spacing w:before="80" w:after="80"/>
              <w:ind w:right="-6"/>
              <w:jc w:val="center"/>
              <w:rPr>
                <w:sz w:val="24"/>
                <w:szCs w:val="24"/>
                <w:lang w:val="kk-KZ"/>
              </w:rPr>
            </w:pPr>
            <w:r w:rsidRPr="00E54C9A">
              <w:rPr>
                <w:sz w:val="24"/>
                <w:szCs w:val="24"/>
              </w:rPr>
              <w:t xml:space="preserve">Протяженность главных путей с железобетонными шпалами </w:t>
            </w:r>
            <w:r w:rsidR="00DF50C9">
              <w:rPr>
                <w:sz w:val="24"/>
                <w:szCs w:val="24"/>
                <w:lang w:val="kk-KZ"/>
              </w:rPr>
              <w:t>–</w:t>
            </w:r>
            <w:r w:rsidRPr="00E54C9A">
              <w:rPr>
                <w:sz w:val="24"/>
                <w:szCs w:val="24"/>
              </w:rPr>
              <w:t xml:space="preserve"> </w:t>
            </w:r>
            <w:smartTag w:uri="urn:schemas-microsoft-com:office:smarttags" w:element="metricconverter">
              <w:smartTagPr>
                <w:attr w:name="ProductID" w:val="6 838,8 км"/>
              </w:smartTagPr>
              <w:r w:rsidRPr="00E54C9A">
                <w:rPr>
                  <w:sz w:val="24"/>
                  <w:szCs w:val="24"/>
                </w:rPr>
                <w:t>6 838,8 км</w:t>
              </w:r>
            </w:smartTag>
          </w:p>
        </w:tc>
      </w:tr>
      <w:tr w:rsidR="008642F2" w:rsidRPr="00F51760">
        <w:trPr>
          <w:trHeight w:val="440"/>
        </w:trPr>
        <w:tc>
          <w:tcPr>
            <w:tcW w:w="2202" w:type="dxa"/>
          </w:tcPr>
          <w:p w:rsidR="008642F2" w:rsidRPr="00E54C9A" w:rsidRDefault="008642F2" w:rsidP="00DF50C9">
            <w:pPr>
              <w:keepNext/>
              <w:widowControl/>
              <w:jc w:val="both"/>
              <w:rPr>
                <w:color w:val="000000"/>
                <w:sz w:val="24"/>
                <w:szCs w:val="24"/>
              </w:rPr>
            </w:pPr>
            <w:r w:rsidRPr="00E54C9A">
              <w:rPr>
                <w:color w:val="000000"/>
                <w:sz w:val="24"/>
                <w:szCs w:val="24"/>
              </w:rPr>
              <w:t>КБ</w:t>
            </w:r>
          </w:p>
        </w:tc>
        <w:tc>
          <w:tcPr>
            <w:tcW w:w="2160" w:type="dxa"/>
          </w:tcPr>
          <w:p w:rsidR="008642F2" w:rsidRPr="00E54C9A" w:rsidRDefault="008642F2" w:rsidP="00DF50C9">
            <w:pPr>
              <w:keepNext/>
              <w:widowControl/>
              <w:jc w:val="both"/>
              <w:rPr>
                <w:color w:val="000000"/>
                <w:sz w:val="24"/>
                <w:szCs w:val="24"/>
              </w:rPr>
            </w:pPr>
            <w:r w:rsidRPr="00E54C9A">
              <w:rPr>
                <w:color w:val="000000"/>
                <w:sz w:val="24"/>
                <w:szCs w:val="24"/>
              </w:rPr>
              <w:t>Россия</w:t>
            </w:r>
          </w:p>
        </w:tc>
        <w:tc>
          <w:tcPr>
            <w:tcW w:w="1924" w:type="dxa"/>
          </w:tcPr>
          <w:p w:rsidR="008642F2" w:rsidRPr="00E54C9A" w:rsidRDefault="008642F2" w:rsidP="00DF50C9">
            <w:pPr>
              <w:keepNext/>
              <w:widowControl/>
              <w:ind w:right="432"/>
              <w:jc w:val="right"/>
              <w:rPr>
                <w:color w:val="000000"/>
                <w:sz w:val="24"/>
                <w:szCs w:val="24"/>
              </w:rPr>
            </w:pPr>
            <w:r w:rsidRPr="00E54C9A">
              <w:rPr>
                <w:color w:val="000000"/>
                <w:sz w:val="24"/>
                <w:szCs w:val="24"/>
              </w:rPr>
              <w:t>6198</w:t>
            </w:r>
          </w:p>
        </w:tc>
        <w:tc>
          <w:tcPr>
            <w:tcW w:w="1980" w:type="dxa"/>
          </w:tcPr>
          <w:p w:rsidR="008642F2" w:rsidRPr="00E54C9A" w:rsidRDefault="008642F2" w:rsidP="00DF50C9">
            <w:pPr>
              <w:keepNext/>
              <w:widowControl/>
              <w:ind w:right="432"/>
              <w:jc w:val="right"/>
              <w:rPr>
                <w:color w:val="000000"/>
                <w:sz w:val="24"/>
                <w:szCs w:val="24"/>
              </w:rPr>
            </w:pPr>
            <w:r w:rsidRPr="00E54C9A">
              <w:rPr>
                <w:color w:val="000000"/>
                <w:sz w:val="24"/>
                <w:szCs w:val="24"/>
              </w:rPr>
              <w:t xml:space="preserve">33,3 </w:t>
            </w:r>
          </w:p>
        </w:tc>
        <w:tc>
          <w:tcPr>
            <w:tcW w:w="1365" w:type="dxa"/>
          </w:tcPr>
          <w:p w:rsidR="008642F2" w:rsidRPr="00E54C9A" w:rsidRDefault="008642F2" w:rsidP="00DF50C9">
            <w:pPr>
              <w:keepNext/>
              <w:widowControl/>
              <w:ind w:right="432"/>
              <w:jc w:val="right"/>
              <w:rPr>
                <w:color w:val="000000"/>
                <w:sz w:val="24"/>
                <w:szCs w:val="24"/>
              </w:rPr>
            </w:pPr>
            <w:r w:rsidRPr="00E54C9A">
              <w:rPr>
                <w:color w:val="000000"/>
                <w:sz w:val="24"/>
                <w:szCs w:val="24"/>
              </w:rPr>
              <w:t xml:space="preserve">1964 </w:t>
            </w:r>
          </w:p>
        </w:tc>
      </w:tr>
      <w:tr w:rsidR="008642F2" w:rsidRPr="00F51760">
        <w:trPr>
          <w:trHeight w:val="440"/>
        </w:trPr>
        <w:tc>
          <w:tcPr>
            <w:tcW w:w="2202" w:type="dxa"/>
          </w:tcPr>
          <w:p w:rsidR="008642F2" w:rsidRPr="00E54C9A" w:rsidRDefault="008642F2" w:rsidP="00DF50C9">
            <w:pPr>
              <w:keepNext/>
              <w:widowControl/>
              <w:jc w:val="both"/>
              <w:rPr>
                <w:color w:val="000000"/>
                <w:sz w:val="24"/>
                <w:szCs w:val="24"/>
              </w:rPr>
            </w:pPr>
            <w:r w:rsidRPr="00E54C9A">
              <w:rPr>
                <w:color w:val="000000"/>
                <w:sz w:val="24"/>
                <w:szCs w:val="24"/>
              </w:rPr>
              <w:t>Фоссло</w:t>
            </w:r>
          </w:p>
        </w:tc>
        <w:tc>
          <w:tcPr>
            <w:tcW w:w="2160" w:type="dxa"/>
          </w:tcPr>
          <w:p w:rsidR="008642F2" w:rsidRPr="00E54C9A" w:rsidRDefault="008642F2" w:rsidP="00DF50C9">
            <w:pPr>
              <w:keepNext/>
              <w:widowControl/>
              <w:jc w:val="both"/>
              <w:rPr>
                <w:color w:val="000000"/>
                <w:sz w:val="24"/>
                <w:szCs w:val="24"/>
              </w:rPr>
            </w:pPr>
            <w:r w:rsidRPr="00E54C9A">
              <w:rPr>
                <w:color w:val="000000"/>
                <w:sz w:val="24"/>
                <w:szCs w:val="24"/>
              </w:rPr>
              <w:t>Германия</w:t>
            </w:r>
          </w:p>
        </w:tc>
        <w:tc>
          <w:tcPr>
            <w:tcW w:w="1924" w:type="dxa"/>
          </w:tcPr>
          <w:p w:rsidR="008642F2" w:rsidRPr="00E54C9A" w:rsidRDefault="008642F2" w:rsidP="00DF50C9">
            <w:pPr>
              <w:keepNext/>
              <w:widowControl/>
              <w:ind w:right="432"/>
              <w:jc w:val="right"/>
              <w:rPr>
                <w:color w:val="000000"/>
                <w:sz w:val="24"/>
                <w:szCs w:val="24"/>
              </w:rPr>
            </w:pPr>
            <w:r w:rsidRPr="00E54C9A">
              <w:rPr>
                <w:color w:val="000000"/>
                <w:sz w:val="24"/>
                <w:szCs w:val="24"/>
              </w:rPr>
              <w:t>610,8</w:t>
            </w:r>
          </w:p>
        </w:tc>
        <w:tc>
          <w:tcPr>
            <w:tcW w:w="1980" w:type="dxa"/>
          </w:tcPr>
          <w:p w:rsidR="008642F2" w:rsidRPr="00E54C9A" w:rsidRDefault="008642F2" w:rsidP="00DF50C9">
            <w:pPr>
              <w:keepNext/>
              <w:widowControl/>
              <w:ind w:right="432"/>
              <w:jc w:val="right"/>
              <w:rPr>
                <w:color w:val="000000"/>
                <w:sz w:val="24"/>
                <w:szCs w:val="24"/>
              </w:rPr>
            </w:pPr>
            <w:r w:rsidRPr="00E54C9A">
              <w:rPr>
                <w:color w:val="000000"/>
                <w:sz w:val="24"/>
                <w:szCs w:val="24"/>
              </w:rPr>
              <w:t>3,2</w:t>
            </w:r>
          </w:p>
        </w:tc>
        <w:tc>
          <w:tcPr>
            <w:tcW w:w="1365" w:type="dxa"/>
          </w:tcPr>
          <w:p w:rsidR="008642F2" w:rsidRPr="00E54C9A" w:rsidRDefault="008642F2" w:rsidP="00DF50C9">
            <w:pPr>
              <w:keepNext/>
              <w:widowControl/>
              <w:ind w:right="432"/>
              <w:jc w:val="right"/>
              <w:rPr>
                <w:color w:val="000000"/>
                <w:sz w:val="24"/>
                <w:szCs w:val="24"/>
              </w:rPr>
            </w:pPr>
            <w:r w:rsidRPr="00E54C9A">
              <w:rPr>
                <w:color w:val="000000"/>
                <w:sz w:val="24"/>
                <w:szCs w:val="24"/>
              </w:rPr>
              <w:t>1998</w:t>
            </w:r>
          </w:p>
        </w:tc>
      </w:tr>
      <w:tr w:rsidR="008642F2" w:rsidRPr="00F51760">
        <w:trPr>
          <w:trHeight w:val="440"/>
        </w:trPr>
        <w:tc>
          <w:tcPr>
            <w:tcW w:w="2202" w:type="dxa"/>
          </w:tcPr>
          <w:p w:rsidR="008642F2" w:rsidRPr="00E54C9A" w:rsidRDefault="008642F2" w:rsidP="00DF50C9">
            <w:pPr>
              <w:keepNext/>
              <w:widowControl/>
              <w:jc w:val="both"/>
              <w:rPr>
                <w:color w:val="000000"/>
                <w:sz w:val="24"/>
                <w:szCs w:val="24"/>
              </w:rPr>
            </w:pPr>
            <w:r w:rsidRPr="00E54C9A">
              <w:rPr>
                <w:color w:val="000000"/>
                <w:sz w:val="24"/>
                <w:szCs w:val="24"/>
              </w:rPr>
              <w:t>ЖБР-65</w:t>
            </w:r>
          </w:p>
        </w:tc>
        <w:tc>
          <w:tcPr>
            <w:tcW w:w="2160" w:type="dxa"/>
          </w:tcPr>
          <w:p w:rsidR="008642F2" w:rsidRPr="00E54C9A" w:rsidRDefault="008642F2" w:rsidP="00DF50C9">
            <w:pPr>
              <w:keepNext/>
              <w:widowControl/>
              <w:jc w:val="both"/>
              <w:rPr>
                <w:color w:val="000000"/>
                <w:sz w:val="24"/>
                <w:szCs w:val="24"/>
              </w:rPr>
            </w:pPr>
            <w:r w:rsidRPr="00E54C9A">
              <w:rPr>
                <w:color w:val="000000"/>
                <w:sz w:val="24"/>
                <w:szCs w:val="24"/>
              </w:rPr>
              <w:t>Россия</w:t>
            </w:r>
          </w:p>
        </w:tc>
        <w:tc>
          <w:tcPr>
            <w:tcW w:w="1924" w:type="dxa"/>
          </w:tcPr>
          <w:p w:rsidR="008642F2" w:rsidRPr="00E54C9A" w:rsidRDefault="008642F2" w:rsidP="00DF50C9">
            <w:pPr>
              <w:keepNext/>
              <w:widowControl/>
              <w:ind w:right="432"/>
              <w:jc w:val="right"/>
              <w:rPr>
                <w:color w:val="000000"/>
                <w:sz w:val="24"/>
                <w:szCs w:val="24"/>
              </w:rPr>
            </w:pPr>
            <w:r w:rsidRPr="00E54C9A">
              <w:rPr>
                <w:color w:val="000000"/>
                <w:sz w:val="24"/>
                <w:szCs w:val="24"/>
              </w:rPr>
              <w:t>30</w:t>
            </w:r>
          </w:p>
        </w:tc>
        <w:tc>
          <w:tcPr>
            <w:tcW w:w="1980" w:type="dxa"/>
          </w:tcPr>
          <w:p w:rsidR="008642F2" w:rsidRPr="00E54C9A" w:rsidRDefault="008642F2" w:rsidP="00DF50C9">
            <w:pPr>
              <w:keepNext/>
              <w:widowControl/>
              <w:ind w:right="432"/>
              <w:jc w:val="right"/>
              <w:rPr>
                <w:color w:val="000000"/>
                <w:sz w:val="24"/>
                <w:szCs w:val="24"/>
              </w:rPr>
            </w:pPr>
            <w:r w:rsidRPr="00E54C9A">
              <w:rPr>
                <w:color w:val="000000"/>
                <w:sz w:val="24"/>
                <w:szCs w:val="24"/>
              </w:rPr>
              <w:t>0,2</w:t>
            </w:r>
          </w:p>
        </w:tc>
        <w:tc>
          <w:tcPr>
            <w:tcW w:w="1365" w:type="dxa"/>
          </w:tcPr>
          <w:p w:rsidR="008642F2" w:rsidRPr="00E54C9A" w:rsidRDefault="008642F2" w:rsidP="00DF50C9">
            <w:pPr>
              <w:keepNext/>
              <w:widowControl/>
              <w:ind w:right="432"/>
              <w:jc w:val="right"/>
              <w:rPr>
                <w:color w:val="000000"/>
                <w:sz w:val="24"/>
                <w:szCs w:val="24"/>
              </w:rPr>
            </w:pPr>
            <w:r w:rsidRPr="00E54C9A">
              <w:rPr>
                <w:color w:val="000000"/>
                <w:sz w:val="24"/>
                <w:szCs w:val="24"/>
              </w:rPr>
              <w:t>2003.</w:t>
            </w:r>
          </w:p>
        </w:tc>
      </w:tr>
      <w:tr w:rsidR="008642F2" w:rsidRPr="00F51760">
        <w:trPr>
          <w:trHeight w:val="440"/>
        </w:trPr>
        <w:tc>
          <w:tcPr>
            <w:tcW w:w="2202" w:type="dxa"/>
          </w:tcPr>
          <w:p w:rsidR="008642F2" w:rsidRPr="00E54C9A" w:rsidRDefault="008642F2" w:rsidP="00DF50C9">
            <w:pPr>
              <w:keepNext/>
              <w:widowControl/>
              <w:jc w:val="both"/>
              <w:rPr>
                <w:color w:val="000000"/>
                <w:sz w:val="24"/>
                <w:szCs w:val="24"/>
              </w:rPr>
            </w:pPr>
            <w:r w:rsidRPr="00E54C9A">
              <w:rPr>
                <w:color w:val="000000"/>
                <w:sz w:val="24"/>
                <w:szCs w:val="24"/>
              </w:rPr>
              <w:t>КПП-5</w:t>
            </w:r>
          </w:p>
        </w:tc>
        <w:tc>
          <w:tcPr>
            <w:tcW w:w="2160" w:type="dxa"/>
          </w:tcPr>
          <w:p w:rsidR="008642F2" w:rsidRPr="00E54C9A" w:rsidRDefault="008642F2" w:rsidP="00DF50C9">
            <w:pPr>
              <w:keepNext/>
              <w:widowControl/>
              <w:jc w:val="both"/>
              <w:rPr>
                <w:color w:val="000000"/>
                <w:sz w:val="24"/>
                <w:szCs w:val="24"/>
              </w:rPr>
            </w:pPr>
            <w:r w:rsidRPr="00E54C9A">
              <w:rPr>
                <w:color w:val="000000"/>
                <w:sz w:val="24"/>
                <w:szCs w:val="24"/>
              </w:rPr>
              <w:t>Белоруссия, Китай</w:t>
            </w:r>
          </w:p>
        </w:tc>
        <w:tc>
          <w:tcPr>
            <w:tcW w:w="1924" w:type="dxa"/>
          </w:tcPr>
          <w:p w:rsidR="008642F2" w:rsidRPr="00E54C9A" w:rsidRDefault="008642F2" w:rsidP="00DF50C9">
            <w:pPr>
              <w:keepNext/>
              <w:widowControl/>
              <w:ind w:right="432"/>
              <w:jc w:val="right"/>
              <w:rPr>
                <w:color w:val="000000"/>
                <w:sz w:val="24"/>
                <w:szCs w:val="24"/>
              </w:rPr>
            </w:pPr>
            <w:r w:rsidRPr="00E54C9A">
              <w:rPr>
                <w:color w:val="000000"/>
                <w:sz w:val="24"/>
                <w:szCs w:val="24"/>
              </w:rPr>
              <w:t>50</w:t>
            </w:r>
          </w:p>
        </w:tc>
        <w:tc>
          <w:tcPr>
            <w:tcW w:w="1980" w:type="dxa"/>
          </w:tcPr>
          <w:p w:rsidR="008642F2" w:rsidRPr="00E54C9A" w:rsidRDefault="008642F2" w:rsidP="00DF50C9">
            <w:pPr>
              <w:keepNext/>
              <w:widowControl/>
              <w:ind w:right="432"/>
              <w:jc w:val="right"/>
              <w:rPr>
                <w:color w:val="000000"/>
                <w:sz w:val="24"/>
                <w:szCs w:val="24"/>
              </w:rPr>
            </w:pPr>
            <w:r w:rsidRPr="00E54C9A">
              <w:rPr>
                <w:color w:val="000000"/>
                <w:sz w:val="24"/>
                <w:szCs w:val="24"/>
              </w:rPr>
              <w:t>0</w:t>
            </w:r>
            <w:r w:rsidR="00DF50C9">
              <w:rPr>
                <w:color w:val="000000"/>
                <w:sz w:val="24"/>
                <w:szCs w:val="24"/>
                <w:lang w:val="kk-KZ"/>
              </w:rPr>
              <w:t>,</w:t>
            </w:r>
            <w:r w:rsidRPr="00E54C9A">
              <w:rPr>
                <w:color w:val="000000"/>
                <w:sz w:val="24"/>
                <w:szCs w:val="24"/>
              </w:rPr>
              <w:t>3</w:t>
            </w:r>
          </w:p>
        </w:tc>
        <w:tc>
          <w:tcPr>
            <w:tcW w:w="1365" w:type="dxa"/>
          </w:tcPr>
          <w:p w:rsidR="008642F2" w:rsidRPr="00E54C9A" w:rsidRDefault="008642F2" w:rsidP="00DF50C9">
            <w:pPr>
              <w:keepNext/>
              <w:widowControl/>
              <w:ind w:right="432"/>
              <w:jc w:val="right"/>
              <w:rPr>
                <w:color w:val="000000"/>
                <w:sz w:val="24"/>
                <w:szCs w:val="24"/>
              </w:rPr>
            </w:pPr>
            <w:r w:rsidRPr="00E54C9A">
              <w:rPr>
                <w:color w:val="000000"/>
                <w:sz w:val="24"/>
                <w:szCs w:val="24"/>
              </w:rPr>
              <w:t>2005</w:t>
            </w:r>
          </w:p>
        </w:tc>
      </w:tr>
      <w:tr w:rsidR="008642F2" w:rsidRPr="00CE26EE">
        <w:trPr>
          <w:trHeight w:val="515"/>
        </w:trPr>
        <w:tc>
          <w:tcPr>
            <w:tcW w:w="9631" w:type="dxa"/>
            <w:gridSpan w:val="5"/>
          </w:tcPr>
          <w:p w:rsidR="008642F2" w:rsidRPr="00CE26EE" w:rsidRDefault="00F51760" w:rsidP="00DF50C9">
            <w:pPr>
              <w:keepNext/>
              <w:widowControl/>
              <w:jc w:val="both"/>
              <w:rPr>
                <w:color w:val="000000"/>
                <w:sz w:val="24"/>
                <w:szCs w:val="24"/>
              </w:rPr>
            </w:pPr>
            <w:r w:rsidRPr="00CE26EE">
              <w:rPr>
                <w:iCs/>
                <w:color w:val="000000"/>
                <w:sz w:val="24"/>
                <w:szCs w:val="24"/>
              </w:rPr>
              <w:t xml:space="preserve">    </w:t>
            </w:r>
            <w:r w:rsidR="00CE26EE" w:rsidRPr="00CE26EE">
              <w:rPr>
                <w:iCs/>
                <w:color w:val="000000"/>
                <w:sz w:val="24"/>
                <w:szCs w:val="24"/>
              </w:rPr>
              <w:t xml:space="preserve">     </w:t>
            </w:r>
            <w:r w:rsidR="008642F2" w:rsidRPr="00CE26EE">
              <w:rPr>
                <w:iCs/>
                <w:color w:val="000000"/>
                <w:sz w:val="24"/>
                <w:szCs w:val="24"/>
              </w:rPr>
              <w:t>Примечание – составлено автором по данным инвестиционного</w:t>
            </w:r>
            <w:r w:rsidR="00DF50C9">
              <w:rPr>
                <w:iCs/>
                <w:color w:val="000000"/>
                <w:sz w:val="24"/>
                <w:szCs w:val="24"/>
              </w:rPr>
              <w:t xml:space="preserve"> проекта № 1 в портфеле АО «НК</w:t>
            </w:r>
            <w:r w:rsidR="00DF50C9">
              <w:rPr>
                <w:iCs/>
                <w:color w:val="000000"/>
                <w:sz w:val="24"/>
                <w:szCs w:val="24"/>
                <w:lang w:val="kk-KZ"/>
              </w:rPr>
              <w:t xml:space="preserve">  </w:t>
            </w:r>
            <w:r w:rsidR="00DF50C9">
              <w:rPr>
                <w:iCs/>
                <w:color w:val="000000"/>
                <w:sz w:val="24"/>
                <w:szCs w:val="24"/>
              </w:rPr>
              <w:t>«</w:t>
            </w:r>
            <w:r w:rsidR="00DF50C9">
              <w:rPr>
                <w:iCs/>
                <w:color w:val="000000"/>
                <w:sz w:val="24"/>
                <w:szCs w:val="24"/>
                <w:lang w:val="kk-KZ"/>
              </w:rPr>
              <w:t>Қ</w:t>
            </w:r>
            <w:r w:rsidR="008642F2" w:rsidRPr="00CE26EE">
              <w:rPr>
                <w:iCs/>
                <w:color w:val="000000"/>
                <w:sz w:val="24"/>
                <w:szCs w:val="24"/>
              </w:rPr>
              <w:t>ТЖ».</w:t>
            </w:r>
          </w:p>
        </w:tc>
      </w:tr>
    </w:tbl>
    <w:p w:rsidR="00561027" w:rsidRDefault="00561027" w:rsidP="00800FE2">
      <w:pPr>
        <w:keepNext/>
        <w:widowControl/>
        <w:ind w:firstLine="567"/>
        <w:jc w:val="both"/>
        <w:rPr>
          <w:spacing w:val="-6"/>
          <w:sz w:val="28"/>
          <w:szCs w:val="28"/>
        </w:rPr>
      </w:pPr>
    </w:p>
    <w:p w:rsidR="00F130EA" w:rsidRPr="003D645A" w:rsidRDefault="00F130EA" w:rsidP="00946807">
      <w:pPr>
        <w:keepNext/>
        <w:widowControl/>
        <w:ind w:firstLine="567"/>
        <w:jc w:val="both"/>
        <w:rPr>
          <w:sz w:val="28"/>
          <w:szCs w:val="28"/>
        </w:rPr>
      </w:pPr>
      <w:r w:rsidRPr="00946807">
        <w:rPr>
          <w:color w:val="000000"/>
          <w:sz w:val="28"/>
          <w:szCs w:val="28"/>
        </w:rPr>
        <w:t xml:space="preserve">Второй инвестиционный проект МЖС рассматривает </w:t>
      </w:r>
      <w:r w:rsidRPr="00946807">
        <w:rPr>
          <w:sz w:val="28"/>
          <w:szCs w:val="28"/>
        </w:rPr>
        <w:t xml:space="preserve"> эффективность использования огнеупорных изделий местного производства для сварки стыков железнодорожных рельсов. </w:t>
      </w:r>
      <w:r w:rsidR="008649F4" w:rsidRPr="00946807">
        <w:rPr>
          <w:sz w:val="28"/>
          <w:szCs w:val="28"/>
        </w:rPr>
        <w:t xml:space="preserve">В целях </w:t>
      </w:r>
      <w:r w:rsidRPr="00946807">
        <w:rPr>
          <w:sz w:val="28"/>
          <w:szCs w:val="28"/>
        </w:rPr>
        <w:t>улучшения перевозочного процесса  и транспортных услуг на магистральной железнодорожной сети необходимо скорейшее внедрение новейших технологий по производству современных огнеупорных изделий</w:t>
      </w:r>
      <w:r w:rsidRPr="003D645A">
        <w:rPr>
          <w:sz w:val="28"/>
          <w:szCs w:val="28"/>
        </w:rPr>
        <w:t xml:space="preserve"> из местных минеральных ресурсов применяемых для сварки стыков рельсов</w:t>
      </w:r>
      <w:r w:rsidR="00B37E71" w:rsidRPr="003D645A">
        <w:rPr>
          <w:sz w:val="28"/>
          <w:szCs w:val="28"/>
        </w:rPr>
        <w:t>.</w:t>
      </w:r>
    </w:p>
    <w:p w:rsidR="00B37E71" w:rsidRPr="00946807" w:rsidRDefault="00FD03E5" w:rsidP="001669FA">
      <w:pPr>
        <w:keepNext/>
        <w:widowControl/>
        <w:tabs>
          <w:tab w:val="left" w:pos="4140"/>
        </w:tabs>
        <w:ind w:firstLine="567"/>
        <w:jc w:val="both"/>
        <w:rPr>
          <w:spacing w:val="-4"/>
          <w:sz w:val="28"/>
          <w:szCs w:val="28"/>
        </w:rPr>
      </w:pPr>
      <w:r w:rsidRPr="00946807">
        <w:rPr>
          <w:spacing w:val="-4"/>
          <w:sz w:val="28"/>
          <w:szCs w:val="28"/>
        </w:rPr>
        <w:t>Стоимость комплекта из тигля и двух полуформ не зависит от того, по ка</w:t>
      </w:r>
      <w:r w:rsidR="00946807">
        <w:rPr>
          <w:spacing w:val="-4"/>
          <w:sz w:val="28"/>
          <w:szCs w:val="28"/>
          <w:lang w:val="kk-KZ"/>
        </w:rPr>
        <w:t>-</w:t>
      </w:r>
      <w:r w:rsidRPr="00946807">
        <w:rPr>
          <w:spacing w:val="-4"/>
          <w:sz w:val="28"/>
          <w:szCs w:val="28"/>
        </w:rPr>
        <w:t>кому из двух вышеприведенных вариантов изготовлены полуформы</w:t>
      </w:r>
      <w:r w:rsidR="00732C14" w:rsidRPr="00946807">
        <w:rPr>
          <w:spacing w:val="-4"/>
          <w:sz w:val="28"/>
          <w:szCs w:val="28"/>
        </w:rPr>
        <w:t xml:space="preserve"> (таблица 3)</w:t>
      </w:r>
      <w:r w:rsidRPr="00946807">
        <w:rPr>
          <w:spacing w:val="-4"/>
          <w:sz w:val="28"/>
          <w:szCs w:val="28"/>
        </w:rPr>
        <w:t xml:space="preserve">.  </w:t>
      </w:r>
    </w:p>
    <w:p w:rsidR="005A3154" w:rsidRDefault="005A3154" w:rsidP="00946807">
      <w:pPr>
        <w:keepNext/>
        <w:widowControl/>
        <w:jc w:val="both"/>
        <w:rPr>
          <w:sz w:val="28"/>
          <w:szCs w:val="28"/>
          <w:lang w:val="kk-KZ"/>
        </w:rPr>
      </w:pPr>
    </w:p>
    <w:p w:rsidR="008B0EAC" w:rsidRPr="003D645A" w:rsidRDefault="00B37E71" w:rsidP="00946807">
      <w:pPr>
        <w:keepNext/>
        <w:widowControl/>
        <w:jc w:val="both"/>
        <w:rPr>
          <w:sz w:val="28"/>
          <w:szCs w:val="28"/>
        </w:rPr>
      </w:pPr>
      <w:r w:rsidRPr="003D645A">
        <w:rPr>
          <w:sz w:val="28"/>
          <w:szCs w:val="28"/>
        </w:rPr>
        <w:t>Таблица 3</w:t>
      </w:r>
      <w:r w:rsidR="00AF5006" w:rsidRPr="003D645A">
        <w:rPr>
          <w:sz w:val="28"/>
          <w:szCs w:val="28"/>
        </w:rPr>
        <w:t xml:space="preserve"> </w:t>
      </w:r>
      <w:r w:rsidR="00946807">
        <w:rPr>
          <w:sz w:val="28"/>
          <w:szCs w:val="28"/>
          <w:lang w:val="kk-KZ"/>
        </w:rPr>
        <w:t>–</w:t>
      </w:r>
      <w:r w:rsidRPr="003D645A">
        <w:rPr>
          <w:sz w:val="28"/>
          <w:szCs w:val="28"/>
        </w:rPr>
        <w:t xml:space="preserve"> </w:t>
      </w:r>
      <w:r w:rsidR="008B0EAC" w:rsidRPr="003D645A">
        <w:rPr>
          <w:sz w:val="28"/>
          <w:szCs w:val="28"/>
        </w:rPr>
        <w:t>Стоимость изделий, изготовленных из местных материалов</w:t>
      </w:r>
    </w:p>
    <w:p w:rsidR="002E6714" w:rsidRPr="003D645A" w:rsidRDefault="002E6714" w:rsidP="00800FE2">
      <w:pPr>
        <w:keepNext/>
        <w:widowControl/>
        <w:ind w:firstLine="567"/>
        <w:jc w:val="center"/>
        <w:rPr>
          <w:sz w:val="28"/>
          <w:szCs w:val="28"/>
        </w:rPr>
      </w:pPr>
    </w:p>
    <w:tbl>
      <w:tblPr>
        <w:tblStyle w:val="a9"/>
        <w:tblW w:w="9828" w:type="dxa"/>
        <w:tblLayout w:type="fixed"/>
        <w:tblLook w:val="01E0" w:firstRow="1" w:lastRow="1" w:firstColumn="1" w:lastColumn="1" w:noHBand="0" w:noVBand="0"/>
      </w:tblPr>
      <w:tblGrid>
        <w:gridCol w:w="1072"/>
        <w:gridCol w:w="1144"/>
        <w:gridCol w:w="905"/>
        <w:gridCol w:w="1068"/>
        <w:gridCol w:w="769"/>
        <w:gridCol w:w="891"/>
        <w:gridCol w:w="516"/>
        <w:gridCol w:w="1123"/>
        <w:gridCol w:w="456"/>
        <w:gridCol w:w="984"/>
        <w:gridCol w:w="900"/>
      </w:tblGrid>
      <w:tr w:rsidR="00796C80" w:rsidRPr="00796C80">
        <w:tc>
          <w:tcPr>
            <w:tcW w:w="1072" w:type="dxa"/>
            <w:vMerge w:val="restart"/>
            <w:vAlign w:val="center"/>
          </w:tcPr>
          <w:p w:rsidR="00796C80" w:rsidRPr="00796C80" w:rsidRDefault="00946807" w:rsidP="00801FC0">
            <w:pPr>
              <w:keepNext/>
              <w:widowControl/>
              <w:ind w:left="-42" w:right="-96"/>
              <w:jc w:val="center"/>
              <w:rPr>
                <w:sz w:val="24"/>
                <w:szCs w:val="24"/>
              </w:rPr>
            </w:pPr>
            <w:r>
              <w:rPr>
                <w:sz w:val="24"/>
                <w:szCs w:val="24"/>
              </w:rPr>
              <w:t>Изделия</w:t>
            </w:r>
            <w:r w:rsidR="00801FC0">
              <w:rPr>
                <w:sz w:val="24"/>
                <w:szCs w:val="24"/>
                <w:lang w:val="kk-KZ"/>
              </w:rPr>
              <w:t>–</w:t>
            </w:r>
            <w:r>
              <w:rPr>
                <w:sz w:val="24"/>
                <w:szCs w:val="24"/>
              </w:rPr>
              <w:t xml:space="preserve"> </w:t>
            </w:r>
            <w:r w:rsidR="00796C80" w:rsidRPr="00796C80">
              <w:rPr>
                <w:sz w:val="24"/>
                <w:szCs w:val="24"/>
              </w:rPr>
              <w:t>формы</w:t>
            </w:r>
          </w:p>
        </w:tc>
        <w:tc>
          <w:tcPr>
            <w:tcW w:w="4777" w:type="dxa"/>
            <w:gridSpan w:val="5"/>
            <w:vAlign w:val="center"/>
          </w:tcPr>
          <w:p w:rsidR="00796C80" w:rsidRPr="00796C80" w:rsidRDefault="00796C80" w:rsidP="00F43397">
            <w:pPr>
              <w:keepNext/>
              <w:widowControl/>
              <w:spacing w:line="248" w:lineRule="exact"/>
              <w:jc w:val="center"/>
              <w:rPr>
                <w:sz w:val="24"/>
                <w:szCs w:val="24"/>
              </w:rPr>
            </w:pPr>
            <w:r w:rsidRPr="00796C80">
              <w:rPr>
                <w:sz w:val="24"/>
                <w:szCs w:val="24"/>
              </w:rPr>
              <w:t>Вещественный состав, в % от массы</w:t>
            </w:r>
          </w:p>
        </w:tc>
        <w:tc>
          <w:tcPr>
            <w:tcW w:w="1639" w:type="dxa"/>
            <w:gridSpan w:val="2"/>
            <w:vAlign w:val="center"/>
          </w:tcPr>
          <w:p w:rsidR="00796C80" w:rsidRPr="00796C80" w:rsidRDefault="00796C80" w:rsidP="00F43397">
            <w:pPr>
              <w:keepNext/>
              <w:widowControl/>
              <w:spacing w:line="248" w:lineRule="exact"/>
              <w:jc w:val="center"/>
              <w:rPr>
                <w:sz w:val="24"/>
                <w:szCs w:val="24"/>
              </w:rPr>
            </w:pPr>
            <w:r w:rsidRPr="00796C80">
              <w:rPr>
                <w:sz w:val="24"/>
                <w:szCs w:val="24"/>
              </w:rPr>
              <w:t>Расход материалов на 2 издел</w:t>
            </w:r>
            <w:r w:rsidR="005A3154">
              <w:rPr>
                <w:sz w:val="24"/>
                <w:szCs w:val="24"/>
                <w:lang w:val="kk-KZ"/>
              </w:rPr>
              <w:t>и</w:t>
            </w:r>
            <w:r w:rsidRPr="00796C80">
              <w:rPr>
                <w:sz w:val="24"/>
                <w:szCs w:val="24"/>
              </w:rPr>
              <w:t>я</w:t>
            </w:r>
            <w:r w:rsidR="005A3154">
              <w:rPr>
                <w:sz w:val="24"/>
                <w:szCs w:val="24"/>
                <w:lang w:val="kk-KZ"/>
              </w:rPr>
              <w:t>–</w:t>
            </w:r>
            <w:r w:rsidRPr="00796C80">
              <w:rPr>
                <w:sz w:val="24"/>
                <w:szCs w:val="24"/>
              </w:rPr>
              <w:t>формы для стыка рельса</w:t>
            </w:r>
          </w:p>
        </w:tc>
        <w:tc>
          <w:tcPr>
            <w:tcW w:w="1440" w:type="dxa"/>
            <w:gridSpan w:val="2"/>
            <w:vAlign w:val="center"/>
          </w:tcPr>
          <w:p w:rsidR="00796C80" w:rsidRPr="00796C80" w:rsidRDefault="00796C80" w:rsidP="00F43397">
            <w:pPr>
              <w:keepNext/>
              <w:widowControl/>
              <w:spacing w:line="248" w:lineRule="exact"/>
              <w:jc w:val="center"/>
              <w:rPr>
                <w:sz w:val="24"/>
                <w:szCs w:val="24"/>
              </w:rPr>
            </w:pPr>
            <w:r w:rsidRPr="00796C80">
              <w:rPr>
                <w:sz w:val="24"/>
                <w:szCs w:val="24"/>
              </w:rPr>
              <w:t>Расход материалов на 1 тигель</w:t>
            </w:r>
          </w:p>
        </w:tc>
        <w:tc>
          <w:tcPr>
            <w:tcW w:w="900" w:type="dxa"/>
            <w:vMerge w:val="restart"/>
            <w:vAlign w:val="center"/>
          </w:tcPr>
          <w:p w:rsidR="00796C80" w:rsidRPr="00796C80" w:rsidRDefault="00796C80" w:rsidP="00F43397">
            <w:pPr>
              <w:keepNext/>
              <w:widowControl/>
              <w:spacing w:line="248" w:lineRule="exact"/>
              <w:jc w:val="center"/>
              <w:rPr>
                <w:sz w:val="24"/>
                <w:szCs w:val="24"/>
              </w:rPr>
            </w:pPr>
            <w:r w:rsidRPr="00796C80">
              <w:rPr>
                <w:sz w:val="24"/>
                <w:szCs w:val="24"/>
              </w:rPr>
              <w:t>Стои</w:t>
            </w:r>
            <w:r>
              <w:rPr>
                <w:sz w:val="24"/>
                <w:szCs w:val="24"/>
              </w:rPr>
              <w:t>-</w:t>
            </w:r>
            <w:r w:rsidRPr="00796C80">
              <w:rPr>
                <w:sz w:val="24"/>
                <w:szCs w:val="24"/>
              </w:rPr>
              <w:t>мость</w:t>
            </w:r>
          </w:p>
          <w:p w:rsidR="00796C80" w:rsidRPr="00796C80" w:rsidRDefault="00B330C7" w:rsidP="00F43397">
            <w:pPr>
              <w:keepNext/>
              <w:widowControl/>
              <w:spacing w:line="248" w:lineRule="exact"/>
              <w:jc w:val="center"/>
              <w:rPr>
                <w:sz w:val="24"/>
                <w:szCs w:val="24"/>
              </w:rPr>
            </w:pPr>
            <w:r>
              <w:rPr>
                <w:sz w:val="24"/>
                <w:szCs w:val="24"/>
                <w:lang w:val="kk-KZ"/>
              </w:rPr>
              <w:t>п</w:t>
            </w:r>
            <w:r w:rsidR="00796C80" w:rsidRPr="00796C80">
              <w:rPr>
                <w:sz w:val="24"/>
                <w:szCs w:val="24"/>
              </w:rPr>
              <w:t>ол</w:t>
            </w:r>
            <w:r>
              <w:rPr>
                <w:sz w:val="24"/>
                <w:szCs w:val="24"/>
                <w:lang w:val="kk-KZ"/>
              </w:rPr>
              <w:t>-</w:t>
            </w:r>
            <w:r w:rsidR="00796C80" w:rsidRPr="00796C80">
              <w:rPr>
                <w:sz w:val="24"/>
                <w:szCs w:val="24"/>
              </w:rPr>
              <w:t>ного комп</w:t>
            </w:r>
            <w:r w:rsidR="00796C80">
              <w:rPr>
                <w:sz w:val="24"/>
                <w:szCs w:val="24"/>
              </w:rPr>
              <w:t>-</w:t>
            </w:r>
            <w:r w:rsidR="00796C80" w:rsidRPr="00796C80">
              <w:rPr>
                <w:sz w:val="24"/>
                <w:szCs w:val="24"/>
              </w:rPr>
              <w:t>лекта,тг</w:t>
            </w:r>
          </w:p>
        </w:tc>
      </w:tr>
      <w:tr w:rsidR="00796C80" w:rsidRPr="00796C80">
        <w:tc>
          <w:tcPr>
            <w:tcW w:w="1072" w:type="dxa"/>
            <w:vMerge/>
          </w:tcPr>
          <w:p w:rsidR="00796C80" w:rsidRPr="00796C80" w:rsidRDefault="00796C80" w:rsidP="00946807">
            <w:pPr>
              <w:keepNext/>
              <w:widowControl/>
              <w:jc w:val="center"/>
              <w:rPr>
                <w:sz w:val="24"/>
                <w:szCs w:val="24"/>
              </w:rPr>
            </w:pPr>
          </w:p>
        </w:tc>
        <w:tc>
          <w:tcPr>
            <w:tcW w:w="1144" w:type="dxa"/>
            <w:vAlign w:val="center"/>
          </w:tcPr>
          <w:p w:rsidR="00796C80" w:rsidRPr="00796C80" w:rsidRDefault="00946807" w:rsidP="00F43397">
            <w:pPr>
              <w:keepNext/>
              <w:widowControl/>
              <w:spacing w:line="248" w:lineRule="exact"/>
              <w:jc w:val="center"/>
              <w:rPr>
                <w:sz w:val="24"/>
                <w:szCs w:val="24"/>
              </w:rPr>
            </w:pPr>
            <w:r>
              <w:rPr>
                <w:sz w:val="24"/>
                <w:szCs w:val="24"/>
                <w:lang w:val="kk-KZ"/>
              </w:rPr>
              <w:t>п</w:t>
            </w:r>
            <w:r w:rsidR="00796C80" w:rsidRPr="00796C80">
              <w:rPr>
                <w:sz w:val="24"/>
                <w:szCs w:val="24"/>
              </w:rPr>
              <w:t>лавлен.</w:t>
            </w:r>
          </w:p>
          <w:p w:rsidR="00796C80" w:rsidRPr="00796C80" w:rsidRDefault="00796C80" w:rsidP="00F43397">
            <w:pPr>
              <w:keepNext/>
              <w:widowControl/>
              <w:spacing w:line="248" w:lineRule="exact"/>
              <w:jc w:val="center"/>
              <w:rPr>
                <w:sz w:val="24"/>
                <w:szCs w:val="24"/>
              </w:rPr>
            </w:pPr>
            <w:r w:rsidRPr="00796C80">
              <w:rPr>
                <w:sz w:val="24"/>
                <w:szCs w:val="24"/>
              </w:rPr>
              <w:t>корунд</w:t>
            </w:r>
          </w:p>
        </w:tc>
        <w:tc>
          <w:tcPr>
            <w:tcW w:w="905" w:type="dxa"/>
            <w:vAlign w:val="center"/>
          </w:tcPr>
          <w:p w:rsidR="00796C80" w:rsidRPr="00796C80" w:rsidRDefault="00946807" w:rsidP="00F43397">
            <w:pPr>
              <w:keepNext/>
              <w:widowControl/>
              <w:spacing w:line="248" w:lineRule="exact"/>
              <w:jc w:val="center"/>
              <w:rPr>
                <w:sz w:val="24"/>
                <w:szCs w:val="24"/>
              </w:rPr>
            </w:pPr>
            <w:r>
              <w:rPr>
                <w:sz w:val="24"/>
                <w:szCs w:val="24"/>
                <w:lang w:val="kk-KZ"/>
              </w:rPr>
              <w:t>к</w:t>
            </w:r>
            <w:r w:rsidR="00796C80" w:rsidRPr="00796C80">
              <w:rPr>
                <w:sz w:val="24"/>
                <w:szCs w:val="24"/>
              </w:rPr>
              <w:t>варц.</w:t>
            </w:r>
          </w:p>
          <w:p w:rsidR="00796C80" w:rsidRPr="00796C80" w:rsidRDefault="00796C80" w:rsidP="00F43397">
            <w:pPr>
              <w:keepNext/>
              <w:widowControl/>
              <w:spacing w:line="248" w:lineRule="exact"/>
              <w:jc w:val="center"/>
              <w:rPr>
                <w:sz w:val="24"/>
                <w:szCs w:val="24"/>
              </w:rPr>
            </w:pPr>
            <w:r w:rsidRPr="00796C80">
              <w:rPr>
                <w:sz w:val="24"/>
                <w:szCs w:val="24"/>
              </w:rPr>
              <w:t>песок</w:t>
            </w:r>
          </w:p>
        </w:tc>
        <w:tc>
          <w:tcPr>
            <w:tcW w:w="1068" w:type="dxa"/>
            <w:vAlign w:val="center"/>
          </w:tcPr>
          <w:p w:rsidR="00796C80" w:rsidRPr="00796C80" w:rsidRDefault="00946807" w:rsidP="00F43397">
            <w:pPr>
              <w:keepNext/>
              <w:widowControl/>
              <w:spacing w:line="248" w:lineRule="exact"/>
              <w:jc w:val="center"/>
              <w:rPr>
                <w:sz w:val="24"/>
                <w:szCs w:val="24"/>
              </w:rPr>
            </w:pPr>
            <w:r>
              <w:rPr>
                <w:sz w:val="24"/>
                <w:szCs w:val="24"/>
                <w:lang w:val="kk-KZ"/>
              </w:rPr>
              <w:t>о</w:t>
            </w:r>
            <w:r w:rsidR="00796C80" w:rsidRPr="00796C80">
              <w:rPr>
                <w:sz w:val="24"/>
                <w:szCs w:val="24"/>
              </w:rPr>
              <w:t>тходы</w:t>
            </w:r>
          </w:p>
          <w:p w:rsidR="00796C80" w:rsidRPr="00796C80" w:rsidRDefault="00796C80" w:rsidP="00F43397">
            <w:pPr>
              <w:keepNext/>
              <w:widowControl/>
              <w:spacing w:line="248" w:lineRule="exact"/>
              <w:jc w:val="center"/>
              <w:rPr>
                <w:sz w:val="24"/>
                <w:szCs w:val="24"/>
              </w:rPr>
            </w:pPr>
            <w:r w:rsidRPr="00796C80">
              <w:rPr>
                <w:sz w:val="24"/>
                <w:szCs w:val="24"/>
              </w:rPr>
              <w:t>хромита</w:t>
            </w:r>
          </w:p>
        </w:tc>
        <w:tc>
          <w:tcPr>
            <w:tcW w:w="769" w:type="dxa"/>
            <w:vAlign w:val="center"/>
          </w:tcPr>
          <w:p w:rsidR="00796C80" w:rsidRPr="00796C80" w:rsidRDefault="00796C80" w:rsidP="00F43397">
            <w:pPr>
              <w:keepNext/>
              <w:widowControl/>
              <w:spacing w:line="248" w:lineRule="exact"/>
              <w:ind w:left="-73" w:right="-74"/>
              <w:jc w:val="center"/>
              <w:rPr>
                <w:sz w:val="24"/>
                <w:szCs w:val="24"/>
              </w:rPr>
            </w:pPr>
            <w:r w:rsidRPr="00796C80">
              <w:rPr>
                <w:sz w:val="24"/>
                <w:szCs w:val="24"/>
              </w:rPr>
              <w:t>ВЦГ-2</w:t>
            </w:r>
          </w:p>
        </w:tc>
        <w:tc>
          <w:tcPr>
            <w:tcW w:w="891" w:type="dxa"/>
            <w:vAlign w:val="center"/>
          </w:tcPr>
          <w:p w:rsidR="00796C80" w:rsidRPr="00796C80" w:rsidRDefault="00946807" w:rsidP="00F43397">
            <w:pPr>
              <w:keepNext/>
              <w:widowControl/>
              <w:spacing w:line="248" w:lineRule="exact"/>
              <w:jc w:val="center"/>
              <w:rPr>
                <w:sz w:val="24"/>
                <w:szCs w:val="24"/>
              </w:rPr>
            </w:pPr>
            <w:r>
              <w:rPr>
                <w:sz w:val="24"/>
                <w:szCs w:val="24"/>
                <w:lang w:val="kk-KZ"/>
              </w:rPr>
              <w:t>ж</w:t>
            </w:r>
            <w:r w:rsidR="00796C80" w:rsidRPr="00796C80">
              <w:rPr>
                <w:sz w:val="24"/>
                <w:szCs w:val="24"/>
              </w:rPr>
              <w:t>идк.</w:t>
            </w:r>
          </w:p>
          <w:p w:rsidR="00796C80" w:rsidRPr="00796C80" w:rsidRDefault="00796C80" w:rsidP="00F43397">
            <w:pPr>
              <w:keepNext/>
              <w:widowControl/>
              <w:spacing w:line="248" w:lineRule="exact"/>
              <w:jc w:val="center"/>
              <w:rPr>
                <w:sz w:val="24"/>
                <w:szCs w:val="24"/>
              </w:rPr>
            </w:pPr>
            <w:r w:rsidRPr="00796C80">
              <w:rPr>
                <w:sz w:val="24"/>
                <w:szCs w:val="24"/>
              </w:rPr>
              <w:t>стекло</w:t>
            </w:r>
          </w:p>
        </w:tc>
        <w:tc>
          <w:tcPr>
            <w:tcW w:w="516" w:type="dxa"/>
            <w:vAlign w:val="center"/>
          </w:tcPr>
          <w:p w:rsidR="00796C80" w:rsidRPr="00796C80" w:rsidRDefault="00796C80" w:rsidP="00F43397">
            <w:pPr>
              <w:keepNext/>
              <w:widowControl/>
              <w:spacing w:line="248" w:lineRule="exact"/>
              <w:jc w:val="center"/>
              <w:rPr>
                <w:sz w:val="24"/>
                <w:szCs w:val="24"/>
              </w:rPr>
            </w:pPr>
            <w:r w:rsidRPr="00796C80">
              <w:rPr>
                <w:sz w:val="24"/>
                <w:szCs w:val="24"/>
              </w:rPr>
              <w:t>кг</w:t>
            </w:r>
          </w:p>
        </w:tc>
        <w:tc>
          <w:tcPr>
            <w:tcW w:w="1123" w:type="dxa"/>
            <w:vAlign w:val="center"/>
          </w:tcPr>
          <w:p w:rsidR="00796C80" w:rsidRDefault="00796C80" w:rsidP="00F43397">
            <w:pPr>
              <w:keepNext/>
              <w:widowControl/>
              <w:spacing w:line="248" w:lineRule="exact"/>
              <w:jc w:val="center"/>
              <w:rPr>
                <w:sz w:val="24"/>
                <w:szCs w:val="24"/>
              </w:rPr>
            </w:pPr>
            <w:r>
              <w:rPr>
                <w:sz w:val="24"/>
                <w:szCs w:val="24"/>
              </w:rPr>
              <w:t>с</w:t>
            </w:r>
            <w:r w:rsidRPr="00796C80">
              <w:rPr>
                <w:sz w:val="24"/>
                <w:szCs w:val="24"/>
              </w:rPr>
              <w:t>тои</w:t>
            </w:r>
            <w:r>
              <w:rPr>
                <w:sz w:val="24"/>
                <w:szCs w:val="24"/>
              </w:rPr>
              <w:t>-</w:t>
            </w:r>
          </w:p>
          <w:p w:rsidR="00796C80" w:rsidRPr="00796C80" w:rsidRDefault="00796C80" w:rsidP="00F43397">
            <w:pPr>
              <w:keepNext/>
              <w:widowControl/>
              <w:spacing w:line="248" w:lineRule="exact"/>
              <w:jc w:val="center"/>
              <w:rPr>
                <w:sz w:val="24"/>
                <w:szCs w:val="24"/>
              </w:rPr>
            </w:pPr>
            <w:r w:rsidRPr="00796C80">
              <w:rPr>
                <w:sz w:val="24"/>
                <w:szCs w:val="24"/>
              </w:rPr>
              <w:t>мость, тн</w:t>
            </w:r>
          </w:p>
        </w:tc>
        <w:tc>
          <w:tcPr>
            <w:tcW w:w="456" w:type="dxa"/>
            <w:vAlign w:val="center"/>
          </w:tcPr>
          <w:p w:rsidR="00796C80" w:rsidRPr="00796C80" w:rsidRDefault="00796C80" w:rsidP="00F43397">
            <w:pPr>
              <w:keepNext/>
              <w:widowControl/>
              <w:spacing w:line="248" w:lineRule="exact"/>
              <w:jc w:val="center"/>
              <w:rPr>
                <w:sz w:val="24"/>
                <w:szCs w:val="24"/>
              </w:rPr>
            </w:pPr>
            <w:r w:rsidRPr="00796C80">
              <w:rPr>
                <w:sz w:val="24"/>
                <w:szCs w:val="24"/>
              </w:rPr>
              <w:t>кг</w:t>
            </w:r>
          </w:p>
        </w:tc>
        <w:tc>
          <w:tcPr>
            <w:tcW w:w="984" w:type="dxa"/>
            <w:vAlign w:val="center"/>
          </w:tcPr>
          <w:p w:rsidR="00796C80" w:rsidRPr="00796C80" w:rsidRDefault="00796C80" w:rsidP="00F43397">
            <w:pPr>
              <w:keepNext/>
              <w:widowControl/>
              <w:spacing w:line="248" w:lineRule="exact"/>
              <w:jc w:val="center"/>
              <w:rPr>
                <w:sz w:val="24"/>
                <w:szCs w:val="24"/>
              </w:rPr>
            </w:pPr>
            <w:r>
              <w:rPr>
                <w:sz w:val="24"/>
                <w:szCs w:val="24"/>
              </w:rPr>
              <w:t>с</w:t>
            </w:r>
            <w:r w:rsidRPr="00796C80">
              <w:rPr>
                <w:sz w:val="24"/>
                <w:szCs w:val="24"/>
              </w:rPr>
              <w:t>тои</w:t>
            </w:r>
            <w:r>
              <w:rPr>
                <w:sz w:val="24"/>
                <w:szCs w:val="24"/>
              </w:rPr>
              <w:t>-</w:t>
            </w:r>
            <w:r w:rsidRPr="00796C80">
              <w:rPr>
                <w:sz w:val="24"/>
                <w:szCs w:val="24"/>
              </w:rPr>
              <w:t>мость</w:t>
            </w:r>
          </w:p>
          <w:p w:rsidR="00796C80" w:rsidRPr="00796C80" w:rsidRDefault="00796C80" w:rsidP="00F43397">
            <w:pPr>
              <w:keepNext/>
              <w:widowControl/>
              <w:spacing w:line="248" w:lineRule="exact"/>
              <w:ind w:left="-91" w:right="-93"/>
              <w:jc w:val="center"/>
              <w:rPr>
                <w:sz w:val="24"/>
                <w:szCs w:val="24"/>
              </w:rPr>
            </w:pPr>
            <w:r w:rsidRPr="00796C80">
              <w:rPr>
                <w:sz w:val="24"/>
                <w:szCs w:val="24"/>
              </w:rPr>
              <w:t>1 тигля, тг</w:t>
            </w:r>
          </w:p>
        </w:tc>
        <w:tc>
          <w:tcPr>
            <w:tcW w:w="900" w:type="dxa"/>
            <w:vMerge/>
          </w:tcPr>
          <w:p w:rsidR="00796C80" w:rsidRPr="00796C80" w:rsidRDefault="00796C80" w:rsidP="00F43397">
            <w:pPr>
              <w:keepNext/>
              <w:widowControl/>
              <w:spacing w:line="248" w:lineRule="exact"/>
              <w:jc w:val="center"/>
              <w:rPr>
                <w:sz w:val="24"/>
                <w:szCs w:val="24"/>
              </w:rPr>
            </w:pPr>
          </w:p>
        </w:tc>
      </w:tr>
      <w:tr w:rsidR="00796C80" w:rsidRPr="00796C80">
        <w:tc>
          <w:tcPr>
            <w:tcW w:w="1072" w:type="dxa"/>
          </w:tcPr>
          <w:p w:rsidR="00796C80" w:rsidRPr="00796C80" w:rsidRDefault="00796C80" w:rsidP="00946807">
            <w:pPr>
              <w:keepNext/>
              <w:widowControl/>
              <w:jc w:val="center"/>
              <w:rPr>
                <w:sz w:val="24"/>
                <w:szCs w:val="24"/>
              </w:rPr>
            </w:pPr>
            <w:r w:rsidRPr="00796C80">
              <w:rPr>
                <w:sz w:val="24"/>
                <w:szCs w:val="24"/>
              </w:rPr>
              <w:t>Тигель</w:t>
            </w:r>
          </w:p>
        </w:tc>
        <w:tc>
          <w:tcPr>
            <w:tcW w:w="1144" w:type="dxa"/>
          </w:tcPr>
          <w:p w:rsidR="00796C80" w:rsidRPr="00796C80" w:rsidRDefault="00796C80" w:rsidP="00946807">
            <w:pPr>
              <w:keepNext/>
              <w:widowControl/>
              <w:jc w:val="center"/>
              <w:rPr>
                <w:sz w:val="24"/>
                <w:szCs w:val="24"/>
              </w:rPr>
            </w:pPr>
            <w:r w:rsidRPr="00796C80">
              <w:rPr>
                <w:sz w:val="24"/>
                <w:szCs w:val="24"/>
              </w:rPr>
              <w:t>90</w:t>
            </w:r>
          </w:p>
        </w:tc>
        <w:tc>
          <w:tcPr>
            <w:tcW w:w="905" w:type="dxa"/>
          </w:tcPr>
          <w:p w:rsidR="00796C80" w:rsidRPr="00796C80" w:rsidRDefault="00796C80" w:rsidP="00946807">
            <w:pPr>
              <w:keepNext/>
              <w:widowControl/>
              <w:jc w:val="center"/>
              <w:rPr>
                <w:sz w:val="24"/>
                <w:szCs w:val="24"/>
              </w:rPr>
            </w:pPr>
          </w:p>
        </w:tc>
        <w:tc>
          <w:tcPr>
            <w:tcW w:w="1068" w:type="dxa"/>
          </w:tcPr>
          <w:p w:rsidR="00796C80" w:rsidRPr="00796C80" w:rsidRDefault="00796C80" w:rsidP="00946807">
            <w:pPr>
              <w:keepNext/>
              <w:widowControl/>
              <w:jc w:val="center"/>
              <w:rPr>
                <w:sz w:val="24"/>
                <w:szCs w:val="24"/>
              </w:rPr>
            </w:pPr>
          </w:p>
        </w:tc>
        <w:tc>
          <w:tcPr>
            <w:tcW w:w="769" w:type="dxa"/>
          </w:tcPr>
          <w:p w:rsidR="00796C80" w:rsidRPr="00796C80" w:rsidRDefault="00796C80" w:rsidP="00946807">
            <w:pPr>
              <w:keepNext/>
              <w:widowControl/>
              <w:jc w:val="center"/>
              <w:rPr>
                <w:sz w:val="24"/>
                <w:szCs w:val="24"/>
              </w:rPr>
            </w:pPr>
            <w:r w:rsidRPr="00796C80">
              <w:rPr>
                <w:sz w:val="24"/>
                <w:szCs w:val="24"/>
              </w:rPr>
              <w:t>10</w:t>
            </w:r>
          </w:p>
        </w:tc>
        <w:tc>
          <w:tcPr>
            <w:tcW w:w="891" w:type="dxa"/>
          </w:tcPr>
          <w:p w:rsidR="00796C80" w:rsidRPr="00796C80" w:rsidRDefault="00796C80" w:rsidP="00946807">
            <w:pPr>
              <w:keepNext/>
              <w:widowControl/>
              <w:jc w:val="center"/>
              <w:rPr>
                <w:sz w:val="24"/>
                <w:szCs w:val="24"/>
              </w:rPr>
            </w:pPr>
          </w:p>
        </w:tc>
        <w:tc>
          <w:tcPr>
            <w:tcW w:w="516" w:type="dxa"/>
          </w:tcPr>
          <w:p w:rsidR="00796C80" w:rsidRPr="00796C80" w:rsidRDefault="00796C80" w:rsidP="00946807">
            <w:pPr>
              <w:keepNext/>
              <w:widowControl/>
              <w:jc w:val="center"/>
              <w:rPr>
                <w:sz w:val="24"/>
                <w:szCs w:val="24"/>
              </w:rPr>
            </w:pPr>
          </w:p>
        </w:tc>
        <w:tc>
          <w:tcPr>
            <w:tcW w:w="1123" w:type="dxa"/>
          </w:tcPr>
          <w:p w:rsidR="00796C80" w:rsidRPr="00796C80" w:rsidRDefault="00796C80" w:rsidP="00946807">
            <w:pPr>
              <w:keepNext/>
              <w:widowControl/>
              <w:jc w:val="center"/>
              <w:rPr>
                <w:sz w:val="24"/>
                <w:szCs w:val="24"/>
              </w:rPr>
            </w:pPr>
          </w:p>
        </w:tc>
        <w:tc>
          <w:tcPr>
            <w:tcW w:w="456" w:type="dxa"/>
          </w:tcPr>
          <w:p w:rsidR="00796C80" w:rsidRPr="00796C80" w:rsidRDefault="00796C80" w:rsidP="00946807">
            <w:pPr>
              <w:keepNext/>
              <w:widowControl/>
              <w:jc w:val="center"/>
              <w:rPr>
                <w:sz w:val="24"/>
                <w:szCs w:val="24"/>
              </w:rPr>
            </w:pPr>
            <w:r w:rsidRPr="00796C80">
              <w:rPr>
                <w:sz w:val="24"/>
                <w:szCs w:val="24"/>
              </w:rPr>
              <w:t>11</w:t>
            </w:r>
          </w:p>
        </w:tc>
        <w:tc>
          <w:tcPr>
            <w:tcW w:w="984" w:type="dxa"/>
          </w:tcPr>
          <w:p w:rsidR="00796C80" w:rsidRPr="00796C80" w:rsidRDefault="00796C80" w:rsidP="00946807">
            <w:pPr>
              <w:keepNext/>
              <w:widowControl/>
              <w:jc w:val="center"/>
              <w:rPr>
                <w:sz w:val="24"/>
                <w:szCs w:val="24"/>
              </w:rPr>
            </w:pPr>
            <w:r w:rsidRPr="00796C80">
              <w:rPr>
                <w:sz w:val="24"/>
                <w:szCs w:val="24"/>
              </w:rPr>
              <w:t>5000</w:t>
            </w:r>
          </w:p>
        </w:tc>
        <w:tc>
          <w:tcPr>
            <w:tcW w:w="900" w:type="dxa"/>
          </w:tcPr>
          <w:p w:rsidR="00796C80" w:rsidRPr="00796C80" w:rsidRDefault="00796C80" w:rsidP="00946807">
            <w:pPr>
              <w:keepNext/>
              <w:widowControl/>
              <w:jc w:val="center"/>
              <w:rPr>
                <w:sz w:val="24"/>
                <w:szCs w:val="24"/>
              </w:rPr>
            </w:pPr>
          </w:p>
        </w:tc>
      </w:tr>
      <w:tr w:rsidR="00796C80" w:rsidRPr="00796C80">
        <w:tc>
          <w:tcPr>
            <w:tcW w:w="1072" w:type="dxa"/>
          </w:tcPr>
          <w:p w:rsidR="00796C80" w:rsidRPr="00796C80" w:rsidRDefault="00796C80" w:rsidP="00946807">
            <w:pPr>
              <w:keepNext/>
              <w:widowControl/>
              <w:jc w:val="center"/>
              <w:rPr>
                <w:sz w:val="24"/>
                <w:szCs w:val="24"/>
              </w:rPr>
            </w:pPr>
            <w:r w:rsidRPr="00796C80">
              <w:rPr>
                <w:sz w:val="24"/>
                <w:szCs w:val="24"/>
              </w:rPr>
              <w:t>№1</w:t>
            </w:r>
          </w:p>
        </w:tc>
        <w:tc>
          <w:tcPr>
            <w:tcW w:w="1144" w:type="dxa"/>
          </w:tcPr>
          <w:p w:rsidR="00796C80" w:rsidRPr="00796C80" w:rsidRDefault="00796C80" w:rsidP="00946807">
            <w:pPr>
              <w:keepNext/>
              <w:widowControl/>
              <w:jc w:val="center"/>
              <w:rPr>
                <w:sz w:val="24"/>
                <w:szCs w:val="24"/>
              </w:rPr>
            </w:pPr>
          </w:p>
        </w:tc>
        <w:tc>
          <w:tcPr>
            <w:tcW w:w="905" w:type="dxa"/>
          </w:tcPr>
          <w:p w:rsidR="00796C80" w:rsidRPr="00796C80" w:rsidRDefault="00796C80" w:rsidP="00946807">
            <w:pPr>
              <w:keepNext/>
              <w:widowControl/>
              <w:jc w:val="center"/>
              <w:rPr>
                <w:sz w:val="24"/>
                <w:szCs w:val="24"/>
              </w:rPr>
            </w:pPr>
            <w:r w:rsidRPr="00796C80">
              <w:rPr>
                <w:sz w:val="24"/>
                <w:szCs w:val="24"/>
              </w:rPr>
              <w:t>85</w:t>
            </w:r>
          </w:p>
        </w:tc>
        <w:tc>
          <w:tcPr>
            <w:tcW w:w="1068" w:type="dxa"/>
          </w:tcPr>
          <w:p w:rsidR="00796C80" w:rsidRPr="00796C80" w:rsidRDefault="00796C80" w:rsidP="00946807">
            <w:pPr>
              <w:keepNext/>
              <w:widowControl/>
              <w:jc w:val="center"/>
              <w:rPr>
                <w:sz w:val="24"/>
                <w:szCs w:val="24"/>
              </w:rPr>
            </w:pPr>
          </w:p>
        </w:tc>
        <w:tc>
          <w:tcPr>
            <w:tcW w:w="769" w:type="dxa"/>
          </w:tcPr>
          <w:p w:rsidR="00796C80" w:rsidRPr="00796C80" w:rsidRDefault="00796C80" w:rsidP="00946807">
            <w:pPr>
              <w:keepNext/>
              <w:widowControl/>
              <w:jc w:val="center"/>
              <w:rPr>
                <w:sz w:val="24"/>
                <w:szCs w:val="24"/>
              </w:rPr>
            </w:pPr>
          </w:p>
        </w:tc>
        <w:tc>
          <w:tcPr>
            <w:tcW w:w="891" w:type="dxa"/>
          </w:tcPr>
          <w:p w:rsidR="00796C80" w:rsidRPr="00796C80" w:rsidRDefault="00796C80" w:rsidP="00946807">
            <w:pPr>
              <w:keepNext/>
              <w:widowControl/>
              <w:jc w:val="center"/>
              <w:rPr>
                <w:sz w:val="24"/>
                <w:szCs w:val="24"/>
              </w:rPr>
            </w:pPr>
            <w:r w:rsidRPr="00796C80">
              <w:rPr>
                <w:sz w:val="24"/>
                <w:szCs w:val="24"/>
              </w:rPr>
              <w:t>15</w:t>
            </w:r>
          </w:p>
        </w:tc>
        <w:tc>
          <w:tcPr>
            <w:tcW w:w="516" w:type="dxa"/>
          </w:tcPr>
          <w:p w:rsidR="00796C80" w:rsidRPr="00796C80" w:rsidRDefault="00796C80" w:rsidP="00946807">
            <w:pPr>
              <w:keepNext/>
              <w:widowControl/>
              <w:jc w:val="center"/>
              <w:rPr>
                <w:sz w:val="24"/>
                <w:szCs w:val="24"/>
              </w:rPr>
            </w:pPr>
            <w:r w:rsidRPr="00796C80">
              <w:rPr>
                <w:sz w:val="24"/>
                <w:szCs w:val="24"/>
              </w:rPr>
              <w:t>4</w:t>
            </w:r>
          </w:p>
        </w:tc>
        <w:tc>
          <w:tcPr>
            <w:tcW w:w="1123" w:type="dxa"/>
          </w:tcPr>
          <w:p w:rsidR="00796C80" w:rsidRPr="00796C80" w:rsidRDefault="00796C80" w:rsidP="00946807">
            <w:pPr>
              <w:keepNext/>
              <w:widowControl/>
              <w:jc w:val="center"/>
              <w:rPr>
                <w:sz w:val="24"/>
                <w:szCs w:val="24"/>
              </w:rPr>
            </w:pPr>
            <w:r w:rsidRPr="00796C80">
              <w:rPr>
                <w:sz w:val="24"/>
                <w:szCs w:val="24"/>
              </w:rPr>
              <w:t>456,6</w:t>
            </w:r>
          </w:p>
        </w:tc>
        <w:tc>
          <w:tcPr>
            <w:tcW w:w="456" w:type="dxa"/>
          </w:tcPr>
          <w:p w:rsidR="00796C80" w:rsidRPr="00796C80" w:rsidRDefault="00796C80" w:rsidP="00946807">
            <w:pPr>
              <w:keepNext/>
              <w:widowControl/>
              <w:jc w:val="center"/>
              <w:rPr>
                <w:sz w:val="24"/>
                <w:szCs w:val="24"/>
              </w:rPr>
            </w:pPr>
          </w:p>
        </w:tc>
        <w:tc>
          <w:tcPr>
            <w:tcW w:w="984" w:type="dxa"/>
          </w:tcPr>
          <w:p w:rsidR="00796C80" w:rsidRPr="00796C80" w:rsidRDefault="00796C80" w:rsidP="00946807">
            <w:pPr>
              <w:keepNext/>
              <w:widowControl/>
              <w:jc w:val="center"/>
              <w:rPr>
                <w:sz w:val="24"/>
                <w:szCs w:val="24"/>
              </w:rPr>
            </w:pPr>
            <w:r w:rsidRPr="00796C80">
              <w:rPr>
                <w:sz w:val="24"/>
                <w:szCs w:val="24"/>
              </w:rPr>
              <w:t>5000</w:t>
            </w:r>
          </w:p>
        </w:tc>
        <w:tc>
          <w:tcPr>
            <w:tcW w:w="900" w:type="dxa"/>
          </w:tcPr>
          <w:p w:rsidR="00796C80" w:rsidRPr="00796C80" w:rsidRDefault="00796C80" w:rsidP="00F43397">
            <w:pPr>
              <w:keepNext/>
              <w:widowControl/>
              <w:jc w:val="right"/>
              <w:rPr>
                <w:sz w:val="24"/>
                <w:szCs w:val="24"/>
              </w:rPr>
            </w:pPr>
            <w:r w:rsidRPr="00796C80">
              <w:rPr>
                <w:sz w:val="24"/>
                <w:szCs w:val="24"/>
              </w:rPr>
              <w:t>5456,6</w:t>
            </w:r>
          </w:p>
        </w:tc>
      </w:tr>
      <w:tr w:rsidR="00796C80" w:rsidRPr="00796C80">
        <w:tc>
          <w:tcPr>
            <w:tcW w:w="1072" w:type="dxa"/>
          </w:tcPr>
          <w:p w:rsidR="00796C80" w:rsidRPr="00796C80" w:rsidRDefault="00796C80" w:rsidP="00946807">
            <w:pPr>
              <w:keepNext/>
              <w:widowControl/>
              <w:jc w:val="center"/>
              <w:rPr>
                <w:sz w:val="24"/>
                <w:szCs w:val="24"/>
              </w:rPr>
            </w:pPr>
            <w:r w:rsidRPr="00796C80">
              <w:rPr>
                <w:sz w:val="24"/>
                <w:szCs w:val="24"/>
              </w:rPr>
              <w:t>№2</w:t>
            </w:r>
          </w:p>
        </w:tc>
        <w:tc>
          <w:tcPr>
            <w:tcW w:w="1144" w:type="dxa"/>
          </w:tcPr>
          <w:p w:rsidR="00796C80" w:rsidRPr="00796C80" w:rsidRDefault="00796C80" w:rsidP="00946807">
            <w:pPr>
              <w:keepNext/>
              <w:widowControl/>
              <w:jc w:val="center"/>
              <w:rPr>
                <w:sz w:val="24"/>
                <w:szCs w:val="24"/>
              </w:rPr>
            </w:pPr>
          </w:p>
        </w:tc>
        <w:tc>
          <w:tcPr>
            <w:tcW w:w="905" w:type="dxa"/>
          </w:tcPr>
          <w:p w:rsidR="00796C80" w:rsidRPr="00796C80" w:rsidRDefault="00796C80" w:rsidP="00946807">
            <w:pPr>
              <w:keepNext/>
              <w:widowControl/>
              <w:jc w:val="center"/>
              <w:rPr>
                <w:sz w:val="24"/>
                <w:szCs w:val="24"/>
              </w:rPr>
            </w:pPr>
            <w:r w:rsidRPr="00796C80">
              <w:rPr>
                <w:sz w:val="24"/>
                <w:szCs w:val="24"/>
              </w:rPr>
              <w:t>85</w:t>
            </w:r>
          </w:p>
        </w:tc>
        <w:tc>
          <w:tcPr>
            <w:tcW w:w="1068" w:type="dxa"/>
          </w:tcPr>
          <w:p w:rsidR="00796C80" w:rsidRPr="00796C80" w:rsidRDefault="00796C80" w:rsidP="00946807">
            <w:pPr>
              <w:keepNext/>
              <w:widowControl/>
              <w:jc w:val="center"/>
              <w:rPr>
                <w:sz w:val="24"/>
                <w:szCs w:val="24"/>
              </w:rPr>
            </w:pPr>
          </w:p>
        </w:tc>
        <w:tc>
          <w:tcPr>
            <w:tcW w:w="769" w:type="dxa"/>
          </w:tcPr>
          <w:p w:rsidR="00796C80" w:rsidRPr="00796C80" w:rsidRDefault="00796C80" w:rsidP="00946807">
            <w:pPr>
              <w:keepNext/>
              <w:widowControl/>
              <w:jc w:val="center"/>
              <w:rPr>
                <w:sz w:val="24"/>
                <w:szCs w:val="24"/>
              </w:rPr>
            </w:pPr>
            <w:r w:rsidRPr="00796C80">
              <w:rPr>
                <w:sz w:val="24"/>
                <w:szCs w:val="24"/>
              </w:rPr>
              <w:t>15</w:t>
            </w:r>
          </w:p>
        </w:tc>
        <w:tc>
          <w:tcPr>
            <w:tcW w:w="891" w:type="dxa"/>
          </w:tcPr>
          <w:p w:rsidR="00796C80" w:rsidRPr="00796C80" w:rsidRDefault="00796C80" w:rsidP="00946807">
            <w:pPr>
              <w:keepNext/>
              <w:widowControl/>
              <w:jc w:val="center"/>
              <w:rPr>
                <w:sz w:val="24"/>
                <w:szCs w:val="24"/>
              </w:rPr>
            </w:pPr>
          </w:p>
        </w:tc>
        <w:tc>
          <w:tcPr>
            <w:tcW w:w="516" w:type="dxa"/>
          </w:tcPr>
          <w:p w:rsidR="00796C80" w:rsidRPr="00796C80" w:rsidRDefault="00796C80" w:rsidP="00946807">
            <w:pPr>
              <w:keepNext/>
              <w:widowControl/>
              <w:jc w:val="center"/>
              <w:rPr>
                <w:sz w:val="24"/>
                <w:szCs w:val="24"/>
              </w:rPr>
            </w:pPr>
            <w:r w:rsidRPr="00796C80">
              <w:rPr>
                <w:sz w:val="24"/>
                <w:szCs w:val="24"/>
              </w:rPr>
              <w:t>4</w:t>
            </w:r>
          </w:p>
        </w:tc>
        <w:tc>
          <w:tcPr>
            <w:tcW w:w="1123" w:type="dxa"/>
          </w:tcPr>
          <w:p w:rsidR="00796C80" w:rsidRPr="00796C80" w:rsidRDefault="00796C80" w:rsidP="00946807">
            <w:pPr>
              <w:keepNext/>
              <w:widowControl/>
              <w:jc w:val="center"/>
              <w:rPr>
                <w:sz w:val="24"/>
                <w:szCs w:val="24"/>
              </w:rPr>
            </w:pPr>
            <w:r w:rsidRPr="00796C80">
              <w:rPr>
                <w:sz w:val="24"/>
                <w:szCs w:val="24"/>
              </w:rPr>
              <w:t>485</w:t>
            </w:r>
          </w:p>
        </w:tc>
        <w:tc>
          <w:tcPr>
            <w:tcW w:w="456" w:type="dxa"/>
          </w:tcPr>
          <w:p w:rsidR="00796C80" w:rsidRPr="00796C80" w:rsidRDefault="00796C80" w:rsidP="00946807">
            <w:pPr>
              <w:keepNext/>
              <w:widowControl/>
              <w:jc w:val="center"/>
              <w:rPr>
                <w:sz w:val="24"/>
                <w:szCs w:val="24"/>
              </w:rPr>
            </w:pPr>
          </w:p>
        </w:tc>
        <w:tc>
          <w:tcPr>
            <w:tcW w:w="984" w:type="dxa"/>
          </w:tcPr>
          <w:p w:rsidR="00796C80" w:rsidRPr="00796C80" w:rsidRDefault="00796C80" w:rsidP="00946807">
            <w:pPr>
              <w:keepNext/>
              <w:widowControl/>
              <w:jc w:val="center"/>
              <w:rPr>
                <w:sz w:val="24"/>
                <w:szCs w:val="24"/>
              </w:rPr>
            </w:pPr>
            <w:r w:rsidRPr="00796C80">
              <w:rPr>
                <w:sz w:val="24"/>
                <w:szCs w:val="24"/>
              </w:rPr>
              <w:t>5000</w:t>
            </w:r>
          </w:p>
        </w:tc>
        <w:tc>
          <w:tcPr>
            <w:tcW w:w="900" w:type="dxa"/>
          </w:tcPr>
          <w:p w:rsidR="00796C80" w:rsidRPr="00796C80" w:rsidRDefault="00796C80" w:rsidP="00F43397">
            <w:pPr>
              <w:keepNext/>
              <w:widowControl/>
              <w:jc w:val="right"/>
              <w:rPr>
                <w:sz w:val="24"/>
                <w:szCs w:val="24"/>
              </w:rPr>
            </w:pPr>
            <w:r w:rsidRPr="00796C80">
              <w:rPr>
                <w:sz w:val="24"/>
                <w:szCs w:val="24"/>
              </w:rPr>
              <w:t>5485</w:t>
            </w:r>
          </w:p>
        </w:tc>
      </w:tr>
      <w:tr w:rsidR="00796C80" w:rsidRPr="00796C80">
        <w:tc>
          <w:tcPr>
            <w:tcW w:w="1072" w:type="dxa"/>
          </w:tcPr>
          <w:p w:rsidR="00796C80" w:rsidRPr="00796C80" w:rsidRDefault="00796C80" w:rsidP="00946807">
            <w:pPr>
              <w:keepNext/>
              <w:widowControl/>
              <w:jc w:val="center"/>
              <w:rPr>
                <w:sz w:val="24"/>
                <w:szCs w:val="24"/>
              </w:rPr>
            </w:pPr>
            <w:r w:rsidRPr="00796C80">
              <w:rPr>
                <w:sz w:val="24"/>
                <w:szCs w:val="24"/>
              </w:rPr>
              <w:t>№3</w:t>
            </w:r>
          </w:p>
        </w:tc>
        <w:tc>
          <w:tcPr>
            <w:tcW w:w="1144" w:type="dxa"/>
          </w:tcPr>
          <w:p w:rsidR="00796C80" w:rsidRPr="00796C80" w:rsidRDefault="00796C80" w:rsidP="00946807">
            <w:pPr>
              <w:keepNext/>
              <w:widowControl/>
              <w:jc w:val="center"/>
              <w:rPr>
                <w:sz w:val="24"/>
                <w:szCs w:val="24"/>
              </w:rPr>
            </w:pPr>
          </w:p>
        </w:tc>
        <w:tc>
          <w:tcPr>
            <w:tcW w:w="905" w:type="dxa"/>
          </w:tcPr>
          <w:p w:rsidR="00796C80" w:rsidRPr="00796C80" w:rsidRDefault="00796C80" w:rsidP="00946807">
            <w:pPr>
              <w:keepNext/>
              <w:widowControl/>
              <w:jc w:val="center"/>
              <w:rPr>
                <w:sz w:val="24"/>
                <w:szCs w:val="24"/>
              </w:rPr>
            </w:pPr>
          </w:p>
        </w:tc>
        <w:tc>
          <w:tcPr>
            <w:tcW w:w="1068" w:type="dxa"/>
          </w:tcPr>
          <w:p w:rsidR="00796C80" w:rsidRPr="00796C80" w:rsidRDefault="00796C80" w:rsidP="00946807">
            <w:pPr>
              <w:keepNext/>
              <w:widowControl/>
              <w:jc w:val="center"/>
              <w:rPr>
                <w:sz w:val="24"/>
                <w:szCs w:val="24"/>
              </w:rPr>
            </w:pPr>
            <w:r w:rsidRPr="00796C80">
              <w:rPr>
                <w:sz w:val="24"/>
                <w:szCs w:val="24"/>
              </w:rPr>
              <w:t>85</w:t>
            </w:r>
          </w:p>
        </w:tc>
        <w:tc>
          <w:tcPr>
            <w:tcW w:w="769" w:type="dxa"/>
          </w:tcPr>
          <w:p w:rsidR="00796C80" w:rsidRPr="00796C80" w:rsidRDefault="00796C80" w:rsidP="00946807">
            <w:pPr>
              <w:keepNext/>
              <w:widowControl/>
              <w:jc w:val="center"/>
              <w:rPr>
                <w:sz w:val="24"/>
                <w:szCs w:val="24"/>
              </w:rPr>
            </w:pPr>
          </w:p>
        </w:tc>
        <w:tc>
          <w:tcPr>
            <w:tcW w:w="891" w:type="dxa"/>
          </w:tcPr>
          <w:p w:rsidR="00796C80" w:rsidRPr="00796C80" w:rsidRDefault="00796C80" w:rsidP="00946807">
            <w:pPr>
              <w:keepNext/>
              <w:widowControl/>
              <w:jc w:val="center"/>
              <w:rPr>
                <w:sz w:val="24"/>
                <w:szCs w:val="24"/>
              </w:rPr>
            </w:pPr>
            <w:r w:rsidRPr="00796C80">
              <w:rPr>
                <w:sz w:val="24"/>
                <w:szCs w:val="24"/>
              </w:rPr>
              <w:t>15</w:t>
            </w:r>
          </w:p>
        </w:tc>
        <w:tc>
          <w:tcPr>
            <w:tcW w:w="516" w:type="dxa"/>
          </w:tcPr>
          <w:p w:rsidR="00796C80" w:rsidRPr="00796C80" w:rsidRDefault="00796C80" w:rsidP="00946807">
            <w:pPr>
              <w:keepNext/>
              <w:widowControl/>
              <w:jc w:val="center"/>
              <w:rPr>
                <w:sz w:val="24"/>
                <w:szCs w:val="24"/>
              </w:rPr>
            </w:pPr>
            <w:r w:rsidRPr="00796C80">
              <w:rPr>
                <w:sz w:val="24"/>
                <w:szCs w:val="24"/>
              </w:rPr>
              <w:t>6,2</w:t>
            </w:r>
          </w:p>
        </w:tc>
        <w:tc>
          <w:tcPr>
            <w:tcW w:w="1123" w:type="dxa"/>
          </w:tcPr>
          <w:p w:rsidR="00796C80" w:rsidRPr="00796C80" w:rsidRDefault="00796C80" w:rsidP="00946807">
            <w:pPr>
              <w:keepNext/>
              <w:widowControl/>
              <w:jc w:val="center"/>
              <w:rPr>
                <w:sz w:val="24"/>
                <w:szCs w:val="24"/>
              </w:rPr>
            </w:pPr>
            <w:r w:rsidRPr="00796C80">
              <w:rPr>
                <w:sz w:val="24"/>
                <w:szCs w:val="24"/>
              </w:rPr>
              <w:t>684,5</w:t>
            </w:r>
          </w:p>
        </w:tc>
        <w:tc>
          <w:tcPr>
            <w:tcW w:w="456" w:type="dxa"/>
          </w:tcPr>
          <w:p w:rsidR="00796C80" w:rsidRPr="00796C80" w:rsidRDefault="00796C80" w:rsidP="00946807">
            <w:pPr>
              <w:keepNext/>
              <w:widowControl/>
              <w:jc w:val="center"/>
              <w:rPr>
                <w:sz w:val="24"/>
                <w:szCs w:val="24"/>
              </w:rPr>
            </w:pPr>
          </w:p>
        </w:tc>
        <w:tc>
          <w:tcPr>
            <w:tcW w:w="984" w:type="dxa"/>
          </w:tcPr>
          <w:p w:rsidR="00796C80" w:rsidRPr="00796C80" w:rsidRDefault="00796C80" w:rsidP="00946807">
            <w:pPr>
              <w:keepNext/>
              <w:widowControl/>
              <w:jc w:val="center"/>
              <w:rPr>
                <w:sz w:val="24"/>
                <w:szCs w:val="24"/>
              </w:rPr>
            </w:pPr>
            <w:r w:rsidRPr="00796C80">
              <w:rPr>
                <w:sz w:val="24"/>
                <w:szCs w:val="24"/>
              </w:rPr>
              <w:t>5000</w:t>
            </w:r>
          </w:p>
        </w:tc>
        <w:tc>
          <w:tcPr>
            <w:tcW w:w="900" w:type="dxa"/>
          </w:tcPr>
          <w:p w:rsidR="00796C80" w:rsidRPr="00796C80" w:rsidRDefault="00796C80" w:rsidP="00F43397">
            <w:pPr>
              <w:keepNext/>
              <w:widowControl/>
              <w:jc w:val="right"/>
              <w:rPr>
                <w:sz w:val="24"/>
                <w:szCs w:val="24"/>
              </w:rPr>
            </w:pPr>
            <w:r w:rsidRPr="00796C80">
              <w:rPr>
                <w:sz w:val="24"/>
                <w:szCs w:val="24"/>
              </w:rPr>
              <w:t>5684,5</w:t>
            </w:r>
          </w:p>
        </w:tc>
      </w:tr>
      <w:tr w:rsidR="00796C80" w:rsidRPr="00796C80">
        <w:tc>
          <w:tcPr>
            <w:tcW w:w="1072" w:type="dxa"/>
          </w:tcPr>
          <w:p w:rsidR="00796C80" w:rsidRPr="00796C80" w:rsidRDefault="00796C80" w:rsidP="00946807">
            <w:pPr>
              <w:keepNext/>
              <w:widowControl/>
              <w:jc w:val="center"/>
              <w:rPr>
                <w:sz w:val="24"/>
                <w:szCs w:val="24"/>
              </w:rPr>
            </w:pPr>
            <w:r w:rsidRPr="00796C80">
              <w:rPr>
                <w:sz w:val="24"/>
                <w:szCs w:val="24"/>
              </w:rPr>
              <w:t>№4</w:t>
            </w:r>
          </w:p>
        </w:tc>
        <w:tc>
          <w:tcPr>
            <w:tcW w:w="1144" w:type="dxa"/>
          </w:tcPr>
          <w:p w:rsidR="00796C80" w:rsidRPr="00796C80" w:rsidRDefault="00796C80" w:rsidP="00946807">
            <w:pPr>
              <w:keepNext/>
              <w:widowControl/>
              <w:jc w:val="center"/>
              <w:rPr>
                <w:sz w:val="24"/>
                <w:szCs w:val="24"/>
              </w:rPr>
            </w:pPr>
          </w:p>
        </w:tc>
        <w:tc>
          <w:tcPr>
            <w:tcW w:w="905" w:type="dxa"/>
          </w:tcPr>
          <w:p w:rsidR="00796C80" w:rsidRPr="00796C80" w:rsidRDefault="00796C80" w:rsidP="00946807">
            <w:pPr>
              <w:keepNext/>
              <w:widowControl/>
              <w:jc w:val="center"/>
              <w:rPr>
                <w:sz w:val="24"/>
                <w:szCs w:val="24"/>
              </w:rPr>
            </w:pPr>
          </w:p>
        </w:tc>
        <w:tc>
          <w:tcPr>
            <w:tcW w:w="1068" w:type="dxa"/>
          </w:tcPr>
          <w:p w:rsidR="00796C80" w:rsidRPr="00796C80" w:rsidRDefault="00796C80" w:rsidP="00946807">
            <w:pPr>
              <w:keepNext/>
              <w:widowControl/>
              <w:jc w:val="center"/>
              <w:rPr>
                <w:sz w:val="24"/>
                <w:szCs w:val="24"/>
              </w:rPr>
            </w:pPr>
            <w:r w:rsidRPr="00796C80">
              <w:rPr>
                <w:sz w:val="24"/>
                <w:szCs w:val="24"/>
              </w:rPr>
              <w:t>90</w:t>
            </w:r>
          </w:p>
        </w:tc>
        <w:tc>
          <w:tcPr>
            <w:tcW w:w="769" w:type="dxa"/>
          </w:tcPr>
          <w:p w:rsidR="00796C80" w:rsidRPr="00796C80" w:rsidRDefault="00796C80" w:rsidP="00946807">
            <w:pPr>
              <w:keepNext/>
              <w:widowControl/>
              <w:jc w:val="center"/>
              <w:rPr>
                <w:sz w:val="24"/>
                <w:szCs w:val="24"/>
              </w:rPr>
            </w:pPr>
            <w:r w:rsidRPr="00796C80">
              <w:rPr>
                <w:sz w:val="24"/>
                <w:szCs w:val="24"/>
              </w:rPr>
              <w:t>10</w:t>
            </w:r>
          </w:p>
        </w:tc>
        <w:tc>
          <w:tcPr>
            <w:tcW w:w="891" w:type="dxa"/>
          </w:tcPr>
          <w:p w:rsidR="00796C80" w:rsidRPr="00796C80" w:rsidRDefault="00796C80" w:rsidP="00946807">
            <w:pPr>
              <w:keepNext/>
              <w:widowControl/>
              <w:jc w:val="center"/>
              <w:rPr>
                <w:sz w:val="24"/>
                <w:szCs w:val="24"/>
              </w:rPr>
            </w:pPr>
          </w:p>
        </w:tc>
        <w:tc>
          <w:tcPr>
            <w:tcW w:w="516" w:type="dxa"/>
          </w:tcPr>
          <w:p w:rsidR="00796C80" w:rsidRPr="00796C80" w:rsidRDefault="00796C80" w:rsidP="00946807">
            <w:pPr>
              <w:keepNext/>
              <w:widowControl/>
              <w:jc w:val="center"/>
              <w:rPr>
                <w:sz w:val="24"/>
                <w:szCs w:val="24"/>
              </w:rPr>
            </w:pPr>
            <w:r w:rsidRPr="00796C80">
              <w:rPr>
                <w:sz w:val="24"/>
                <w:szCs w:val="24"/>
              </w:rPr>
              <w:t>6,2</w:t>
            </w:r>
          </w:p>
        </w:tc>
        <w:tc>
          <w:tcPr>
            <w:tcW w:w="1123" w:type="dxa"/>
          </w:tcPr>
          <w:p w:rsidR="00796C80" w:rsidRPr="00796C80" w:rsidRDefault="00796C80" w:rsidP="00946807">
            <w:pPr>
              <w:keepNext/>
              <w:widowControl/>
              <w:jc w:val="center"/>
              <w:rPr>
                <w:sz w:val="24"/>
                <w:szCs w:val="24"/>
              </w:rPr>
            </w:pPr>
            <w:r w:rsidRPr="00796C80">
              <w:rPr>
                <w:sz w:val="24"/>
                <w:szCs w:val="24"/>
              </w:rPr>
              <w:t>799</w:t>
            </w:r>
          </w:p>
        </w:tc>
        <w:tc>
          <w:tcPr>
            <w:tcW w:w="456" w:type="dxa"/>
          </w:tcPr>
          <w:p w:rsidR="00796C80" w:rsidRPr="00796C80" w:rsidRDefault="00796C80" w:rsidP="00946807">
            <w:pPr>
              <w:keepNext/>
              <w:widowControl/>
              <w:jc w:val="center"/>
              <w:rPr>
                <w:sz w:val="24"/>
                <w:szCs w:val="24"/>
              </w:rPr>
            </w:pPr>
          </w:p>
        </w:tc>
        <w:tc>
          <w:tcPr>
            <w:tcW w:w="984" w:type="dxa"/>
          </w:tcPr>
          <w:p w:rsidR="00796C80" w:rsidRPr="00796C80" w:rsidRDefault="00796C80" w:rsidP="00946807">
            <w:pPr>
              <w:keepNext/>
              <w:widowControl/>
              <w:jc w:val="center"/>
              <w:rPr>
                <w:sz w:val="24"/>
                <w:szCs w:val="24"/>
              </w:rPr>
            </w:pPr>
            <w:r w:rsidRPr="00796C80">
              <w:rPr>
                <w:sz w:val="24"/>
                <w:szCs w:val="24"/>
              </w:rPr>
              <w:t>5000</w:t>
            </w:r>
          </w:p>
        </w:tc>
        <w:tc>
          <w:tcPr>
            <w:tcW w:w="900" w:type="dxa"/>
          </w:tcPr>
          <w:p w:rsidR="00796C80" w:rsidRPr="00796C80" w:rsidRDefault="00796C80" w:rsidP="00F43397">
            <w:pPr>
              <w:keepNext/>
              <w:widowControl/>
              <w:jc w:val="right"/>
              <w:rPr>
                <w:sz w:val="24"/>
                <w:szCs w:val="24"/>
              </w:rPr>
            </w:pPr>
            <w:r w:rsidRPr="00796C80">
              <w:rPr>
                <w:sz w:val="24"/>
                <w:szCs w:val="24"/>
              </w:rPr>
              <w:t>5799</w:t>
            </w:r>
          </w:p>
        </w:tc>
      </w:tr>
      <w:tr w:rsidR="00796C80" w:rsidRPr="00796C80">
        <w:tc>
          <w:tcPr>
            <w:tcW w:w="9828" w:type="dxa"/>
            <w:gridSpan w:val="11"/>
          </w:tcPr>
          <w:p w:rsidR="00796C80" w:rsidRPr="00F43397" w:rsidRDefault="00796C80" w:rsidP="00946807">
            <w:pPr>
              <w:keepNext/>
              <w:widowControl/>
              <w:jc w:val="both"/>
              <w:rPr>
                <w:sz w:val="24"/>
                <w:szCs w:val="24"/>
                <w:lang w:val="kk-KZ"/>
              </w:rPr>
            </w:pPr>
            <w:r w:rsidRPr="00796C80">
              <w:rPr>
                <w:sz w:val="24"/>
                <w:szCs w:val="24"/>
              </w:rPr>
              <w:t xml:space="preserve">      Примечание – рассчитано автором по материалам  инвестиционного проекта № 2 в портфеле</w:t>
            </w:r>
            <w:r w:rsidR="005210F5">
              <w:rPr>
                <w:sz w:val="24"/>
                <w:szCs w:val="24"/>
              </w:rPr>
              <w:t xml:space="preserve"> </w:t>
            </w:r>
            <w:r w:rsidR="00B330C7">
              <w:rPr>
                <w:sz w:val="24"/>
                <w:szCs w:val="24"/>
              </w:rPr>
              <w:t>АО «НК «</w:t>
            </w:r>
            <w:r w:rsidR="00B330C7">
              <w:rPr>
                <w:sz w:val="24"/>
                <w:szCs w:val="24"/>
                <w:lang w:val="kk-KZ"/>
              </w:rPr>
              <w:t>Қ</w:t>
            </w:r>
            <w:r w:rsidRPr="00796C80">
              <w:rPr>
                <w:sz w:val="24"/>
                <w:szCs w:val="24"/>
              </w:rPr>
              <w:t>ТЖ»</w:t>
            </w:r>
            <w:r w:rsidR="00F43397">
              <w:rPr>
                <w:sz w:val="24"/>
                <w:szCs w:val="24"/>
                <w:lang w:val="kk-KZ"/>
              </w:rPr>
              <w:t>.</w:t>
            </w:r>
          </w:p>
        </w:tc>
      </w:tr>
    </w:tbl>
    <w:p w:rsidR="00AF5006" w:rsidRPr="00B330C7" w:rsidRDefault="00AF5006" w:rsidP="00800FE2">
      <w:pPr>
        <w:keepNext/>
        <w:widowControl/>
        <w:ind w:firstLine="567"/>
        <w:jc w:val="both"/>
        <w:rPr>
          <w:sz w:val="28"/>
          <w:szCs w:val="28"/>
        </w:rPr>
      </w:pPr>
      <w:r w:rsidRPr="00B330C7">
        <w:rPr>
          <w:sz w:val="28"/>
          <w:szCs w:val="28"/>
        </w:rPr>
        <w:t xml:space="preserve">Экономический эффект при применении местных сырьевых материалов при изготовлении огнеупорных изделий для алюмотермитной сварки стыков рельсов в данном случае будет равен 19 224 000 тенге в год. </w:t>
      </w:r>
      <w:r w:rsidR="00732C14" w:rsidRPr="00B330C7">
        <w:rPr>
          <w:sz w:val="28"/>
          <w:szCs w:val="28"/>
        </w:rPr>
        <w:t>Проект р</w:t>
      </w:r>
      <w:r w:rsidRPr="00B330C7">
        <w:rPr>
          <w:sz w:val="28"/>
          <w:szCs w:val="28"/>
        </w:rPr>
        <w:t>екомендует комплекты огнеупоров из номеров №1+№2 (как наиболее экономичные)  и №1+№5 (как наиболее огнеупорные).</w:t>
      </w:r>
      <w:r w:rsidR="004039AF" w:rsidRPr="00B330C7">
        <w:rPr>
          <w:sz w:val="28"/>
          <w:szCs w:val="28"/>
        </w:rPr>
        <w:t xml:space="preserve"> </w:t>
      </w:r>
      <w:r w:rsidR="009906FB" w:rsidRPr="00B330C7">
        <w:rPr>
          <w:sz w:val="28"/>
          <w:szCs w:val="28"/>
        </w:rPr>
        <w:t>Увеличение скорости движения поездов, грузонапряже</w:t>
      </w:r>
      <w:r w:rsidR="002B7F71">
        <w:rPr>
          <w:sz w:val="28"/>
          <w:szCs w:val="28"/>
        </w:rPr>
        <w:t>нности и  осевой нагрузки требу</w:t>
      </w:r>
      <w:r w:rsidR="002B7F71">
        <w:rPr>
          <w:sz w:val="28"/>
          <w:szCs w:val="28"/>
          <w:lang w:val="kk-KZ"/>
        </w:rPr>
        <w:t>ю</w:t>
      </w:r>
      <w:r w:rsidR="009906FB" w:rsidRPr="00B330C7">
        <w:rPr>
          <w:sz w:val="28"/>
          <w:szCs w:val="28"/>
        </w:rPr>
        <w:t>т повышения прочности пути. Прочность пути можно повысить  за счет укладки конструкций с б</w:t>
      </w:r>
      <w:r w:rsidR="002B7F71">
        <w:rPr>
          <w:sz w:val="28"/>
          <w:szCs w:val="28"/>
        </w:rPr>
        <w:sym w:font="WP CyrillicA" w:char="F0CB"/>
      </w:r>
      <w:r w:rsidR="009906FB" w:rsidRPr="00B330C7">
        <w:rPr>
          <w:sz w:val="28"/>
          <w:szCs w:val="28"/>
        </w:rPr>
        <w:t xml:space="preserve">льшей несущей способностью, совершенствованием системы текущего содержания и ремонта пути. </w:t>
      </w:r>
    </w:p>
    <w:p w:rsidR="00AE2B1B" w:rsidRPr="00ED4293" w:rsidRDefault="00BF1645" w:rsidP="00800FE2">
      <w:pPr>
        <w:pStyle w:val="20"/>
        <w:keepNext/>
        <w:widowControl/>
        <w:spacing w:after="0" w:line="240" w:lineRule="auto"/>
        <w:ind w:left="0" w:firstLine="567"/>
        <w:jc w:val="both"/>
        <w:rPr>
          <w:sz w:val="28"/>
          <w:szCs w:val="28"/>
        </w:rPr>
      </w:pPr>
      <w:r w:rsidRPr="00ED4293">
        <w:rPr>
          <w:sz w:val="28"/>
          <w:szCs w:val="28"/>
        </w:rPr>
        <w:t>Основное содер</w:t>
      </w:r>
      <w:r w:rsidR="00D66F21">
        <w:rPr>
          <w:sz w:val="28"/>
          <w:szCs w:val="28"/>
        </w:rPr>
        <w:t>жание</w:t>
      </w:r>
      <w:r w:rsidR="00D66F21">
        <w:rPr>
          <w:sz w:val="28"/>
          <w:szCs w:val="28"/>
          <w:lang w:val="kk-KZ"/>
        </w:rPr>
        <w:t xml:space="preserve"> следующего</w:t>
      </w:r>
      <w:r w:rsidR="00D66F21">
        <w:rPr>
          <w:sz w:val="28"/>
          <w:szCs w:val="28"/>
        </w:rPr>
        <w:t xml:space="preserve"> инвестиционного проекта</w:t>
      </w:r>
      <w:r w:rsidRPr="00ED4293">
        <w:rPr>
          <w:sz w:val="28"/>
          <w:szCs w:val="28"/>
        </w:rPr>
        <w:t xml:space="preserve"> составляет разр</w:t>
      </w:r>
      <w:r w:rsidR="00196939">
        <w:rPr>
          <w:sz w:val="28"/>
          <w:szCs w:val="28"/>
        </w:rPr>
        <w:t>аботка рекомендаций по снижению</w:t>
      </w:r>
      <w:r w:rsidRPr="00ED4293">
        <w:rPr>
          <w:sz w:val="28"/>
          <w:szCs w:val="28"/>
        </w:rPr>
        <w:t xml:space="preserve"> воздействия подвижного состава на железнодорожный путь в целях  выбора и эксплуатации тягового подвижного состава с уменьшенным динамическим воздействием на путь. </w:t>
      </w:r>
      <w:r w:rsidR="00E63FC4" w:rsidRPr="00ED4293">
        <w:rPr>
          <w:sz w:val="28"/>
          <w:szCs w:val="28"/>
        </w:rPr>
        <w:t>Разработан метод динамического расчета железнодорожного пути при его поперечных вертикальных колебаниях с движ</w:t>
      </w:r>
      <w:r w:rsidR="00B330C7" w:rsidRPr="00ED4293">
        <w:rPr>
          <w:sz w:val="28"/>
          <w:szCs w:val="28"/>
        </w:rPr>
        <w:t>ущимся экипажем в системе «путь</w:t>
      </w:r>
      <w:r w:rsidR="00B330C7" w:rsidRPr="00ED4293">
        <w:rPr>
          <w:sz w:val="28"/>
          <w:szCs w:val="28"/>
          <w:lang w:val="kk-KZ"/>
        </w:rPr>
        <w:t>–</w:t>
      </w:r>
      <w:r w:rsidR="00E63FC4" w:rsidRPr="00ED4293">
        <w:rPr>
          <w:sz w:val="28"/>
          <w:szCs w:val="28"/>
        </w:rPr>
        <w:t>подвижной состав»</w:t>
      </w:r>
      <w:r w:rsidR="00B52661" w:rsidRPr="00ED4293">
        <w:rPr>
          <w:sz w:val="28"/>
          <w:szCs w:val="28"/>
        </w:rPr>
        <w:t>. Анализ позволяет сделать вывод о том, что осевая нагрузка не оказывает существенного влияния на величину прогиба рельса под локомотивами для рассматриваемых серий</w:t>
      </w:r>
      <w:r w:rsidR="004039AF" w:rsidRPr="00ED4293">
        <w:rPr>
          <w:sz w:val="28"/>
          <w:szCs w:val="28"/>
        </w:rPr>
        <w:t>.</w:t>
      </w:r>
      <w:r w:rsidR="00B52661" w:rsidRPr="00ED4293">
        <w:rPr>
          <w:sz w:val="28"/>
          <w:szCs w:val="28"/>
        </w:rPr>
        <w:t xml:space="preserve"> Разность ме</w:t>
      </w:r>
      <w:r w:rsidR="00D66F21">
        <w:rPr>
          <w:sz w:val="28"/>
          <w:szCs w:val="28"/>
          <w:lang w:val="kk-KZ"/>
        </w:rPr>
        <w:t>ж</w:t>
      </w:r>
      <w:r w:rsidR="00B52661" w:rsidRPr="00ED4293">
        <w:rPr>
          <w:sz w:val="28"/>
          <w:szCs w:val="28"/>
        </w:rPr>
        <w:t>ду осевыми нагрузками электровозов ЧС4Т и ВЛ60 слишком мала, чтобы повлиять на величину прогиба рельса.</w:t>
      </w:r>
      <w:r w:rsidR="000D26FD" w:rsidRPr="00ED4293">
        <w:rPr>
          <w:sz w:val="28"/>
          <w:szCs w:val="28"/>
        </w:rPr>
        <w:t xml:space="preserve"> Рекомендуется  эксплуатировать электровозы со скоростями близкими к конструкционной скорости, что дает экономический эффект, выраженный в интенсификации процесса перевозок</w:t>
      </w:r>
      <w:r w:rsidR="00304445">
        <w:rPr>
          <w:sz w:val="28"/>
          <w:szCs w:val="28"/>
          <w:lang w:val="kk-KZ"/>
        </w:rPr>
        <w:t>, а также</w:t>
      </w:r>
      <w:r w:rsidR="000D26FD" w:rsidRPr="00ED4293">
        <w:rPr>
          <w:sz w:val="28"/>
          <w:szCs w:val="28"/>
        </w:rPr>
        <w:t xml:space="preserve"> в снижении затрат на текущее содержание железнодорожного пути.</w:t>
      </w:r>
      <w:r w:rsidR="0015387B" w:rsidRPr="00ED4293">
        <w:rPr>
          <w:sz w:val="28"/>
          <w:szCs w:val="28"/>
        </w:rPr>
        <w:t xml:space="preserve"> </w:t>
      </w:r>
      <w:r w:rsidR="00E83CCE" w:rsidRPr="00ED4293">
        <w:rPr>
          <w:sz w:val="28"/>
          <w:szCs w:val="28"/>
        </w:rPr>
        <w:t>В</w:t>
      </w:r>
      <w:r w:rsidR="0015387B" w:rsidRPr="00ED4293">
        <w:rPr>
          <w:sz w:val="28"/>
          <w:szCs w:val="28"/>
        </w:rPr>
        <w:t>недрение проекта «Реабилитация, развитие и модернизация верхнего строения пути»</w:t>
      </w:r>
      <w:r w:rsidR="0015387B" w:rsidRPr="00ED4293">
        <w:rPr>
          <w:b/>
          <w:sz w:val="28"/>
          <w:szCs w:val="28"/>
        </w:rPr>
        <w:t xml:space="preserve"> </w:t>
      </w:r>
      <w:r w:rsidR="0015387B" w:rsidRPr="00ED4293">
        <w:rPr>
          <w:sz w:val="28"/>
          <w:szCs w:val="28"/>
        </w:rPr>
        <w:t>вызвано производственной необходимостью (требования обеспечения безопасности движения на железнодорожном транспорте и пр.), проект экономически эффективен и</w:t>
      </w:r>
      <w:r w:rsidR="00AE2B1B" w:rsidRPr="00ED4293">
        <w:rPr>
          <w:sz w:val="28"/>
          <w:szCs w:val="28"/>
        </w:rPr>
        <w:t xml:space="preserve"> относится к категории инвестиций обязательного типа.</w:t>
      </w:r>
    </w:p>
    <w:p w:rsidR="00E45D54" w:rsidRPr="005210F5" w:rsidRDefault="00E45D54" w:rsidP="00800FE2">
      <w:pPr>
        <w:pStyle w:val="20"/>
        <w:keepNext/>
        <w:widowControl/>
        <w:spacing w:after="0" w:line="240" w:lineRule="auto"/>
        <w:ind w:left="0" w:firstLine="567"/>
        <w:jc w:val="both"/>
        <w:rPr>
          <w:spacing w:val="-6"/>
          <w:sz w:val="28"/>
          <w:szCs w:val="28"/>
        </w:rPr>
      </w:pPr>
      <w:r w:rsidRPr="00E900A3">
        <w:rPr>
          <w:sz w:val="28"/>
          <w:szCs w:val="28"/>
        </w:rPr>
        <w:t xml:space="preserve">Стратегия инвестирования предполагает эффективное  вложение средств на удлинение МЖС на 27%; </w:t>
      </w:r>
      <w:r w:rsidR="004960BE" w:rsidRPr="00E900A3">
        <w:rPr>
          <w:sz w:val="28"/>
          <w:szCs w:val="28"/>
        </w:rPr>
        <w:t xml:space="preserve"> </w:t>
      </w:r>
      <w:r w:rsidRPr="00E900A3">
        <w:rPr>
          <w:sz w:val="28"/>
          <w:szCs w:val="28"/>
        </w:rPr>
        <w:t xml:space="preserve">число негодных шпал снизится на 80%, количество  дефектных стрелочных переводов  </w:t>
      </w:r>
      <w:r w:rsidR="00E900A3" w:rsidRPr="00E900A3">
        <w:rPr>
          <w:sz w:val="28"/>
          <w:szCs w:val="28"/>
          <w:lang w:val="kk-KZ"/>
        </w:rPr>
        <w:t>–</w:t>
      </w:r>
      <w:r w:rsidRPr="00E900A3">
        <w:rPr>
          <w:sz w:val="28"/>
          <w:szCs w:val="28"/>
        </w:rPr>
        <w:t xml:space="preserve"> на 38%; число дефектных рельсов – на 64%; перепропущенный тоннаж уменьшится почти в 7 раз, а численность  работающего персонала  сократится  более</w:t>
      </w:r>
      <w:r w:rsidRPr="005210F5">
        <w:rPr>
          <w:spacing w:val="-6"/>
          <w:sz w:val="28"/>
          <w:szCs w:val="28"/>
        </w:rPr>
        <w:t xml:space="preserve"> чем втрое.</w:t>
      </w:r>
    </w:p>
    <w:p w:rsidR="005210F5" w:rsidRDefault="005210F5" w:rsidP="00800FE2">
      <w:pPr>
        <w:keepNext/>
        <w:widowControl/>
        <w:ind w:firstLine="567"/>
        <w:jc w:val="center"/>
        <w:rPr>
          <w:b/>
          <w:sz w:val="16"/>
          <w:szCs w:val="16"/>
        </w:rPr>
      </w:pPr>
    </w:p>
    <w:p w:rsidR="00561027" w:rsidRPr="005210F5" w:rsidRDefault="00561027" w:rsidP="00800FE2">
      <w:pPr>
        <w:keepNext/>
        <w:widowControl/>
        <w:ind w:firstLine="567"/>
        <w:jc w:val="center"/>
        <w:rPr>
          <w:b/>
          <w:sz w:val="16"/>
          <w:szCs w:val="16"/>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2F4EC3" w:rsidRDefault="002F4EC3" w:rsidP="00196939">
      <w:pPr>
        <w:pStyle w:val="1"/>
        <w:rPr>
          <w:lang w:val="ru-RU"/>
        </w:rPr>
      </w:pPr>
    </w:p>
    <w:p w:rsidR="00025BA6" w:rsidRPr="00196939" w:rsidRDefault="00025BA6" w:rsidP="00196939">
      <w:pPr>
        <w:pStyle w:val="1"/>
        <w:rPr>
          <w:lang w:val="ru-RU"/>
        </w:rPr>
      </w:pPr>
      <w:r w:rsidRPr="00196939">
        <w:rPr>
          <w:lang w:val="ru-RU"/>
        </w:rPr>
        <w:t>ЗАКЛЮЧЕНИЕ</w:t>
      </w:r>
    </w:p>
    <w:p w:rsidR="00025BA6" w:rsidRPr="003D645A" w:rsidRDefault="00025BA6" w:rsidP="00800FE2">
      <w:pPr>
        <w:keepNext/>
        <w:widowControl/>
        <w:ind w:firstLine="567"/>
        <w:jc w:val="center"/>
        <w:rPr>
          <w:sz w:val="28"/>
          <w:szCs w:val="28"/>
        </w:rPr>
      </w:pPr>
    </w:p>
    <w:p w:rsidR="00602501" w:rsidRPr="007E78D5" w:rsidRDefault="00602501" w:rsidP="00602501">
      <w:pPr>
        <w:ind w:firstLine="567"/>
        <w:jc w:val="both"/>
        <w:rPr>
          <w:sz w:val="28"/>
          <w:szCs w:val="28"/>
        </w:rPr>
      </w:pPr>
      <w:r w:rsidRPr="005210F5">
        <w:rPr>
          <w:spacing w:val="-6"/>
          <w:sz w:val="28"/>
          <w:szCs w:val="28"/>
        </w:rPr>
        <w:t xml:space="preserve">1. </w:t>
      </w:r>
      <w:r w:rsidRPr="007E78D5">
        <w:rPr>
          <w:sz w:val="28"/>
          <w:szCs w:val="28"/>
        </w:rPr>
        <w:t>Железные дороги выполняют 50</w:t>
      </w:r>
      <w:r w:rsidR="008A0D79">
        <w:rPr>
          <w:sz w:val="28"/>
          <w:szCs w:val="28"/>
          <w:lang w:val="kk-KZ"/>
        </w:rPr>
        <w:t>–</w:t>
      </w:r>
      <w:r w:rsidRPr="007E78D5">
        <w:rPr>
          <w:sz w:val="28"/>
          <w:szCs w:val="28"/>
        </w:rPr>
        <w:t>70 % грузооборота всех видов транспорта общего использования. Инфраструктурные вложения сегодня стратегически выгодны для государства своим  мультипликативным эффектом в период  экономического развития после кризиса. В рамках антикризисной программы Правительства РК на реализацию 19 прорывных инновационных проектов фондом ФНР «Самрук</w:t>
      </w:r>
      <w:r w:rsidR="00B75BD1">
        <w:rPr>
          <w:sz w:val="28"/>
          <w:szCs w:val="28"/>
          <w:lang w:val="kk-KZ"/>
        </w:rPr>
        <w:t>–</w:t>
      </w:r>
      <w:r w:rsidRPr="007E78D5">
        <w:rPr>
          <w:sz w:val="28"/>
          <w:szCs w:val="28"/>
        </w:rPr>
        <w:t xml:space="preserve">Казына» дополнительно выделен миллиард долларов, пять из которых  </w:t>
      </w:r>
      <w:r w:rsidR="00647C6C" w:rsidRPr="007E78D5">
        <w:rPr>
          <w:sz w:val="28"/>
          <w:szCs w:val="28"/>
          <w:lang w:val="kk-KZ"/>
        </w:rPr>
        <w:t>–</w:t>
      </w:r>
      <w:r w:rsidRPr="007E78D5">
        <w:rPr>
          <w:sz w:val="28"/>
          <w:szCs w:val="28"/>
        </w:rPr>
        <w:t xml:space="preserve"> на  развитие транспортной инфраструктуры, что создаст  новые рабочие места и  мощный импульс развитию реального сектора экономики. Существующие в экономической теории положения  не дают  уни</w:t>
      </w:r>
      <w:r w:rsidRPr="007E78D5">
        <w:rPr>
          <w:sz w:val="28"/>
          <w:szCs w:val="28"/>
        </w:rPr>
        <w:softHyphen/>
        <w:t>версального определения инвестиционному проектированию. В работе обосновано положение  о том, что проектное инвестирование   предполагает практическое осуществление инвестиций в рамках  конкретного  технико-экономического проекта, которое следует рассматривать  самостоятельным видом инвестиционной деятельности.</w:t>
      </w:r>
    </w:p>
    <w:p w:rsidR="00602501" w:rsidRPr="007E78D5" w:rsidRDefault="00602501" w:rsidP="00602501">
      <w:pPr>
        <w:ind w:firstLine="567"/>
        <w:jc w:val="both"/>
        <w:rPr>
          <w:sz w:val="28"/>
          <w:szCs w:val="28"/>
        </w:rPr>
      </w:pPr>
      <w:r w:rsidRPr="007E78D5">
        <w:rPr>
          <w:sz w:val="28"/>
          <w:szCs w:val="28"/>
        </w:rPr>
        <w:t>2</w:t>
      </w:r>
      <w:r w:rsidR="00B00001" w:rsidRPr="007E78D5">
        <w:rPr>
          <w:sz w:val="28"/>
          <w:szCs w:val="28"/>
        </w:rPr>
        <w:t>.</w:t>
      </w:r>
      <w:r w:rsidR="00B00001" w:rsidRPr="00A46916">
        <w:rPr>
          <w:spacing w:val="4"/>
          <w:sz w:val="28"/>
          <w:szCs w:val="28"/>
        </w:rPr>
        <w:t xml:space="preserve"> АО</w:t>
      </w:r>
      <w:r w:rsidR="00A46916">
        <w:rPr>
          <w:spacing w:val="4"/>
          <w:sz w:val="28"/>
          <w:szCs w:val="28"/>
          <w:lang w:val="kk-KZ"/>
        </w:rPr>
        <w:t xml:space="preserve"> </w:t>
      </w:r>
      <w:r w:rsidR="00B00001" w:rsidRPr="00A46916">
        <w:rPr>
          <w:spacing w:val="4"/>
          <w:sz w:val="28"/>
          <w:szCs w:val="28"/>
        </w:rPr>
        <w:t xml:space="preserve"> «НК «</w:t>
      </w:r>
      <w:r w:rsidR="00B00001" w:rsidRPr="00A46916">
        <w:rPr>
          <w:spacing w:val="4"/>
          <w:sz w:val="28"/>
          <w:szCs w:val="28"/>
          <w:lang w:val="kk-KZ"/>
        </w:rPr>
        <w:t>Қ</w:t>
      </w:r>
      <w:r w:rsidRPr="00A46916">
        <w:rPr>
          <w:spacing w:val="4"/>
          <w:sz w:val="28"/>
          <w:szCs w:val="28"/>
        </w:rPr>
        <w:t xml:space="preserve">ТЖ» </w:t>
      </w:r>
      <w:r w:rsidR="00B00001" w:rsidRPr="00A46916">
        <w:rPr>
          <w:spacing w:val="4"/>
          <w:sz w:val="28"/>
          <w:szCs w:val="28"/>
          <w:lang w:val="kk-KZ"/>
        </w:rPr>
        <w:t>–</w:t>
      </w:r>
      <w:r w:rsidRPr="00A46916">
        <w:rPr>
          <w:spacing w:val="4"/>
          <w:sz w:val="28"/>
          <w:szCs w:val="28"/>
        </w:rPr>
        <w:t xml:space="preserve"> оператор </w:t>
      </w:r>
      <w:r w:rsidR="00A46916">
        <w:rPr>
          <w:spacing w:val="4"/>
          <w:sz w:val="28"/>
          <w:szCs w:val="28"/>
          <w:lang w:val="kk-KZ"/>
        </w:rPr>
        <w:t xml:space="preserve"> </w:t>
      </w:r>
      <w:r w:rsidRPr="00A46916">
        <w:rPr>
          <w:spacing w:val="4"/>
          <w:sz w:val="28"/>
          <w:szCs w:val="28"/>
        </w:rPr>
        <w:t>МЖС</w:t>
      </w:r>
      <w:r w:rsidR="00A46916">
        <w:rPr>
          <w:spacing w:val="4"/>
          <w:sz w:val="28"/>
          <w:szCs w:val="28"/>
          <w:lang w:val="kk-KZ"/>
        </w:rPr>
        <w:t xml:space="preserve"> </w:t>
      </w:r>
      <w:r w:rsidRPr="00A46916">
        <w:rPr>
          <w:spacing w:val="4"/>
          <w:sz w:val="28"/>
          <w:szCs w:val="28"/>
        </w:rPr>
        <w:t xml:space="preserve"> (эксплуатационная </w:t>
      </w:r>
      <w:r w:rsidR="00A46916">
        <w:rPr>
          <w:spacing w:val="4"/>
          <w:sz w:val="28"/>
          <w:szCs w:val="28"/>
          <w:lang w:val="kk-KZ"/>
        </w:rPr>
        <w:t xml:space="preserve"> </w:t>
      </w:r>
      <w:r w:rsidRPr="00A46916">
        <w:rPr>
          <w:spacing w:val="4"/>
          <w:sz w:val="28"/>
          <w:szCs w:val="28"/>
        </w:rPr>
        <w:t xml:space="preserve">сеть – более </w:t>
      </w:r>
      <w:r w:rsidRPr="007E78D5">
        <w:rPr>
          <w:sz w:val="28"/>
          <w:szCs w:val="28"/>
        </w:rPr>
        <w:t>14 тыс. км  на территории  в 2,</w:t>
      </w:r>
      <w:r w:rsidR="00A46916">
        <w:rPr>
          <w:sz w:val="28"/>
          <w:szCs w:val="28"/>
        </w:rPr>
        <w:t xml:space="preserve">7 млн. </w:t>
      </w:r>
      <w:r w:rsidRPr="007E78D5">
        <w:rPr>
          <w:sz w:val="28"/>
          <w:szCs w:val="28"/>
        </w:rPr>
        <w:t>км</w:t>
      </w:r>
      <w:r w:rsidR="00A46916" w:rsidRPr="00A46916">
        <w:rPr>
          <w:sz w:val="28"/>
          <w:szCs w:val="28"/>
          <w:vertAlign w:val="superscript"/>
          <w:lang w:val="kk-KZ"/>
        </w:rPr>
        <w:t>2</w:t>
      </w:r>
      <w:r w:rsidRPr="007E78D5">
        <w:rPr>
          <w:sz w:val="28"/>
          <w:szCs w:val="28"/>
        </w:rPr>
        <w:t xml:space="preserve">) имеет высокую степень износа  магистральной сети (необходимо произвести полную замену от 30 до 82 процентов производственных мощностей). Если допустимый уровень дефектности рельсов без угрозы безопасности движения поездов принят на уровне 1% , то в республике  этот показатель составляет 1,9 %. Для остальных элементов инфраструктуры показатель дефектности не должен превышать 5%, на МЖС республики процент дефектных элементов шпал равен 9, стрелочных переводов </w:t>
      </w:r>
      <w:r w:rsidR="00E5360A">
        <w:rPr>
          <w:sz w:val="28"/>
          <w:szCs w:val="28"/>
          <w:lang w:val="kk-KZ"/>
        </w:rPr>
        <w:t xml:space="preserve">– </w:t>
      </w:r>
      <w:r w:rsidRPr="007E78D5">
        <w:rPr>
          <w:sz w:val="28"/>
          <w:szCs w:val="28"/>
        </w:rPr>
        <w:t>10 %. Кроме того, 12,3 % или более 2 тыс. км путей в Казахстане являются линиями с перепропущенным тоннажем. Предложена авторская модель управления инвестиционными проектами МЖС.</w:t>
      </w:r>
    </w:p>
    <w:p w:rsidR="00602501" w:rsidRPr="007E78D5" w:rsidRDefault="00602501" w:rsidP="00602501">
      <w:pPr>
        <w:ind w:firstLine="567"/>
        <w:jc w:val="both"/>
        <w:rPr>
          <w:sz w:val="28"/>
          <w:szCs w:val="28"/>
        </w:rPr>
      </w:pPr>
      <w:r w:rsidRPr="007E78D5">
        <w:rPr>
          <w:sz w:val="28"/>
          <w:szCs w:val="28"/>
        </w:rPr>
        <w:tab/>
        <w:t xml:space="preserve">3. Магистральная железнодорожная сеть требует постоянных инвестиций на свое обновление и совершенствование конструкции пути. Начиная с </w:t>
      </w:r>
      <w:r w:rsidR="00894D05">
        <w:rPr>
          <w:sz w:val="28"/>
          <w:szCs w:val="28"/>
          <w:lang w:val="kk-KZ"/>
        </w:rPr>
        <w:t xml:space="preserve">       </w:t>
      </w:r>
      <w:r w:rsidRPr="007E78D5">
        <w:rPr>
          <w:sz w:val="28"/>
          <w:szCs w:val="28"/>
        </w:rPr>
        <w:t>2008 года необходимо капитально ремонтировать до 1000</w:t>
      </w:r>
      <w:r w:rsidR="00894D05">
        <w:rPr>
          <w:sz w:val="28"/>
          <w:szCs w:val="28"/>
          <w:lang w:val="kk-KZ"/>
        </w:rPr>
        <w:t>–</w:t>
      </w:r>
      <w:r w:rsidRPr="007E78D5">
        <w:rPr>
          <w:sz w:val="28"/>
          <w:szCs w:val="28"/>
        </w:rPr>
        <w:t>1100 км железно</w:t>
      </w:r>
      <w:r w:rsidR="00894D05">
        <w:rPr>
          <w:sz w:val="28"/>
          <w:szCs w:val="28"/>
          <w:lang w:val="kk-KZ"/>
        </w:rPr>
        <w:t>-</w:t>
      </w:r>
      <w:r w:rsidRPr="007E78D5">
        <w:rPr>
          <w:sz w:val="28"/>
          <w:szCs w:val="28"/>
        </w:rPr>
        <w:t xml:space="preserve">дорожных линий ежегодно. В этом случае будет возможно ликвидировать существующую изношенность путей  только к 2013 году. </w:t>
      </w:r>
    </w:p>
    <w:p w:rsidR="00602501" w:rsidRPr="007E78D5" w:rsidRDefault="00602501" w:rsidP="00602501">
      <w:pPr>
        <w:ind w:firstLine="567"/>
        <w:jc w:val="both"/>
        <w:rPr>
          <w:sz w:val="28"/>
          <w:szCs w:val="28"/>
        </w:rPr>
      </w:pPr>
      <w:r w:rsidRPr="007E78D5">
        <w:rPr>
          <w:sz w:val="28"/>
          <w:szCs w:val="28"/>
        </w:rPr>
        <w:tab/>
        <w:t>В условиях  дефицита инвестиционных ресурсов необходим проектный подход к управлению инвестициями. Под управлением проектами понимается комплекс средств, инструментов и процессов, направленных на достижение целей проекта в заданные сроки и в соответствии с реальным обоснованием  объема и эффективности проекта. В работе  разработана и предложена  система проектного инвестирования МЖС.</w:t>
      </w:r>
    </w:p>
    <w:p w:rsidR="00602501" w:rsidRPr="007E78D5" w:rsidRDefault="00602501" w:rsidP="00602501">
      <w:pPr>
        <w:ind w:firstLine="567"/>
        <w:jc w:val="both"/>
        <w:rPr>
          <w:sz w:val="28"/>
          <w:szCs w:val="28"/>
        </w:rPr>
      </w:pPr>
      <w:r w:rsidRPr="007E78D5">
        <w:rPr>
          <w:sz w:val="28"/>
          <w:szCs w:val="28"/>
        </w:rPr>
        <w:tab/>
        <w:t>4. Исследованы методы оценки эффективности инвестиционных проектов с общетеоретических позиций. В оценке эффективности проектных инвестиций в основном применяются показатели: чистого приведенного дохода, внутренней нормы доходности, срока окупаемости капитальных вложений, рентабельности проекта и точки безубыточности. Наиболее часто используемым показателем эффективности проектных инвестиций является внутренняя норма доходности, а вторым по частоте применения – чистый приведенный доход, который  является показателем, отражающим масштабы инвестиционного проекта и получаемого дохода с учетом экономического риска. Сформулировано понятие потенциала проектного инвестирования и определены приоритетные направления его реализации на МЖС.</w:t>
      </w:r>
    </w:p>
    <w:p w:rsidR="00602501" w:rsidRPr="007E78D5" w:rsidRDefault="00602501" w:rsidP="00602501">
      <w:pPr>
        <w:ind w:firstLine="567"/>
        <w:jc w:val="both"/>
        <w:rPr>
          <w:bCs/>
          <w:sz w:val="28"/>
          <w:szCs w:val="28"/>
        </w:rPr>
      </w:pPr>
      <w:r w:rsidRPr="007E78D5">
        <w:rPr>
          <w:sz w:val="28"/>
          <w:szCs w:val="28"/>
        </w:rPr>
        <w:t>5. В</w:t>
      </w:r>
      <w:r w:rsidRPr="007E78D5">
        <w:rPr>
          <w:bCs/>
          <w:sz w:val="28"/>
          <w:szCs w:val="28"/>
        </w:rPr>
        <w:t xml:space="preserve">ведение всех функций управления проектами в единую систему является приоритетной управленческой задачей МЖС. </w:t>
      </w:r>
      <w:r w:rsidRPr="007E78D5">
        <w:rPr>
          <w:sz w:val="28"/>
          <w:szCs w:val="28"/>
        </w:rPr>
        <w:t xml:space="preserve">Проанализирован конкретный приоритетный инвестиционный проект №1  по оптимизации существующих промежуточных рельсовых скреплений повышения надежности МЖС, который предложил  самое технологичное для казахстанских МЖС  скрепление </w:t>
      </w:r>
      <w:r w:rsidRPr="007E78D5">
        <w:rPr>
          <w:sz w:val="28"/>
          <w:szCs w:val="28"/>
          <w:lang w:val="en-US"/>
        </w:rPr>
        <w:t>KZF</w:t>
      </w:r>
      <w:r w:rsidRPr="007E78D5">
        <w:rPr>
          <w:sz w:val="28"/>
          <w:szCs w:val="28"/>
        </w:rPr>
        <w:t>-07, элементы которого равнопрочны с рельсом и конструктивно обеспечивают стабильность ширины рельсовой колеи с допуском +/-</w:t>
      </w:r>
      <w:smartTag w:uri="urn:schemas-microsoft-com:office:smarttags" w:element="metricconverter">
        <w:smartTagPr>
          <w:attr w:name="ProductID" w:val="2 мм"/>
        </w:smartTagPr>
        <w:r w:rsidRPr="007E78D5">
          <w:rPr>
            <w:sz w:val="28"/>
            <w:szCs w:val="28"/>
          </w:rPr>
          <w:t>2</w:t>
        </w:r>
        <w:r w:rsidR="00E9197B">
          <w:rPr>
            <w:sz w:val="28"/>
            <w:szCs w:val="28"/>
            <w:lang w:val="kk-KZ"/>
          </w:rPr>
          <w:t xml:space="preserve"> </w:t>
        </w:r>
        <w:r w:rsidRPr="007E78D5">
          <w:rPr>
            <w:sz w:val="28"/>
            <w:szCs w:val="28"/>
          </w:rPr>
          <w:t>мм</w:t>
        </w:r>
      </w:smartTag>
      <w:r w:rsidRPr="007E78D5">
        <w:rPr>
          <w:sz w:val="28"/>
          <w:szCs w:val="28"/>
        </w:rPr>
        <w:t xml:space="preserve"> против применяемых скреплений КБ65, ЖБР65, АРС-4 (допуск  ширины колеи +/-</w:t>
      </w:r>
      <w:smartTag w:uri="urn:schemas-microsoft-com:office:smarttags" w:element="metricconverter">
        <w:smartTagPr>
          <w:attr w:name="ProductID" w:val="8 мм"/>
        </w:smartTagPr>
        <w:r w:rsidRPr="007E78D5">
          <w:rPr>
            <w:sz w:val="28"/>
            <w:szCs w:val="28"/>
          </w:rPr>
          <w:t>8</w:t>
        </w:r>
        <w:r w:rsidR="00E9197B">
          <w:rPr>
            <w:sz w:val="28"/>
            <w:szCs w:val="28"/>
            <w:lang w:val="kk-KZ"/>
          </w:rPr>
          <w:t xml:space="preserve"> </w:t>
        </w:r>
        <w:r w:rsidRPr="007E78D5">
          <w:rPr>
            <w:sz w:val="28"/>
            <w:szCs w:val="28"/>
          </w:rPr>
          <w:t>мм</w:t>
        </w:r>
      </w:smartTag>
      <w:r w:rsidRPr="007E78D5">
        <w:rPr>
          <w:sz w:val="28"/>
          <w:szCs w:val="28"/>
        </w:rPr>
        <w:t xml:space="preserve">).  Рекомендации инвестиционного проекта  при участии автора  оформлены во ««Временные указания по  устройству, укладке и содержанию бесстыкового пути </w:t>
      </w:r>
      <w:r w:rsidRPr="007E78D5">
        <w:rPr>
          <w:sz w:val="28"/>
          <w:szCs w:val="28"/>
          <w:lang w:eastAsia="ko-KR"/>
        </w:rPr>
        <w:t xml:space="preserve">с промежуточным рельсовым скреплением </w:t>
      </w:r>
      <w:r w:rsidRPr="007E78D5">
        <w:rPr>
          <w:sz w:val="28"/>
          <w:szCs w:val="28"/>
          <w:lang w:val="en-US"/>
        </w:rPr>
        <w:t>KZF</w:t>
      </w:r>
      <w:r w:rsidRPr="007E78D5">
        <w:rPr>
          <w:sz w:val="28"/>
          <w:szCs w:val="28"/>
        </w:rPr>
        <w:t>-07 на железобетонных шпалах», утвержденные Министерством транспорта и коммуникаций Республики Казахстан (Астана, 2008). Эффективность инвестиционного проекта проверена на различных участках Алматинской дистанции пути.</w:t>
      </w:r>
    </w:p>
    <w:p w:rsidR="00602501" w:rsidRPr="007E78D5" w:rsidRDefault="00602501" w:rsidP="00602501">
      <w:pPr>
        <w:ind w:firstLine="567"/>
        <w:jc w:val="both"/>
        <w:rPr>
          <w:sz w:val="28"/>
          <w:szCs w:val="28"/>
        </w:rPr>
      </w:pPr>
      <w:r w:rsidRPr="007E78D5">
        <w:rPr>
          <w:sz w:val="28"/>
          <w:szCs w:val="28"/>
        </w:rPr>
        <w:t>6.</w:t>
      </w:r>
      <w:r w:rsidR="00C60BC9" w:rsidRPr="007E78D5">
        <w:rPr>
          <w:sz w:val="28"/>
          <w:szCs w:val="28"/>
          <w:lang w:val="kk-KZ"/>
        </w:rPr>
        <w:t xml:space="preserve"> </w:t>
      </w:r>
      <w:r w:rsidRPr="007E78D5">
        <w:rPr>
          <w:sz w:val="28"/>
          <w:szCs w:val="28"/>
        </w:rPr>
        <w:t>Ра</w:t>
      </w:r>
      <w:r w:rsidR="00C60BC9" w:rsidRPr="007E78D5">
        <w:rPr>
          <w:sz w:val="28"/>
          <w:szCs w:val="28"/>
          <w:lang w:val="kk-KZ"/>
        </w:rPr>
        <w:t>с</w:t>
      </w:r>
      <w:r w:rsidRPr="007E78D5">
        <w:rPr>
          <w:sz w:val="28"/>
          <w:szCs w:val="28"/>
        </w:rPr>
        <w:t>смотрен конкретный инвестиционный проект № 2 по  внедрению новейшей технологии производства современных огнеупорных изделий из местных минеральных ресурсов, применяемых для сварки стыков рельсов, который</w:t>
      </w:r>
      <w:r w:rsidR="00995DF3">
        <w:rPr>
          <w:sz w:val="28"/>
          <w:szCs w:val="28"/>
          <w:lang w:val="kk-KZ"/>
        </w:rPr>
        <w:t xml:space="preserve"> </w:t>
      </w:r>
      <w:r w:rsidRPr="007E78D5">
        <w:rPr>
          <w:sz w:val="28"/>
          <w:szCs w:val="28"/>
        </w:rPr>
        <w:t>предполагает повышение надежности бесстыкового пути магист</w:t>
      </w:r>
      <w:r w:rsidR="00995DF3">
        <w:rPr>
          <w:sz w:val="28"/>
          <w:szCs w:val="28"/>
          <w:lang w:val="kk-KZ"/>
        </w:rPr>
        <w:t>-</w:t>
      </w:r>
      <w:r w:rsidRPr="007E78D5">
        <w:rPr>
          <w:sz w:val="28"/>
          <w:szCs w:val="28"/>
        </w:rPr>
        <w:t>ральной железнодорожной сети. В порядке импортозамещения предложено производство огнеупорных изделий для алюмотермитной сварки на предприятиях РК с использованием местных сырьевых минеральных ресурсов, с ежегодным экономическим эффектом  в 19 224 тыс. тенге.</w:t>
      </w:r>
    </w:p>
    <w:p w:rsidR="00602501" w:rsidRPr="007E78D5" w:rsidRDefault="00602501" w:rsidP="00602501">
      <w:pPr>
        <w:pStyle w:val="a8"/>
        <w:spacing w:after="0"/>
        <w:ind w:left="0" w:firstLine="567"/>
        <w:jc w:val="both"/>
        <w:rPr>
          <w:sz w:val="28"/>
          <w:szCs w:val="28"/>
        </w:rPr>
      </w:pPr>
      <w:r w:rsidRPr="007E78D5">
        <w:rPr>
          <w:sz w:val="28"/>
          <w:szCs w:val="28"/>
        </w:rPr>
        <w:tab/>
        <w:t>7. Разработаны рекомендации  по выбору и эксплуатации тягового подвижного состава с уменьшенным динамическим воздействием на железнодорожный путь. Согласно инвестиционному проекту № 3 взаимо</w:t>
      </w:r>
      <w:r w:rsidR="00CD07C3">
        <w:rPr>
          <w:sz w:val="28"/>
          <w:szCs w:val="28"/>
          <w:lang w:val="kk-KZ"/>
        </w:rPr>
        <w:t>-</w:t>
      </w:r>
      <w:r w:rsidRPr="007E78D5">
        <w:rPr>
          <w:sz w:val="28"/>
          <w:szCs w:val="28"/>
        </w:rPr>
        <w:t xml:space="preserve">действие колеса с рельсом и сложная геометрия области их контакта являются решающими факторами для поведения подвижного состава при движении, плавности хода, интенсивности износа и безопасности движения. Установлено что наиболее неблагоприятной скоростью для железнодорожных путей с традиционной конструкцией (рельс, шпала, балласт и земляное полотно) является  скорость </w:t>
      </w:r>
      <w:smartTag w:uri="urn:schemas-microsoft-com:office:smarttags" w:element="metricconverter">
        <w:smartTagPr>
          <w:attr w:name="ProductID" w:val="60 км/ч"/>
        </w:smartTagPr>
        <w:r w:rsidRPr="007E78D5">
          <w:rPr>
            <w:sz w:val="28"/>
            <w:szCs w:val="28"/>
          </w:rPr>
          <w:t>60 км/ч</w:t>
        </w:r>
      </w:smartTag>
      <w:r w:rsidRPr="007E78D5">
        <w:rPr>
          <w:sz w:val="28"/>
          <w:szCs w:val="28"/>
        </w:rPr>
        <w:t xml:space="preserve"> в летнее время и </w:t>
      </w:r>
      <w:smartTag w:uri="urn:schemas-microsoft-com:office:smarttags" w:element="metricconverter">
        <w:smartTagPr>
          <w:attr w:name="ProductID" w:val="80 км/ч"/>
        </w:smartTagPr>
        <w:r w:rsidRPr="007E78D5">
          <w:rPr>
            <w:sz w:val="28"/>
            <w:szCs w:val="28"/>
          </w:rPr>
          <w:t>80 км/ч</w:t>
        </w:r>
      </w:smartTag>
      <w:r w:rsidRPr="007E78D5">
        <w:rPr>
          <w:sz w:val="28"/>
          <w:szCs w:val="28"/>
        </w:rPr>
        <w:t xml:space="preserve"> в зимнее время года. Электровоз  ВЛ40 может быть использован в качестве пассажирского локомотива, так как  в меньшей степени воздействует на путь  при повышении скорости движения. Для повышения эффективности использования электровоза и  уменьшения сил взаимодействия пути и подвижного состава  целесообразно эксплуатировать электровозы со скоростями близкими к конструкционной скорости. </w:t>
      </w:r>
    </w:p>
    <w:p w:rsidR="00D04076" w:rsidRDefault="00D04076" w:rsidP="006734DB">
      <w:pPr>
        <w:pStyle w:val="1"/>
        <w:rPr>
          <w:lang w:val="ru-RU"/>
        </w:rPr>
      </w:pPr>
    </w:p>
    <w:p w:rsidR="00D04076" w:rsidRPr="00D04076" w:rsidRDefault="00D04076" w:rsidP="00D04076">
      <w:pPr>
        <w:rPr>
          <w:lang w:val="kk-KZ"/>
        </w:rPr>
      </w:pPr>
    </w:p>
    <w:p w:rsidR="00025BA6" w:rsidRPr="0069120E" w:rsidRDefault="00FD03E5" w:rsidP="006734DB">
      <w:pPr>
        <w:pStyle w:val="1"/>
        <w:rPr>
          <w:lang w:val="ru-RU"/>
        </w:rPr>
      </w:pPr>
      <w:r w:rsidRPr="0069120E">
        <w:rPr>
          <w:lang w:val="ru-RU"/>
        </w:rPr>
        <w:t>СПИСОК ОПУБЛИКОВАННЫХ  РАБОТ</w:t>
      </w:r>
      <w:r w:rsidR="00561027" w:rsidRPr="0069120E">
        <w:rPr>
          <w:lang w:val="ru-RU"/>
        </w:rPr>
        <w:t xml:space="preserve"> </w:t>
      </w:r>
      <w:r w:rsidRPr="0069120E">
        <w:rPr>
          <w:lang w:val="ru-RU"/>
        </w:rPr>
        <w:t>ПО ТЕМЕ ДИССЕРТАЦИИ</w:t>
      </w:r>
    </w:p>
    <w:p w:rsidR="00025BA6" w:rsidRPr="003D645A" w:rsidRDefault="00025BA6" w:rsidP="00573714">
      <w:pPr>
        <w:ind w:firstLine="567"/>
        <w:jc w:val="both"/>
        <w:rPr>
          <w:b/>
          <w:sz w:val="28"/>
          <w:szCs w:val="28"/>
        </w:rPr>
      </w:pPr>
    </w:p>
    <w:p w:rsidR="00F3027A" w:rsidRPr="00707600" w:rsidRDefault="00025BA6" w:rsidP="00573714">
      <w:pPr>
        <w:ind w:firstLine="567"/>
        <w:jc w:val="both"/>
        <w:rPr>
          <w:sz w:val="28"/>
          <w:szCs w:val="28"/>
        </w:rPr>
      </w:pPr>
      <w:r w:rsidRPr="003D645A">
        <w:rPr>
          <w:b/>
          <w:sz w:val="28"/>
          <w:szCs w:val="28"/>
        </w:rPr>
        <w:t xml:space="preserve"> </w:t>
      </w:r>
      <w:r w:rsidR="00F3027A">
        <w:rPr>
          <w:b/>
          <w:sz w:val="28"/>
          <w:szCs w:val="28"/>
        </w:rPr>
        <w:tab/>
      </w:r>
      <w:r w:rsidR="00F3027A" w:rsidRPr="00707600">
        <w:rPr>
          <w:sz w:val="28"/>
          <w:szCs w:val="28"/>
        </w:rPr>
        <w:t>1.</w:t>
      </w:r>
      <w:r w:rsidR="00A32374">
        <w:rPr>
          <w:sz w:val="28"/>
          <w:szCs w:val="28"/>
        </w:rPr>
        <w:t xml:space="preserve"> </w:t>
      </w:r>
      <w:r w:rsidR="00F3027A" w:rsidRPr="00707600">
        <w:rPr>
          <w:sz w:val="28"/>
          <w:szCs w:val="28"/>
        </w:rPr>
        <w:t>Сертификация транспортных предприятий в РК //</w:t>
      </w:r>
      <w:r w:rsidR="005A21FA">
        <w:rPr>
          <w:sz w:val="28"/>
          <w:szCs w:val="28"/>
          <w:lang w:val="kk-KZ"/>
        </w:rPr>
        <w:t xml:space="preserve"> </w:t>
      </w:r>
      <w:r w:rsidR="00F3027A" w:rsidRPr="00707600">
        <w:rPr>
          <w:sz w:val="28"/>
          <w:szCs w:val="28"/>
        </w:rPr>
        <w:t>Материалы III Международной конференции «Транспорт Евразии: взг</w:t>
      </w:r>
      <w:r w:rsidR="00E54C9A">
        <w:rPr>
          <w:sz w:val="28"/>
          <w:szCs w:val="28"/>
        </w:rPr>
        <w:t>ляд в XXI век»</w:t>
      </w:r>
      <w:r w:rsidR="005A21FA">
        <w:rPr>
          <w:sz w:val="28"/>
          <w:szCs w:val="28"/>
          <w:lang w:val="kk-KZ"/>
        </w:rPr>
        <w:t>.</w:t>
      </w:r>
      <w:r w:rsidR="00E54C9A">
        <w:rPr>
          <w:sz w:val="28"/>
          <w:szCs w:val="28"/>
        </w:rPr>
        <w:t xml:space="preserve"> </w:t>
      </w:r>
      <w:r w:rsidR="005A21FA">
        <w:rPr>
          <w:sz w:val="28"/>
          <w:szCs w:val="28"/>
          <w:lang w:val="kk-KZ"/>
        </w:rPr>
        <w:t>–</w:t>
      </w:r>
      <w:r w:rsidR="005A21FA">
        <w:rPr>
          <w:sz w:val="28"/>
          <w:szCs w:val="28"/>
        </w:rPr>
        <w:t>Алматы</w:t>
      </w:r>
      <w:r w:rsidR="005A21FA">
        <w:rPr>
          <w:sz w:val="28"/>
          <w:szCs w:val="28"/>
          <w:lang w:val="kk-KZ"/>
        </w:rPr>
        <w:t>:</w:t>
      </w:r>
      <w:r w:rsidR="005A21FA" w:rsidRPr="00707600">
        <w:rPr>
          <w:sz w:val="28"/>
          <w:szCs w:val="28"/>
        </w:rPr>
        <w:t xml:space="preserve"> КазАТК, </w:t>
      </w:r>
      <w:r w:rsidR="00E54C9A">
        <w:rPr>
          <w:sz w:val="28"/>
          <w:szCs w:val="28"/>
        </w:rPr>
        <w:t>2004,</w:t>
      </w:r>
      <w:r w:rsidR="005A21FA">
        <w:rPr>
          <w:sz w:val="28"/>
          <w:szCs w:val="28"/>
          <w:lang w:val="kk-KZ"/>
        </w:rPr>
        <w:t xml:space="preserve"> Т. 1,</w:t>
      </w:r>
      <w:r w:rsidR="00E54C9A">
        <w:rPr>
          <w:sz w:val="28"/>
          <w:szCs w:val="28"/>
        </w:rPr>
        <w:t xml:space="preserve"> С</w:t>
      </w:r>
      <w:r w:rsidR="00F3027A" w:rsidRPr="00707600">
        <w:rPr>
          <w:sz w:val="28"/>
          <w:szCs w:val="28"/>
        </w:rPr>
        <w:t>. 116-119</w:t>
      </w:r>
      <w:r w:rsidR="00A32374">
        <w:rPr>
          <w:sz w:val="28"/>
          <w:szCs w:val="28"/>
        </w:rPr>
        <w:t xml:space="preserve"> (в соавторстве).</w:t>
      </w:r>
    </w:p>
    <w:p w:rsidR="00A32374" w:rsidRPr="00707600" w:rsidRDefault="00F3027A" w:rsidP="00573714">
      <w:pPr>
        <w:ind w:firstLine="567"/>
        <w:jc w:val="both"/>
        <w:rPr>
          <w:sz w:val="28"/>
          <w:szCs w:val="28"/>
        </w:rPr>
      </w:pPr>
      <w:r w:rsidRPr="00707600">
        <w:rPr>
          <w:sz w:val="28"/>
          <w:szCs w:val="28"/>
        </w:rPr>
        <w:t>2. Анализ перевозок нефти в Казахстане // Материалы III Международной конференции «Транспорт Евразии: взгляд в XXI век»</w:t>
      </w:r>
      <w:r w:rsidR="005A21FA">
        <w:rPr>
          <w:sz w:val="28"/>
          <w:szCs w:val="28"/>
          <w:lang w:val="kk-KZ"/>
        </w:rPr>
        <w:t>. –</w:t>
      </w:r>
      <w:r w:rsidR="005A21FA">
        <w:rPr>
          <w:sz w:val="28"/>
          <w:szCs w:val="28"/>
        </w:rPr>
        <w:t>Алматы</w:t>
      </w:r>
      <w:r w:rsidR="005A21FA">
        <w:rPr>
          <w:sz w:val="28"/>
          <w:szCs w:val="28"/>
          <w:lang w:val="kk-KZ"/>
        </w:rPr>
        <w:t>:</w:t>
      </w:r>
      <w:r w:rsidR="005A21FA" w:rsidRPr="00707600">
        <w:rPr>
          <w:sz w:val="28"/>
          <w:szCs w:val="28"/>
        </w:rPr>
        <w:t xml:space="preserve"> КазАТК, </w:t>
      </w:r>
      <w:r w:rsidR="005A21FA">
        <w:rPr>
          <w:sz w:val="28"/>
          <w:szCs w:val="28"/>
          <w:lang w:val="kk-KZ"/>
        </w:rPr>
        <w:t>2004.</w:t>
      </w:r>
      <w:r w:rsidRPr="00707600">
        <w:rPr>
          <w:sz w:val="28"/>
          <w:szCs w:val="28"/>
        </w:rPr>
        <w:t xml:space="preserve"> Т</w:t>
      </w:r>
      <w:r w:rsidR="005A21FA">
        <w:rPr>
          <w:sz w:val="28"/>
          <w:szCs w:val="28"/>
          <w:lang w:val="kk-KZ"/>
        </w:rPr>
        <w:t xml:space="preserve">. </w:t>
      </w:r>
      <w:r w:rsidR="005A21FA">
        <w:rPr>
          <w:sz w:val="28"/>
          <w:szCs w:val="28"/>
        </w:rPr>
        <w:t>2</w:t>
      </w:r>
      <w:r w:rsidRPr="00707600">
        <w:rPr>
          <w:sz w:val="28"/>
          <w:szCs w:val="28"/>
        </w:rPr>
        <w:t xml:space="preserve">, </w:t>
      </w:r>
      <w:r w:rsidR="00E54C9A">
        <w:rPr>
          <w:sz w:val="28"/>
          <w:szCs w:val="28"/>
        </w:rPr>
        <w:t>С</w:t>
      </w:r>
      <w:r w:rsidR="00CB6C16">
        <w:rPr>
          <w:sz w:val="28"/>
          <w:szCs w:val="28"/>
        </w:rPr>
        <w:t>. 63-65</w:t>
      </w:r>
      <w:r w:rsidR="00A32374">
        <w:rPr>
          <w:sz w:val="28"/>
          <w:szCs w:val="28"/>
        </w:rPr>
        <w:t xml:space="preserve"> (в соавторстве).</w:t>
      </w:r>
    </w:p>
    <w:p w:rsidR="00F3027A" w:rsidRPr="00707600" w:rsidRDefault="00F3027A" w:rsidP="00573714">
      <w:pPr>
        <w:ind w:firstLine="567"/>
        <w:jc w:val="both"/>
        <w:rPr>
          <w:sz w:val="28"/>
          <w:szCs w:val="28"/>
        </w:rPr>
      </w:pPr>
      <w:r w:rsidRPr="00707600">
        <w:rPr>
          <w:sz w:val="28"/>
          <w:szCs w:val="28"/>
        </w:rPr>
        <w:t xml:space="preserve">3. Оценка инвестиционных проектов // Алматы, Вестник КазАТК, № 6, 2009, </w:t>
      </w:r>
      <w:r w:rsidR="00E54C9A">
        <w:rPr>
          <w:sz w:val="28"/>
          <w:szCs w:val="28"/>
        </w:rPr>
        <w:t>С</w:t>
      </w:r>
      <w:r w:rsidRPr="00707600">
        <w:rPr>
          <w:sz w:val="28"/>
          <w:szCs w:val="28"/>
        </w:rPr>
        <w:t xml:space="preserve">. 270-275. </w:t>
      </w:r>
    </w:p>
    <w:p w:rsidR="00F3027A" w:rsidRPr="00707600" w:rsidRDefault="00F3027A" w:rsidP="00573714">
      <w:pPr>
        <w:ind w:firstLine="567"/>
        <w:jc w:val="both"/>
        <w:rPr>
          <w:sz w:val="28"/>
          <w:szCs w:val="28"/>
        </w:rPr>
      </w:pPr>
      <w:r w:rsidRPr="00707600">
        <w:rPr>
          <w:sz w:val="28"/>
          <w:szCs w:val="28"/>
        </w:rPr>
        <w:t xml:space="preserve">4. </w:t>
      </w:r>
      <w:r w:rsidRPr="00707600">
        <w:rPr>
          <w:bCs/>
          <w:kern w:val="36"/>
          <w:sz w:val="28"/>
          <w:szCs w:val="28"/>
        </w:rPr>
        <w:t>Проектное финансирование инвестиционных проектов//</w:t>
      </w:r>
      <w:r w:rsidRPr="00707600">
        <w:rPr>
          <w:sz w:val="28"/>
          <w:szCs w:val="28"/>
        </w:rPr>
        <w:t xml:space="preserve"> Алма</w:t>
      </w:r>
      <w:r w:rsidR="00E54C9A">
        <w:rPr>
          <w:sz w:val="28"/>
          <w:szCs w:val="28"/>
        </w:rPr>
        <w:t>ты, Вестник КазАТК, № 6</w:t>
      </w:r>
      <w:r w:rsidR="005A21FA">
        <w:rPr>
          <w:sz w:val="28"/>
          <w:szCs w:val="28"/>
          <w:lang w:val="kk-KZ"/>
        </w:rPr>
        <w:t>.</w:t>
      </w:r>
      <w:r w:rsidR="00E54C9A">
        <w:rPr>
          <w:sz w:val="28"/>
          <w:szCs w:val="28"/>
        </w:rPr>
        <w:t xml:space="preserve"> </w:t>
      </w:r>
      <w:r w:rsidR="005A21FA">
        <w:rPr>
          <w:sz w:val="28"/>
          <w:szCs w:val="28"/>
          <w:lang w:val="kk-KZ"/>
        </w:rPr>
        <w:t xml:space="preserve">–Алматы, </w:t>
      </w:r>
      <w:r w:rsidR="00E54C9A">
        <w:rPr>
          <w:sz w:val="28"/>
          <w:szCs w:val="28"/>
        </w:rPr>
        <w:t>2009, С</w:t>
      </w:r>
      <w:r w:rsidRPr="00707600">
        <w:rPr>
          <w:sz w:val="28"/>
          <w:szCs w:val="28"/>
        </w:rPr>
        <w:t>. 276-282.</w:t>
      </w:r>
    </w:p>
    <w:p w:rsidR="00F3027A" w:rsidRPr="00CB6C16" w:rsidRDefault="00F3027A" w:rsidP="00573714">
      <w:pPr>
        <w:ind w:firstLine="567"/>
        <w:jc w:val="both"/>
        <w:rPr>
          <w:spacing w:val="4"/>
          <w:sz w:val="28"/>
          <w:szCs w:val="28"/>
        </w:rPr>
      </w:pPr>
      <w:r w:rsidRPr="00CB6C16">
        <w:rPr>
          <w:spacing w:val="4"/>
          <w:sz w:val="28"/>
          <w:szCs w:val="28"/>
        </w:rPr>
        <w:t xml:space="preserve">5. </w:t>
      </w:r>
      <w:r w:rsidRPr="00CB6C16">
        <w:rPr>
          <w:bCs/>
          <w:spacing w:val="4"/>
          <w:sz w:val="28"/>
          <w:szCs w:val="28"/>
          <w:lang w:val="kk-KZ"/>
        </w:rPr>
        <w:t>Проектирование</w:t>
      </w:r>
      <w:r w:rsidRPr="00CB6C16">
        <w:rPr>
          <w:bCs/>
          <w:spacing w:val="4"/>
          <w:sz w:val="28"/>
          <w:szCs w:val="28"/>
        </w:rPr>
        <w:t xml:space="preserve"> объекта транспортно-коммуникационого комплекса в рамках программы индустриально-инновационного развития РК (на примере проектирования подъездного железнодорожного пути к цементному заводу в районе станции </w:t>
      </w:r>
      <w:r w:rsidRPr="00CB6C16">
        <w:rPr>
          <w:bCs/>
          <w:spacing w:val="4"/>
          <w:sz w:val="28"/>
          <w:szCs w:val="28"/>
          <w:lang w:val="kk-KZ"/>
        </w:rPr>
        <w:t>Мынарал</w:t>
      </w:r>
      <w:r w:rsidRPr="00CB6C16">
        <w:rPr>
          <w:bCs/>
          <w:spacing w:val="4"/>
          <w:sz w:val="28"/>
          <w:szCs w:val="28"/>
        </w:rPr>
        <w:t xml:space="preserve">) </w:t>
      </w:r>
      <w:r w:rsidRPr="00CB6C16">
        <w:rPr>
          <w:bCs/>
          <w:spacing w:val="4"/>
          <w:sz w:val="28"/>
          <w:szCs w:val="28"/>
          <w:lang w:val="kk-KZ"/>
        </w:rPr>
        <w:t>//</w:t>
      </w:r>
      <w:r w:rsidR="00E54C9A" w:rsidRPr="00CB6C16">
        <w:rPr>
          <w:spacing w:val="4"/>
          <w:sz w:val="28"/>
          <w:szCs w:val="28"/>
        </w:rPr>
        <w:t xml:space="preserve"> Вестник КазАТК, № 6</w:t>
      </w:r>
      <w:r w:rsidR="00253FE7" w:rsidRPr="00CB6C16">
        <w:rPr>
          <w:spacing w:val="4"/>
          <w:sz w:val="28"/>
          <w:szCs w:val="28"/>
          <w:lang w:val="kk-KZ"/>
        </w:rPr>
        <w:t>.</w:t>
      </w:r>
      <w:r w:rsidR="00E54C9A" w:rsidRPr="00CB6C16">
        <w:rPr>
          <w:spacing w:val="4"/>
          <w:sz w:val="28"/>
          <w:szCs w:val="28"/>
        </w:rPr>
        <w:t xml:space="preserve"> </w:t>
      </w:r>
      <w:r w:rsidR="00253FE7" w:rsidRPr="00CB6C16">
        <w:rPr>
          <w:spacing w:val="4"/>
          <w:sz w:val="28"/>
          <w:szCs w:val="28"/>
          <w:lang w:val="kk-KZ"/>
        </w:rPr>
        <w:t xml:space="preserve">–Алматы, </w:t>
      </w:r>
      <w:r w:rsidR="00E54C9A" w:rsidRPr="00CB6C16">
        <w:rPr>
          <w:spacing w:val="4"/>
          <w:sz w:val="28"/>
          <w:szCs w:val="28"/>
        </w:rPr>
        <w:t>2008, С</w:t>
      </w:r>
      <w:r w:rsidR="006734DB" w:rsidRPr="00CB6C16">
        <w:rPr>
          <w:spacing w:val="4"/>
          <w:sz w:val="28"/>
          <w:szCs w:val="28"/>
          <w:lang w:val="kk-KZ"/>
        </w:rPr>
        <w:t>. 268-274</w:t>
      </w:r>
      <w:r w:rsidRPr="00CB6C16">
        <w:rPr>
          <w:spacing w:val="4"/>
          <w:sz w:val="28"/>
          <w:szCs w:val="28"/>
        </w:rPr>
        <w:t>.</w:t>
      </w:r>
    </w:p>
    <w:p w:rsidR="00F3027A" w:rsidRPr="00707600" w:rsidRDefault="00F3027A" w:rsidP="00573714">
      <w:pPr>
        <w:ind w:firstLine="567"/>
        <w:jc w:val="both"/>
        <w:rPr>
          <w:sz w:val="28"/>
          <w:szCs w:val="28"/>
        </w:rPr>
      </w:pPr>
      <w:r w:rsidRPr="00707600">
        <w:rPr>
          <w:sz w:val="28"/>
          <w:szCs w:val="28"/>
        </w:rPr>
        <w:t>6.</w:t>
      </w:r>
      <w:r w:rsidRPr="00707600">
        <w:rPr>
          <w:b/>
          <w:sz w:val="28"/>
          <w:szCs w:val="28"/>
        </w:rPr>
        <w:t xml:space="preserve"> </w:t>
      </w:r>
      <w:r w:rsidRPr="00707600">
        <w:rPr>
          <w:sz w:val="28"/>
          <w:szCs w:val="28"/>
        </w:rPr>
        <w:t>Определение технико-экономической эффективности использования огнеупорных изделий местного производства для сварки стыков рельсов</w:t>
      </w:r>
      <w:r w:rsidR="00701208">
        <w:rPr>
          <w:sz w:val="28"/>
          <w:szCs w:val="28"/>
        </w:rPr>
        <w:t xml:space="preserve"> железнодорожного пути //</w:t>
      </w:r>
      <w:r w:rsidRPr="00707600">
        <w:rPr>
          <w:sz w:val="28"/>
          <w:szCs w:val="28"/>
        </w:rPr>
        <w:t xml:space="preserve"> Материалы V Международной на</w:t>
      </w:r>
      <w:r w:rsidR="004754B2">
        <w:rPr>
          <w:sz w:val="28"/>
          <w:szCs w:val="28"/>
        </w:rPr>
        <w:t>учно-практической конференции «</w:t>
      </w:r>
      <w:r w:rsidRPr="00707600">
        <w:rPr>
          <w:sz w:val="28"/>
          <w:szCs w:val="28"/>
        </w:rPr>
        <w:t>Транспорт Евразии XXI века», посвященной 50-летию образования Единой Казахстанской железной дороги</w:t>
      </w:r>
      <w:r w:rsidR="00253FE7">
        <w:rPr>
          <w:sz w:val="28"/>
          <w:szCs w:val="28"/>
          <w:lang w:val="kk-KZ"/>
        </w:rPr>
        <w:t>.</w:t>
      </w:r>
      <w:r w:rsidRPr="00707600">
        <w:rPr>
          <w:sz w:val="28"/>
          <w:szCs w:val="28"/>
        </w:rPr>
        <w:t xml:space="preserve"> </w:t>
      </w:r>
      <w:r w:rsidR="00253FE7">
        <w:rPr>
          <w:sz w:val="28"/>
          <w:szCs w:val="28"/>
          <w:lang w:val="kk-KZ"/>
        </w:rPr>
        <w:t>–</w:t>
      </w:r>
      <w:r w:rsidR="00253FE7">
        <w:rPr>
          <w:sz w:val="28"/>
          <w:szCs w:val="28"/>
        </w:rPr>
        <w:t>Алматы</w:t>
      </w:r>
      <w:r w:rsidR="00253FE7">
        <w:rPr>
          <w:sz w:val="28"/>
          <w:szCs w:val="28"/>
          <w:lang w:val="kk-KZ"/>
        </w:rPr>
        <w:t>:</w:t>
      </w:r>
      <w:r w:rsidR="00253FE7" w:rsidRPr="00707600">
        <w:rPr>
          <w:sz w:val="28"/>
          <w:szCs w:val="28"/>
        </w:rPr>
        <w:t xml:space="preserve"> КазАТК, </w:t>
      </w:r>
      <w:r w:rsidRPr="00707600">
        <w:rPr>
          <w:sz w:val="28"/>
          <w:szCs w:val="28"/>
        </w:rPr>
        <w:t xml:space="preserve">2008, </w:t>
      </w:r>
      <w:r w:rsidR="00E54C9A">
        <w:rPr>
          <w:sz w:val="28"/>
          <w:szCs w:val="28"/>
        </w:rPr>
        <w:t>С</w:t>
      </w:r>
      <w:r w:rsidRPr="00707600">
        <w:rPr>
          <w:sz w:val="28"/>
          <w:szCs w:val="28"/>
        </w:rPr>
        <w:t xml:space="preserve">. </w:t>
      </w:r>
      <w:r w:rsidR="006734DB">
        <w:rPr>
          <w:sz w:val="28"/>
          <w:szCs w:val="28"/>
          <w:lang w:val="kk-KZ"/>
        </w:rPr>
        <w:t>274-281</w:t>
      </w:r>
      <w:r>
        <w:rPr>
          <w:sz w:val="28"/>
          <w:szCs w:val="28"/>
        </w:rPr>
        <w:t>.</w:t>
      </w:r>
    </w:p>
    <w:p w:rsidR="00F3027A" w:rsidRPr="00F76B8E" w:rsidRDefault="00EE6824" w:rsidP="00573714">
      <w:pPr>
        <w:ind w:firstLine="567"/>
        <w:jc w:val="both"/>
      </w:pPr>
      <w:r>
        <w:rPr>
          <w:noProof/>
          <w:sz w:val="24"/>
          <w:szCs w:val="24"/>
        </w:rPr>
        <w:pict>
          <v:shape id="_x0000_s1090" type="#_x0000_t202" style="position:absolute;left:0;text-align:left;margin-left:380.7pt;margin-top:4.05pt;width:104.7pt;height:1in;z-index:251678720" stroked="f">
            <v:textbox>
              <w:txbxContent>
                <w:p w:rsidR="004E2012" w:rsidRDefault="00EE6824" w:rsidP="00AB5B0A">
                  <w:pPr>
                    <w:jc w:val="right"/>
                  </w:pPr>
                  <w:r>
                    <w:pict>
                      <v:shape id="_x0000_i1028" type="#_x0000_t75" style="width:84.75pt;height:51pt">
                        <v:imagedata r:id="rId8" o:title=""/>
                      </v:shape>
                    </w:pict>
                  </w:r>
                </w:p>
                <w:p w:rsidR="004E2012" w:rsidRDefault="004E2012" w:rsidP="00B05CEA"/>
              </w:txbxContent>
            </v:textbox>
          </v:shape>
        </w:pict>
      </w:r>
    </w:p>
    <w:p w:rsidR="00E06BF2" w:rsidRPr="003D645A" w:rsidRDefault="00E06BF2"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FD03E5" w:rsidRPr="003D645A" w:rsidRDefault="00FD03E5" w:rsidP="008B0EAC">
      <w:pPr>
        <w:ind w:firstLine="540"/>
        <w:jc w:val="center"/>
        <w:rPr>
          <w:sz w:val="28"/>
          <w:szCs w:val="28"/>
        </w:rPr>
      </w:pPr>
    </w:p>
    <w:p w:rsidR="00CE26EE" w:rsidRPr="00E54C9A" w:rsidRDefault="00CE26EE" w:rsidP="008B0EAC">
      <w:pPr>
        <w:ind w:firstLine="540"/>
        <w:jc w:val="center"/>
        <w:rPr>
          <w:b/>
          <w:sz w:val="28"/>
          <w:szCs w:val="28"/>
        </w:rPr>
      </w:pPr>
    </w:p>
    <w:p w:rsidR="00DB418F" w:rsidRDefault="00CE26EE" w:rsidP="00CE26EE">
      <w:pPr>
        <w:ind w:firstLine="540"/>
        <w:rPr>
          <w:b/>
          <w:sz w:val="28"/>
          <w:szCs w:val="28"/>
          <w:lang w:val="kk-KZ"/>
        </w:rPr>
      </w:pPr>
      <w:r>
        <w:rPr>
          <w:b/>
          <w:sz w:val="28"/>
          <w:szCs w:val="28"/>
          <w:lang w:val="kk-KZ"/>
        </w:rPr>
        <w:t xml:space="preserve">                                             </w:t>
      </w:r>
    </w:p>
    <w:p w:rsidR="00DB418F" w:rsidRDefault="00DB418F" w:rsidP="00CE26EE">
      <w:pPr>
        <w:ind w:firstLine="540"/>
        <w:rPr>
          <w:b/>
          <w:sz w:val="28"/>
          <w:szCs w:val="28"/>
          <w:lang w:val="kk-KZ"/>
        </w:rPr>
      </w:pPr>
    </w:p>
    <w:p w:rsidR="00DB418F" w:rsidRDefault="00DB418F" w:rsidP="00CE26EE">
      <w:pPr>
        <w:ind w:firstLine="540"/>
        <w:rPr>
          <w:b/>
          <w:sz w:val="28"/>
          <w:szCs w:val="28"/>
          <w:lang w:val="kk-KZ"/>
        </w:rPr>
      </w:pPr>
    </w:p>
    <w:p w:rsidR="00DB418F" w:rsidRDefault="00DB418F" w:rsidP="00CE26EE">
      <w:pPr>
        <w:ind w:firstLine="540"/>
        <w:rPr>
          <w:b/>
          <w:sz w:val="28"/>
          <w:szCs w:val="28"/>
          <w:lang w:val="kk-KZ"/>
        </w:rPr>
      </w:pPr>
    </w:p>
    <w:p w:rsidR="00DB418F" w:rsidRDefault="00DB418F" w:rsidP="00CE26EE">
      <w:pPr>
        <w:ind w:firstLine="540"/>
        <w:rPr>
          <w:b/>
          <w:sz w:val="28"/>
          <w:szCs w:val="28"/>
          <w:lang w:val="kk-KZ"/>
        </w:rPr>
      </w:pPr>
    </w:p>
    <w:p w:rsidR="00DB418F" w:rsidRDefault="00DB418F" w:rsidP="00CE26EE">
      <w:pPr>
        <w:ind w:firstLine="540"/>
        <w:rPr>
          <w:b/>
          <w:sz w:val="28"/>
          <w:szCs w:val="28"/>
          <w:lang w:val="kk-KZ"/>
        </w:rPr>
      </w:pPr>
    </w:p>
    <w:p w:rsidR="0069120E" w:rsidRDefault="0069120E" w:rsidP="00DB418F">
      <w:pPr>
        <w:pStyle w:val="1"/>
        <w:rPr>
          <w:lang w:val="kk-KZ"/>
        </w:rPr>
      </w:pPr>
    </w:p>
    <w:p w:rsidR="0069120E" w:rsidRDefault="0069120E" w:rsidP="0069120E">
      <w:pPr>
        <w:rPr>
          <w:lang w:val="kk-KZ"/>
        </w:rPr>
      </w:pPr>
    </w:p>
    <w:p w:rsidR="0069120E" w:rsidRDefault="0069120E" w:rsidP="0069120E">
      <w:pPr>
        <w:rPr>
          <w:lang w:val="kk-KZ"/>
        </w:rPr>
      </w:pPr>
    </w:p>
    <w:p w:rsidR="0069120E" w:rsidRDefault="0069120E" w:rsidP="0069120E">
      <w:pPr>
        <w:rPr>
          <w:lang w:val="kk-KZ"/>
        </w:rPr>
      </w:pPr>
    </w:p>
    <w:p w:rsidR="0069120E" w:rsidRPr="0069120E" w:rsidRDefault="0069120E" w:rsidP="0069120E">
      <w:pPr>
        <w:rPr>
          <w:lang w:val="kk-KZ"/>
        </w:rPr>
      </w:pPr>
    </w:p>
    <w:p w:rsidR="00CE26EE" w:rsidRDefault="00CE26EE" w:rsidP="00DB418F">
      <w:pPr>
        <w:pStyle w:val="1"/>
      </w:pPr>
      <w:r>
        <w:t>ТҮЙІНДЕМЕ</w:t>
      </w:r>
    </w:p>
    <w:p w:rsidR="00DB418F" w:rsidRDefault="00CE26EE" w:rsidP="00CE26EE">
      <w:pPr>
        <w:ind w:firstLine="540"/>
        <w:rPr>
          <w:b/>
          <w:sz w:val="28"/>
          <w:szCs w:val="28"/>
          <w:lang w:val="kk-KZ"/>
        </w:rPr>
      </w:pPr>
      <w:r>
        <w:rPr>
          <w:b/>
          <w:sz w:val="28"/>
          <w:szCs w:val="28"/>
          <w:lang w:val="kk-KZ"/>
        </w:rPr>
        <w:t xml:space="preserve">                         </w:t>
      </w:r>
    </w:p>
    <w:p w:rsidR="00CE26EE" w:rsidRPr="00CE26EE" w:rsidRDefault="00CE26EE" w:rsidP="00DB418F">
      <w:pPr>
        <w:jc w:val="center"/>
        <w:rPr>
          <w:b/>
          <w:sz w:val="28"/>
          <w:szCs w:val="28"/>
          <w:lang w:val="en-US"/>
        </w:rPr>
      </w:pPr>
      <w:r>
        <w:rPr>
          <w:b/>
          <w:sz w:val="28"/>
          <w:szCs w:val="28"/>
          <w:lang w:val="kk-KZ"/>
        </w:rPr>
        <w:t>Н</w:t>
      </w:r>
      <w:r>
        <w:rPr>
          <w:b/>
          <w:sz w:val="28"/>
          <w:szCs w:val="28"/>
        </w:rPr>
        <w:t>у</w:t>
      </w:r>
      <w:r>
        <w:rPr>
          <w:b/>
          <w:sz w:val="28"/>
          <w:szCs w:val="28"/>
          <w:lang w:val="kk-KZ"/>
        </w:rPr>
        <w:t>ркенов</w:t>
      </w:r>
      <w:r w:rsidRPr="00CE26EE">
        <w:rPr>
          <w:b/>
          <w:sz w:val="28"/>
          <w:szCs w:val="28"/>
          <w:lang w:val="en-US"/>
        </w:rPr>
        <w:t xml:space="preserve">  </w:t>
      </w:r>
      <w:r w:rsidRPr="00A32374">
        <w:rPr>
          <w:b/>
          <w:sz w:val="28"/>
          <w:szCs w:val="28"/>
        </w:rPr>
        <w:t>Ас</w:t>
      </w:r>
      <w:r>
        <w:rPr>
          <w:b/>
          <w:sz w:val="28"/>
          <w:szCs w:val="28"/>
          <w:lang w:val="kk-KZ"/>
        </w:rPr>
        <w:t>қ</w:t>
      </w:r>
      <w:r w:rsidRPr="00A32374">
        <w:rPr>
          <w:b/>
          <w:sz w:val="28"/>
          <w:szCs w:val="28"/>
        </w:rPr>
        <w:t>ар</w:t>
      </w:r>
      <w:r>
        <w:rPr>
          <w:b/>
          <w:sz w:val="28"/>
          <w:szCs w:val="28"/>
          <w:lang w:val="kk-KZ"/>
        </w:rPr>
        <w:t>ғ</w:t>
      </w:r>
      <w:r w:rsidRPr="00A32374">
        <w:rPr>
          <w:b/>
          <w:sz w:val="28"/>
          <w:szCs w:val="28"/>
        </w:rPr>
        <w:t>азы</w:t>
      </w:r>
      <w:r w:rsidRPr="00CE26EE">
        <w:rPr>
          <w:b/>
          <w:sz w:val="28"/>
          <w:szCs w:val="28"/>
          <w:lang w:val="en-US"/>
        </w:rPr>
        <w:t xml:space="preserve"> </w:t>
      </w:r>
      <w:r w:rsidRPr="00A32374">
        <w:rPr>
          <w:b/>
          <w:sz w:val="28"/>
          <w:szCs w:val="28"/>
        </w:rPr>
        <w:t>Асан</w:t>
      </w:r>
      <w:r>
        <w:rPr>
          <w:b/>
          <w:sz w:val="28"/>
          <w:szCs w:val="28"/>
          <w:lang w:val="kk-KZ"/>
        </w:rPr>
        <w:t>ұлы</w:t>
      </w:r>
    </w:p>
    <w:p w:rsidR="00CE26EE" w:rsidRPr="00CE26EE" w:rsidRDefault="00CE26EE" w:rsidP="00CE26EE">
      <w:pPr>
        <w:jc w:val="center"/>
        <w:rPr>
          <w:sz w:val="16"/>
          <w:szCs w:val="16"/>
          <w:lang w:val="en-US"/>
        </w:rPr>
      </w:pPr>
    </w:p>
    <w:p w:rsidR="00CE26EE" w:rsidRPr="00CE26EE" w:rsidRDefault="00CE26EE" w:rsidP="00CE26EE">
      <w:pPr>
        <w:pStyle w:val="a3"/>
        <w:keepNext/>
        <w:keepLines/>
        <w:rPr>
          <w:szCs w:val="28"/>
        </w:rPr>
      </w:pPr>
      <w:r>
        <w:rPr>
          <w:szCs w:val="28"/>
          <w:lang w:val="ru-RU"/>
        </w:rPr>
        <w:t>Күре</w:t>
      </w:r>
      <w:r w:rsidRPr="00CE26EE">
        <w:rPr>
          <w:szCs w:val="28"/>
        </w:rPr>
        <w:t xml:space="preserve"> </w:t>
      </w:r>
      <w:r>
        <w:rPr>
          <w:szCs w:val="28"/>
          <w:lang w:val="ru-RU"/>
        </w:rPr>
        <w:t>темір</w:t>
      </w:r>
      <w:r w:rsidRPr="00CE26EE">
        <w:rPr>
          <w:szCs w:val="28"/>
        </w:rPr>
        <w:t xml:space="preserve"> </w:t>
      </w:r>
      <w:r>
        <w:rPr>
          <w:szCs w:val="28"/>
          <w:lang w:val="ru-RU"/>
        </w:rPr>
        <w:t>жол</w:t>
      </w:r>
      <w:r w:rsidRPr="00CE26EE">
        <w:rPr>
          <w:szCs w:val="28"/>
        </w:rPr>
        <w:t xml:space="preserve"> </w:t>
      </w:r>
      <w:r>
        <w:rPr>
          <w:szCs w:val="28"/>
          <w:lang w:val="ru-RU"/>
        </w:rPr>
        <w:t>желілерінің</w:t>
      </w:r>
      <w:r w:rsidRPr="00CE26EE">
        <w:rPr>
          <w:szCs w:val="28"/>
        </w:rPr>
        <w:t xml:space="preserve"> </w:t>
      </w:r>
      <w:r>
        <w:rPr>
          <w:szCs w:val="28"/>
          <w:lang w:val="ru-RU"/>
        </w:rPr>
        <w:t>инвестициялық</w:t>
      </w:r>
      <w:r w:rsidRPr="00CE26EE">
        <w:rPr>
          <w:szCs w:val="28"/>
        </w:rPr>
        <w:t xml:space="preserve"> </w:t>
      </w:r>
      <w:r>
        <w:rPr>
          <w:szCs w:val="28"/>
          <w:lang w:val="ru-RU"/>
        </w:rPr>
        <w:t>жобаларын</w:t>
      </w:r>
      <w:r w:rsidRPr="00CE26EE">
        <w:rPr>
          <w:szCs w:val="28"/>
        </w:rPr>
        <w:t xml:space="preserve"> </w:t>
      </w:r>
      <w:r>
        <w:rPr>
          <w:szCs w:val="28"/>
          <w:lang w:val="ru-RU"/>
        </w:rPr>
        <w:t>басқару</w:t>
      </w:r>
      <w:r w:rsidRPr="00CE26EE">
        <w:rPr>
          <w:szCs w:val="28"/>
        </w:rPr>
        <w:t xml:space="preserve">  </w:t>
      </w:r>
    </w:p>
    <w:p w:rsidR="00CE26EE" w:rsidRPr="00CE26EE" w:rsidRDefault="00CE26EE" w:rsidP="00CE26EE">
      <w:pPr>
        <w:jc w:val="center"/>
        <w:rPr>
          <w:sz w:val="16"/>
          <w:szCs w:val="16"/>
          <w:lang w:val="en-US"/>
        </w:rPr>
      </w:pPr>
    </w:p>
    <w:p w:rsidR="00CE26EE" w:rsidRPr="003D645A" w:rsidRDefault="00CE26EE" w:rsidP="00CE26EE">
      <w:pPr>
        <w:jc w:val="center"/>
        <w:rPr>
          <w:sz w:val="28"/>
          <w:szCs w:val="28"/>
        </w:rPr>
      </w:pPr>
      <w:r w:rsidRPr="003D645A">
        <w:rPr>
          <w:sz w:val="28"/>
          <w:szCs w:val="28"/>
        </w:rPr>
        <w:t>08.00.05 – «</w:t>
      </w:r>
      <w:r>
        <w:rPr>
          <w:sz w:val="28"/>
          <w:szCs w:val="28"/>
          <w:lang w:val="kk-KZ"/>
        </w:rPr>
        <w:t>Халық шаруашылығын басқару және э</w:t>
      </w:r>
      <w:r w:rsidRPr="003D645A">
        <w:rPr>
          <w:sz w:val="28"/>
          <w:szCs w:val="28"/>
        </w:rPr>
        <w:t xml:space="preserve">кономика» </w:t>
      </w:r>
    </w:p>
    <w:p w:rsidR="00CE26EE" w:rsidRPr="003D645A" w:rsidRDefault="00CE26EE" w:rsidP="00CE26EE">
      <w:pPr>
        <w:jc w:val="center"/>
        <w:rPr>
          <w:sz w:val="28"/>
          <w:szCs w:val="28"/>
        </w:rPr>
      </w:pPr>
      <w:r w:rsidRPr="003D645A">
        <w:rPr>
          <w:sz w:val="28"/>
          <w:szCs w:val="28"/>
        </w:rPr>
        <w:t>(</w:t>
      </w:r>
      <w:r>
        <w:rPr>
          <w:sz w:val="28"/>
          <w:szCs w:val="28"/>
          <w:lang w:val="kk-KZ"/>
        </w:rPr>
        <w:t>көлік</w:t>
      </w:r>
      <w:r w:rsidRPr="003D645A">
        <w:rPr>
          <w:sz w:val="28"/>
          <w:szCs w:val="28"/>
        </w:rPr>
        <w:t>-коммуникаци</w:t>
      </w:r>
      <w:r>
        <w:rPr>
          <w:sz w:val="28"/>
          <w:szCs w:val="28"/>
          <w:lang w:val="kk-KZ"/>
        </w:rPr>
        <w:t>ялық кешенде</w:t>
      </w:r>
      <w:r w:rsidRPr="003D645A">
        <w:rPr>
          <w:sz w:val="28"/>
          <w:szCs w:val="28"/>
        </w:rPr>
        <w:t>)</w:t>
      </w:r>
    </w:p>
    <w:p w:rsidR="00CE26EE" w:rsidRPr="003D645A" w:rsidRDefault="00CE26EE" w:rsidP="00CE26EE">
      <w:pPr>
        <w:jc w:val="both"/>
        <w:rPr>
          <w:sz w:val="28"/>
          <w:szCs w:val="28"/>
        </w:rPr>
      </w:pPr>
    </w:p>
    <w:p w:rsidR="00CE26EE" w:rsidRPr="00365F62" w:rsidRDefault="00CE26EE" w:rsidP="00DB418F">
      <w:pPr>
        <w:ind w:firstLine="567"/>
        <w:jc w:val="both"/>
        <w:rPr>
          <w:spacing w:val="-6"/>
          <w:sz w:val="28"/>
          <w:szCs w:val="28"/>
          <w:lang w:val="kk-KZ"/>
        </w:rPr>
      </w:pPr>
      <w:r w:rsidRPr="0022799D">
        <w:rPr>
          <w:b/>
          <w:sz w:val="28"/>
          <w:szCs w:val="28"/>
          <w:lang w:val="kk-KZ"/>
        </w:rPr>
        <w:t>Зерттеу тақырыбының</w:t>
      </w:r>
      <w:r w:rsidRPr="0022799D">
        <w:rPr>
          <w:sz w:val="28"/>
          <w:szCs w:val="28"/>
          <w:lang w:val="kk-KZ"/>
        </w:rPr>
        <w:t xml:space="preserve"> а</w:t>
      </w:r>
      <w:r w:rsidRPr="0022799D">
        <w:rPr>
          <w:b/>
          <w:sz w:val="28"/>
          <w:szCs w:val="28"/>
        </w:rPr>
        <w:t>ктуаль</w:t>
      </w:r>
      <w:r w:rsidRPr="0022799D">
        <w:rPr>
          <w:b/>
          <w:sz w:val="28"/>
          <w:szCs w:val="28"/>
          <w:lang w:val="kk-KZ"/>
        </w:rPr>
        <w:t>дылығы</w:t>
      </w:r>
      <w:r w:rsidRPr="0022799D">
        <w:rPr>
          <w:b/>
          <w:sz w:val="28"/>
          <w:szCs w:val="28"/>
        </w:rPr>
        <w:t>.</w:t>
      </w:r>
      <w:r w:rsidRPr="0022799D">
        <w:rPr>
          <w:sz w:val="28"/>
          <w:szCs w:val="28"/>
        </w:rPr>
        <w:t xml:space="preserve"> </w:t>
      </w:r>
      <w:r w:rsidRPr="0022799D">
        <w:rPr>
          <w:sz w:val="28"/>
          <w:szCs w:val="28"/>
          <w:lang w:val="kk-KZ"/>
        </w:rPr>
        <w:t>Зерттеу тақырыбының а</w:t>
      </w:r>
      <w:r w:rsidRPr="0022799D">
        <w:rPr>
          <w:sz w:val="28"/>
          <w:szCs w:val="28"/>
        </w:rPr>
        <w:t>ктуаль</w:t>
      </w:r>
      <w:r w:rsidRPr="0022799D">
        <w:rPr>
          <w:sz w:val="28"/>
          <w:szCs w:val="28"/>
          <w:lang w:val="kk-KZ"/>
        </w:rPr>
        <w:t>дылығы</w:t>
      </w:r>
      <w:r w:rsidRPr="0022799D">
        <w:rPr>
          <w:bCs/>
          <w:sz w:val="28"/>
          <w:szCs w:val="28"/>
        </w:rPr>
        <w:t xml:space="preserve"> </w:t>
      </w:r>
      <w:r w:rsidRPr="0022799D">
        <w:rPr>
          <w:bCs/>
          <w:sz w:val="28"/>
          <w:szCs w:val="28"/>
          <w:lang w:val="kk-KZ"/>
        </w:rPr>
        <w:t>Қазақстан темір жолындағы инвестициялық жобалау формаларында ғылыми негізделген инвестициялық саясаттың жүргізілу қажеттілігіне негізделген, оның мақсаты, саланың кешенді даму темпінің ұлғаюы және тұрақты жетістіктерге жету болып табылады.Темір жол желілеріндегі инвестициялық қызметті сапалы басқару жүйесін енгізу жалпы мемлекеттік мәнге ие болып отыр</w:t>
      </w:r>
      <w:r w:rsidRPr="0022799D">
        <w:rPr>
          <w:sz w:val="28"/>
          <w:szCs w:val="28"/>
        </w:rPr>
        <w:t>,</w:t>
      </w:r>
      <w:r w:rsidRPr="0022799D">
        <w:rPr>
          <w:sz w:val="28"/>
          <w:szCs w:val="28"/>
          <w:lang w:val="kk-KZ"/>
        </w:rPr>
        <w:t xml:space="preserve"> өйткені темір жолды тиімді қалыптастыру елдің экономикалық өсуінің негізі болып табылады. Күре темір жол желілеріндегі инвестициялық қызметтің приоритеттік міндеттерін тарату бәсекелестік пен тиімділікті көтеруін қамтамасыз ететін саланы қайта құру құрылымындағытабысты шарттардың бірі болып табылады</w:t>
      </w:r>
      <w:r>
        <w:rPr>
          <w:spacing w:val="-6"/>
          <w:sz w:val="28"/>
          <w:szCs w:val="28"/>
          <w:lang w:val="kk-KZ"/>
        </w:rPr>
        <w:t xml:space="preserve">. </w:t>
      </w:r>
      <w:r w:rsidRPr="00365F62">
        <w:rPr>
          <w:spacing w:val="-6"/>
          <w:sz w:val="28"/>
          <w:szCs w:val="28"/>
          <w:lang w:val="kk-KZ"/>
        </w:rPr>
        <w:t xml:space="preserve"> </w:t>
      </w:r>
    </w:p>
    <w:p w:rsidR="00CE26EE" w:rsidRPr="004F1F6A" w:rsidRDefault="00CE26EE" w:rsidP="00DB418F">
      <w:pPr>
        <w:pStyle w:val="30"/>
        <w:tabs>
          <w:tab w:val="left" w:pos="0"/>
        </w:tabs>
        <w:spacing w:after="0"/>
        <w:ind w:firstLine="567"/>
        <w:jc w:val="both"/>
        <w:rPr>
          <w:spacing w:val="-6"/>
          <w:sz w:val="28"/>
          <w:szCs w:val="28"/>
          <w:lang w:val="kk-KZ"/>
        </w:rPr>
      </w:pPr>
      <w:r>
        <w:rPr>
          <w:b/>
          <w:sz w:val="28"/>
          <w:szCs w:val="28"/>
          <w:lang w:val="kk-KZ"/>
        </w:rPr>
        <w:t>Зерттеу нысанының мақсаты мен міндеттері</w:t>
      </w:r>
      <w:r w:rsidRPr="004F1F6A">
        <w:rPr>
          <w:sz w:val="28"/>
          <w:szCs w:val="28"/>
          <w:lang w:val="kk-KZ"/>
        </w:rPr>
        <w:t>:</w:t>
      </w:r>
      <w:r>
        <w:rPr>
          <w:sz w:val="28"/>
          <w:szCs w:val="28"/>
          <w:lang w:val="kk-KZ"/>
        </w:rPr>
        <w:t xml:space="preserve"> күре темір жол желілеріндегі инвестициялық жобаларды басқарудың тиімді ғылыми-практикалық ұсыныстарын жасау.</w:t>
      </w:r>
      <w:r w:rsidRPr="004F1F6A">
        <w:rPr>
          <w:spacing w:val="-6"/>
          <w:sz w:val="28"/>
          <w:szCs w:val="28"/>
          <w:lang w:val="kk-KZ"/>
        </w:rPr>
        <w:t xml:space="preserve">  </w:t>
      </w:r>
    </w:p>
    <w:p w:rsidR="00CE26EE" w:rsidRPr="004F1F6A" w:rsidRDefault="00CE26EE" w:rsidP="00DB418F">
      <w:pPr>
        <w:pStyle w:val="a4"/>
        <w:spacing w:after="0"/>
        <w:ind w:firstLine="567"/>
        <w:jc w:val="both"/>
        <w:rPr>
          <w:spacing w:val="-8"/>
          <w:sz w:val="28"/>
          <w:szCs w:val="28"/>
          <w:lang w:val="kk-KZ"/>
        </w:rPr>
      </w:pPr>
      <w:r w:rsidRPr="0022799D">
        <w:rPr>
          <w:sz w:val="28"/>
          <w:szCs w:val="28"/>
          <w:lang w:val="kk-KZ"/>
        </w:rPr>
        <w:t>Қойылған мақсатқа жету үшін бірнеше міндеттерді шешу керек</w:t>
      </w:r>
      <w:r>
        <w:rPr>
          <w:spacing w:val="-6"/>
          <w:sz w:val="28"/>
          <w:szCs w:val="28"/>
          <w:lang w:val="kk-KZ"/>
        </w:rPr>
        <w:t xml:space="preserve">: </w:t>
      </w:r>
      <w:r w:rsidRPr="004F1F6A">
        <w:rPr>
          <w:spacing w:val="-8"/>
          <w:sz w:val="28"/>
          <w:szCs w:val="28"/>
          <w:lang w:val="kk-KZ"/>
        </w:rPr>
        <w:t xml:space="preserve"> </w:t>
      </w:r>
    </w:p>
    <w:p w:rsidR="00CE26EE" w:rsidRPr="004F1F6A" w:rsidRDefault="0022799D" w:rsidP="00DB418F">
      <w:pPr>
        <w:widowControl/>
        <w:tabs>
          <w:tab w:val="left" w:pos="0"/>
        </w:tabs>
        <w:autoSpaceDE/>
        <w:autoSpaceDN/>
        <w:adjustRightInd/>
        <w:ind w:firstLine="567"/>
        <w:jc w:val="both"/>
        <w:rPr>
          <w:spacing w:val="-6"/>
          <w:sz w:val="28"/>
          <w:szCs w:val="28"/>
          <w:lang w:val="kk-KZ"/>
        </w:rPr>
      </w:pPr>
      <w:r>
        <w:rPr>
          <w:spacing w:val="-8"/>
          <w:sz w:val="28"/>
          <w:szCs w:val="28"/>
          <w:lang w:val="kk-KZ"/>
        </w:rPr>
        <w:t xml:space="preserve">– </w:t>
      </w:r>
      <w:r w:rsidR="00CE26EE" w:rsidRPr="0022799D">
        <w:rPr>
          <w:sz w:val="28"/>
          <w:szCs w:val="28"/>
          <w:lang w:val="kk-KZ"/>
        </w:rPr>
        <w:t>инвестициялық жобалаудың теориялық жағынан зерттеу, мақсаты темір жол саласында қолданылатын терминологиялар мен классификациялауды нақтылау</w:t>
      </w:r>
      <w:r w:rsidR="00CE26EE">
        <w:rPr>
          <w:spacing w:val="-8"/>
          <w:sz w:val="28"/>
          <w:szCs w:val="28"/>
          <w:lang w:val="kk-KZ"/>
        </w:rPr>
        <w:t>;</w:t>
      </w:r>
      <w:r w:rsidR="00CE26EE" w:rsidRPr="004F1F6A">
        <w:rPr>
          <w:spacing w:val="-6"/>
          <w:sz w:val="28"/>
          <w:szCs w:val="28"/>
          <w:lang w:val="kk-KZ"/>
        </w:rPr>
        <w:t xml:space="preserve"> </w:t>
      </w:r>
    </w:p>
    <w:p w:rsidR="00CE26EE" w:rsidRPr="00832225" w:rsidRDefault="0022799D" w:rsidP="00DB418F">
      <w:pPr>
        <w:widowControl/>
        <w:tabs>
          <w:tab w:val="left" w:pos="0"/>
        </w:tabs>
        <w:autoSpaceDE/>
        <w:autoSpaceDN/>
        <w:adjustRightInd/>
        <w:ind w:firstLine="567"/>
        <w:jc w:val="both"/>
        <w:rPr>
          <w:sz w:val="28"/>
          <w:szCs w:val="28"/>
          <w:lang w:val="kk-KZ"/>
        </w:rPr>
      </w:pPr>
      <w:r>
        <w:rPr>
          <w:spacing w:val="-6"/>
          <w:sz w:val="28"/>
          <w:szCs w:val="28"/>
          <w:lang w:val="kk-KZ"/>
        </w:rPr>
        <w:t xml:space="preserve">– </w:t>
      </w:r>
      <w:r w:rsidR="00CE26EE" w:rsidRPr="00832225">
        <w:rPr>
          <w:sz w:val="28"/>
          <w:szCs w:val="28"/>
          <w:lang w:val="kk-KZ"/>
        </w:rPr>
        <w:t>болған әдістерді және темір жол көлігіндегі инвестициялық жобалардың тиімділігін бағалау көрсеткіштерін талдаудан өткізу;</w:t>
      </w:r>
    </w:p>
    <w:p w:rsidR="00CE26EE" w:rsidRPr="00832225" w:rsidRDefault="0022799D" w:rsidP="00DB418F">
      <w:pPr>
        <w:pStyle w:val="30"/>
        <w:widowControl/>
        <w:tabs>
          <w:tab w:val="left" w:pos="0"/>
        </w:tabs>
        <w:autoSpaceDE/>
        <w:autoSpaceDN/>
        <w:adjustRightInd/>
        <w:spacing w:after="0"/>
        <w:ind w:firstLine="567"/>
        <w:jc w:val="both"/>
        <w:rPr>
          <w:sz w:val="28"/>
          <w:szCs w:val="28"/>
          <w:lang w:val="kk-KZ"/>
        </w:rPr>
      </w:pPr>
      <w:r w:rsidRPr="00832225">
        <w:rPr>
          <w:sz w:val="28"/>
          <w:szCs w:val="28"/>
          <w:lang w:val="kk-KZ"/>
        </w:rPr>
        <w:t>–</w:t>
      </w:r>
      <w:r w:rsidR="00CE26EE" w:rsidRPr="00832225">
        <w:rPr>
          <w:sz w:val="28"/>
          <w:szCs w:val="28"/>
          <w:lang w:val="kk-KZ"/>
        </w:rPr>
        <w:t xml:space="preserve"> күре темір жол желілерін жетілдіру жағдайына байланысты инвестициялық жобалардың қазіргі жағдайына талдау жасауды өткізу;</w:t>
      </w:r>
    </w:p>
    <w:p w:rsidR="00CE26EE" w:rsidRPr="00832225" w:rsidRDefault="0022799D" w:rsidP="00DB418F">
      <w:pPr>
        <w:pStyle w:val="30"/>
        <w:widowControl/>
        <w:tabs>
          <w:tab w:val="left" w:pos="0"/>
        </w:tabs>
        <w:autoSpaceDE/>
        <w:autoSpaceDN/>
        <w:adjustRightInd/>
        <w:spacing w:after="0"/>
        <w:ind w:firstLine="567"/>
        <w:jc w:val="both"/>
        <w:rPr>
          <w:sz w:val="28"/>
          <w:szCs w:val="28"/>
          <w:lang w:val="kk-KZ"/>
        </w:rPr>
      </w:pPr>
      <w:r w:rsidRPr="00832225">
        <w:rPr>
          <w:sz w:val="28"/>
          <w:szCs w:val="28"/>
          <w:lang w:val="kk-KZ"/>
        </w:rPr>
        <w:t>–</w:t>
      </w:r>
      <w:r w:rsidR="00CE26EE" w:rsidRPr="00832225">
        <w:rPr>
          <w:sz w:val="28"/>
          <w:szCs w:val="28"/>
          <w:lang w:val="kk-KZ"/>
        </w:rPr>
        <w:t xml:space="preserve"> күре жолды жаңарту бойынша инвестициялық жобаларды басқару жүйелеріндегі жетіспеушілікті жою ұсыныстарына  талдау жасау; </w:t>
      </w:r>
    </w:p>
    <w:p w:rsidR="00CE26EE" w:rsidRPr="00832225" w:rsidRDefault="0022799D" w:rsidP="00DB418F">
      <w:pPr>
        <w:pStyle w:val="30"/>
        <w:widowControl/>
        <w:tabs>
          <w:tab w:val="left" w:pos="0"/>
        </w:tabs>
        <w:autoSpaceDE/>
        <w:autoSpaceDN/>
        <w:adjustRightInd/>
        <w:spacing w:after="0"/>
        <w:ind w:firstLine="567"/>
        <w:jc w:val="both"/>
        <w:rPr>
          <w:sz w:val="28"/>
          <w:szCs w:val="28"/>
          <w:lang w:val="kk-KZ"/>
        </w:rPr>
      </w:pPr>
      <w:r w:rsidRPr="00832225">
        <w:rPr>
          <w:sz w:val="28"/>
          <w:szCs w:val="28"/>
          <w:lang w:val="kk-KZ"/>
        </w:rPr>
        <w:t xml:space="preserve">– </w:t>
      </w:r>
      <w:r w:rsidR="00637427">
        <w:rPr>
          <w:sz w:val="28"/>
          <w:szCs w:val="28"/>
          <w:lang w:val="kk-KZ"/>
        </w:rPr>
        <w:t>к</w:t>
      </w:r>
      <w:r w:rsidR="00CE26EE" w:rsidRPr="00832225">
        <w:rPr>
          <w:sz w:val="28"/>
          <w:szCs w:val="28"/>
          <w:lang w:val="kk-KZ"/>
        </w:rPr>
        <w:t>үре темір жолдағы инвестициялық қызметті басқарудың тиімді жүйесін жасау мақсаты қазрігі бар жүйені басқарудың жаңа сапалы деңгейіне көтеру болып табылады.</w:t>
      </w:r>
    </w:p>
    <w:p w:rsidR="00CE26EE" w:rsidRPr="00832225" w:rsidRDefault="00CE26EE" w:rsidP="00DB418F">
      <w:pPr>
        <w:tabs>
          <w:tab w:val="left" w:pos="0"/>
          <w:tab w:val="left" w:pos="567"/>
        </w:tabs>
        <w:ind w:firstLine="567"/>
        <w:jc w:val="both"/>
        <w:rPr>
          <w:sz w:val="28"/>
          <w:szCs w:val="28"/>
          <w:lang w:val="kk-KZ"/>
        </w:rPr>
      </w:pPr>
      <w:r w:rsidRPr="00832225">
        <w:rPr>
          <w:b/>
          <w:bCs/>
          <w:sz w:val="28"/>
          <w:szCs w:val="28"/>
          <w:lang w:val="kk-KZ"/>
        </w:rPr>
        <w:t>Зерттеу объектісі</w:t>
      </w:r>
      <w:r w:rsidR="00C05043">
        <w:rPr>
          <w:b/>
          <w:bCs/>
          <w:sz w:val="28"/>
          <w:szCs w:val="28"/>
          <w:lang w:val="kk-KZ"/>
        </w:rPr>
        <w:t xml:space="preserve"> </w:t>
      </w:r>
      <w:r w:rsidRPr="00832225">
        <w:rPr>
          <w:bCs/>
          <w:sz w:val="28"/>
          <w:szCs w:val="28"/>
          <w:lang w:val="kk-KZ"/>
        </w:rPr>
        <w:t>– ҚР күре темір жолдарды техникалық жетілдіру және инвестициялық жобаларды басқарудың экономикалық қатынастардың жиынтығы</w:t>
      </w:r>
      <w:r w:rsidRPr="00832225">
        <w:rPr>
          <w:sz w:val="28"/>
          <w:szCs w:val="28"/>
          <w:lang w:val="kk-KZ"/>
        </w:rPr>
        <w:t>.</w:t>
      </w:r>
    </w:p>
    <w:p w:rsidR="00CE26EE" w:rsidRPr="00832225" w:rsidRDefault="00CE26EE" w:rsidP="00DB418F">
      <w:pPr>
        <w:tabs>
          <w:tab w:val="left" w:pos="567"/>
        </w:tabs>
        <w:ind w:firstLine="567"/>
        <w:jc w:val="both"/>
        <w:rPr>
          <w:sz w:val="28"/>
          <w:szCs w:val="28"/>
          <w:lang w:val="kk-KZ"/>
        </w:rPr>
      </w:pPr>
      <w:r w:rsidRPr="00832225">
        <w:rPr>
          <w:b/>
          <w:sz w:val="28"/>
          <w:szCs w:val="28"/>
          <w:lang w:val="kk-KZ"/>
        </w:rPr>
        <w:t xml:space="preserve">Зерттеу нысаны </w:t>
      </w:r>
      <w:r w:rsidRPr="00832225">
        <w:rPr>
          <w:sz w:val="28"/>
          <w:szCs w:val="28"/>
          <w:lang w:val="kk-KZ"/>
        </w:rPr>
        <w:t>– «Қазақстан темір жолы» ҰК»</w:t>
      </w:r>
      <w:r w:rsidR="00C05043">
        <w:rPr>
          <w:sz w:val="28"/>
          <w:szCs w:val="28"/>
          <w:lang w:val="kk-KZ"/>
        </w:rPr>
        <w:t xml:space="preserve"> </w:t>
      </w:r>
      <w:r w:rsidRPr="00832225">
        <w:rPr>
          <w:sz w:val="28"/>
          <w:szCs w:val="28"/>
          <w:lang w:val="kk-KZ"/>
        </w:rPr>
        <w:t xml:space="preserve">АҚ күре темір жол желілеріндегі оператор қызметінің сферасы </w:t>
      </w:r>
    </w:p>
    <w:p w:rsidR="00CE26EE" w:rsidRPr="00CE26EE" w:rsidRDefault="00EE6824" w:rsidP="00DB418F">
      <w:pPr>
        <w:pStyle w:val="a4"/>
        <w:tabs>
          <w:tab w:val="left" w:pos="0"/>
        </w:tabs>
        <w:spacing w:after="0"/>
        <w:ind w:firstLine="567"/>
        <w:jc w:val="both"/>
        <w:rPr>
          <w:sz w:val="28"/>
          <w:szCs w:val="28"/>
          <w:lang w:val="kk-KZ"/>
        </w:rPr>
      </w:pPr>
      <w:r>
        <w:rPr>
          <w:noProof/>
          <w:sz w:val="24"/>
          <w:szCs w:val="24"/>
        </w:rPr>
        <w:pict>
          <v:shape id="_x0000_s1088" type="#_x0000_t202" style="position:absolute;left:0;text-align:left;margin-left:3in;margin-top:91.75pt;width:48pt;height:27pt;z-index:251676672" stroked="f">
            <v:textbox>
              <w:txbxContent>
                <w:p w:rsidR="004E2012" w:rsidRDefault="004E2012" w:rsidP="00B05CEA"/>
              </w:txbxContent>
            </v:textbox>
          </v:shape>
        </w:pict>
      </w:r>
      <w:r w:rsidR="00CE26EE" w:rsidRPr="00832225">
        <w:rPr>
          <w:b/>
          <w:sz w:val="28"/>
          <w:szCs w:val="28"/>
          <w:lang w:val="kk-KZ"/>
        </w:rPr>
        <w:t xml:space="preserve">Зерттеудің </w:t>
      </w:r>
      <w:r w:rsidR="00CE26EE" w:rsidRPr="00832225">
        <w:rPr>
          <w:sz w:val="28"/>
          <w:szCs w:val="28"/>
          <w:lang w:val="kk-KZ"/>
        </w:rPr>
        <w:t>т</w:t>
      </w:r>
      <w:r w:rsidR="00CE26EE" w:rsidRPr="00832225">
        <w:rPr>
          <w:b/>
          <w:sz w:val="28"/>
          <w:szCs w:val="28"/>
          <w:lang w:val="kk-KZ"/>
        </w:rPr>
        <w:t xml:space="preserve">еориялық және әдістемелік негіздері </w:t>
      </w:r>
      <w:r w:rsidR="00CE26EE" w:rsidRPr="00832225">
        <w:rPr>
          <w:sz w:val="28"/>
          <w:szCs w:val="28"/>
          <w:lang w:val="kk-KZ"/>
        </w:rPr>
        <w:t xml:space="preserve"> көліктегі инвестициялық жобаларды басқаруға арналған тәжірибелер мен басқару нысанын жаңартуға бағытталған зерттеулер мен монографиялар,  отандық, әлемдік, ғылымның жетістіктеріне   инвестициялық үрдістерді басқарудың экономикалық теориясы қызмет</w:t>
      </w:r>
      <w:r w:rsidR="00CE26EE">
        <w:rPr>
          <w:sz w:val="28"/>
          <w:szCs w:val="28"/>
          <w:lang w:val="kk-KZ"/>
        </w:rPr>
        <w:t xml:space="preserve"> етеді.</w:t>
      </w:r>
    </w:p>
    <w:p w:rsidR="00CE26EE" w:rsidRPr="00832225" w:rsidRDefault="00CE26EE" w:rsidP="00DB418F">
      <w:pPr>
        <w:ind w:firstLine="567"/>
        <w:jc w:val="both"/>
        <w:rPr>
          <w:sz w:val="28"/>
          <w:szCs w:val="28"/>
          <w:lang w:val="kk-KZ"/>
        </w:rPr>
      </w:pPr>
      <w:r w:rsidRPr="00832225">
        <w:rPr>
          <w:b/>
          <w:sz w:val="28"/>
          <w:szCs w:val="28"/>
          <w:lang w:val="kk-KZ"/>
        </w:rPr>
        <w:t>Ғылыми жаңалығы</w:t>
      </w:r>
      <w:r w:rsidRPr="00832225">
        <w:rPr>
          <w:sz w:val="28"/>
          <w:szCs w:val="28"/>
          <w:lang w:val="kk-KZ"/>
        </w:rPr>
        <w:t>:</w:t>
      </w:r>
    </w:p>
    <w:p w:rsidR="00CE26EE" w:rsidRPr="00832225" w:rsidRDefault="00DB418F" w:rsidP="00DB418F">
      <w:pPr>
        <w:widowControl/>
        <w:autoSpaceDE/>
        <w:autoSpaceDN/>
        <w:adjustRightInd/>
        <w:ind w:firstLine="567"/>
        <w:jc w:val="both"/>
        <w:rPr>
          <w:rFonts w:eastAsia="Arial Unicode MS"/>
          <w:sz w:val="28"/>
          <w:szCs w:val="28"/>
          <w:lang w:val="kk-KZ"/>
        </w:rPr>
      </w:pPr>
      <w:r w:rsidRPr="00832225">
        <w:rPr>
          <w:rFonts w:eastAsia="Arial Unicode MS"/>
          <w:sz w:val="28"/>
          <w:szCs w:val="28"/>
          <w:lang w:val="kk-KZ"/>
        </w:rPr>
        <w:t>–</w:t>
      </w:r>
      <w:r w:rsidR="00CE26EE" w:rsidRPr="00832225">
        <w:rPr>
          <w:rFonts w:eastAsia="Arial Unicode MS"/>
          <w:sz w:val="28"/>
          <w:szCs w:val="28"/>
          <w:lang w:val="kk-KZ"/>
        </w:rPr>
        <w:t xml:space="preserve"> темір жол саласында қолданылатын инвестициялық жобаларды басқарудың  мәнін нақтылау; </w:t>
      </w:r>
    </w:p>
    <w:p w:rsidR="00CE26EE" w:rsidRPr="00832225" w:rsidRDefault="00DB418F" w:rsidP="00DB418F">
      <w:pPr>
        <w:widowControl/>
        <w:tabs>
          <w:tab w:val="left" w:pos="900"/>
        </w:tabs>
        <w:autoSpaceDE/>
        <w:autoSpaceDN/>
        <w:adjustRightInd/>
        <w:ind w:firstLine="567"/>
        <w:jc w:val="both"/>
        <w:rPr>
          <w:rFonts w:eastAsia="Arial Unicode MS"/>
          <w:sz w:val="28"/>
          <w:szCs w:val="28"/>
          <w:lang w:val="kk-KZ"/>
        </w:rPr>
      </w:pPr>
      <w:r w:rsidRPr="00832225">
        <w:rPr>
          <w:rFonts w:eastAsia="Arial Unicode MS"/>
          <w:sz w:val="28"/>
          <w:szCs w:val="28"/>
          <w:lang w:val="kk-KZ"/>
        </w:rPr>
        <w:t>–</w:t>
      </w:r>
      <w:r w:rsidR="00CE26EE" w:rsidRPr="00832225">
        <w:rPr>
          <w:rFonts w:eastAsia="Arial Unicode MS"/>
          <w:sz w:val="28"/>
          <w:szCs w:val="28"/>
          <w:lang w:val="kk-KZ"/>
        </w:rPr>
        <w:t xml:space="preserve"> темір жол саласындағы ғылым мен техниканың дамуыны сәйкес қалыптасқан күре темір жол желілерін жетілдіруде инвестициялық жобалау потенциалын пайдалану негізінде инвестициялық жобаларды басқару моделін жасау;</w:t>
      </w:r>
    </w:p>
    <w:p w:rsidR="00CE26EE" w:rsidRPr="00832225" w:rsidRDefault="00DB418F" w:rsidP="00DB418F">
      <w:pPr>
        <w:widowControl/>
        <w:tabs>
          <w:tab w:val="left" w:pos="900"/>
        </w:tabs>
        <w:autoSpaceDE/>
        <w:autoSpaceDN/>
        <w:adjustRightInd/>
        <w:ind w:firstLine="567"/>
        <w:jc w:val="both"/>
        <w:rPr>
          <w:rFonts w:eastAsia="Arial Unicode MS"/>
          <w:sz w:val="28"/>
          <w:szCs w:val="28"/>
          <w:lang w:val="kk-KZ"/>
        </w:rPr>
      </w:pPr>
      <w:r w:rsidRPr="00832225">
        <w:rPr>
          <w:rFonts w:eastAsia="Arial Unicode MS"/>
          <w:sz w:val="28"/>
          <w:szCs w:val="28"/>
          <w:lang w:val="kk-KZ"/>
        </w:rPr>
        <w:t>–</w:t>
      </w:r>
      <w:r w:rsidR="00CE26EE" w:rsidRPr="00832225">
        <w:rPr>
          <w:rFonts w:eastAsia="Arial Unicode MS"/>
          <w:sz w:val="28"/>
          <w:szCs w:val="28"/>
          <w:lang w:val="kk-KZ"/>
        </w:rPr>
        <w:tab/>
        <w:t>басқарудың жалпы функцияларының жабық циклы негізінде күре темір жол желілерін инвестициялық басқару жобалары принципін қалыптастыру әдісі мен стратегиясын жасау;</w:t>
      </w:r>
    </w:p>
    <w:p w:rsidR="00CE26EE" w:rsidRPr="00832225" w:rsidRDefault="00DB418F" w:rsidP="00DB418F">
      <w:pPr>
        <w:widowControl/>
        <w:tabs>
          <w:tab w:val="left" w:pos="900"/>
        </w:tabs>
        <w:autoSpaceDE/>
        <w:autoSpaceDN/>
        <w:adjustRightInd/>
        <w:ind w:firstLine="567"/>
        <w:jc w:val="both"/>
        <w:rPr>
          <w:rFonts w:eastAsia="Arial Unicode MS"/>
          <w:sz w:val="28"/>
          <w:szCs w:val="28"/>
          <w:lang w:val="kk-KZ"/>
        </w:rPr>
      </w:pPr>
      <w:r w:rsidRPr="00832225">
        <w:rPr>
          <w:rFonts w:eastAsia="Arial Unicode MS"/>
          <w:sz w:val="28"/>
          <w:szCs w:val="28"/>
          <w:lang w:val="kk-KZ"/>
        </w:rPr>
        <w:t>–</w:t>
      </w:r>
      <w:r w:rsidR="00CE26EE" w:rsidRPr="00832225">
        <w:rPr>
          <w:rFonts w:eastAsia="Arial Unicode MS"/>
          <w:sz w:val="28"/>
          <w:szCs w:val="28"/>
          <w:lang w:val="kk-KZ"/>
        </w:rPr>
        <w:t xml:space="preserve"> </w:t>
      </w:r>
      <w:r w:rsidR="00D04D49">
        <w:rPr>
          <w:rFonts w:eastAsia="Arial Unicode MS"/>
          <w:sz w:val="28"/>
          <w:szCs w:val="28"/>
          <w:lang w:val="kk-KZ"/>
        </w:rPr>
        <w:t>к</w:t>
      </w:r>
      <w:r w:rsidR="00CE26EE" w:rsidRPr="00832225">
        <w:rPr>
          <w:rFonts w:eastAsia="Arial Unicode MS"/>
          <w:sz w:val="28"/>
          <w:szCs w:val="28"/>
          <w:lang w:val="kk-KZ"/>
        </w:rPr>
        <w:t>үре темір жолдың инвестициялық жобалау  потенциалы түсініктері және оның құрылымын талдау;</w:t>
      </w:r>
    </w:p>
    <w:p w:rsidR="00CE26EE" w:rsidRPr="00832225" w:rsidRDefault="00DB418F" w:rsidP="00DB418F">
      <w:pPr>
        <w:widowControl/>
        <w:tabs>
          <w:tab w:val="left" w:pos="900"/>
        </w:tabs>
        <w:autoSpaceDE/>
        <w:autoSpaceDN/>
        <w:adjustRightInd/>
        <w:ind w:firstLine="567"/>
        <w:jc w:val="both"/>
        <w:rPr>
          <w:rFonts w:eastAsia="Arial Unicode MS"/>
          <w:sz w:val="28"/>
          <w:szCs w:val="28"/>
          <w:lang w:val="kk-KZ"/>
        </w:rPr>
      </w:pPr>
      <w:r w:rsidRPr="00832225">
        <w:rPr>
          <w:rFonts w:eastAsia="Arial Unicode MS"/>
          <w:sz w:val="28"/>
          <w:szCs w:val="28"/>
          <w:lang w:val="kk-KZ"/>
        </w:rPr>
        <w:t>–</w:t>
      </w:r>
      <w:r w:rsidR="00CE26EE" w:rsidRPr="00832225">
        <w:rPr>
          <w:rFonts w:eastAsia="Arial Unicode MS"/>
          <w:sz w:val="28"/>
          <w:szCs w:val="28"/>
          <w:lang w:val="kk-KZ"/>
        </w:rPr>
        <w:t xml:space="preserve"> темір жол кешені жүйесіндегі темір жолдарды күшейтуде нақты инвестициялық жобалардың тиімділігін анықтау әдісі.</w:t>
      </w:r>
    </w:p>
    <w:p w:rsidR="00CE26EE" w:rsidRPr="00832225" w:rsidRDefault="00CE26EE" w:rsidP="00DB418F">
      <w:pPr>
        <w:tabs>
          <w:tab w:val="left" w:pos="0"/>
          <w:tab w:val="left" w:pos="567"/>
        </w:tabs>
        <w:ind w:firstLine="567"/>
        <w:jc w:val="both"/>
        <w:rPr>
          <w:b/>
          <w:sz w:val="28"/>
          <w:szCs w:val="28"/>
          <w:lang w:val="kk-KZ"/>
        </w:rPr>
      </w:pPr>
      <w:r w:rsidRPr="00832225">
        <w:rPr>
          <w:b/>
          <w:sz w:val="28"/>
          <w:szCs w:val="28"/>
          <w:lang w:val="kk-KZ"/>
        </w:rPr>
        <w:t>Қорғауға алып шығатын негізгі жағдаяттар:</w:t>
      </w:r>
    </w:p>
    <w:p w:rsidR="00CE26EE" w:rsidRPr="00832225" w:rsidRDefault="00DB418F" w:rsidP="00DB418F">
      <w:pPr>
        <w:tabs>
          <w:tab w:val="left" w:pos="0"/>
          <w:tab w:val="left" w:pos="567"/>
        </w:tabs>
        <w:ind w:firstLine="567"/>
        <w:jc w:val="both"/>
        <w:rPr>
          <w:sz w:val="28"/>
          <w:szCs w:val="28"/>
          <w:lang w:val="kk-KZ"/>
        </w:rPr>
      </w:pPr>
      <w:r w:rsidRPr="00832225">
        <w:rPr>
          <w:sz w:val="28"/>
          <w:szCs w:val="28"/>
          <w:lang w:val="kk-KZ"/>
        </w:rPr>
        <w:t xml:space="preserve">– </w:t>
      </w:r>
      <w:r w:rsidR="00CE26EE" w:rsidRPr="00832225">
        <w:rPr>
          <w:sz w:val="28"/>
          <w:szCs w:val="28"/>
          <w:lang w:val="kk-KZ"/>
        </w:rPr>
        <w:t xml:space="preserve">қаржылық кризис жағдайындағы көлік блогында инвестициялық қорлар консолидациясы негізінде күре темір жолдарды жетілдіру және жаңарту концепциясы; </w:t>
      </w:r>
    </w:p>
    <w:p w:rsidR="00CE26EE" w:rsidRPr="00832225" w:rsidRDefault="00DB418F" w:rsidP="00DB418F">
      <w:pPr>
        <w:tabs>
          <w:tab w:val="left" w:pos="0"/>
          <w:tab w:val="left" w:pos="567"/>
        </w:tabs>
        <w:ind w:firstLine="567"/>
        <w:jc w:val="both"/>
        <w:rPr>
          <w:sz w:val="28"/>
          <w:szCs w:val="28"/>
          <w:lang w:val="kk-KZ"/>
        </w:rPr>
      </w:pPr>
      <w:r w:rsidRPr="00832225">
        <w:rPr>
          <w:sz w:val="28"/>
          <w:szCs w:val="28"/>
          <w:lang w:val="kk-KZ"/>
        </w:rPr>
        <w:t>–</w:t>
      </w:r>
      <w:r w:rsidR="00CE26EE" w:rsidRPr="00832225">
        <w:rPr>
          <w:sz w:val="28"/>
          <w:szCs w:val="28"/>
          <w:lang w:val="kk-KZ"/>
        </w:rPr>
        <w:t xml:space="preserve"> темір жол көлігінің күре жол желісіндегі  инвестициялық жобаларды басқару моделі;  </w:t>
      </w:r>
    </w:p>
    <w:p w:rsidR="00CE26EE" w:rsidRPr="00832225" w:rsidRDefault="0096679A" w:rsidP="00DB418F">
      <w:pPr>
        <w:tabs>
          <w:tab w:val="left" w:pos="0"/>
          <w:tab w:val="left" w:pos="567"/>
        </w:tabs>
        <w:ind w:firstLine="567"/>
        <w:jc w:val="both"/>
        <w:rPr>
          <w:sz w:val="28"/>
          <w:szCs w:val="28"/>
          <w:lang w:val="kk-KZ"/>
        </w:rPr>
      </w:pPr>
      <w:r>
        <w:rPr>
          <w:sz w:val="28"/>
          <w:szCs w:val="28"/>
          <w:lang w:val="kk-KZ"/>
        </w:rPr>
        <w:t>–</w:t>
      </w:r>
      <w:r w:rsidR="00CE26EE" w:rsidRPr="00832225">
        <w:rPr>
          <w:sz w:val="28"/>
          <w:szCs w:val="28"/>
          <w:lang w:val="kk-KZ"/>
        </w:rPr>
        <w:t xml:space="preserve"> тасымалдау көлемінің өсуіне байланысты күре темір жол желісіндегі техникалық деңгейді көтеру приоритеті және инвестициялық стратегияны жасау;</w:t>
      </w:r>
    </w:p>
    <w:p w:rsidR="00CE26EE" w:rsidRPr="00832225" w:rsidRDefault="00171F4C" w:rsidP="00DB418F">
      <w:pPr>
        <w:pStyle w:val="30"/>
        <w:widowControl/>
        <w:tabs>
          <w:tab w:val="left" w:pos="0"/>
        </w:tabs>
        <w:autoSpaceDE/>
        <w:autoSpaceDN/>
        <w:adjustRightInd/>
        <w:spacing w:after="0"/>
        <w:ind w:firstLine="567"/>
        <w:jc w:val="both"/>
        <w:rPr>
          <w:sz w:val="28"/>
          <w:szCs w:val="28"/>
          <w:lang w:val="kk-KZ"/>
        </w:rPr>
      </w:pPr>
      <w:r>
        <w:rPr>
          <w:sz w:val="28"/>
          <w:szCs w:val="28"/>
          <w:lang w:val="kk-KZ"/>
        </w:rPr>
        <w:t>–</w:t>
      </w:r>
      <w:r w:rsidR="00CE26EE" w:rsidRPr="00832225">
        <w:rPr>
          <w:sz w:val="28"/>
          <w:szCs w:val="28"/>
          <w:lang w:val="kk-KZ"/>
        </w:rPr>
        <w:t xml:space="preserve"> күре темір жол желісінде техникалық қайта құрудың нақты инвестициялық жобаларының тиімділігін пайдалану және талдау әдісін анықтау.</w:t>
      </w:r>
    </w:p>
    <w:p w:rsidR="00CE26EE" w:rsidRPr="00832225" w:rsidRDefault="00CE26EE" w:rsidP="00DB418F">
      <w:pPr>
        <w:tabs>
          <w:tab w:val="left" w:pos="0"/>
          <w:tab w:val="left" w:pos="567"/>
        </w:tabs>
        <w:ind w:firstLine="567"/>
        <w:jc w:val="both"/>
        <w:rPr>
          <w:sz w:val="28"/>
          <w:szCs w:val="28"/>
          <w:lang w:val="kk-KZ"/>
        </w:rPr>
      </w:pPr>
      <w:r w:rsidRPr="00832225">
        <w:rPr>
          <w:b/>
          <w:sz w:val="28"/>
          <w:szCs w:val="28"/>
          <w:lang w:val="kk-KZ"/>
        </w:rPr>
        <w:t xml:space="preserve">Ғылыми-теориялық қорытындыларын апробациядан өткізу. </w:t>
      </w:r>
      <w:r w:rsidRPr="00832225">
        <w:rPr>
          <w:sz w:val="28"/>
          <w:szCs w:val="28"/>
          <w:lang w:val="kk-KZ"/>
        </w:rPr>
        <w:t>Жұмыстың негізгі қорытындылары мен негізгі материалдары «ҰК «Қазақстан темір жолы»</w:t>
      </w:r>
      <w:r w:rsidR="00DB418F" w:rsidRPr="00832225">
        <w:rPr>
          <w:sz w:val="28"/>
          <w:szCs w:val="28"/>
          <w:lang w:val="kk-KZ"/>
        </w:rPr>
        <w:t xml:space="preserve"> </w:t>
      </w:r>
      <w:r w:rsidRPr="00832225">
        <w:rPr>
          <w:sz w:val="28"/>
          <w:szCs w:val="28"/>
          <w:lang w:val="kk-KZ"/>
        </w:rPr>
        <w:t>АҚ және халықаралық ғылыми-практикалық  конференцияларда баяндалды. Автор 2008-2011 жылдарға арналған ҚР көлік және коммуникация министрлігінде бекітілген «ҰК «Қазақстан темір жолы»</w:t>
      </w:r>
      <w:r w:rsidR="00DB418F" w:rsidRPr="00832225">
        <w:rPr>
          <w:sz w:val="28"/>
          <w:szCs w:val="28"/>
          <w:lang w:val="kk-KZ"/>
        </w:rPr>
        <w:t xml:space="preserve"> </w:t>
      </w:r>
      <w:r w:rsidRPr="00832225">
        <w:rPr>
          <w:sz w:val="28"/>
          <w:szCs w:val="28"/>
          <w:lang w:val="kk-KZ"/>
        </w:rPr>
        <w:t xml:space="preserve">АҚ инвестициялық бағдарламасында қорытындылары көрсетілген инвестициялық салалық іс-шаралар жоспарына қатысқан.  </w:t>
      </w:r>
    </w:p>
    <w:p w:rsidR="00CE26EE" w:rsidRPr="00832225" w:rsidRDefault="00CE26EE" w:rsidP="00DB418F">
      <w:pPr>
        <w:tabs>
          <w:tab w:val="left" w:pos="567"/>
        </w:tabs>
        <w:ind w:firstLine="567"/>
        <w:jc w:val="both"/>
        <w:rPr>
          <w:sz w:val="28"/>
          <w:szCs w:val="28"/>
          <w:lang w:val="kk-KZ"/>
        </w:rPr>
      </w:pPr>
      <w:r w:rsidRPr="00832225">
        <w:rPr>
          <w:b/>
          <w:sz w:val="28"/>
          <w:szCs w:val="28"/>
          <w:lang w:val="kk-KZ"/>
        </w:rPr>
        <w:t xml:space="preserve">Диссертациялық зерттеудің практикалық мәні </w:t>
      </w:r>
      <w:r w:rsidRPr="00832225">
        <w:rPr>
          <w:sz w:val="28"/>
          <w:szCs w:val="28"/>
          <w:lang w:val="kk-KZ"/>
        </w:rPr>
        <w:t>күре темір жолдағы  инвестициялық қызметті басқарудың жүйелі ұсынысы ғылыми негізделген</w:t>
      </w:r>
      <w:r w:rsidRPr="00832225">
        <w:rPr>
          <w:b/>
          <w:sz w:val="28"/>
          <w:szCs w:val="28"/>
          <w:lang w:val="kk-KZ"/>
        </w:rPr>
        <w:t xml:space="preserve"> </w:t>
      </w:r>
      <w:r w:rsidRPr="00832225">
        <w:rPr>
          <w:sz w:val="28"/>
          <w:szCs w:val="28"/>
          <w:lang w:val="kk-KZ"/>
        </w:rPr>
        <w:t>және  2009-2010 жылдар аралығында «ҚТЖ»</w:t>
      </w:r>
      <w:r w:rsidR="00832225">
        <w:rPr>
          <w:sz w:val="28"/>
          <w:szCs w:val="28"/>
          <w:lang w:val="kk-KZ"/>
        </w:rPr>
        <w:t xml:space="preserve"> </w:t>
      </w:r>
      <w:r w:rsidRPr="00832225">
        <w:rPr>
          <w:sz w:val="28"/>
          <w:szCs w:val="28"/>
          <w:lang w:val="kk-KZ"/>
        </w:rPr>
        <w:t>ҰК»</w:t>
      </w:r>
      <w:r w:rsidR="00832225">
        <w:rPr>
          <w:sz w:val="28"/>
          <w:szCs w:val="28"/>
          <w:lang w:val="kk-KZ"/>
        </w:rPr>
        <w:t xml:space="preserve"> </w:t>
      </w:r>
      <w:r w:rsidRPr="00832225">
        <w:rPr>
          <w:sz w:val="28"/>
          <w:szCs w:val="28"/>
          <w:lang w:val="kk-KZ"/>
        </w:rPr>
        <w:t>АҚ даму жоспарын қалып</w:t>
      </w:r>
      <w:r w:rsidR="00832225">
        <w:rPr>
          <w:sz w:val="28"/>
          <w:szCs w:val="28"/>
          <w:lang w:val="kk-KZ"/>
        </w:rPr>
        <w:t>-</w:t>
      </w:r>
      <w:r w:rsidRPr="00832225">
        <w:rPr>
          <w:sz w:val="28"/>
          <w:szCs w:val="28"/>
          <w:lang w:val="kk-KZ"/>
        </w:rPr>
        <w:t>тастыруда  «ҚТЖ»</w:t>
      </w:r>
      <w:r w:rsidR="00832225">
        <w:rPr>
          <w:sz w:val="28"/>
          <w:szCs w:val="28"/>
          <w:lang w:val="kk-KZ"/>
        </w:rPr>
        <w:t xml:space="preserve"> </w:t>
      </w:r>
      <w:r w:rsidRPr="00832225">
        <w:rPr>
          <w:sz w:val="28"/>
          <w:szCs w:val="28"/>
          <w:lang w:val="kk-KZ"/>
        </w:rPr>
        <w:t>ҰК»</w:t>
      </w:r>
      <w:r w:rsidR="00832225">
        <w:rPr>
          <w:sz w:val="28"/>
          <w:szCs w:val="28"/>
          <w:lang w:val="kk-KZ"/>
        </w:rPr>
        <w:t xml:space="preserve"> </w:t>
      </w:r>
      <w:r w:rsidRPr="00832225">
        <w:rPr>
          <w:sz w:val="28"/>
          <w:szCs w:val="28"/>
          <w:lang w:val="kk-KZ"/>
        </w:rPr>
        <w:t>АҚ  бөлімшелерімен пайдаланылған инвестициялық жобалардың ең жақсылары таңдалып  ғылыми-негізделіп алынған  әдістер жатады. Алынған қорытындылар</w:t>
      </w:r>
      <w:r w:rsidR="00171F4C">
        <w:rPr>
          <w:sz w:val="28"/>
          <w:szCs w:val="28"/>
          <w:lang w:val="kk-KZ"/>
        </w:rPr>
        <w:t xml:space="preserve"> </w:t>
      </w:r>
      <w:r w:rsidRPr="00832225">
        <w:rPr>
          <w:sz w:val="28"/>
          <w:szCs w:val="28"/>
          <w:lang w:val="kk-KZ"/>
        </w:rPr>
        <w:t>«ҚТЖ»</w:t>
      </w:r>
      <w:r w:rsidR="00832225">
        <w:rPr>
          <w:sz w:val="28"/>
          <w:szCs w:val="28"/>
          <w:lang w:val="kk-KZ"/>
        </w:rPr>
        <w:t xml:space="preserve"> </w:t>
      </w:r>
      <w:r w:rsidRPr="00832225">
        <w:rPr>
          <w:sz w:val="28"/>
          <w:szCs w:val="28"/>
          <w:lang w:val="kk-KZ"/>
        </w:rPr>
        <w:t>ҰК»</w:t>
      </w:r>
      <w:r w:rsidR="00832225">
        <w:rPr>
          <w:sz w:val="28"/>
          <w:szCs w:val="28"/>
          <w:lang w:val="kk-KZ"/>
        </w:rPr>
        <w:t xml:space="preserve"> </w:t>
      </w:r>
      <w:r w:rsidRPr="00832225">
        <w:rPr>
          <w:sz w:val="28"/>
          <w:szCs w:val="28"/>
          <w:lang w:val="kk-KZ"/>
        </w:rPr>
        <w:t xml:space="preserve">АҚ 2015 жылға дейінгі Техникалық саясатының кейбір бөлімдерін нақтылауда пайдаланылылды. </w:t>
      </w:r>
    </w:p>
    <w:p w:rsidR="00CE26EE" w:rsidRPr="00CE26EE" w:rsidRDefault="00CE26EE" w:rsidP="00DB418F">
      <w:pPr>
        <w:ind w:firstLine="567"/>
        <w:jc w:val="both"/>
        <w:rPr>
          <w:sz w:val="28"/>
          <w:szCs w:val="28"/>
          <w:lang w:val="kk-KZ"/>
        </w:rPr>
      </w:pPr>
    </w:p>
    <w:p w:rsidR="00CE26EE" w:rsidRPr="00CE26EE" w:rsidRDefault="00CE26EE" w:rsidP="00CE26EE">
      <w:pPr>
        <w:jc w:val="both"/>
        <w:rPr>
          <w:sz w:val="28"/>
          <w:szCs w:val="28"/>
          <w:lang w:val="kk-KZ"/>
        </w:rPr>
      </w:pPr>
    </w:p>
    <w:p w:rsidR="00CE26EE" w:rsidRPr="00CE26EE" w:rsidRDefault="00CE26EE" w:rsidP="00CE26EE">
      <w:pPr>
        <w:rPr>
          <w:lang w:val="kk-KZ"/>
        </w:rPr>
      </w:pPr>
    </w:p>
    <w:p w:rsidR="00A32374" w:rsidRDefault="00A32374" w:rsidP="00CE26EE">
      <w:pPr>
        <w:ind w:firstLine="540"/>
        <w:jc w:val="center"/>
        <w:rPr>
          <w:lang w:val="kk-KZ"/>
        </w:rPr>
      </w:pPr>
    </w:p>
    <w:p w:rsidR="00CE26EE" w:rsidRDefault="00CE26EE" w:rsidP="00CE26EE">
      <w:pPr>
        <w:ind w:firstLine="540"/>
        <w:jc w:val="center"/>
        <w:rPr>
          <w:lang w:val="kk-KZ"/>
        </w:rPr>
      </w:pPr>
    </w:p>
    <w:p w:rsidR="00CE26EE" w:rsidRDefault="00EE6824" w:rsidP="00CE26EE">
      <w:pPr>
        <w:ind w:firstLine="540"/>
        <w:jc w:val="center"/>
        <w:rPr>
          <w:lang w:val="kk-KZ"/>
        </w:rPr>
      </w:pPr>
      <w:r>
        <w:rPr>
          <w:noProof/>
          <w:sz w:val="24"/>
          <w:szCs w:val="24"/>
        </w:rPr>
        <w:pict>
          <v:shape id="_x0000_s1089" type="#_x0000_t202" style="position:absolute;left:0;text-align:left;margin-left:3in;margin-top:18.35pt;width:48pt;height:27pt;z-index:251677696" stroked="f">
            <v:textbox>
              <w:txbxContent>
                <w:p w:rsidR="004E2012" w:rsidRDefault="004E2012" w:rsidP="00B05CEA"/>
              </w:txbxContent>
            </v:textbox>
          </v:shape>
        </w:pict>
      </w:r>
    </w:p>
    <w:p w:rsidR="00E54C9A" w:rsidRPr="00E44632" w:rsidRDefault="00B37175" w:rsidP="00B37175">
      <w:pPr>
        <w:pStyle w:val="1"/>
        <w:rPr>
          <w:rFonts w:ascii="Arial CYR" w:hAnsi="Arial CYR" w:cs="Arial CYR"/>
          <w:color w:val="000000"/>
        </w:rPr>
      </w:pPr>
      <w:r>
        <w:t>SUMM</w:t>
      </w:r>
      <w:r>
        <w:rPr>
          <w:lang w:val="kk-KZ"/>
        </w:rPr>
        <w:t>А</w:t>
      </w:r>
      <w:r w:rsidR="00E54C9A">
        <w:t>RY</w:t>
      </w:r>
    </w:p>
    <w:p w:rsidR="00B37175" w:rsidRDefault="00B37175" w:rsidP="00E54C9A">
      <w:pPr>
        <w:jc w:val="center"/>
        <w:rPr>
          <w:b/>
          <w:sz w:val="28"/>
          <w:szCs w:val="28"/>
          <w:lang w:val="kk-KZ"/>
        </w:rPr>
      </w:pPr>
    </w:p>
    <w:p w:rsidR="00E54C9A" w:rsidRPr="00B37175" w:rsidRDefault="00E54C9A" w:rsidP="00E54C9A">
      <w:pPr>
        <w:jc w:val="center"/>
        <w:rPr>
          <w:rFonts w:ascii="Arial CYR" w:hAnsi="Arial CYR" w:cs="Arial CYR"/>
          <w:b/>
          <w:color w:val="000000"/>
          <w:lang w:val="en-US"/>
        </w:rPr>
      </w:pPr>
      <w:r w:rsidRPr="00B37175">
        <w:rPr>
          <w:b/>
          <w:sz w:val="28"/>
          <w:szCs w:val="28"/>
          <w:lang w:val="en-US"/>
        </w:rPr>
        <w:t>Nurkenov</w:t>
      </w:r>
      <w:r w:rsidRPr="00B37175">
        <w:rPr>
          <w:rFonts w:ascii="Times New Roman CYR" w:hAnsi="Times New Roman CYR" w:cs="Times New Roman CYR"/>
          <w:b/>
          <w:sz w:val="28"/>
          <w:szCs w:val="28"/>
          <w:lang w:val="en-US"/>
        </w:rPr>
        <w:t xml:space="preserve"> </w:t>
      </w:r>
      <w:r w:rsidRPr="00B37175">
        <w:rPr>
          <w:b/>
          <w:sz w:val="28"/>
          <w:szCs w:val="28"/>
          <w:lang w:val="en-US"/>
        </w:rPr>
        <w:t>Askargazy</w:t>
      </w:r>
      <w:r w:rsidRPr="00B37175">
        <w:rPr>
          <w:rFonts w:ascii="Times New Roman CYR" w:hAnsi="Times New Roman CYR" w:cs="Times New Roman CYR"/>
          <w:b/>
          <w:sz w:val="28"/>
          <w:szCs w:val="28"/>
          <w:lang w:val="en-US"/>
        </w:rPr>
        <w:t xml:space="preserve"> </w:t>
      </w:r>
      <w:r w:rsidRPr="00B37175">
        <w:rPr>
          <w:b/>
          <w:sz w:val="28"/>
          <w:szCs w:val="28"/>
          <w:lang w:val="en-US"/>
        </w:rPr>
        <w:t>A.</w:t>
      </w:r>
    </w:p>
    <w:p w:rsidR="00E54C9A" w:rsidRPr="00E44632" w:rsidRDefault="00E54C9A" w:rsidP="00E54C9A">
      <w:pPr>
        <w:jc w:val="center"/>
        <w:rPr>
          <w:rFonts w:ascii="Arial CYR" w:hAnsi="Arial CYR" w:cs="Arial CYR"/>
          <w:color w:val="000000"/>
          <w:lang w:val="en-US"/>
        </w:rPr>
      </w:pPr>
    </w:p>
    <w:p w:rsidR="00E54C9A" w:rsidRPr="00B37175" w:rsidRDefault="00E54C9A" w:rsidP="00B37175">
      <w:pPr>
        <w:jc w:val="center"/>
        <w:rPr>
          <w:rFonts w:ascii="Times New Roman CYR" w:hAnsi="Times New Roman CYR" w:cs="Times New Roman CYR"/>
          <w:b/>
          <w:bCs/>
          <w:sz w:val="28"/>
          <w:szCs w:val="28"/>
          <w:lang w:val="en-US"/>
        </w:rPr>
      </w:pPr>
      <w:r w:rsidRPr="00B37175">
        <w:rPr>
          <w:rFonts w:ascii="Times New Roman CYR" w:hAnsi="Times New Roman CYR" w:cs="Times New Roman CYR"/>
          <w:b/>
          <w:bCs/>
          <w:sz w:val="28"/>
          <w:szCs w:val="28"/>
          <w:lang w:val="en-US"/>
        </w:rPr>
        <w:t xml:space="preserve"> </w:t>
      </w:r>
      <w:r w:rsidRPr="00B37175">
        <w:rPr>
          <w:b/>
          <w:bCs/>
          <w:sz w:val="28"/>
          <w:szCs w:val="28"/>
          <w:lang w:val="en-US"/>
        </w:rPr>
        <w:t xml:space="preserve">Management of investment projects of the main railroad system </w:t>
      </w:r>
    </w:p>
    <w:p w:rsidR="00E54C9A" w:rsidRPr="00B37175" w:rsidRDefault="00E54C9A" w:rsidP="00B37175">
      <w:pPr>
        <w:jc w:val="center"/>
        <w:rPr>
          <w:rFonts w:ascii="Times New Roman CYR" w:hAnsi="Times New Roman CYR" w:cs="Times New Roman CYR"/>
          <w:b/>
          <w:bCs/>
          <w:sz w:val="28"/>
          <w:szCs w:val="28"/>
          <w:lang w:val="en-US"/>
        </w:rPr>
      </w:pPr>
      <w:r w:rsidRPr="00B37175">
        <w:rPr>
          <w:b/>
          <w:bCs/>
          <w:sz w:val="28"/>
          <w:szCs w:val="28"/>
          <w:lang w:val="en-US"/>
        </w:rPr>
        <w:t>(on materials of "NC</w:t>
      </w:r>
      <w:r w:rsidR="006B274D">
        <w:rPr>
          <w:b/>
          <w:bCs/>
          <w:sz w:val="28"/>
          <w:szCs w:val="28"/>
          <w:lang w:val="kk-KZ"/>
        </w:rPr>
        <w:t xml:space="preserve"> </w:t>
      </w:r>
      <w:r w:rsidRPr="00B37175">
        <w:rPr>
          <w:b/>
          <w:bCs/>
          <w:sz w:val="28"/>
          <w:szCs w:val="28"/>
          <w:lang w:val="en-US"/>
        </w:rPr>
        <w:t>"</w:t>
      </w:r>
      <w:smartTag w:uri="urn:schemas-microsoft-com:office:smarttags" w:element="place">
        <w:smartTag w:uri="urn:schemas-microsoft-com:office:smarttags" w:element="country-region">
          <w:r w:rsidRPr="00B37175">
            <w:rPr>
              <w:b/>
              <w:bCs/>
              <w:sz w:val="28"/>
              <w:szCs w:val="28"/>
              <w:lang w:val="en-US"/>
            </w:rPr>
            <w:t>Kazakhstan</w:t>
          </w:r>
        </w:smartTag>
      </w:smartTag>
      <w:r w:rsidRPr="00B37175">
        <w:rPr>
          <w:rFonts w:ascii="Times New Roman CYR" w:hAnsi="Times New Roman CYR" w:cs="Times New Roman CYR"/>
          <w:b/>
          <w:bCs/>
          <w:sz w:val="28"/>
          <w:szCs w:val="28"/>
          <w:lang w:val="en-US"/>
        </w:rPr>
        <w:t xml:space="preserve"> </w:t>
      </w:r>
      <w:r w:rsidRPr="00B37175">
        <w:rPr>
          <w:b/>
          <w:bCs/>
          <w:sz w:val="28"/>
          <w:szCs w:val="28"/>
          <w:lang w:val="en-US"/>
        </w:rPr>
        <w:t>temyr</w:t>
      </w:r>
      <w:r w:rsidRPr="00B37175">
        <w:rPr>
          <w:rFonts w:ascii="Times New Roman CYR" w:hAnsi="Times New Roman CYR" w:cs="Times New Roman CYR"/>
          <w:b/>
          <w:bCs/>
          <w:sz w:val="28"/>
          <w:szCs w:val="28"/>
          <w:lang w:val="en-US"/>
        </w:rPr>
        <w:t xml:space="preserve"> </w:t>
      </w:r>
      <w:r w:rsidRPr="00B37175">
        <w:rPr>
          <w:b/>
          <w:bCs/>
          <w:sz w:val="28"/>
          <w:szCs w:val="28"/>
          <w:lang w:val="en-US"/>
        </w:rPr>
        <w:t>zholy" JSC)</w:t>
      </w:r>
    </w:p>
    <w:p w:rsidR="00E54C9A" w:rsidRPr="00B37175" w:rsidRDefault="00E54C9A" w:rsidP="00B37175">
      <w:pPr>
        <w:jc w:val="center"/>
        <w:rPr>
          <w:rFonts w:ascii="Arial CYR" w:hAnsi="Arial CYR" w:cs="Arial CYR"/>
          <w:color w:val="000000"/>
          <w:sz w:val="28"/>
          <w:szCs w:val="28"/>
          <w:lang w:val="en-US"/>
        </w:rPr>
      </w:pPr>
    </w:p>
    <w:p w:rsidR="00E54C9A" w:rsidRPr="00B37175" w:rsidRDefault="00B37175" w:rsidP="00B37175">
      <w:pPr>
        <w:jc w:val="center"/>
        <w:rPr>
          <w:rFonts w:ascii="Arial CYR" w:hAnsi="Arial CYR" w:cs="Arial CYR"/>
          <w:color w:val="000000"/>
          <w:sz w:val="28"/>
          <w:szCs w:val="28"/>
          <w:lang w:val="en-US"/>
        </w:rPr>
      </w:pPr>
      <w:r>
        <w:rPr>
          <w:sz w:val="28"/>
          <w:szCs w:val="28"/>
          <w:lang w:val="en-US"/>
        </w:rPr>
        <w:t xml:space="preserve">08.00.05 </w:t>
      </w:r>
      <w:r>
        <w:rPr>
          <w:sz w:val="28"/>
          <w:szCs w:val="28"/>
          <w:lang w:val="kk-KZ"/>
        </w:rPr>
        <w:t>–</w:t>
      </w:r>
      <w:r w:rsidR="00E54C9A" w:rsidRPr="00B37175">
        <w:rPr>
          <w:sz w:val="28"/>
          <w:szCs w:val="28"/>
          <w:lang w:val="en-US"/>
        </w:rPr>
        <w:t xml:space="preserve"> Economy and management of a national economy </w:t>
      </w:r>
    </w:p>
    <w:p w:rsidR="00E54C9A" w:rsidRPr="00B37175" w:rsidRDefault="00E54C9A" w:rsidP="00B37175">
      <w:pPr>
        <w:jc w:val="center"/>
        <w:rPr>
          <w:rFonts w:ascii="Arial CYR" w:hAnsi="Arial CYR" w:cs="Arial CYR"/>
          <w:color w:val="000000"/>
          <w:sz w:val="28"/>
          <w:szCs w:val="28"/>
          <w:lang w:val="en-US"/>
        </w:rPr>
      </w:pPr>
      <w:r w:rsidRPr="00B37175">
        <w:rPr>
          <w:sz w:val="28"/>
          <w:szCs w:val="28"/>
          <w:lang w:val="en-US"/>
        </w:rPr>
        <w:t>(In a transport</w:t>
      </w:r>
      <w:r w:rsidRPr="00B37175">
        <w:rPr>
          <w:rFonts w:ascii="Times New Roman CYR" w:hAnsi="Times New Roman CYR" w:cs="Times New Roman CYR"/>
          <w:sz w:val="28"/>
          <w:szCs w:val="28"/>
          <w:lang w:val="en-US"/>
        </w:rPr>
        <w:t xml:space="preserve">-communication </w:t>
      </w:r>
      <w:r w:rsidRPr="00B37175">
        <w:rPr>
          <w:sz w:val="28"/>
          <w:szCs w:val="28"/>
          <w:lang w:val="en-US"/>
        </w:rPr>
        <w:t>complex)</w:t>
      </w:r>
    </w:p>
    <w:p w:rsidR="00E54C9A" w:rsidRPr="00BF4E3F" w:rsidRDefault="00E54C9A" w:rsidP="00E54C9A">
      <w:pPr>
        <w:jc w:val="both"/>
        <w:rPr>
          <w:rFonts w:ascii="Arial CYR" w:hAnsi="Arial CYR" w:cs="Arial CYR"/>
          <w:color w:val="000000"/>
          <w:sz w:val="28"/>
          <w:szCs w:val="28"/>
          <w:lang w:val="en-US"/>
        </w:rPr>
      </w:pPr>
    </w:p>
    <w:p w:rsidR="00E54C9A" w:rsidRPr="00BF4E3F" w:rsidRDefault="00E54C9A" w:rsidP="006C75A4">
      <w:pPr>
        <w:spacing w:line="346" w:lineRule="exact"/>
        <w:ind w:firstLine="567"/>
        <w:jc w:val="both"/>
        <w:rPr>
          <w:rFonts w:ascii="Arial CYR" w:hAnsi="Arial CYR" w:cs="Arial CYR"/>
          <w:color w:val="000000"/>
          <w:spacing w:val="6"/>
          <w:lang w:val="kk-KZ"/>
        </w:rPr>
      </w:pPr>
      <w:r w:rsidRPr="00BF4E3F">
        <w:rPr>
          <w:spacing w:val="6"/>
          <w:sz w:val="28"/>
          <w:szCs w:val="28"/>
          <w:lang w:val="en-US"/>
        </w:rPr>
        <w:tab/>
      </w:r>
      <w:r w:rsidRPr="00BF4E3F">
        <w:rPr>
          <w:b/>
          <w:bCs/>
          <w:spacing w:val="6"/>
          <w:sz w:val="28"/>
          <w:szCs w:val="28"/>
          <w:lang w:val="en-US"/>
        </w:rPr>
        <w:t>Actuality of the research theme.</w:t>
      </w:r>
      <w:r w:rsidRPr="00BF4E3F">
        <w:rPr>
          <w:rFonts w:ascii="Times New Roman CYR" w:hAnsi="Times New Roman CYR" w:cs="Times New Roman CYR"/>
          <w:spacing w:val="6"/>
          <w:sz w:val="28"/>
          <w:szCs w:val="28"/>
          <w:lang w:val="en-US"/>
        </w:rPr>
        <w:t xml:space="preserve"> </w:t>
      </w:r>
      <w:r w:rsidRPr="00BF4E3F">
        <w:rPr>
          <w:spacing w:val="6"/>
          <w:sz w:val="28"/>
          <w:szCs w:val="28"/>
          <w:lang w:val="en-US"/>
        </w:rPr>
        <w:t xml:space="preserve">In Strategy of the President of the Republic of Kazakhstan "Kazakhstan - 2030" by one of the main priorities the economic growth which is based on open market economy with a high level of investments into a transport infrastructure, providing stability and equation of developing is specified. For the decision of these commitments it is necessary to improve investment strategy and mechanisms on large-scale attraction of investments into a national economy. It is also necessary to provide re-structuring of a railway infrastructure which does not keep up with developing of economy. Now in conditions of world financial crisis of the investment into the infrastructural block allow to solve system transport problems, to support an occupation level. During the epicritic period the state should not distract time and resources for recovery of roads and ports, and to concentrate efforts to escalating of rates of growth of the updated economy. The actuality of a theme of research is caused by necessity of carrying out of the scientifically-proved investment policy in the form of investment designing on railroad communications of </w:t>
      </w:r>
      <w:smartTag w:uri="urn:schemas-microsoft-com:office:smarttags" w:element="country-region">
        <w:smartTag w:uri="urn:schemas-microsoft-com:office:smarttags" w:element="place">
          <w:r w:rsidRPr="00BF4E3F">
            <w:rPr>
              <w:spacing w:val="6"/>
              <w:sz w:val="28"/>
              <w:szCs w:val="28"/>
              <w:lang w:val="en-US"/>
            </w:rPr>
            <w:t>Kazakhstan</w:t>
          </w:r>
        </w:smartTag>
      </w:smartTag>
      <w:r w:rsidR="00BF4E3F" w:rsidRPr="00BF4E3F">
        <w:rPr>
          <w:spacing w:val="6"/>
          <w:sz w:val="28"/>
          <w:szCs w:val="28"/>
          <w:lang w:val="kk-KZ"/>
        </w:rPr>
        <w:t>.</w:t>
      </w:r>
    </w:p>
    <w:p w:rsidR="00E54C9A" w:rsidRPr="00E44632" w:rsidRDefault="00E54C9A" w:rsidP="006C75A4">
      <w:pPr>
        <w:tabs>
          <w:tab w:val="left" w:pos="0"/>
        </w:tabs>
        <w:spacing w:line="346" w:lineRule="exact"/>
        <w:ind w:firstLine="567"/>
        <w:jc w:val="both"/>
        <w:rPr>
          <w:rFonts w:ascii="Arial CYR" w:hAnsi="Arial CYR" w:cs="Arial CYR"/>
          <w:color w:val="000000"/>
          <w:lang w:val="en-US"/>
        </w:rPr>
      </w:pPr>
      <w:r>
        <w:rPr>
          <w:b/>
          <w:bCs/>
          <w:sz w:val="28"/>
          <w:szCs w:val="28"/>
          <w:lang w:val="en-US"/>
        </w:rPr>
        <w:t>The purpose</w:t>
      </w:r>
      <w:r>
        <w:rPr>
          <w:rFonts w:ascii="Times New Roman CYR" w:hAnsi="Times New Roman CYR" w:cs="Times New Roman CYR"/>
          <w:sz w:val="28"/>
          <w:szCs w:val="28"/>
          <w:lang w:val="en-US"/>
        </w:rPr>
        <w:t xml:space="preserve"> </w:t>
      </w:r>
      <w:r>
        <w:rPr>
          <w:sz w:val="28"/>
          <w:szCs w:val="28"/>
          <w:lang w:val="en-US"/>
        </w:rPr>
        <w:t xml:space="preserve">of the given research is: development of scientifically-practical recommendations on efficient control investment projects in sphere of the main railroad system. For achievement of an object in view have been solved a number of the consecutive and interconnected commitments: </w:t>
      </w:r>
    </w:p>
    <w:p w:rsidR="00E54C9A" w:rsidRPr="00E44632" w:rsidRDefault="00EC0097"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theoretical positions concerning essence of investment designing, as object of management, with the purpose of specification of terminology and the further classifying, with reference to railway branch were researched; </w:t>
      </w:r>
    </w:p>
    <w:p w:rsidR="00E54C9A" w:rsidRPr="00E44632" w:rsidRDefault="00EC0097"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existing methods and parameters of an estimation of efficiency of investment projects in sphere of a railway transportation were analysed;</w:t>
      </w:r>
    </w:p>
    <w:p w:rsidR="00E54C9A" w:rsidRPr="00E44632" w:rsidRDefault="00EC0097"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the analysis of a modern condition status of investment designing on perfection of a condition status of the main railroad system was lead;</w:t>
      </w:r>
    </w:p>
    <w:p w:rsidR="00E54C9A" w:rsidRPr="00E44632" w:rsidRDefault="00EC0097"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recommendations on elimination of lacks of an existing control system by investment projects on renovation of the main network were developed; </w:t>
      </w:r>
    </w:p>
    <w:p w:rsidR="00E54C9A" w:rsidRPr="00E44632" w:rsidRDefault="00EC0097"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the effective control system of investment activity main railroad system</w:t>
      </w:r>
      <w:r w:rsidR="00E54C9A" w:rsidRPr="00E44632">
        <w:rPr>
          <w:rFonts w:ascii="Times New Roman CYR" w:hAnsi="Times New Roman CYR" w:cs="Times New Roman CYR"/>
          <w:sz w:val="28"/>
          <w:szCs w:val="28"/>
          <w:lang w:val="en-US"/>
        </w:rPr>
        <w:t xml:space="preserve"> </w:t>
      </w:r>
      <w:r w:rsidR="00E54C9A">
        <w:rPr>
          <w:sz w:val="28"/>
          <w:szCs w:val="28"/>
          <w:lang w:val="en-US"/>
        </w:rPr>
        <w:t>with the purpose of translation of existing system on a new qualitative level of management was developed.</w:t>
      </w:r>
    </w:p>
    <w:p w:rsidR="006C75A4" w:rsidRDefault="00EE6824" w:rsidP="006C75A4">
      <w:pPr>
        <w:spacing w:line="346" w:lineRule="exact"/>
        <w:ind w:firstLine="567"/>
        <w:jc w:val="both"/>
        <w:rPr>
          <w:b/>
          <w:bCs/>
          <w:sz w:val="28"/>
          <w:szCs w:val="28"/>
          <w:lang w:val="kk-KZ"/>
        </w:rPr>
      </w:pPr>
      <w:r>
        <w:rPr>
          <w:noProof/>
          <w:sz w:val="24"/>
          <w:szCs w:val="24"/>
        </w:rPr>
        <w:pict>
          <v:shape id="_x0000_s1087" type="#_x0000_t202" style="position:absolute;left:0;text-align:left;margin-left:3in;margin-top:19pt;width:48pt;height:27pt;z-index:251675648" stroked="f">
            <v:textbox>
              <w:txbxContent>
                <w:p w:rsidR="004E2012" w:rsidRDefault="004E2012" w:rsidP="00B05CEA"/>
              </w:txbxContent>
            </v:textbox>
          </v:shape>
        </w:pict>
      </w:r>
    </w:p>
    <w:p w:rsidR="00E54C9A" w:rsidRPr="00E44632" w:rsidRDefault="00E54C9A" w:rsidP="006C75A4">
      <w:pPr>
        <w:spacing w:line="346" w:lineRule="exact"/>
        <w:ind w:firstLine="567"/>
        <w:jc w:val="both"/>
        <w:rPr>
          <w:rFonts w:ascii="Arial CYR" w:hAnsi="Arial CYR" w:cs="Arial CYR"/>
          <w:color w:val="000000"/>
          <w:lang w:val="en-US"/>
        </w:rPr>
      </w:pPr>
      <w:r>
        <w:rPr>
          <w:b/>
          <w:bCs/>
          <w:sz w:val="28"/>
          <w:szCs w:val="28"/>
          <w:lang w:val="en-US"/>
        </w:rPr>
        <w:t>Scientific novelty of work</w:t>
      </w:r>
      <w:r>
        <w:rPr>
          <w:rFonts w:ascii="Times New Roman CYR" w:hAnsi="Times New Roman CYR" w:cs="Times New Roman CYR"/>
          <w:sz w:val="28"/>
          <w:szCs w:val="28"/>
          <w:lang w:val="en-US"/>
        </w:rPr>
        <w:t xml:space="preserve"> </w:t>
      </w:r>
      <w:r>
        <w:rPr>
          <w:sz w:val="28"/>
          <w:szCs w:val="28"/>
          <w:lang w:val="en-US"/>
        </w:rPr>
        <w:t>consists:</w:t>
      </w:r>
    </w:p>
    <w:p w:rsidR="00E54C9A" w:rsidRDefault="00EC0097" w:rsidP="006C75A4">
      <w:pPr>
        <w:spacing w:line="346" w:lineRule="exact"/>
        <w:ind w:firstLine="567"/>
        <w:jc w:val="both"/>
        <w:rPr>
          <w:sz w:val="28"/>
          <w:szCs w:val="28"/>
          <w:lang w:val="kk-KZ"/>
        </w:rPr>
      </w:pPr>
      <w:r>
        <w:rPr>
          <w:sz w:val="28"/>
          <w:szCs w:val="28"/>
          <w:lang w:val="kk-KZ"/>
        </w:rPr>
        <w:t>–</w:t>
      </w:r>
      <w:r w:rsidR="00E54C9A">
        <w:rPr>
          <w:sz w:val="28"/>
          <w:szCs w:val="28"/>
          <w:lang w:val="en-US"/>
        </w:rPr>
        <w:t xml:space="preserve"> in specification of essence of management by investment projects with reference to railway branch; </w:t>
      </w:r>
    </w:p>
    <w:p w:rsidR="00E54C9A" w:rsidRPr="00E44632" w:rsidRDefault="00EC0097" w:rsidP="006C75A4">
      <w:pPr>
        <w:tabs>
          <w:tab w:val="left" w:pos="90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in development of model of management by investment projects, by means of use of investment design potential on perfection of the main railroad system, the developing of a science generated according to priority directions and mechanics in railway branch;</w:t>
      </w:r>
    </w:p>
    <w:p w:rsidR="00E54C9A" w:rsidRPr="00E44632" w:rsidRDefault="006B274D" w:rsidP="006C75A4">
      <w:pPr>
        <w:tabs>
          <w:tab w:val="left" w:pos="90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in development of strategy and a technique of making up of design principles of management of investments of the main railroad system, on the basis of the closed cycle of the general functions of management;</w:t>
      </w:r>
    </w:p>
    <w:p w:rsidR="00E54C9A" w:rsidRPr="00E44632" w:rsidRDefault="006B274D" w:rsidP="006C75A4">
      <w:pPr>
        <w:tabs>
          <w:tab w:val="left" w:pos="90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in development of concept of investment design potential main railroad system</w:t>
      </w:r>
      <w:r w:rsidR="00E54C9A" w:rsidRPr="00E44632">
        <w:rPr>
          <w:rFonts w:ascii="Times New Roman CYR" w:hAnsi="Times New Roman CYR" w:cs="Times New Roman CYR"/>
          <w:sz w:val="28"/>
          <w:szCs w:val="28"/>
          <w:lang w:val="en-US"/>
        </w:rPr>
        <w:t xml:space="preserve"> </w:t>
      </w:r>
      <w:r w:rsidR="00E54C9A">
        <w:rPr>
          <w:sz w:val="28"/>
          <w:szCs w:val="28"/>
          <w:lang w:val="en-US"/>
        </w:rPr>
        <w:t>and the analysis of its structure;</w:t>
      </w:r>
    </w:p>
    <w:p w:rsidR="00E54C9A" w:rsidRPr="00E44632" w:rsidRDefault="006B274D" w:rsidP="006C75A4">
      <w:pPr>
        <w:tabs>
          <w:tab w:val="left" w:pos="90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in technique of determining of efficiency of concrete investment projects of strengthening of a railway road in system of a railway complex.</w:t>
      </w:r>
    </w:p>
    <w:p w:rsidR="00E54C9A" w:rsidRPr="00E44632" w:rsidRDefault="00E54C9A" w:rsidP="006C75A4">
      <w:pPr>
        <w:tabs>
          <w:tab w:val="left" w:pos="0"/>
          <w:tab w:val="left" w:pos="567"/>
        </w:tabs>
        <w:spacing w:line="346" w:lineRule="exact"/>
        <w:ind w:firstLine="567"/>
        <w:jc w:val="both"/>
        <w:rPr>
          <w:rFonts w:ascii="Arial CYR" w:hAnsi="Arial CYR" w:cs="Arial CYR"/>
          <w:color w:val="000000"/>
          <w:lang w:val="en-US"/>
        </w:rPr>
      </w:pPr>
      <w:r>
        <w:rPr>
          <w:b/>
          <w:bCs/>
          <w:sz w:val="28"/>
          <w:szCs w:val="28"/>
          <w:lang w:val="en-US"/>
        </w:rPr>
        <w:t>Substantive provisions, carried out on protection:</w:t>
      </w:r>
    </w:p>
    <w:p w:rsidR="00E54C9A" w:rsidRPr="00E44632" w:rsidRDefault="006B274D" w:rsidP="006C75A4">
      <w:pPr>
        <w:tabs>
          <w:tab w:val="left" w:pos="0"/>
          <w:tab w:val="left" w:pos="567"/>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the concept of renovation and perfection of the main railroad system on the basis of consolidation of investment resources in the transport block in conditions of the burst financial crisis; </w:t>
      </w:r>
    </w:p>
    <w:p w:rsidR="00E54C9A" w:rsidRPr="00E44632" w:rsidRDefault="006B274D" w:rsidP="006C75A4">
      <w:pPr>
        <w:tabs>
          <w:tab w:val="left" w:pos="0"/>
          <w:tab w:val="left" w:pos="567"/>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model of management of investment projects in sphere of the main network of a railway transportation;  </w:t>
      </w:r>
    </w:p>
    <w:p w:rsidR="00E54C9A" w:rsidRPr="00E44632" w:rsidRDefault="006B274D" w:rsidP="006C75A4">
      <w:pPr>
        <w:tabs>
          <w:tab w:val="left" w:pos="0"/>
          <w:tab w:val="left" w:pos="567"/>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development of investment strategy and priorities of increase of a technological level of the main railroad system in conditions of growth of transportation burdens;</w:t>
      </w:r>
    </w:p>
    <w:p w:rsidR="00E54C9A" w:rsidRPr="00E44632" w:rsidRDefault="006B274D" w:rsidP="006C75A4">
      <w:pPr>
        <w:tabs>
          <w:tab w:val="left" w:pos="0"/>
        </w:tabs>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a corporate control system of investment activity of  railroad system from a position of rational use of investment design potential of the main railroad system of joint-stock company "NC"Kazakhstan temyr zholy";</w:t>
      </w:r>
    </w:p>
    <w:p w:rsidR="00E54C9A" w:rsidRPr="00E44632" w:rsidRDefault="006B274D" w:rsidP="006C75A4">
      <w:pPr>
        <w:spacing w:line="346" w:lineRule="exact"/>
        <w:ind w:firstLine="567"/>
        <w:jc w:val="both"/>
        <w:rPr>
          <w:rFonts w:ascii="Arial CYR" w:hAnsi="Arial CYR" w:cs="Arial CYR"/>
          <w:color w:val="000000"/>
          <w:lang w:val="en-US"/>
        </w:rPr>
      </w:pPr>
      <w:r>
        <w:rPr>
          <w:sz w:val="28"/>
          <w:szCs w:val="28"/>
          <w:lang w:val="kk-KZ"/>
        </w:rPr>
        <w:t>–</w:t>
      </w:r>
      <w:r w:rsidR="00E54C9A">
        <w:rPr>
          <w:sz w:val="28"/>
          <w:szCs w:val="28"/>
          <w:lang w:val="en-US"/>
        </w:rPr>
        <w:t xml:space="preserve"> a technique of the analysis and an estimation of efficiency of concrete investment projects of technical re-structuring of the main railroad system is specified.</w:t>
      </w:r>
    </w:p>
    <w:p w:rsidR="00E54C9A" w:rsidRPr="00E44632" w:rsidRDefault="00E54C9A" w:rsidP="006C75A4">
      <w:pPr>
        <w:tabs>
          <w:tab w:val="left" w:pos="567"/>
        </w:tabs>
        <w:spacing w:line="346" w:lineRule="exact"/>
        <w:ind w:firstLine="567"/>
        <w:jc w:val="both"/>
        <w:rPr>
          <w:rFonts w:ascii="Arial CYR" w:hAnsi="Arial CYR" w:cs="Arial CYR"/>
          <w:color w:val="000000"/>
          <w:lang w:val="en-US"/>
        </w:rPr>
      </w:pPr>
      <w:r>
        <w:rPr>
          <w:b/>
          <w:bCs/>
          <w:sz w:val="28"/>
          <w:szCs w:val="28"/>
          <w:lang w:val="en-US"/>
        </w:rPr>
        <w:t>Practical value of work</w:t>
      </w:r>
      <w:r>
        <w:rPr>
          <w:rFonts w:ascii="Times New Roman CYR" w:hAnsi="Times New Roman CYR" w:cs="Times New Roman CYR"/>
          <w:sz w:val="28"/>
          <w:szCs w:val="28"/>
          <w:lang w:val="en-US"/>
        </w:rPr>
        <w:t xml:space="preserve"> </w:t>
      </w:r>
      <w:r>
        <w:rPr>
          <w:sz w:val="28"/>
          <w:szCs w:val="28"/>
          <w:lang w:val="en-US"/>
        </w:rPr>
        <w:t>consists that the developed scientifically-proved recommendations on system management of investment activity of a long distance railway and a technique of the scientifically-proved selection of the best investment projects. Are used by corresponding divisions of joint-stock company "NK</w:t>
      </w:r>
      <w:r w:rsidR="003B64A5">
        <w:rPr>
          <w:sz w:val="28"/>
          <w:szCs w:val="28"/>
          <w:lang w:val="kk-KZ"/>
        </w:rPr>
        <w:t xml:space="preserve"> </w:t>
      </w:r>
      <w:r>
        <w:rPr>
          <w:sz w:val="28"/>
          <w:szCs w:val="28"/>
          <w:lang w:val="en-US"/>
        </w:rPr>
        <w:t>"KTZh</w:t>
      </w:r>
      <w:r>
        <w:rPr>
          <w:rFonts w:ascii="Times New Roman CYR" w:hAnsi="Times New Roman CYR" w:cs="Times New Roman CYR"/>
          <w:sz w:val="28"/>
          <w:szCs w:val="28"/>
          <w:lang w:val="en-US"/>
        </w:rPr>
        <w:t xml:space="preserve">" </w:t>
      </w:r>
      <w:r>
        <w:rPr>
          <w:sz w:val="28"/>
          <w:szCs w:val="28"/>
          <w:lang w:val="en-US"/>
        </w:rPr>
        <w:t>at making up of the plan for development of joint-stock company "NK</w:t>
      </w:r>
      <w:r w:rsidR="003B64A5">
        <w:rPr>
          <w:sz w:val="28"/>
          <w:szCs w:val="28"/>
          <w:lang w:val="kk-KZ"/>
        </w:rPr>
        <w:t xml:space="preserve"> </w:t>
      </w:r>
      <w:r>
        <w:rPr>
          <w:sz w:val="28"/>
          <w:szCs w:val="28"/>
          <w:lang w:val="en-US"/>
        </w:rPr>
        <w:t>"KTZh</w:t>
      </w:r>
      <w:r>
        <w:rPr>
          <w:rFonts w:ascii="Times New Roman CYR" w:hAnsi="Times New Roman CYR" w:cs="Times New Roman CYR"/>
          <w:sz w:val="28"/>
          <w:szCs w:val="28"/>
          <w:lang w:val="en-US"/>
        </w:rPr>
        <w:t xml:space="preserve">" </w:t>
      </w:r>
      <w:r>
        <w:rPr>
          <w:sz w:val="28"/>
          <w:szCs w:val="28"/>
          <w:lang w:val="en-US"/>
        </w:rPr>
        <w:t>on 2009-2010. The received results of research were used at specification of corresponding sections of Technical policy of joint-stock company "NC"</w:t>
      </w:r>
      <w:smartTag w:uri="urn:schemas-microsoft-com:office:smarttags" w:element="place">
        <w:smartTag w:uri="urn:schemas-microsoft-com:office:smarttags" w:element="country-region">
          <w:r>
            <w:rPr>
              <w:sz w:val="28"/>
              <w:szCs w:val="28"/>
              <w:lang w:val="en-US"/>
            </w:rPr>
            <w:t>Kazakhstan</w:t>
          </w:r>
        </w:smartTag>
      </w:smartTag>
      <w:r>
        <w:rPr>
          <w:sz w:val="28"/>
          <w:szCs w:val="28"/>
          <w:lang w:val="en-US"/>
        </w:rPr>
        <w:t xml:space="preserve"> temyr zholy" till 2015.</w:t>
      </w:r>
    </w:p>
    <w:p w:rsidR="00E54C9A" w:rsidRDefault="00E54C9A"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EE6824" w:rsidP="00E54C9A">
      <w:pPr>
        <w:rPr>
          <w:lang w:val="kk-KZ"/>
        </w:rPr>
      </w:pPr>
      <w:r>
        <w:rPr>
          <w:noProof/>
          <w:sz w:val="24"/>
          <w:szCs w:val="24"/>
        </w:rPr>
        <w:pict>
          <v:shape id="_x0000_s1086" type="#_x0000_t202" style="position:absolute;margin-left:3in;margin-top:28.9pt;width:48pt;height:27pt;z-index:251674624" stroked="f">
            <v:textbox>
              <w:txbxContent>
                <w:p w:rsidR="004E2012" w:rsidRDefault="004E2012" w:rsidP="00B05CEA"/>
              </w:txbxContent>
            </v:textbox>
          </v:shape>
        </w:pict>
      </w:r>
      <w:r>
        <w:rPr>
          <w:noProof/>
          <w:sz w:val="24"/>
          <w:szCs w:val="24"/>
        </w:rPr>
        <w:pict>
          <v:shape id="_x0000_s1085" type="#_x0000_t202" style="position:absolute;margin-left:3in;margin-top:28.9pt;width:48pt;height:18pt;z-index:251673600" stroked="f">
            <v:textbox>
              <w:txbxContent>
                <w:p w:rsidR="004E2012" w:rsidRDefault="004E2012" w:rsidP="00B05CEA"/>
              </w:txbxContent>
            </v:textbox>
          </v:shape>
        </w:pict>
      </w: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Default="00B05CEA" w:rsidP="00B05CEA">
      <w:pPr>
        <w:tabs>
          <w:tab w:val="left" w:pos="1078"/>
        </w:tabs>
        <w:jc w:val="center"/>
        <w:rPr>
          <w:lang w:val="kk-KZ"/>
        </w:rPr>
      </w:pPr>
    </w:p>
    <w:p w:rsidR="00B05CEA" w:rsidRPr="00B05CEA" w:rsidRDefault="00EE6824" w:rsidP="00B05CEA">
      <w:pPr>
        <w:jc w:val="center"/>
        <w:rPr>
          <w:sz w:val="24"/>
          <w:szCs w:val="24"/>
          <w:lang w:val="kk-KZ"/>
        </w:rPr>
      </w:pPr>
      <w:r>
        <w:rPr>
          <w:noProof/>
          <w:sz w:val="24"/>
          <w:szCs w:val="24"/>
        </w:rPr>
        <w:pict>
          <v:shape id="_x0000_s1082" type="#_x0000_t202" style="position:absolute;left:0;text-align:left;margin-left:3in;margin-top:712.9pt;width:48pt;height:36pt;z-index:251670528" stroked="f">
            <v:textbox>
              <w:txbxContent>
                <w:p w:rsidR="004E2012" w:rsidRDefault="004E2012" w:rsidP="00B05CEA"/>
              </w:txbxContent>
            </v:textbox>
          </v:shape>
        </w:pict>
      </w:r>
      <w:r w:rsidR="00B05CEA" w:rsidRPr="00B05CEA">
        <w:rPr>
          <w:sz w:val="24"/>
          <w:szCs w:val="24"/>
          <w:lang w:val="kk-KZ"/>
        </w:rPr>
        <w:t>Подписано в печать 2</w:t>
      </w:r>
      <w:r w:rsidR="00167896">
        <w:rPr>
          <w:sz w:val="24"/>
          <w:szCs w:val="24"/>
          <w:lang w:val="kk-KZ"/>
        </w:rPr>
        <w:t>6.0</w:t>
      </w:r>
      <w:r w:rsidR="00B05CEA" w:rsidRPr="00B05CEA">
        <w:rPr>
          <w:sz w:val="24"/>
          <w:szCs w:val="24"/>
          <w:lang w:val="kk-KZ"/>
        </w:rPr>
        <w:t>1.09. Формат 60х84/</w:t>
      </w:r>
      <w:r w:rsidR="00B05CEA" w:rsidRPr="00B05CEA">
        <w:rPr>
          <w:sz w:val="24"/>
          <w:szCs w:val="24"/>
          <w:vertAlign w:val="subscript"/>
          <w:lang w:val="kk-KZ"/>
        </w:rPr>
        <w:t>16</w:t>
      </w:r>
      <w:r w:rsidR="00B05CEA" w:rsidRPr="00B05CEA">
        <w:rPr>
          <w:sz w:val="24"/>
          <w:szCs w:val="24"/>
          <w:lang w:val="kk-KZ"/>
        </w:rPr>
        <w:t>.</w:t>
      </w:r>
    </w:p>
    <w:p w:rsidR="00B05CEA" w:rsidRPr="00B05CEA" w:rsidRDefault="00B05CEA" w:rsidP="00B05CEA">
      <w:pPr>
        <w:jc w:val="center"/>
        <w:rPr>
          <w:sz w:val="24"/>
          <w:szCs w:val="24"/>
          <w:lang w:val="kk-KZ"/>
        </w:rPr>
      </w:pPr>
      <w:r w:rsidRPr="00B05CEA">
        <w:rPr>
          <w:sz w:val="24"/>
          <w:szCs w:val="24"/>
          <w:lang w:val="kk-KZ"/>
        </w:rPr>
        <w:t>Усл.-печ. л. 1,75. Учет.-изд. л. 1,5.</w:t>
      </w:r>
    </w:p>
    <w:p w:rsidR="00B05CEA" w:rsidRPr="00B05CEA" w:rsidRDefault="00B05CEA" w:rsidP="00B05CEA">
      <w:pPr>
        <w:jc w:val="center"/>
        <w:rPr>
          <w:sz w:val="24"/>
          <w:szCs w:val="24"/>
          <w:lang w:val="kk-KZ"/>
        </w:rPr>
      </w:pPr>
      <w:r w:rsidRPr="00B05CEA">
        <w:rPr>
          <w:sz w:val="24"/>
          <w:szCs w:val="24"/>
          <w:lang w:val="kk-KZ"/>
        </w:rPr>
        <w:t>Тираж 100 экз. Заказ 2680.</w:t>
      </w:r>
    </w:p>
    <w:p w:rsidR="00B05CEA" w:rsidRPr="00B05CEA" w:rsidRDefault="00B05CEA" w:rsidP="00B05CEA">
      <w:pPr>
        <w:jc w:val="center"/>
        <w:rPr>
          <w:sz w:val="10"/>
          <w:szCs w:val="10"/>
          <w:lang w:val="kk-KZ"/>
        </w:rPr>
      </w:pPr>
    </w:p>
    <w:p w:rsidR="00B05CEA" w:rsidRPr="00B05CEA" w:rsidRDefault="00B05CEA" w:rsidP="00B05CEA">
      <w:pPr>
        <w:jc w:val="center"/>
        <w:rPr>
          <w:sz w:val="24"/>
          <w:szCs w:val="24"/>
        </w:rPr>
      </w:pPr>
      <w:r w:rsidRPr="00B05CEA">
        <w:rPr>
          <w:sz w:val="24"/>
          <w:szCs w:val="24"/>
          <w:lang w:val="kk-KZ"/>
        </w:rPr>
        <w:t xml:space="preserve">Отпечатано в </w:t>
      </w:r>
      <w:r>
        <w:rPr>
          <w:sz w:val="24"/>
          <w:szCs w:val="24"/>
          <w:lang w:val="kk-KZ"/>
        </w:rPr>
        <w:t xml:space="preserve">ТОО </w:t>
      </w:r>
      <w:r>
        <w:rPr>
          <w:sz w:val="24"/>
          <w:szCs w:val="24"/>
        </w:rPr>
        <w:t>«Гига Трэйд»</w:t>
      </w:r>
    </w:p>
    <w:p w:rsidR="00B05CEA" w:rsidRPr="00B05CEA" w:rsidRDefault="00EE6824" w:rsidP="00B05CEA">
      <w:pPr>
        <w:jc w:val="center"/>
        <w:rPr>
          <w:i/>
          <w:sz w:val="24"/>
          <w:szCs w:val="24"/>
          <w:lang w:val="kk-KZ"/>
        </w:rPr>
      </w:pPr>
      <w:r>
        <w:rPr>
          <w:noProof/>
          <w:sz w:val="24"/>
          <w:szCs w:val="24"/>
        </w:rPr>
        <w:pict>
          <v:shape id="_x0000_s1083" type="#_x0000_t202" style="position:absolute;left:0;text-align:left;margin-left:3in;margin-top:16.05pt;width:48pt;height:36pt;z-index:251671552" stroked="f">
            <v:textbox>
              <w:txbxContent>
                <w:p w:rsidR="004E2012" w:rsidRDefault="004E2012" w:rsidP="00B05CEA"/>
              </w:txbxContent>
            </v:textbox>
          </v:shape>
        </w:pict>
      </w:r>
      <w:r w:rsidR="00B05CEA" w:rsidRPr="00B05CEA">
        <w:rPr>
          <w:i/>
          <w:sz w:val="24"/>
          <w:szCs w:val="24"/>
          <w:lang w:val="kk-KZ"/>
        </w:rPr>
        <w:t xml:space="preserve">г. Алматы, ул. </w:t>
      </w:r>
      <w:r w:rsidR="00B05CEA">
        <w:rPr>
          <w:i/>
          <w:sz w:val="24"/>
          <w:szCs w:val="24"/>
          <w:lang w:val="kk-KZ"/>
        </w:rPr>
        <w:t>16 линия</w:t>
      </w:r>
      <w:r w:rsidR="00B05CEA" w:rsidRPr="00B05CEA">
        <w:rPr>
          <w:i/>
          <w:sz w:val="24"/>
          <w:szCs w:val="24"/>
          <w:lang w:val="kk-KZ"/>
        </w:rPr>
        <w:t xml:space="preserve">, </w:t>
      </w:r>
      <w:r w:rsidR="00B05CEA">
        <w:rPr>
          <w:i/>
          <w:sz w:val="24"/>
          <w:szCs w:val="24"/>
          <w:lang w:val="kk-KZ"/>
        </w:rPr>
        <w:t>96</w:t>
      </w: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Default="00DA22CE" w:rsidP="00E54C9A">
      <w:pPr>
        <w:rPr>
          <w:lang w:val="kk-KZ"/>
        </w:rPr>
      </w:pPr>
    </w:p>
    <w:p w:rsidR="00DA22CE" w:rsidRPr="00DA22CE" w:rsidRDefault="00DA22CE" w:rsidP="00E54C9A">
      <w:pPr>
        <w:rPr>
          <w:lang w:val="kk-KZ"/>
        </w:rPr>
      </w:pPr>
    </w:p>
    <w:p w:rsidR="00CE26EE" w:rsidRPr="00E54C9A" w:rsidRDefault="00EE6824" w:rsidP="00CE26EE">
      <w:pPr>
        <w:ind w:firstLine="540"/>
        <w:jc w:val="center"/>
        <w:rPr>
          <w:lang w:val="en-US"/>
        </w:rPr>
      </w:pPr>
      <w:r>
        <w:rPr>
          <w:noProof/>
          <w:sz w:val="24"/>
          <w:szCs w:val="24"/>
        </w:rPr>
        <w:pict>
          <v:shape id="_x0000_s1084" type="#_x0000_t202" style="position:absolute;left:0;text-align:left;margin-left:207pt;margin-top:211.55pt;width:48pt;height:36pt;z-index:251672576" stroked="f">
            <v:textbox>
              <w:txbxContent>
                <w:p w:rsidR="004E2012" w:rsidRDefault="004E2012" w:rsidP="00B05CEA"/>
              </w:txbxContent>
            </v:textbox>
          </v:shape>
        </w:pict>
      </w:r>
      <w:bookmarkStart w:id="0" w:name="_GoBack"/>
      <w:bookmarkEnd w:id="0"/>
    </w:p>
    <w:sectPr w:rsidR="00CE26EE" w:rsidRPr="00E54C9A" w:rsidSect="009E1BFB">
      <w:footerReference w:type="even" r:id="rId9"/>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12" w:rsidRDefault="004E2012">
      <w:r>
        <w:separator/>
      </w:r>
    </w:p>
  </w:endnote>
  <w:endnote w:type="continuationSeparator" w:id="0">
    <w:p w:rsidR="004E2012" w:rsidRDefault="004E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P CyrillicA">
    <w:altName w:val="Symbol"/>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012" w:rsidRPr="009E1BFB" w:rsidRDefault="004E2012" w:rsidP="009E1BFB">
    <w:pPr>
      <w:pStyle w:val="a5"/>
      <w:framePr w:wrap="around" w:vAnchor="text" w:hAnchor="margin" w:xAlign="center" w:y="1"/>
      <w:rPr>
        <w:rStyle w:val="a6"/>
        <w:sz w:val="24"/>
        <w:szCs w:val="24"/>
      </w:rPr>
    </w:pPr>
    <w:r w:rsidRPr="009E1BFB">
      <w:rPr>
        <w:rStyle w:val="a6"/>
        <w:sz w:val="24"/>
        <w:szCs w:val="24"/>
      </w:rPr>
      <w:fldChar w:fldCharType="begin"/>
    </w:r>
    <w:r w:rsidRPr="009E1BFB">
      <w:rPr>
        <w:rStyle w:val="a6"/>
        <w:sz w:val="24"/>
        <w:szCs w:val="24"/>
      </w:rPr>
      <w:instrText xml:space="preserve">PAGE  </w:instrText>
    </w:r>
    <w:r w:rsidRPr="009E1BFB">
      <w:rPr>
        <w:rStyle w:val="a6"/>
        <w:sz w:val="24"/>
        <w:szCs w:val="24"/>
      </w:rPr>
      <w:fldChar w:fldCharType="separate"/>
    </w:r>
    <w:r w:rsidR="00EE6824">
      <w:rPr>
        <w:rStyle w:val="a6"/>
        <w:noProof/>
        <w:sz w:val="24"/>
        <w:szCs w:val="24"/>
      </w:rPr>
      <w:t>10</w:t>
    </w:r>
    <w:r w:rsidRPr="009E1BFB">
      <w:rPr>
        <w:rStyle w:val="a6"/>
        <w:sz w:val="24"/>
        <w:szCs w:val="24"/>
      </w:rPr>
      <w:fldChar w:fldCharType="end"/>
    </w:r>
  </w:p>
  <w:p w:rsidR="004E2012" w:rsidRDefault="004E20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012" w:rsidRPr="009E1BFB" w:rsidRDefault="004E2012" w:rsidP="009E1BFB">
    <w:pPr>
      <w:pStyle w:val="a5"/>
      <w:framePr w:wrap="around" w:vAnchor="text" w:hAnchor="margin" w:xAlign="center" w:y="1"/>
      <w:rPr>
        <w:rStyle w:val="a6"/>
        <w:sz w:val="24"/>
        <w:szCs w:val="24"/>
      </w:rPr>
    </w:pPr>
    <w:r w:rsidRPr="009E1BFB">
      <w:rPr>
        <w:rStyle w:val="a6"/>
        <w:sz w:val="24"/>
        <w:szCs w:val="24"/>
      </w:rPr>
      <w:fldChar w:fldCharType="begin"/>
    </w:r>
    <w:r w:rsidRPr="009E1BFB">
      <w:rPr>
        <w:rStyle w:val="a6"/>
        <w:sz w:val="24"/>
        <w:szCs w:val="24"/>
      </w:rPr>
      <w:instrText xml:space="preserve">PAGE  </w:instrText>
    </w:r>
    <w:r w:rsidRPr="009E1BFB">
      <w:rPr>
        <w:rStyle w:val="a6"/>
        <w:sz w:val="24"/>
        <w:szCs w:val="24"/>
      </w:rPr>
      <w:fldChar w:fldCharType="separate"/>
    </w:r>
    <w:r w:rsidR="00EE6824">
      <w:rPr>
        <w:rStyle w:val="a6"/>
        <w:noProof/>
        <w:sz w:val="24"/>
        <w:szCs w:val="24"/>
      </w:rPr>
      <w:t>9</w:t>
    </w:r>
    <w:r w:rsidRPr="009E1BFB">
      <w:rPr>
        <w:rStyle w:val="a6"/>
        <w:sz w:val="24"/>
        <w:szCs w:val="24"/>
      </w:rPr>
      <w:fldChar w:fldCharType="end"/>
    </w:r>
  </w:p>
  <w:p w:rsidR="004E2012" w:rsidRDefault="004E20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12" w:rsidRDefault="004E2012">
      <w:r>
        <w:separator/>
      </w:r>
    </w:p>
  </w:footnote>
  <w:footnote w:type="continuationSeparator" w:id="0">
    <w:p w:rsidR="004E2012" w:rsidRDefault="004E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0E1"/>
    <w:multiLevelType w:val="hybridMultilevel"/>
    <w:tmpl w:val="8BB4FF4A"/>
    <w:lvl w:ilvl="0" w:tplc="1DA8FBB8">
      <w:start w:val="1"/>
      <w:numFmt w:val="bullet"/>
      <w:lvlText w:val="–"/>
      <w:lvlJc w:val="left"/>
      <w:pPr>
        <w:tabs>
          <w:tab w:val="num" w:pos="1272"/>
        </w:tabs>
        <w:ind w:left="1272" w:hanging="7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30A26B3C"/>
    <w:multiLevelType w:val="hybridMultilevel"/>
    <w:tmpl w:val="54C8E9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CB3262A"/>
    <w:multiLevelType w:val="hybridMultilevel"/>
    <w:tmpl w:val="979240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8BF77E3"/>
    <w:multiLevelType w:val="singleLevel"/>
    <w:tmpl w:val="0EA2C848"/>
    <w:lvl w:ilvl="0">
      <w:numFmt w:val="bullet"/>
      <w:lvlText w:val="-"/>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D8C"/>
    <w:rsid w:val="000073F3"/>
    <w:rsid w:val="00011F8A"/>
    <w:rsid w:val="000231BD"/>
    <w:rsid w:val="0002368E"/>
    <w:rsid w:val="000237C9"/>
    <w:rsid w:val="00025BA6"/>
    <w:rsid w:val="000304CC"/>
    <w:rsid w:val="000313AB"/>
    <w:rsid w:val="0003672C"/>
    <w:rsid w:val="000428C3"/>
    <w:rsid w:val="0004688E"/>
    <w:rsid w:val="000476FB"/>
    <w:rsid w:val="00054752"/>
    <w:rsid w:val="0005709C"/>
    <w:rsid w:val="00062CFD"/>
    <w:rsid w:val="000640CD"/>
    <w:rsid w:val="00064ED1"/>
    <w:rsid w:val="00071725"/>
    <w:rsid w:val="00076C3E"/>
    <w:rsid w:val="00077785"/>
    <w:rsid w:val="00080ED5"/>
    <w:rsid w:val="000835AC"/>
    <w:rsid w:val="00083825"/>
    <w:rsid w:val="00091514"/>
    <w:rsid w:val="00092640"/>
    <w:rsid w:val="000A1E34"/>
    <w:rsid w:val="000B1BA9"/>
    <w:rsid w:val="000B6ED0"/>
    <w:rsid w:val="000D066E"/>
    <w:rsid w:val="000D26FD"/>
    <w:rsid w:val="000D50AC"/>
    <w:rsid w:val="000D798D"/>
    <w:rsid w:val="000D7B1C"/>
    <w:rsid w:val="000E1D82"/>
    <w:rsid w:val="000F1869"/>
    <w:rsid w:val="000F3C7B"/>
    <w:rsid w:val="00100DE0"/>
    <w:rsid w:val="00106335"/>
    <w:rsid w:val="0011172B"/>
    <w:rsid w:val="0011564D"/>
    <w:rsid w:val="0012394E"/>
    <w:rsid w:val="0012529E"/>
    <w:rsid w:val="001300CA"/>
    <w:rsid w:val="001314F5"/>
    <w:rsid w:val="00140234"/>
    <w:rsid w:val="00146F16"/>
    <w:rsid w:val="001501C9"/>
    <w:rsid w:val="0015387B"/>
    <w:rsid w:val="00154AAE"/>
    <w:rsid w:val="001669FA"/>
    <w:rsid w:val="00166EB7"/>
    <w:rsid w:val="00167896"/>
    <w:rsid w:val="00170056"/>
    <w:rsid w:val="00171F4C"/>
    <w:rsid w:val="0017261C"/>
    <w:rsid w:val="00177689"/>
    <w:rsid w:val="0018216E"/>
    <w:rsid w:val="001839B0"/>
    <w:rsid w:val="00190EE4"/>
    <w:rsid w:val="00196939"/>
    <w:rsid w:val="00196B1E"/>
    <w:rsid w:val="001B4488"/>
    <w:rsid w:val="001B5848"/>
    <w:rsid w:val="001B7394"/>
    <w:rsid w:val="001B7C80"/>
    <w:rsid w:val="001C6371"/>
    <w:rsid w:val="001D5778"/>
    <w:rsid w:val="001E100B"/>
    <w:rsid w:val="001F56D3"/>
    <w:rsid w:val="0020344A"/>
    <w:rsid w:val="00225A36"/>
    <w:rsid w:val="0022799D"/>
    <w:rsid w:val="00231319"/>
    <w:rsid w:val="002339CB"/>
    <w:rsid w:val="0024284E"/>
    <w:rsid w:val="0024433C"/>
    <w:rsid w:val="002446D1"/>
    <w:rsid w:val="00245514"/>
    <w:rsid w:val="00253FE7"/>
    <w:rsid w:val="00267FAA"/>
    <w:rsid w:val="00275623"/>
    <w:rsid w:val="00282A28"/>
    <w:rsid w:val="002851B2"/>
    <w:rsid w:val="00291ECD"/>
    <w:rsid w:val="00295322"/>
    <w:rsid w:val="002A664D"/>
    <w:rsid w:val="002A7A96"/>
    <w:rsid w:val="002B7F71"/>
    <w:rsid w:val="002C2DF1"/>
    <w:rsid w:val="002C6E9C"/>
    <w:rsid w:val="002D2C93"/>
    <w:rsid w:val="002D37AB"/>
    <w:rsid w:val="002E0BD5"/>
    <w:rsid w:val="002E1FEE"/>
    <w:rsid w:val="002E3A52"/>
    <w:rsid w:val="002E6714"/>
    <w:rsid w:val="002F4EC3"/>
    <w:rsid w:val="00301D91"/>
    <w:rsid w:val="00304445"/>
    <w:rsid w:val="00306997"/>
    <w:rsid w:val="0031053D"/>
    <w:rsid w:val="00311336"/>
    <w:rsid w:val="00312F1B"/>
    <w:rsid w:val="00315C85"/>
    <w:rsid w:val="00316D83"/>
    <w:rsid w:val="00317356"/>
    <w:rsid w:val="003203FA"/>
    <w:rsid w:val="00321C41"/>
    <w:rsid w:val="00326533"/>
    <w:rsid w:val="0033246C"/>
    <w:rsid w:val="003437BD"/>
    <w:rsid w:val="003452CC"/>
    <w:rsid w:val="00345F62"/>
    <w:rsid w:val="00347E8F"/>
    <w:rsid w:val="0036546E"/>
    <w:rsid w:val="00365DC7"/>
    <w:rsid w:val="003767F1"/>
    <w:rsid w:val="00390CB7"/>
    <w:rsid w:val="003972E9"/>
    <w:rsid w:val="003A008D"/>
    <w:rsid w:val="003A06DC"/>
    <w:rsid w:val="003A0866"/>
    <w:rsid w:val="003A0CFB"/>
    <w:rsid w:val="003A29B7"/>
    <w:rsid w:val="003B18E8"/>
    <w:rsid w:val="003B466D"/>
    <w:rsid w:val="003B64A5"/>
    <w:rsid w:val="003B7B71"/>
    <w:rsid w:val="003D11FA"/>
    <w:rsid w:val="003D1FDC"/>
    <w:rsid w:val="003D30CF"/>
    <w:rsid w:val="003D3B87"/>
    <w:rsid w:val="003D645A"/>
    <w:rsid w:val="003E22A7"/>
    <w:rsid w:val="003E235C"/>
    <w:rsid w:val="003E2FCE"/>
    <w:rsid w:val="003E46CE"/>
    <w:rsid w:val="003E5ED7"/>
    <w:rsid w:val="003E63E6"/>
    <w:rsid w:val="003F160D"/>
    <w:rsid w:val="003F2C26"/>
    <w:rsid w:val="00402699"/>
    <w:rsid w:val="004039AF"/>
    <w:rsid w:val="00412187"/>
    <w:rsid w:val="00413CEC"/>
    <w:rsid w:val="00416CE5"/>
    <w:rsid w:val="00417D41"/>
    <w:rsid w:val="004215E4"/>
    <w:rsid w:val="00421627"/>
    <w:rsid w:val="00421DB1"/>
    <w:rsid w:val="004269C7"/>
    <w:rsid w:val="0043042C"/>
    <w:rsid w:val="00437A15"/>
    <w:rsid w:val="00467FFB"/>
    <w:rsid w:val="00474A35"/>
    <w:rsid w:val="004754B2"/>
    <w:rsid w:val="00480775"/>
    <w:rsid w:val="0048769F"/>
    <w:rsid w:val="004960BE"/>
    <w:rsid w:val="004A35AE"/>
    <w:rsid w:val="004A3EBB"/>
    <w:rsid w:val="004B0562"/>
    <w:rsid w:val="004B7AB0"/>
    <w:rsid w:val="004C45BC"/>
    <w:rsid w:val="004C5D06"/>
    <w:rsid w:val="004D047B"/>
    <w:rsid w:val="004D0A73"/>
    <w:rsid w:val="004D1E9B"/>
    <w:rsid w:val="004D20E3"/>
    <w:rsid w:val="004E0000"/>
    <w:rsid w:val="004E2012"/>
    <w:rsid w:val="004E25A7"/>
    <w:rsid w:val="004E37FC"/>
    <w:rsid w:val="004E5D46"/>
    <w:rsid w:val="004E7946"/>
    <w:rsid w:val="005006CA"/>
    <w:rsid w:val="005032C2"/>
    <w:rsid w:val="0050621B"/>
    <w:rsid w:val="00510EC9"/>
    <w:rsid w:val="00514D32"/>
    <w:rsid w:val="005210DD"/>
    <w:rsid w:val="005210F5"/>
    <w:rsid w:val="00524E74"/>
    <w:rsid w:val="0053334C"/>
    <w:rsid w:val="00534AB6"/>
    <w:rsid w:val="00535EFF"/>
    <w:rsid w:val="00536EA1"/>
    <w:rsid w:val="00544236"/>
    <w:rsid w:val="0054785C"/>
    <w:rsid w:val="00555182"/>
    <w:rsid w:val="00556561"/>
    <w:rsid w:val="005573A5"/>
    <w:rsid w:val="0056035C"/>
    <w:rsid w:val="00561027"/>
    <w:rsid w:val="005621C8"/>
    <w:rsid w:val="005674A7"/>
    <w:rsid w:val="00571226"/>
    <w:rsid w:val="00572AA5"/>
    <w:rsid w:val="00573714"/>
    <w:rsid w:val="005769F0"/>
    <w:rsid w:val="005776B1"/>
    <w:rsid w:val="0058454E"/>
    <w:rsid w:val="00593C46"/>
    <w:rsid w:val="005A08BB"/>
    <w:rsid w:val="005A21FA"/>
    <w:rsid w:val="005A3154"/>
    <w:rsid w:val="005A6A3F"/>
    <w:rsid w:val="005A7451"/>
    <w:rsid w:val="005B4707"/>
    <w:rsid w:val="005C595B"/>
    <w:rsid w:val="005D150C"/>
    <w:rsid w:val="005E3951"/>
    <w:rsid w:val="005E4544"/>
    <w:rsid w:val="005F1A7F"/>
    <w:rsid w:val="005F4272"/>
    <w:rsid w:val="005F7A76"/>
    <w:rsid w:val="00601F78"/>
    <w:rsid w:val="00602501"/>
    <w:rsid w:val="006032CF"/>
    <w:rsid w:val="00612B43"/>
    <w:rsid w:val="0062492F"/>
    <w:rsid w:val="00624A02"/>
    <w:rsid w:val="006304D3"/>
    <w:rsid w:val="00633145"/>
    <w:rsid w:val="00637427"/>
    <w:rsid w:val="00637C13"/>
    <w:rsid w:val="00643D03"/>
    <w:rsid w:val="006453F7"/>
    <w:rsid w:val="00647C6C"/>
    <w:rsid w:val="0065083D"/>
    <w:rsid w:val="006647BF"/>
    <w:rsid w:val="006734DB"/>
    <w:rsid w:val="00675FF9"/>
    <w:rsid w:val="00682385"/>
    <w:rsid w:val="0069120E"/>
    <w:rsid w:val="006947F7"/>
    <w:rsid w:val="00694E56"/>
    <w:rsid w:val="006A1D0C"/>
    <w:rsid w:val="006B274D"/>
    <w:rsid w:val="006B6884"/>
    <w:rsid w:val="006B71FD"/>
    <w:rsid w:val="006C0464"/>
    <w:rsid w:val="006C5B28"/>
    <w:rsid w:val="006C75A4"/>
    <w:rsid w:val="006D09E2"/>
    <w:rsid w:val="006E039C"/>
    <w:rsid w:val="006E582A"/>
    <w:rsid w:val="006E793F"/>
    <w:rsid w:val="006F0304"/>
    <w:rsid w:val="006F3A24"/>
    <w:rsid w:val="006F3E46"/>
    <w:rsid w:val="006F5368"/>
    <w:rsid w:val="00701208"/>
    <w:rsid w:val="00702A0B"/>
    <w:rsid w:val="0072116D"/>
    <w:rsid w:val="0073172E"/>
    <w:rsid w:val="00731A96"/>
    <w:rsid w:val="00732C14"/>
    <w:rsid w:val="007517E8"/>
    <w:rsid w:val="00756ABB"/>
    <w:rsid w:val="00766225"/>
    <w:rsid w:val="0079296D"/>
    <w:rsid w:val="007934C5"/>
    <w:rsid w:val="0079680C"/>
    <w:rsid w:val="00796C80"/>
    <w:rsid w:val="007B08C3"/>
    <w:rsid w:val="007B097B"/>
    <w:rsid w:val="007C0B9E"/>
    <w:rsid w:val="007D326B"/>
    <w:rsid w:val="007D3BB2"/>
    <w:rsid w:val="007D43E8"/>
    <w:rsid w:val="007D537D"/>
    <w:rsid w:val="007D5AB4"/>
    <w:rsid w:val="007E1F75"/>
    <w:rsid w:val="007E74F0"/>
    <w:rsid w:val="007E78D5"/>
    <w:rsid w:val="007F1BE2"/>
    <w:rsid w:val="007F7782"/>
    <w:rsid w:val="00800FE2"/>
    <w:rsid w:val="00801FC0"/>
    <w:rsid w:val="00811729"/>
    <w:rsid w:val="00821A19"/>
    <w:rsid w:val="00822D91"/>
    <w:rsid w:val="00832225"/>
    <w:rsid w:val="008341E6"/>
    <w:rsid w:val="00835EC8"/>
    <w:rsid w:val="00840C87"/>
    <w:rsid w:val="00842E41"/>
    <w:rsid w:val="008559C5"/>
    <w:rsid w:val="00862518"/>
    <w:rsid w:val="00862B2A"/>
    <w:rsid w:val="008642F2"/>
    <w:rsid w:val="008649F4"/>
    <w:rsid w:val="008708B1"/>
    <w:rsid w:val="00872472"/>
    <w:rsid w:val="00893D03"/>
    <w:rsid w:val="00893F78"/>
    <w:rsid w:val="00894D05"/>
    <w:rsid w:val="00896585"/>
    <w:rsid w:val="008A0D79"/>
    <w:rsid w:val="008A163C"/>
    <w:rsid w:val="008A3103"/>
    <w:rsid w:val="008B0B17"/>
    <w:rsid w:val="008B0EAC"/>
    <w:rsid w:val="008B0F5A"/>
    <w:rsid w:val="008B4C0E"/>
    <w:rsid w:val="008C7677"/>
    <w:rsid w:val="008D4144"/>
    <w:rsid w:val="008E0D32"/>
    <w:rsid w:val="008E20BF"/>
    <w:rsid w:val="008E535A"/>
    <w:rsid w:val="008F43D8"/>
    <w:rsid w:val="00900FF6"/>
    <w:rsid w:val="00903D76"/>
    <w:rsid w:val="00911837"/>
    <w:rsid w:val="00915E48"/>
    <w:rsid w:val="00921485"/>
    <w:rsid w:val="00941C38"/>
    <w:rsid w:val="0094348D"/>
    <w:rsid w:val="00945B1E"/>
    <w:rsid w:val="009463AC"/>
    <w:rsid w:val="00946807"/>
    <w:rsid w:val="00952BD5"/>
    <w:rsid w:val="00960C2E"/>
    <w:rsid w:val="0096679A"/>
    <w:rsid w:val="00967317"/>
    <w:rsid w:val="00967F76"/>
    <w:rsid w:val="009704DA"/>
    <w:rsid w:val="00974DA9"/>
    <w:rsid w:val="00977694"/>
    <w:rsid w:val="00977D69"/>
    <w:rsid w:val="009906FB"/>
    <w:rsid w:val="00991CB4"/>
    <w:rsid w:val="00995DF3"/>
    <w:rsid w:val="009A28E0"/>
    <w:rsid w:val="009A705C"/>
    <w:rsid w:val="009B265D"/>
    <w:rsid w:val="009C3EB7"/>
    <w:rsid w:val="009D4C93"/>
    <w:rsid w:val="009E0EE5"/>
    <w:rsid w:val="009E1BFB"/>
    <w:rsid w:val="009E1DB3"/>
    <w:rsid w:val="009F5C28"/>
    <w:rsid w:val="009F6BBB"/>
    <w:rsid w:val="00A01A5D"/>
    <w:rsid w:val="00A13588"/>
    <w:rsid w:val="00A1469B"/>
    <w:rsid w:val="00A23878"/>
    <w:rsid w:val="00A2555F"/>
    <w:rsid w:val="00A32374"/>
    <w:rsid w:val="00A35074"/>
    <w:rsid w:val="00A42BF0"/>
    <w:rsid w:val="00A45823"/>
    <w:rsid w:val="00A46916"/>
    <w:rsid w:val="00A55E50"/>
    <w:rsid w:val="00A56108"/>
    <w:rsid w:val="00A5687C"/>
    <w:rsid w:val="00A57295"/>
    <w:rsid w:val="00A61B88"/>
    <w:rsid w:val="00A62217"/>
    <w:rsid w:val="00A71DAE"/>
    <w:rsid w:val="00A82162"/>
    <w:rsid w:val="00A8417B"/>
    <w:rsid w:val="00A85853"/>
    <w:rsid w:val="00A9359A"/>
    <w:rsid w:val="00A943CD"/>
    <w:rsid w:val="00AA412F"/>
    <w:rsid w:val="00AA66CA"/>
    <w:rsid w:val="00AA6B69"/>
    <w:rsid w:val="00AA704B"/>
    <w:rsid w:val="00AA7623"/>
    <w:rsid w:val="00AB0611"/>
    <w:rsid w:val="00AB5B0A"/>
    <w:rsid w:val="00AC5450"/>
    <w:rsid w:val="00AC7B10"/>
    <w:rsid w:val="00AC7FC7"/>
    <w:rsid w:val="00AD12CD"/>
    <w:rsid w:val="00AD7D56"/>
    <w:rsid w:val="00AE2AD3"/>
    <w:rsid w:val="00AE2B1B"/>
    <w:rsid w:val="00AE6060"/>
    <w:rsid w:val="00AE6357"/>
    <w:rsid w:val="00AF281C"/>
    <w:rsid w:val="00AF453B"/>
    <w:rsid w:val="00AF4AF5"/>
    <w:rsid w:val="00AF5006"/>
    <w:rsid w:val="00AF7DC3"/>
    <w:rsid w:val="00B00001"/>
    <w:rsid w:val="00B02261"/>
    <w:rsid w:val="00B05CEA"/>
    <w:rsid w:val="00B07582"/>
    <w:rsid w:val="00B11873"/>
    <w:rsid w:val="00B1363E"/>
    <w:rsid w:val="00B14865"/>
    <w:rsid w:val="00B151F3"/>
    <w:rsid w:val="00B30A18"/>
    <w:rsid w:val="00B31533"/>
    <w:rsid w:val="00B330C7"/>
    <w:rsid w:val="00B36A7F"/>
    <w:rsid w:val="00B37175"/>
    <w:rsid w:val="00B37E71"/>
    <w:rsid w:val="00B45568"/>
    <w:rsid w:val="00B523D3"/>
    <w:rsid w:val="00B52661"/>
    <w:rsid w:val="00B54280"/>
    <w:rsid w:val="00B56AE7"/>
    <w:rsid w:val="00B61FA3"/>
    <w:rsid w:val="00B621BB"/>
    <w:rsid w:val="00B634D9"/>
    <w:rsid w:val="00B650F6"/>
    <w:rsid w:val="00B654B9"/>
    <w:rsid w:val="00B66774"/>
    <w:rsid w:val="00B75179"/>
    <w:rsid w:val="00B75BD1"/>
    <w:rsid w:val="00B801FA"/>
    <w:rsid w:val="00B81237"/>
    <w:rsid w:val="00B83933"/>
    <w:rsid w:val="00B83FC2"/>
    <w:rsid w:val="00B855E2"/>
    <w:rsid w:val="00B94818"/>
    <w:rsid w:val="00B97F01"/>
    <w:rsid w:val="00BA3799"/>
    <w:rsid w:val="00BA7CA7"/>
    <w:rsid w:val="00BC1759"/>
    <w:rsid w:val="00BC6CA5"/>
    <w:rsid w:val="00BD251A"/>
    <w:rsid w:val="00BD308C"/>
    <w:rsid w:val="00BD550E"/>
    <w:rsid w:val="00BE667F"/>
    <w:rsid w:val="00BF1645"/>
    <w:rsid w:val="00BF44A2"/>
    <w:rsid w:val="00BF4CB9"/>
    <w:rsid w:val="00BF4E3F"/>
    <w:rsid w:val="00BF5F8A"/>
    <w:rsid w:val="00BF6532"/>
    <w:rsid w:val="00C0128F"/>
    <w:rsid w:val="00C05043"/>
    <w:rsid w:val="00C052F1"/>
    <w:rsid w:val="00C05BE2"/>
    <w:rsid w:val="00C104AE"/>
    <w:rsid w:val="00C1567F"/>
    <w:rsid w:val="00C23A71"/>
    <w:rsid w:val="00C30E39"/>
    <w:rsid w:val="00C371C6"/>
    <w:rsid w:val="00C43176"/>
    <w:rsid w:val="00C5023C"/>
    <w:rsid w:val="00C55BC4"/>
    <w:rsid w:val="00C56AAB"/>
    <w:rsid w:val="00C60BC9"/>
    <w:rsid w:val="00C6713C"/>
    <w:rsid w:val="00C74C25"/>
    <w:rsid w:val="00C75388"/>
    <w:rsid w:val="00C91FDC"/>
    <w:rsid w:val="00CA4257"/>
    <w:rsid w:val="00CA4961"/>
    <w:rsid w:val="00CB5B5A"/>
    <w:rsid w:val="00CB6C16"/>
    <w:rsid w:val="00CC1BF8"/>
    <w:rsid w:val="00CC28AE"/>
    <w:rsid w:val="00CC4DFB"/>
    <w:rsid w:val="00CC725D"/>
    <w:rsid w:val="00CD07C3"/>
    <w:rsid w:val="00CD585A"/>
    <w:rsid w:val="00CD65EB"/>
    <w:rsid w:val="00CD668D"/>
    <w:rsid w:val="00CE0623"/>
    <w:rsid w:val="00CE26EE"/>
    <w:rsid w:val="00CE611D"/>
    <w:rsid w:val="00D03AB8"/>
    <w:rsid w:val="00D04076"/>
    <w:rsid w:val="00D04D49"/>
    <w:rsid w:val="00D079FB"/>
    <w:rsid w:val="00D35CAF"/>
    <w:rsid w:val="00D4146B"/>
    <w:rsid w:val="00D4320C"/>
    <w:rsid w:val="00D44879"/>
    <w:rsid w:val="00D4579B"/>
    <w:rsid w:val="00D54EA5"/>
    <w:rsid w:val="00D6360A"/>
    <w:rsid w:val="00D66F21"/>
    <w:rsid w:val="00D70C81"/>
    <w:rsid w:val="00D85343"/>
    <w:rsid w:val="00D87B58"/>
    <w:rsid w:val="00D94F71"/>
    <w:rsid w:val="00D97095"/>
    <w:rsid w:val="00DA22CE"/>
    <w:rsid w:val="00DA4D51"/>
    <w:rsid w:val="00DB418F"/>
    <w:rsid w:val="00DD0381"/>
    <w:rsid w:val="00DD1542"/>
    <w:rsid w:val="00DE0536"/>
    <w:rsid w:val="00DE252F"/>
    <w:rsid w:val="00DF50C9"/>
    <w:rsid w:val="00E027C1"/>
    <w:rsid w:val="00E0361A"/>
    <w:rsid w:val="00E06BF2"/>
    <w:rsid w:val="00E10D73"/>
    <w:rsid w:val="00E15C3C"/>
    <w:rsid w:val="00E21458"/>
    <w:rsid w:val="00E24D49"/>
    <w:rsid w:val="00E25273"/>
    <w:rsid w:val="00E25622"/>
    <w:rsid w:val="00E263F2"/>
    <w:rsid w:val="00E3309B"/>
    <w:rsid w:val="00E43066"/>
    <w:rsid w:val="00E43078"/>
    <w:rsid w:val="00E45D54"/>
    <w:rsid w:val="00E45F0D"/>
    <w:rsid w:val="00E460AA"/>
    <w:rsid w:val="00E47CAF"/>
    <w:rsid w:val="00E5360A"/>
    <w:rsid w:val="00E54C9A"/>
    <w:rsid w:val="00E57814"/>
    <w:rsid w:val="00E63FC4"/>
    <w:rsid w:val="00E660F8"/>
    <w:rsid w:val="00E83CCE"/>
    <w:rsid w:val="00E900A3"/>
    <w:rsid w:val="00E903FD"/>
    <w:rsid w:val="00E9197B"/>
    <w:rsid w:val="00E9373F"/>
    <w:rsid w:val="00EA74AB"/>
    <w:rsid w:val="00EB3682"/>
    <w:rsid w:val="00EC0097"/>
    <w:rsid w:val="00EC5045"/>
    <w:rsid w:val="00ED311C"/>
    <w:rsid w:val="00ED32F2"/>
    <w:rsid w:val="00ED4293"/>
    <w:rsid w:val="00EE42C7"/>
    <w:rsid w:val="00EE6824"/>
    <w:rsid w:val="00EE6B31"/>
    <w:rsid w:val="00EE6DDF"/>
    <w:rsid w:val="00EF61FA"/>
    <w:rsid w:val="00EF7AEB"/>
    <w:rsid w:val="00F02397"/>
    <w:rsid w:val="00F030D8"/>
    <w:rsid w:val="00F0359B"/>
    <w:rsid w:val="00F0398F"/>
    <w:rsid w:val="00F06443"/>
    <w:rsid w:val="00F120B3"/>
    <w:rsid w:val="00F130EA"/>
    <w:rsid w:val="00F14E09"/>
    <w:rsid w:val="00F2432A"/>
    <w:rsid w:val="00F2481F"/>
    <w:rsid w:val="00F26E46"/>
    <w:rsid w:val="00F3027A"/>
    <w:rsid w:val="00F40289"/>
    <w:rsid w:val="00F43397"/>
    <w:rsid w:val="00F43C2C"/>
    <w:rsid w:val="00F51760"/>
    <w:rsid w:val="00F51926"/>
    <w:rsid w:val="00F5384B"/>
    <w:rsid w:val="00F56AD2"/>
    <w:rsid w:val="00F61114"/>
    <w:rsid w:val="00F637BD"/>
    <w:rsid w:val="00F67D92"/>
    <w:rsid w:val="00F702FB"/>
    <w:rsid w:val="00F761D1"/>
    <w:rsid w:val="00F81990"/>
    <w:rsid w:val="00F85454"/>
    <w:rsid w:val="00F91BE3"/>
    <w:rsid w:val="00F922D3"/>
    <w:rsid w:val="00F9798D"/>
    <w:rsid w:val="00F97F8E"/>
    <w:rsid w:val="00FA18B6"/>
    <w:rsid w:val="00FA77A6"/>
    <w:rsid w:val="00FB453E"/>
    <w:rsid w:val="00FB7AF5"/>
    <w:rsid w:val="00FC5D8C"/>
    <w:rsid w:val="00FC6EA6"/>
    <w:rsid w:val="00FD03E5"/>
    <w:rsid w:val="00FD2340"/>
    <w:rsid w:val="00FD25E3"/>
    <w:rsid w:val="00FD2C6B"/>
    <w:rsid w:val="00FD6FB5"/>
    <w:rsid w:val="00FE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102"/>
    <o:shapelayout v:ext="edit">
      <o:idmap v:ext="edit" data="1"/>
    </o:shapelayout>
  </w:shapeDefaults>
  <w:decimalSymbol w:val=","/>
  <w:listSeparator w:val=";"/>
  <w15:chartTrackingRefBased/>
  <w15:docId w15:val="{2517D37C-BA61-4C90-BE10-092667BD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FC"/>
    <w:pPr>
      <w:widowControl w:val="0"/>
      <w:autoSpaceDE w:val="0"/>
      <w:autoSpaceDN w:val="0"/>
      <w:adjustRightInd w:val="0"/>
    </w:pPr>
  </w:style>
  <w:style w:type="paragraph" w:styleId="1">
    <w:name w:val="heading 1"/>
    <w:basedOn w:val="a"/>
    <w:next w:val="a"/>
    <w:qFormat/>
    <w:rsid w:val="005F1A7F"/>
    <w:pPr>
      <w:keepNext/>
      <w:widowControl/>
      <w:autoSpaceDE/>
      <w:autoSpaceDN/>
      <w:adjustRightInd/>
      <w:jc w:val="center"/>
      <w:outlineLvl w:val="0"/>
    </w:pPr>
    <w:rPr>
      <w:b/>
      <w:caps/>
      <w:sz w:val="28"/>
      <w:szCs w:val="28"/>
      <w:lang w:val="en-US"/>
    </w:rPr>
  </w:style>
  <w:style w:type="paragraph" w:styleId="2">
    <w:name w:val="heading 2"/>
    <w:basedOn w:val="a"/>
    <w:next w:val="a"/>
    <w:qFormat/>
    <w:rsid w:val="00076C3E"/>
    <w:pPr>
      <w:keepNext/>
      <w:spacing w:before="240" w:after="60"/>
      <w:outlineLvl w:val="1"/>
    </w:pPr>
    <w:rPr>
      <w:rFonts w:ascii="Arial" w:hAnsi="Arial" w:cs="Arial"/>
      <w:b/>
      <w:bCs/>
      <w:i/>
      <w:iCs/>
      <w:sz w:val="28"/>
      <w:szCs w:val="28"/>
    </w:rPr>
  </w:style>
  <w:style w:type="paragraph" w:styleId="3">
    <w:name w:val="heading 3"/>
    <w:basedOn w:val="a"/>
    <w:next w:val="a"/>
    <w:qFormat/>
    <w:rsid w:val="00AC7B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E37FC"/>
    <w:pPr>
      <w:widowControl/>
      <w:autoSpaceDE/>
      <w:autoSpaceDN/>
      <w:adjustRightInd/>
      <w:ind w:firstLine="284"/>
      <w:jc w:val="center"/>
    </w:pPr>
    <w:rPr>
      <w:b/>
      <w:sz w:val="28"/>
      <w:lang w:val="en-US"/>
    </w:rPr>
  </w:style>
  <w:style w:type="paragraph" w:styleId="a4">
    <w:name w:val="Body Text"/>
    <w:basedOn w:val="a"/>
    <w:rsid w:val="004E37FC"/>
    <w:pPr>
      <w:spacing w:after="120"/>
    </w:pPr>
  </w:style>
  <w:style w:type="paragraph" w:styleId="30">
    <w:name w:val="Body Text 3"/>
    <w:basedOn w:val="a"/>
    <w:rsid w:val="004E37FC"/>
    <w:pPr>
      <w:spacing w:after="120"/>
    </w:pPr>
    <w:rPr>
      <w:sz w:val="16"/>
      <w:szCs w:val="16"/>
    </w:rPr>
  </w:style>
  <w:style w:type="paragraph" w:styleId="a5">
    <w:name w:val="footer"/>
    <w:basedOn w:val="a"/>
    <w:rsid w:val="00E45F0D"/>
    <w:pPr>
      <w:tabs>
        <w:tab w:val="center" w:pos="4677"/>
        <w:tab w:val="right" w:pos="9355"/>
      </w:tabs>
    </w:pPr>
  </w:style>
  <w:style w:type="character" w:styleId="a6">
    <w:name w:val="page number"/>
    <w:basedOn w:val="a0"/>
    <w:rsid w:val="00E45F0D"/>
  </w:style>
  <w:style w:type="paragraph" w:styleId="a7">
    <w:name w:val="header"/>
    <w:basedOn w:val="a"/>
    <w:rsid w:val="00E45F0D"/>
    <w:pPr>
      <w:tabs>
        <w:tab w:val="center" w:pos="4677"/>
        <w:tab w:val="right" w:pos="9355"/>
      </w:tabs>
    </w:pPr>
  </w:style>
  <w:style w:type="paragraph" w:styleId="a8">
    <w:name w:val="Body Text Indent"/>
    <w:basedOn w:val="a"/>
    <w:rsid w:val="00F51926"/>
    <w:pPr>
      <w:spacing w:after="120"/>
      <w:ind w:left="283"/>
    </w:pPr>
  </w:style>
  <w:style w:type="paragraph" w:customStyle="1" w:styleId="22">
    <w:name w:val="Основной текст 22"/>
    <w:basedOn w:val="a"/>
    <w:rsid w:val="00555182"/>
    <w:pPr>
      <w:widowControl/>
      <w:autoSpaceDE/>
      <w:autoSpaceDN/>
      <w:adjustRightInd/>
      <w:jc w:val="both"/>
    </w:pPr>
    <w:rPr>
      <w:rFonts w:ascii="Arial" w:hAnsi="Arial" w:cs="Arial"/>
      <w:sz w:val="24"/>
      <w:szCs w:val="24"/>
    </w:rPr>
  </w:style>
  <w:style w:type="table" w:styleId="a9">
    <w:name w:val="Table Grid"/>
    <w:basedOn w:val="a1"/>
    <w:rsid w:val="00B37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AE2B1B"/>
    <w:pPr>
      <w:spacing w:after="120" w:line="480" w:lineRule="auto"/>
      <w:ind w:left="283"/>
    </w:pPr>
  </w:style>
  <w:style w:type="paragraph" w:customStyle="1" w:styleId="5">
    <w:name w:val="5"/>
    <w:basedOn w:val="a"/>
    <w:autoRedefine/>
    <w:rsid w:val="003D645A"/>
    <w:pPr>
      <w:widowControl/>
      <w:autoSpaceDE/>
      <w:autoSpaceDN/>
      <w:adjustRightInd/>
      <w:spacing w:after="160" w:line="240" w:lineRule="exact"/>
    </w:pPr>
    <w:rPr>
      <w:rFonts w:eastAsia="SimSun"/>
      <w:b/>
      <w:sz w:val="28"/>
      <w:szCs w:val="24"/>
      <w:lang w:val="en-US" w:eastAsia="en-US"/>
    </w:rPr>
  </w:style>
  <w:style w:type="paragraph" w:customStyle="1" w:styleId="aa">
    <w:name w:val="Знак"/>
    <w:basedOn w:val="a"/>
    <w:autoRedefine/>
    <w:rsid w:val="003D645A"/>
    <w:pPr>
      <w:widowControl/>
      <w:autoSpaceDE/>
      <w:autoSpaceDN/>
      <w:adjustRightInd/>
      <w:spacing w:after="160" w:line="240" w:lineRule="exact"/>
    </w:pPr>
    <w:rPr>
      <w:rFonts w:eastAsia="SimSun"/>
      <w:b/>
      <w:sz w:val="28"/>
      <w:szCs w:val="24"/>
      <w:lang w:val="en-US" w:eastAsia="en-US"/>
    </w:rPr>
  </w:style>
  <w:style w:type="paragraph" w:customStyle="1" w:styleId="ab">
    <w:name w:val="Знак Знак Знак Знак"/>
    <w:basedOn w:val="a"/>
    <w:autoRedefine/>
    <w:rsid w:val="00F3027A"/>
    <w:pPr>
      <w:widowControl/>
      <w:autoSpaceDE/>
      <w:autoSpaceDN/>
      <w:adjustRightInd/>
      <w:spacing w:after="160" w:line="240" w:lineRule="exact"/>
    </w:pPr>
    <w:rPr>
      <w:rFonts w:eastAsia="SimSun"/>
      <w:b/>
      <w:sz w:val="28"/>
      <w:szCs w:val="24"/>
      <w:lang w:val="en-US" w:eastAsia="en-US"/>
    </w:rPr>
  </w:style>
  <w:style w:type="paragraph" w:customStyle="1" w:styleId="ac">
    <w:name w:val="подрис"/>
    <w:basedOn w:val="a"/>
    <w:rsid w:val="00177689"/>
    <w:pPr>
      <w:keepNext/>
      <w:widowControl/>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8765</Words>
  <Characters>49962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УДК 338</vt:lpstr>
    </vt:vector>
  </TitlesOfParts>
  <Company/>
  <LinksUpToDate>false</LinksUpToDate>
  <CharactersWithSpaces>58610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338</dc:title>
  <dc:subject/>
  <dc:creator>User</dc:creator>
  <cp:keywords/>
  <dc:description/>
  <cp:lastModifiedBy>admin</cp:lastModifiedBy>
  <cp:revision>2</cp:revision>
  <cp:lastPrinted>2009-01-28T19:35:00Z</cp:lastPrinted>
  <dcterms:created xsi:type="dcterms:W3CDTF">2014-04-11T18:47:00Z</dcterms:created>
  <dcterms:modified xsi:type="dcterms:W3CDTF">2014-04-11T18:47:00Z</dcterms:modified>
</cp:coreProperties>
</file>