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2D" w:rsidRDefault="00BA792D" w:rsidP="00477682">
      <w:pPr>
        <w:spacing w:line="360" w:lineRule="auto"/>
        <w:jc w:val="center"/>
        <w:rPr>
          <w:sz w:val="28"/>
          <w:szCs w:val="28"/>
        </w:rPr>
      </w:pPr>
    </w:p>
    <w:p w:rsidR="00477682" w:rsidRPr="00037C22" w:rsidRDefault="00477682" w:rsidP="00477682">
      <w:pPr>
        <w:spacing w:line="360" w:lineRule="auto"/>
        <w:jc w:val="center"/>
        <w:rPr>
          <w:sz w:val="28"/>
          <w:szCs w:val="28"/>
        </w:rPr>
      </w:pPr>
      <w:r w:rsidRPr="00037C22">
        <w:rPr>
          <w:sz w:val="28"/>
          <w:szCs w:val="28"/>
        </w:rPr>
        <w:t>ФЕДЕРАЛЬНОЕ АГЕНТСТВО ПО ОБРАЗОВАНИЮ</w:t>
      </w:r>
    </w:p>
    <w:p w:rsidR="00477682" w:rsidRPr="00037C22" w:rsidRDefault="00477682" w:rsidP="00477682">
      <w:pPr>
        <w:spacing w:line="360" w:lineRule="auto"/>
        <w:jc w:val="center"/>
        <w:rPr>
          <w:sz w:val="28"/>
          <w:szCs w:val="28"/>
        </w:rPr>
      </w:pPr>
      <w:r w:rsidRPr="00037C22">
        <w:rPr>
          <w:sz w:val="28"/>
          <w:szCs w:val="28"/>
        </w:rPr>
        <w:t>ГОСУДАРСТВЕННОГО ОБРАЗОВАТЕЛЬНОГО УЧРЕЖДЕНИЯ</w:t>
      </w:r>
    </w:p>
    <w:p w:rsidR="00477682" w:rsidRPr="00037C22" w:rsidRDefault="00477682" w:rsidP="00477682">
      <w:pPr>
        <w:spacing w:line="360" w:lineRule="auto"/>
        <w:jc w:val="center"/>
        <w:rPr>
          <w:sz w:val="28"/>
          <w:szCs w:val="28"/>
        </w:rPr>
      </w:pPr>
      <w:r w:rsidRPr="00037C22">
        <w:rPr>
          <w:sz w:val="28"/>
          <w:szCs w:val="28"/>
        </w:rPr>
        <w:t>ВЫСШЕГО ПРОФЕССИОНАЛЬНОГО ОБРАЗОВАНИЯ</w:t>
      </w:r>
    </w:p>
    <w:p w:rsidR="00477682" w:rsidRPr="00037C22" w:rsidRDefault="00477682" w:rsidP="00477682">
      <w:pPr>
        <w:spacing w:line="360" w:lineRule="auto"/>
        <w:jc w:val="center"/>
        <w:rPr>
          <w:sz w:val="28"/>
          <w:szCs w:val="28"/>
        </w:rPr>
      </w:pPr>
      <w:r w:rsidRPr="00037C22">
        <w:rPr>
          <w:sz w:val="28"/>
          <w:szCs w:val="28"/>
        </w:rPr>
        <w:t>“ПОВОЛЖСКИЙ ГОСУДАРСТВЕННЫЙ УНИВЕРСИТЕТ СЕРВИСА”</w:t>
      </w:r>
    </w:p>
    <w:p w:rsidR="00477682" w:rsidRPr="00037C22" w:rsidRDefault="00477682" w:rsidP="00477682">
      <w:pPr>
        <w:spacing w:line="360" w:lineRule="auto"/>
        <w:rPr>
          <w:sz w:val="28"/>
          <w:szCs w:val="28"/>
        </w:rPr>
      </w:pPr>
    </w:p>
    <w:p w:rsidR="00477682" w:rsidRPr="00037C22" w:rsidRDefault="00477682" w:rsidP="00477682">
      <w:pPr>
        <w:spacing w:line="360" w:lineRule="auto"/>
        <w:jc w:val="center"/>
        <w:rPr>
          <w:sz w:val="28"/>
          <w:szCs w:val="28"/>
        </w:rPr>
      </w:pPr>
    </w:p>
    <w:p w:rsidR="00477682" w:rsidRDefault="00477682" w:rsidP="00477682">
      <w:pPr>
        <w:spacing w:line="360" w:lineRule="auto"/>
        <w:jc w:val="right"/>
        <w:rPr>
          <w:sz w:val="28"/>
          <w:szCs w:val="28"/>
        </w:rPr>
      </w:pPr>
      <w:r>
        <w:rPr>
          <w:sz w:val="28"/>
          <w:szCs w:val="28"/>
        </w:rPr>
        <w:t>Кафедра «</w:t>
      </w:r>
      <w:r w:rsidRPr="00037C22">
        <w:rPr>
          <w:sz w:val="28"/>
          <w:szCs w:val="28"/>
        </w:rPr>
        <w:t>Экономика и управление»</w:t>
      </w:r>
    </w:p>
    <w:p w:rsidR="00477682" w:rsidRDefault="00477682" w:rsidP="00477682">
      <w:pPr>
        <w:spacing w:line="360" w:lineRule="auto"/>
        <w:jc w:val="right"/>
        <w:rPr>
          <w:sz w:val="28"/>
          <w:szCs w:val="28"/>
        </w:rPr>
      </w:pPr>
    </w:p>
    <w:p w:rsidR="00477682" w:rsidRPr="00037C22" w:rsidRDefault="00477682" w:rsidP="00477682">
      <w:pPr>
        <w:spacing w:line="360" w:lineRule="auto"/>
        <w:jc w:val="right"/>
        <w:rPr>
          <w:sz w:val="28"/>
          <w:szCs w:val="28"/>
        </w:rPr>
      </w:pPr>
    </w:p>
    <w:p w:rsidR="00477682" w:rsidRPr="00037C22" w:rsidRDefault="00477682" w:rsidP="00477682">
      <w:pPr>
        <w:spacing w:line="360" w:lineRule="auto"/>
        <w:rPr>
          <w:sz w:val="28"/>
          <w:szCs w:val="28"/>
        </w:rPr>
      </w:pPr>
    </w:p>
    <w:p w:rsidR="00477682" w:rsidRDefault="00477682" w:rsidP="00477682">
      <w:pPr>
        <w:spacing w:line="360" w:lineRule="auto"/>
        <w:jc w:val="center"/>
        <w:rPr>
          <w:b/>
          <w:sz w:val="28"/>
          <w:szCs w:val="28"/>
        </w:rPr>
      </w:pPr>
      <w:r w:rsidRPr="00037C22">
        <w:rPr>
          <w:b/>
          <w:sz w:val="28"/>
          <w:szCs w:val="28"/>
        </w:rPr>
        <w:t>КОНТРОЛЬНАЯ РАБОТА</w:t>
      </w:r>
    </w:p>
    <w:p w:rsidR="00477682" w:rsidRDefault="00477682" w:rsidP="00477682">
      <w:pPr>
        <w:spacing w:line="360" w:lineRule="auto"/>
        <w:jc w:val="center"/>
        <w:rPr>
          <w:b/>
          <w:sz w:val="28"/>
          <w:szCs w:val="28"/>
        </w:rPr>
      </w:pPr>
    </w:p>
    <w:p w:rsidR="00477682" w:rsidRPr="00037C22" w:rsidRDefault="00477682" w:rsidP="00477682">
      <w:pPr>
        <w:spacing w:line="360" w:lineRule="auto"/>
        <w:jc w:val="center"/>
        <w:rPr>
          <w:b/>
          <w:sz w:val="28"/>
          <w:szCs w:val="28"/>
        </w:rPr>
      </w:pPr>
    </w:p>
    <w:p w:rsidR="00477682" w:rsidRPr="00254CE1" w:rsidRDefault="00477682" w:rsidP="00477682">
      <w:pPr>
        <w:spacing w:line="360" w:lineRule="auto"/>
        <w:jc w:val="center"/>
        <w:rPr>
          <w:b/>
          <w:color w:val="000000"/>
          <w:sz w:val="28"/>
          <w:szCs w:val="28"/>
        </w:rPr>
      </w:pPr>
    </w:p>
    <w:p w:rsidR="00477682" w:rsidRPr="00254CE1" w:rsidRDefault="00477682" w:rsidP="00477682">
      <w:pPr>
        <w:tabs>
          <w:tab w:val="left" w:pos="1440"/>
        </w:tabs>
        <w:spacing w:line="360" w:lineRule="auto"/>
        <w:jc w:val="center"/>
        <w:rPr>
          <w:b/>
          <w:color w:val="000000"/>
          <w:sz w:val="28"/>
          <w:szCs w:val="28"/>
        </w:rPr>
      </w:pPr>
      <w:r w:rsidRPr="00254CE1">
        <w:rPr>
          <w:b/>
          <w:color w:val="000000"/>
          <w:sz w:val="28"/>
          <w:szCs w:val="28"/>
        </w:rPr>
        <w:t>по дисциплине: “Управление качеством товаров и услуг”</w:t>
      </w:r>
    </w:p>
    <w:p w:rsidR="00477682" w:rsidRPr="00477682" w:rsidRDefault="00477682" w:rsidP="00477682">
      <w:pPr>
        <w:spacing w:line="360" w:lineRule="auto"/>
        <w:jc w:val="center"/>
        <w:rPr>
          <w:b/>
          <w:color w:val="000000"/>
          <w:sz w:val="28"/>
          <w:szCs w:val="28"/>
          <w:lang w:val="en-US"/>
        </w:rPr>
      </w:pPr>
    </w:p>
    <w:p w:rsidR="00477682" w:rsidRPr="00254CE1" w:rsidRDefault="00477682" w:rsidP="00477682">
      <w:pPr>
        <w:spacing w:line="360" w:lineRule="auto"/>
        <w:rPr>
          <w:b/>
          <w:color w:val="000000"/>
          <w:sz w:val="28"/>
          <w:szCs w:val="28"/>
        </w:rPr>
      </w:pPr>
    </w:p>
    <w:p w:rsidR="00477682" w:rsidRPr="00254CE1" w:rsidRDefault="00477682" w:rsidP="00477682">
      <w:pPr>
        <w:spacing w:line="360" w:lineRule="auto"/>
        <w:rPr>
          <w:b/>
          <w:color w:val="000000"/>
          <w:sz w:val="28"/>
          <w:szCs w:val="28"/>
        </w:rPr>
      </w:pPr>
    </w:p>
    <w:p w:rsidR="00477682" w:rsidRPr="00254CE1" w:rsidRDefault="00477682" w:rsidP="00477682">
      <w:pPr>
        <w:spacing w:line="360" w:lineRule="auto"/>
        <w:jc w:val="right"/>
        <w:rPr>
          <w:b/>
          <w:color w:val="000000"/>
          <w:sz w:val="28"/>
          <w:szCs w:val="28"/>
        </w:rPr>
      </w:pPr>
    </w:p>
    <w:p w:rsidR="00477682" w:rsidRPr="00254CE1" w:rsidRDefault="00477682" w:rsidP="00477682">
      <w:pPr>
        <w:tabs>
          <w:tab w:val="left" w:pos="4500"/>
        </w:tabs>
        <w:spacing w:line="360" w:lineRule="auto"/>
        <w:jc w:val="right"/>
        <w:rPr>
          <w:color w:val="000000"/>
          <w:sz w:val="28"/>
          <w:szCs w:val="28"/>
        </w:rPr>
      </w:pPr>
      <w:r w:rsidRPr="00254CE1">
        <w:rPr>
          <w:b/>
          <w:color w:val="000000"/>
          <w:sz w:val="28"/>
          <w:szCs w:val="28"/>
        </w:rPr>
        <w:tab/>
      </w:r>
      <w:r w:rsidRPr="00254CE1">
        <w:rPr>
          <w:color w:val="000000"/>
          <w:sz w:val="28"/>
          <w:szCs w:val="28"/>
        </w:rPr>
        <w:t>Выполнил: студент группы ЭСЗз-3</w:t>
      </w:r>
      <w:r w:rsidRPr="00254CE1">
        <w:rPr>
          <w:color w:val="000000"/>
          <w:sz w:val="28"/>
          <w:szCs w:val="28"/>
          <w:lang w:val="en-US"/>
        </w:rPr>
        <w:t>C</w:t>
      </w:r>
      <w:r>
        <w:rPr>
          <w:color w:val="000000"/>
          <w:sz w:val="28"/>
          <w:szCs w:val="28"/>
        </w:rPr>
        <w:t>-1</w:t>
      </w:r>
      <w:r w:rsidRPr="00254CE1">
        <w:rPr>
          <w:color w:val="000000"/>
          <w:sz w:val="28"/>
          <w:szCs w:val="28"/>
        </w:rPr>
        <w:t xml:space="preserve">           </w:t>
      </w:r>
    </w:p>
    <w:p w:rsidR="00477682" w:rsidRPr="00477682" w:rsidRDefault="00477682" w:rsidP="00477682">
      <w:pPr>
        <w:tabs>
          <w:tab w:val="left" w:pos="4500"/>
        </w:tabs>
        <w:spacing w:line="360" w:lineRule="auto"/>
        <w:jc w:val="center"/>
        <w:rPr>
          <w:color w:val="000000"/>
          <w:sz w:val="28"/>
          <w:szCs w:val="28"/>
        </w:rPr>
      </w:pPr>
      <w:r w:rsidRPr="00254CE1">
        <w:rPr>
          <w:color w:val="000000"/>
          <w:sz w:val="28"/>
          <w:szCs w:val="28"/>
        </w:rPr>
        <w:t xml:space="preserve">                                                                                      </w:t>
      </w:r>
      <w:r w:rsidR="00560D4D">
        <w:rPr>
          <w:color w:val="000000"/>
          <w:sz w:val="28"/>
          <w:szCs w:val="28"/>
        </w:rPr>
        <w:t xml:space="preserve">                           </w:t>
      </w:r>
      <w:r>
        <w:rPr>
          <w:color w:val="000000"/>
          <w:sz w:val="28"/>
          <w:szCs w:val="28"/>
        </w:rPr>
        <w:t xml:space="preserve"> </w:t>
      </w:r>
      <w:r w:rsidRPr="00254CE1">
        <w:rPr>
          <w:color w:val="000000"/>
          <w:sz w:val="28"/>
          <w:szCs w:val="28"/>
        </w:rPr>
        <w:t xml:space="preserve"> </w:t>
      </w:r>
      <w:r>
        <w:rPr>
          <w:color w:val="000000"/>
          <w:sz w:val="28"/>
          <w:szCs w:val="28"/>
        </w:rPr>
        <w:t>Коваленко Е.</w:t>
      </w:r>
      <w:r w:rsidR="00560D4D">
        <w:rPr>
          <w:color w:val="000000"/>
          <w:sz w:val="28"/>
          <w:szCs w:val="28"/>
        </w:rPr>
        <w:t>А.</w:t>
      </w:r>
    </w:p>
    <w:p w:rsidR="00477682" w:rsidRPr="00254CE1" w:rsidRDefault="00477682" w:rsidP="00477682">
      <w:pPr>
        <w:tabs>
          <w:tab w:val="left" w:pos="4500"/>
        </w:tabs>
        <w:spacing w:line="360" w:lineRule="auto"/>
        <w:jc w:val="center"/>
        <w:rPr>
          <w:color w:val="000000"/>
          <w:sz w:val="28"/>
          <w:szCs w:val="28"/>
        </w:rPr>
      </w:pPr>
      <w:r w:rsidRPr="00254CE1">
        <w:rPr>
          <w:color w:val="000000"/>
          <w:sz w:val="28"/>
          <w:szCs w:val="28"/>
        </w:rPr>
        <w:t xml:space="preserve">                                                            </w:t>
      </w:r>
      <w:r>
        <w:rPr>
          <w:color w:val="000000"/>
          <w:sz w:val="28"/>
          <w:szCs w:val="28"/>
        </w:rPr>
        <w:t xml:space="preserve">             </w:t>
      </w:r>
      <w:r w:rsidRPr="00254CE1">
        <w:rPr>
          <w:color w:val="000000"/>
          <w:sz w:val="28"/>
          <w:szCs w:val="28"/>
        </w:rPr>
        <w:t xml:space="preserve">Проверил преподаватель: Жекова С.М. </w:t>
      </w:r>
    </w:p>
    <w:p w:rsidR="00477682" w:rsidRPr="00254CE1" w:rsidRDefault="00477682" w:rsidP="00477682">
      <w:pPr>
        <w:tabs>
          <w:tab w:val="left" w:pos="4500"/>
        </w:tabs>
        <w:spacing w:line="360" w:lineRule="auto"/>
        <w:jc w:val="center"/>
        <w:rPr>
          <w:color w:val="000000"/>
          <w:sz w:val="28"/>
          <w:szCs w:val="28"/>
        </w:rPr>
      </w:pPr>
    </w:p>
    <w:p w:rsidR="00477682" w:rsidRPr="00254CE1" w:rsidRDefault="00477682" w:rsidP="00477682">
      <w:pPr>
        <w:tabs>
          <w:tab w:val="left" w:pos="4500"/>
        </w:tabs>
        <w:spacing w:line="360" w:lineRule="auto"/>
        <w:rPr>
          <w:b/>
          <w:color w:val="000000"/>
          <w:sz w:val="28"/>
          <w:szCs w:val="28"/>
        </w:rPr>
      </w:pPr>
      <w:r w:rsidRPr="00254CE1">
        <w:rPr>
          <w:b/>
          <w:color w:val="000000"/>
          <w:sz w:val="28"/>
          <w:szCs w:val="28"/>
        </w:rPr>
        <w:t xml:space="preserve">                             </w:t>
      </w:r>
    </w:p>
    <w:p w:rsidR="00477682" w:rsidRPr="00254CE1" w:rsidRDefault="00477682" w:rsidP="00477682">
      <w:pPr>
        <w:spacing w:line="360" w:lineRule="auto"/>
        <w:jc w:val="center"/>
        <w:rPr>
          <w:b/>
          <w:color w:val="000000"/>
          <w:sz w:val="28"/>
          <w:szCs w:val="28"/>
        </w:rPr>
      </w:pPr>
    </w:p>
    <w:p w:rsidR="00477682" w:rsidRPr="00254CE1" w:rsidRDefault="00477682" w:rsidP="00477682">
      <w:pPr>
        <w:spacing w:line="360" w:lineRule="auto"/>
        <w:jc w:val="center"/>
        <w:rPr>
          <w:b/>
          <w:color w:val="000000"/>
          <w:sz w:val="28"/>
          <w:szCs w:val="28"/>
        </w:rPr>
      </w:pPr>
    </w:p>
    <w:p w:rsidR="00477682" w:rsidRPr="00037C22" w:rsidRDefault="00477682" w:rsidP="00477682">
      <w:pPr>
        <w:spacing w:line="360" w:lineRule="auto"/>
        <w:jc w:val="center"/>
        <w:rPr>
          <w:b/>
          <w:sz w:val="28"/>
          <w:szCs w:val="28"/>
        </w:rPr>
      </w:pPr>
    </w:p>
    <w:p w:rsidR="00477682" w:rsidRPr="00037C22" w:rsidRDefault="00477682" w:rsidP="00477682">
      <w:pPr>
        <w:spacing w:line="360" w:lineRule="auto"/>
        <w:rPr>
          <w:b/>
          <w:sz w:val="28"/>
          <w:szCs w:val="28"/>
        </w:rPr>
      </w:pPr>
    </w:p>
    <w:p w:rsidR="00477682" w:rsidRDefault="00477682" w:rsidP="00477682">
      <w:pPr>
        <w:spacing w:line="360" w:lineRule="auto"/>
        <w:jc w:val="center"/>
        <w:rPr>
          <w:sz w:val="28"/>
          <w:szCs w:val="28"/>
        </w:rPr>
      </w:pPr>
      <w:r w:rsidRPr="00037C22">
        <w:rPr>
          <w:sz w:val="28"/>
          <w:szCs w:val="28"/>
        </w:rPr>
        <w:t xml:space="preserve">Тольятти   </w:t>
      </w:r>
    </w:p>
    <w:p w:rsidR="00477682" w:rsidRPr="00037C22" w:rsidRDefault="00477682" w:rsidP="00477682">
      <w:pPr>
        <w:spacing w:line="360" w:lineRule="auto"/>
        <w:jc w:val="center"/>
        <w:rPr>
          <w:sz w:val="28"/>
          <w:szCs w:val="28"/>
        </w:rPr>
      </w:pPr>
      <w:r w:rsidRPr="00037C22">
        <w:rPr>
          <w:sz w:val="28"/>
          <w:szCs w:val="28"/>
        </w:rPr>
        <w:t>2009</w:t>
      </w:r>
    </w:p>
    <w:p w:rsidR="00477682" w:rsidRPr="00477682" w:rsidRDefault="00477682" w:rsidP="00477682">
      <w:pPr>
        <w:jc w:val="center"/>
      </w:pPr>
    </w:p>
    <w:p w:rsidR="00477682" w:rsidRDefault="00477682" w:rsidP="00477682">
      <w:pPr>
        <w:jc w:val="center"/>
      </w:pPr>
      <w:r>
        <w:t>Федеральное агентство по образованию</w:t>
      </w:r>
    </w:p>
    <w:p w:rsidR="00477682" w:rsidRDefault="00477682" w:rsidP="00477682">
      <w:pPr>
        <w:jc w:val="center"/>
      </w:pPr>
      <w:r>
        <w:t xml:space="preserve">государственного образовательного учреждения </w:t>
      </w:r>
    </w:p>
    <w:p w:rsidR="00477682" w:rsidRDefault="00477682" w:rsidP="00477682">
      <w:pPr>
        <w:jc w:val="center"/>
      </w:pPr>
      <w:r>
        <w:t>высшего профессионального образования</w:t>
      </w:r>
    </w:p>
    <w:p w:rsidR="00477682" w:rsidRDefault="00477682" w:rsidP="00477682">
      <w:pPr>
        <w:jc w:val="center"/>
      </w:pPr>
      <w:r>
        <w:t>«Поволжский государственный университет сервиса (ПВГУС)»</w:t>
      </w:r>
    </w:p>
    <w:p w:rsidR="00477682" w:rsidRDefault="00477682" w:rsidP="00477682">
      <w:pPr>
        <w:jc w:val="center"/>
      </w:pPr>
    </w:p>
    <w:p w:rsidR="00477682" w:rsidRDefault="00477682" w:rsidP="00477682">
      <w:pPr>
        <w:jc w:val="center"/>
      </w:pPr>
    </w:p>
    <w:p w:rsidR="00477682" w:rsidRDefault="00477682" w:rsidP="00477682">
      <w:pPr>
        <w:tabs>
          <w:tab w:val="left" w:pos="5160"/>
        </w:tabs>
      </w:pPr>
      <w:r>
        <w:tab/>
      </w:r>
    </w:p>
    <w:p w:rsidR="00477682" w:rsidRPr="00850580" w:rsidRDefault="00477682" w:rsidP="00477682">
      <w:pPr>
        <w:jc w:val="center"/>
      </w:pPr>
    </w:p>
    <w:p w:rsidR="00477682" w:rsidRPr="00850580" w:rsidRDefault="00477682" w:rsidP="00477682">
      <w:pPr>
        <w:jc w:val="center"/>
      </w:pPr>
    </w:p>
    <w:p w:rsidR="00477682" w:rsidRDefault="00477682" w:rsidP="00477682">
      <w:pPr>
        <w:jc w:val="center"/>
      </w:pPr>
    </w:p>
    <w:p w:rsidR="00477682" w:rsidRDefault="00477682" w:rsidP="00477682">
      <w:pPr>
        <w:jc w:val="center"/>
      </w:pPr>
    </w:p>
    <w:p w:rsidR="00477682" w:rsidRPr="00A0741C" w:rsidRDefault="00477682" w:rsidP="00477682">
      <w:r>
        <w:t xml:space="preserve">Группа </w:t>
      </w:r>
      <w:r w:rsidRPr="00850580">
        <w:rPr>
          <w:b/>
        </w:rPr>
        <w:t>ЭСЗз-</w:t>
      </w:r>
      <w:r>
        <w:rPr>
          <w:b/>
        </w:rPr>
        <w:t>3</w:t>
      </w:r>
      <w:r>
        <w:rPr>
          <w:b/>
          <w:lang w:val="en-US"/>
        </w:rPr>
        <w:t>C</w:t>
      </w:r>
      <w:r w:rsidRPr="00A0741C">
        <w:rPr>
          <w:b/>
        </w:rPr>
        <w:t>-</w:t>
      </w:r>
      <w:r w:rsidR="001B31F7">
        <w:rPr>
          <w:b/>
        </w:rPr>
        <w:t>1</w:t>
      </w:r>
      <w:r>
        <w:t xml:space="preserve"> </w:t>
      </w:r>
    </w:p>
    <w:p w:rsidR="00477682" w:rsidRDefault="00477682" w:rsidP="00477682"/>
    <w:p w:rsidR="00477682" w:rsidRDefault="00477682" w:rsidP="00477682">
      <w:r>
        <w:t>Студент___</w:t>
      </w:r>
      <w:r>
        <w:rPr>
          <w:u w:val="single"/>
        </w:rPr>
        <w:t xml:space="preserve">Коваленко Елена </w:t>
      </w:r>
      <w:r w:rsidR="00C1561F">
        <w:rPr>
          <w:u w:val="single"/>
        </w:rPr>
        <w:t>Андреевна</w:t>
      </w:r>
      <w:r>
        <w:rPr>
          <w:u w:val="single"/>
        </w:rPr>
        <w:t xml:space="preserve">                        </w:t>
      </w:r>
      <w:r w:rsidR="00560D4D">
        <w:t>_________</w:t>
      </w:r>
      <w:r>
        <w:t>_______</w:t>
      </w:r>
    </w:p>
    <w:p w:rsidR="00477682" w:rsidRPr="003A5953" w:rsidRDefault="00477682" w:rsidP="00477682">
      <w:pPr>
        <w:rPr>
          <w:vertAlign w:val="superscript"/>
        </w:rPr>
      </w:pPr>
      <w:r>
        <w:rPr>
          <w:vertAlign w:val="superscript"/>
        </w:rPr>
        <w:t xml:space="preserve">                                                                                (Ф.И.О.)</w:t>
      </w:r>
    </w:p>
    <w:p w:rsidR="00477682" w:rsidRDefault="00477682" w:rsidP="00477682"/>
    <w:p w:rsidR="00477682" w:rsidRDefault="00477682" w:rsidP="00477682">
      <w:pPr>
        <w:tabs>
          <w:tab w:val="left" w:pos="7380"/>
        </w:tabs>
      </w:pPr>
      <w:r>
        <w:t>Дисциплина______</w:t>
      </w:r>
      <w:r w:rsidRPr="00477682">
        <w:rPr>
          <w:color w:val="000000"/>
          <w:u w:val="single"/>
        </w:rPr>
        <w:t>Управление качеством товаров и услуг</w:t>
      </w:r>
      <w:r>
        <w:t>__________</w:t>
      </w:r>
    </w:p>
    <w:p w:rsidR="00477682" w:rsidRDefault="00477682" w:rsidP="00477682">
      <w:pPr>
        <w:tabs>
          <w:tab w:val="left" w:pos="7380"/>
        </w:tabs>
      </w:pPr>
    </w:p>
    <w:p w:rsidR="00477682" w:rsidRDefault="00477682" w:rsidP="00477682">
      <w:pPr>
        <w:tabs>
          <w:tab w:val="left" w:pos="7380"/>
        </w:tabs>
      </w:pPr>
      <w:r>
        <w:t>Преподаватель________</w:t>
      </w:r>
      <w:r w:rsidR="005C67A3">
        <w:rPr>
          <w:u w:val="single"/>
        </w:rPr>
        <w:t>Жекова Светлана Михайловна</w:t>
      </w:r>
      <w:r>
        <w:t>____________</w:t>
      </w:r>
    </w:p>
    <w:p w:rsidR="00477682" w:rsidRPr="008B24AE" w:rsidRDefault="00477682" w:rsidP="00477682">
      <w:pPr>
        <w:rPr>
          <w:vertAlign w:val="superscript"/>
        </w:rPr>
      </w:pPr>
      <w:r>
        <w:rPr>
          <w:vertAlign w:val="superscript"/>
        </w:rPr>
        <w:t xml:space="preserve">                                                                                (Ф.И.О.)</w:t>
      </w:r>
    </w:p>
    <w:p w:rsidR="00477682" w:rsidRDefault="00477682" w:rsidP="00477682"/>
    <w:p w:rsidR="00477682" w:rsidRDefault="00477682" w:rsidP="00477682">
      <w:pPr>
        <w:tabs>
          <w:tab w:val="left" w:pos="7380"/>
        </w:tabs>
      </w:pPr>
      <w:r>
        <w:t xml:space="preserve">Дата получения </w:t>
      </w:r>
      <w:r w:rsidRPr="009C31E6">
        <w:t xml:space="preserve"> </w:t>
      </w:r>
      <w:r>
        <w:t xml:space="preserve">_____________ Дата возвращения </w:t>
      </w:r>
      <w:r w:rsidRPr="009C31E6">
        <w:t xml:space="preserve"> </w:t>
      </w:r>
      <w:r>
        <w:t>___________</w:t>
      </w:r>
    </w:p>
    <w:p w:rsidR="00477682" w:rsidRDefault="00477682" w:rsidP="00477682">
      <w:pPr>
        <w:tabs>
          <w:tab w:val="left" w:pos="7380"/>
        </w:tabs>
      </w:pPr>
    </w:p>
    <w:p w:rsidR="00477682" w:rsidRDefault="00477682" w:rsidP="00477682">
      <w:pPr>
        <w:tabs>
          <w:tab w:val="left" w:pos="7380"/>
        </w:tabs>
      </w:pPr>
      <w:r>
        <w:t>Оценка_____________________ Подпись преподавателя_____________</w:t>
      </w:r>
    </w:p>
    <w:p w:rsidR="00477682" w:rsidRPr="008B24AE" w:rsidRDefault="00477682" w:rsidP="00477682">
      <w:pPr>
        <w:rPr>
          <w:sz w:val="28"/>
          <w:szCs w:val="28"/>
          <w:vertAlign w:val="superscript"/>
        </w:rPr>
      </w:pPr>
      <w:r w:rsidRPr="008B24AE">
        <w:rPr>
          <w:sz w:val="28"/>
          <w:szCs w:val="28"/>
          <w:vertAlign w:val="superscript"/>
        </w:rPr>
        <w:t xml:space="preserve">                          </w:t>
      </w:r>
      <w:r>
        <w:rPr>
          <w:sz w:val="28"/>
          <w:szCs w:val="28"/>
          <w:vertAlign w:val="superscript"/>
        </w:rPr>
        <w:t xml:space="preserve">  </w:t>
      </w:r>
      <w:r w:rsidRPr="008B24AE">
        <w:rPr>
          <w:sz w:val="28"/>
          <w:szCs w:val="28"/>
          <w:vertAlign w:val="superscript"/>
        </w:rPr>
        <w:t xml:space="preserve"> (</w:t>
      </w:r>
      <w:r>
        <w:rPr>
          <w:sz w:val="28"/>
          <w:szCs w:val="28"/>
          <w:vertAlign w:val="superscript"/>
        </w:rPr>
        <w:t>зачёт, незачёт</w:t>
      </w:r>
      <w:r w:rsidRPr="008B24AE">
        <w:rPr>
          <w:sz w:val="28"/>
          <w:szCs w:val="28"/>
          <w:vertAlign w:val="superscript"/>
        </w:rPr>
        <w:t>)</w:t>
      </w:r>
    </w:p>
    <w:p w:rsidR="00477682" w:rsidRDefault="00477682" w:rsidP="00477682"/>
    <w:p w:rsidR="00477682" w:rsidRDefault="00477682" w:rsidP="00477682">
      <w:pPr>
        <w:jc w:val="center"/>
      </w:pPr>
    </w:p>
    <w:p w:rsidR="00477682" w:rsidRDefault="00477682" w:rsidP="00477682">
      <w:pPr>
        <w:jc w:val="center"/>
      </w:pPr>
    </w:p>
    <w:p w:rsidR="00477682" w:rsidRDefault="00477682" w:rsidP="00477682">
      <w:pPr>
        <w:jc w:val="center"/>
      </w:pPr>
    </w:p>
    <w:p w:rsidR="00477682" w:rsidRPr="00761417" w:rsidRDefault="00477682" w:rsidP="00477682">
      <w:pPr>
        <w:jc w:val="center"/>
        <w:rPr>
          <w:b/>
        </w:rPr>
      </w:pPr>
      <w:r w:rsidRPr="00761417">
        <w:rPr>
          <w:b/>
        </w:rPr>
        <w:t>Рецензия</w:t>
      </w:r>
    </w:p>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Pr="003A5953" w:rsidRDefault="00477682" w:rsidP="00477682"/>
    <w:p w:rsidR="00477682" w:rsidRDefault="00477682" w:rsidP="00477682"/>
    <w:p w:rsidR="00477682" w:rsidRDefault="00477682" w:rsidP="00477682"/>
    <w:p w:rsidR="00477682" w:rsidRDefault="00477682" w:rsidP="00477682">
      <w:pPr>
        <w:jc w:val="center"/>
      </w:pPr>
    </w:p>
    <w:p w:rsidR="00477682" w:rsidRDefault="00477682" w:rsidP="00477682">
      <w:pPr>
        <w:jc w:val="center"/>
      </w:pPr>
    </w:p>
    <w:p w:rsidR="00477682" w:rsidRDefault="00477682" w:rsidP="00477682">
      <w:pPr>
        <w:jc w:val="center"/>
      </w:pPr>
    </w:p>
    <w:p w:rsidR="00477682" w:rsidRDefault="00477682" w:rsidP="00477682">
      <w:pPr>
        <w:jc w:val="center"/>
      </w:pPr>
    </w:p>
    <w:p w:rsidR="00477682" w:rsidRDefault="00477682" w:rsidP="00477682">
      <w:pPr>
        <w:jc w:val="center"/>
      </w:pPr>
    </w:p>
    <w:p w:rsidR="00477682" w:rsidRDefault="00477682" w:rsidP="00477682">
      <w:pPr>
        <w:jc w:val="center"/>
        <w:rPr>
          <w:lang w:val="en-US"/>
        </w:rPr>
      </w:pPr>
    </w:p>
    <w:p w:rsidR="00477682" w:rsidRDefault="00477682" w:rsidP="00477682">
      <w:pPr>
        <w:jc w:val="center"/>
        <w:rPr>
          <w:lang w:val="en-US"/>
        </w:rPr>
      </w:pPr>
    </w:p>
    <w:p w:rsidR="00477682" w:rsidRDefault="00477682" w:rsidP="00477682">
      <w:pPr>
        <w:jc w:val="center"/>
        <w:rPr>
          <w:lang w:val="en-US"/>
        </w:rPr>
      </w:pPr>
    </w:p>
    <w:p w:rsidR="00477682" w:rsidRPr="00477682" w:rsidRDefault="00477682" w:rsidP="00477682">
      <w:pPr>
        <w:jc w:val="center"/>
        <w:rPr>
          <w:lang w:val="en-US"/>
        </w:rPr>
      </w:pPr>
    </w:p>
    <w:p w:rsidR="00477682" w:rsidRDefault="00477682" w:rsidP="00477682">
      <w:pPr>
        <w:jc w:val="center"/>
      </w:pPr>
    </w:p>
    <w:p w:rsidR="00477682" w:rsidRDefault="005C67A3" w:rsidP="00B938A8">
      <w:pPr>
        <w:pStyle w:val="u"/>
        <w:spacing w:before="0" w:beforeAutospacing="0" w:after="0" w:afterAutospacing="0" w:line="360" w:lineRule="auto"/>
        <w:rPr>
          <w:color w:val="000000"/>
        </w:rPr>
      </w:pPr>
      <w:r>
        <w:rPr>
          <w:color w:val="000000"/>
        </w:rPr>
        <w:t>Содержание</w:t>
      </w:r>
    </w:p>
    <w:p w:rsidR="005C67A3" w:rsidRDefault="005C67A3" w:rsidP="00B938A8">
      <w:pPr>
        <w:pStyle w:val="u"/>
        <w:spacing w:before="0" w:beforeAutospacing="0" w:after="0" w:afterAutospacing="0" w:line="360" w:lineRule="auto"/>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5"/>
        <w:gridCol w:w="852"/>
      </w:tblGrid>
      <w:tr w:rsidR="00DA0E99" w:rsidRPr="00DA0E99">
        <w:tc>
          <w:tcPr>
            <w:tcW w:w="9285" w:type="dxa"/>
          </w:tcPr>
          <w:p w:rsidR="00DA0E99" w:rsidRPr="00DA0E99" w:rsidRDefault="00DA0E99" w:rsidP="00406319">
            <w:pPr>
              <w:pStyle w:val="u"/>
              <w:spacing w:before="0" w:beforeAutospacing="0" w:after="0" w:afterAutospacing="0" w:line="360" w:lineRule="auto"/>
              <w:rPr>
                <w:color w:val="000000"/>
              </w:rPr>
            </w:pPr>
            <w:r w:rsidRPr="00DA0E99">
              <w:rPr>
                <w:color w:val="000000"/>
              </w:rPr>
              <w:t xml:space="preserve">Введение </w:t>
            </w:r>
          </w:p>
        </w:tc>
        <w:tc>
          <w:tcPr>
            <w:tcW w:w="852" w:type="dxa"/>
          </w:tcPr>
          <w:p w:rsidR="00DA0E99" w:rsidRPr="00DA0E99" w:rsidRDefault="00DA0E99" w:rsidP="00DA0E99">
            <w:pPr>
              <w:pStyle w:val="u"/>
              <w:spacing w:before="0" w:beforeAutospacing="0" w:after="0" w:afterAutospacing="0" w:line="360" w:lineRule="auto"/>
              <w:jc w:val="right"/>
              <w:rPr>
                <w:color w:val="000000"/>
              </w:rPr>
            </w:pPr>
            <w:r>
              <w:rPr>
                <w:color w:val="000000"/>
              </w:rPr>
              <w:t>4</w:t>
            </w:r>
          </w:p>
        </w:tc>
      </w:tr>
      <w:tr w:rsidR="00DA0E99" w:rsidRPr="00DA0E99">
        <w:tc>
          <w:tcPr>
            <w:tcW w:w="9285" w:type="dxa"/>
          </w:tcPr>
          <w:p w:rsidR="00DA0E99" w:rsidRPr="00DA0E99" w:rsidRDefault="00DA0E99" w:rsidP="00406319">
            <w:pPr>
              <w:pStyle w:val="u"/>
              <w:spacing w:before="0" w:beforeAutospacing="0" w:after="0" w:afterAutospacing="0" w:line="360" w:lineRule="auto"/>
              <w:rPr>
                <w:color w:val="000000"/>
              </w:rPr>
            </w:pPr>
            <w:r w:rsidRPr="00DA0E99">
              <w:rPr>
                <w:color w:val="000000"/>
              </w:rPr>
              <w:t>1.Государственные и общественные организации в обеспечении качества и конкурентоспособности услуг и продукции</w:t>
            </w:r>
          </w:p>
        </w:tc>
        <w:tc>
          <w:tcPr>
            <w:tcW w:w="852" w:type="dxa"/>
          </w:tcPr>
          <w:p w:rsidR="00DA0E99" w:rsidRPr="00DA0E99" w:rsidRDefault="00DA0E99" w:rsidP="00DA0E99">
            <w:pPr>
              <w:pStyle w:val="u"/>
              <w:spacing w:before="0" w:beforeAutospacing="0" w:after="0" w:afterAutospacing="0" w:line="360" w:lineRule="auto"/>
              <w:jc w:val="right"/>
              <w:rPr>
                <w:color w:val="000000"/>
              </w:rPr>
            </w:pPr>
            <w:r>
              <w:rPr>
                <w:color w:val="000000"/>
              </w:rPr>
              <w:t>5</w:t>
            </w:r>
          </w:p>
        </w:tc>
      </w:tr>
      <w:tr w:rsidR="00DA0E99" w:rsidRPr="00DA0E99">
        <w:tc>
          <w:tcPr>
            <w:tcW w:w="9285" w:type="dxa"/>
          </w:tcPr>
          <w:p w:rsidR="00DA0E99" w:rsidRPr="00DA0E99" w:rsidRDefault="00DA0E99" w:rsidP="00406319">
            <w:pPr>
              <w:pStyle w:val="u"/>
              <w:spacing w:before="0" w:beforeAutospacing="0" w:after="0" w:afterAutospacing="0" w:line="360" w:lineRule="auto"/>
              <w:rPr>
                <w:color w:val="000000"/>
              </w:rPr>
            </w:pPr>
            <w:r w:rsidRPr="00DA0E99">
              <w:rPr>
                <w:color w:val="000000"/>
              </w:rPr>
              <w:t>2.Сертификация продукции и услуг</w:t>
            </w:r>
          </w:p>
        </w:tc>
        <w:tc>
          <w:tcPr>
            <w:tcW w:w="852" w:type="dxa"/>
          </w:tcPr>
          <w:p w:rsidR="00DA0E99" w:rsidRPr="00DA0E99" w:rsidRDefault="00560D4D" w:rsidP="00DA0E99">
            <w:pPr>
              <w:pStyle w:val="u"/>
              <w:spacing w:before="0" w:beforeAutospacing="0" w:after="0" w:afterAutospacing="0" w:line="360" w:lineRule="auto"/>
              <w:jc w:val="right"/>
              <w:rPr>
                <w:color w:val="000000"/>
              </w:rPr>
            </w:pPr>
            <w:r>
              <w:rPr>
                <w:color w:val="000000"/>
              </w:rPr>
              <w:t>14</w:t>
            </w:r>
          </w:p>
        </w:tc>
      </w:tr>
      <w:tr w:rsidR="00DA0E99" w:rsidRPr="00DA0E99">
        <w:tc>
          <w:tcPr>
            <w:tcW w:w="9285" w:type="dxa"/>
          </w:tcPr>
          <w:p w:rsidR="00DA0E99" w:rsidRPr="00DA0E99" w:rsidRDefault="00DA0E99" w:rsidP="00406319">
            <w:pPr>
              <w:pStyle w:val="u"/>
              <w:spacing w:before="0" w:beforeAutospacing="0" w:after="0" w:afterAutospacing="0" w:line="360" w:lineRule="auto"/>
              <w:rPr>
                <w:color w:val="000000"/>
              </w:rPr>
            </w:pPr>
            <w:r w:rsidRPr="00DA0E99">
              <w:rPr>
                <w:color w:val="000000"/>
              </w:rPr>
              <w:t>Заключение</w:t>
            </w:r>
          </w:p>
        </w:tc>
        <w:tc>
          <w:tcPr>
            <w:tcW w:w="852" w:type="dxa"/>
          </w:tcPr>
          <w:p w:rsidR="00DA0E99" w:rsidRPr="00DA0E99" w:rsidRDefault="00560D4D" w:rsidP="00DA0E99">
            <w:pPr>
              <w:pStyle w:val="u"/>
              <w:spacing w:before="0" w:beforeAutospacing="0" w:after="0" w:afterAutospacing="0" w:line="360" w:lineRule="auto"/>
              <w:jc w:val="right"/>
              <w:rPr>
                <w:color w:val="000000"/>
              </w:rPr>
            </w:pPr>
            <w:r>
              <w:rPr>
                <w:color w:val="000000"/>
              </w:rPr>
              <w:t>19</w:t>
            </w:r>
          </w:p>
        </w:tc>
      </w:tr>
      <w:tr w:rsidR="00DA0E99" w:rsidRPr="00DA0E99">
        <w:tc>
          <w:tcPr>
            <w:tcW w:w="9285" w:type="dxa"/>
          </w:tcPr>
          <w:p w:rsidR="00DA0E99" w:rsidRPr="00DA0E99" w:rsidRDefault="00DA0E99" w:rsidP="00406319">
            <w:pPr>
              <w:pStyle w:val="u"/>
              <w:spacing w:before="0" w:beforeAutospacing="0" w:after="0" w:afterAutospacing="0" w:line="360" w:lineRule="auto"/>
              <w:rPr>
                <w:color w:val="000000"/>
              </w:rPr>
            </w:pPr>
            <w:r w:rsidRPr="00DA0E99">
              <w:rPr>
                <w:color w:val="000000"/>
              </w:rPr>
              <w:t>Список используемой литературы</w:t>
            </w:r>
          </w:p>
        </w:tc>
        <w:tc>
          <w:tcPr>
            <w:tcW w:w="852" w:type="dxa"/>
          </w:tcPr>
          <w:p w:rsidR="00DA0E99" w:rsidRPr="00DA0E99" w:rsidRDefault="00560D4D" w:rsidP="00DA0E99">
            <w:pPr>
              <w:pStyle w:val="u"/>
              <w:spacing w:before="0" w:beforeAutospacing="0" w:after="0" w:afterAutospacing="0" w:line="360" w:lineRule="auto"/>
              <w:jc w:val="right"/>
              <w:rPr>
                <w:color w:val="000000"/>
              </w:rPr>
            </w:pPr>
            <w:r>
              <w:rPr>
                <w:color w:val="000000"/>
              </w:rPr>
              <w:t>20</w:t>
            </w:r>
          </w:p>
        </w:tc>
      </w:tr>
    </w:tbl>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5C67A3" w:rsidRDefault="005C67A3"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DA0E99" w:rsidRDefault="00DA0E99" w:rsidP="00B938A8">
      <w:pPr>
        <w:pStyle w:val="u"/>
        <w:spacing w:before="0" w:beforeAutospacing="0" w:after="0" w:afterAutospacing="0" w:line="360" w:lineRule="auto"/>
        <w:rPr>
          <w:color w:val="000000"/>
        </w:rPr>
      </w:pPr>
    </w:p>
    <w:p w:rsidR="005C67A3" w:rsidRPr="005C67A3" w:rsidRDefault="005C67A3" w:rsidP="00DA0E99">
      <w:pPr>
        <w:pStyle w:val="u"/>
        <w:spacing w:before="0" w:beforeAutospacing="0" w:after="0" w:afterAutospacing="0" w:line="360" w:lineRule="auto"/>
        <w:jc w:val="both"/>
        <w:rPr>
          <w:color w:val="000000"/>
        </w:rPr>
      </w:pPr>
    </w:p>
    <w:p w:rsidR="009760D9" w:rsidRPr="002D462A" w:rsidRDefault="009760D9" w:rsidP="00DA0E99">
      <w:pPr>
        <w:pStyle w:val="u"/>
        <w:spacing w:before="0" w:beforeAutospacing="0" w:after="0" w:afterAutospacing="0" w:line="360" w:lineRule="auto"/>
        <w:jc w:val="both"/>
        <w:rPr>
          <w:color w:val="000000"/>
        </w:rPr>
      </w:pPr>
      <w:r w:rsidRPr="002D462A">
        <w:rPr>
          <w:color w:val="000000"/>
        </w:rPr>
        <w:t>Введение</w:t>
      </w:r>
    </w:p>
    <w:p w:rsidR="00076E6B" w:rsidRPr="002D462A" w:rsidRDefault="00076E6B" w:rsidP="00DA0E99">
      <w:pPr>
        <w:pStyle w:val="u"/>
        <w:spacing w:before="0" w:beforeAutospacing="0" w:after="0" w:afterAutospacing="0" w:line="360" w:lineRule="auto"/>
        <w:jc w:val="both"/>
        <w:rPr>
          <w:color w:val="000000"/>
        </w:rPr>
      </w:pPr>
    </w:p>
    <w:p w:rsidR="009760D9" w:rsidRPr="002D462A" w:rsidRDefault="009760D9" w:rsidP="00DA0E99">
      <w:pPr>
        <w:pStyle w:val="a4"/>
        <w:spacing w:before="0" w:beforeAutospacing="0" w:after="0" w:afterAutospacing="0" w:line="360" w:lineRule="auto"/>
        <w:jc w:val="both"/>
        <w:rPr>
          <w:color w:val="000000"/>
        </w:rPr>
      </w:pPr>
      <w:r w:rsidRPr="002D462A">
        <w:rPr>
          <w:color w:val="000000"/>
        </w:rPr>
        <w:t xml:space="preserve">   Сегодня трудно назвать область, в которой не занимались бы качеством. Это понятие тесно связано с решением проблем экономики, социологии, политики, экологии.</w:t>
      </w:r>
    </w:p>
    <w:p w:rsidR="009760D9" w:rsidRPr="002D462A" w:rsidRDefault="009760D9" w:rsidP="00DA0E99">
      <w:pPr>
        <w:pStyle w:val="a4"/>
        <w:spacing w:before="0" w:beforeAutospacing="0" w:after="0" w:afterAutospacing="0" w:line="360" w:lineRule="auto"/>
        <w:jc w:val="both"/>
        <w:rPr>
          <w:color w:val="000000"/>
        </w:rPr>
      </w:pPr>
      <w:r w:rsidRPr="002D462A">
        <w:rPr>
          <w:color w:val="000000"/>
        </w:rPr>
        <w:t xml:space="preserve">   В середине ХХ в. высокая роль качества в экономике индустриальных стран была блестяще продемонстрирована в ходе конкурентной борьбы между Японией и США за рынки сбыта электронной и автомобильной промышленности, которая, как известно, закончилась полной победой Японии. Причем Япония сумела доказать, что можно сочетать курс на качество со снижением себестоимости продукции. С тех пор японский опыт стал предметом изучения и заимствования, дал толчок развитию движения за качество во всех промышленно развитых странах.</w:t>
      </w:r>
    </w:p>
    <w:p w:rsidR="009760D9" w:rsidRPr="002D462A" w:rsidRDefault="009760D9" w:rsidP="00DA0E99">
      <w:pPr>
        <w:pStyle w:val="a4"/>
        <w:spacing w:before="0" w:beforeAutospacing="0" w:after="0" w:afterAutospacing="0" w:line="360" w:lineRule="auto"/>
        <w:jc w:val="both"/>
        <w:rPr>
          <w:color w:val="000000"/>
        </w:rPr>
      </w:pPr>
      <w:r w:rsidRPr="002D462A">
        <w:rPr>
          <w:color w:val="000000"/>
        </w:rPr>
        <w:t xml:space="preserve">   В конце ХХ века международное сообщество занялось качеством управления, создав международные стандарты по менеджменту качества и управлению охраной окружающей среды, в том числе знаменитые стандарты ИСО серии 9000, попавшие как самые известные в мире в книгу рекордов Гиннеса. В их идеологию внесли большой вклад и наши ученые — создатели первых систем управления качеством. Проблемы качества дали развитие новому направлению в науке и индустрии услуг по обучению и консультированию.</w:t>
      </w:r>
    </w:p>
    <w:p w:rsidR="009760D9" w:rsidRPr="002D462A" w:rsidRDefault="009760D9" w:rsidP="00DA0E99">
      <w:pPr>
        <w:pStyle w:val="a4"/>
        <w:spacing w:before="0" w:beforeAutospacing="0" w:after="0" w:afterAutospacing="0" w:line="360" w:lineRule="auto"/>
        <w:jc w:val="both"/>
        <w:rPr>
          <w:color w:val="000000"/>
        </w:rPr>
      </w:pPr>
      <w:r w:rsidRPr="002D462A">
        <w:rPr>
          <w:color w:val="000000"/>
        </w:rPr>
        <w:t xml:space="preserve">  Сегодня на повестке дня — качество человека, его физического и нравственного здоровья, качество защиты от опасных и вредных факторов, которые человек сам же создает на земле, весь комплекс условий, обеспечивающих высокое качество жизни. Движение за качество — это форма борьбы человека за выживание в условиях глобализации и экологического кризиса, за создание разумной, безопасной и удобной жизни на земле.</w:t>
      </w:r>
    </w:p>
    <w:p w:rsidR="009760D9" w:rsidRPr="002D462A" w:rsidRDefault="009760D9"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lang w:val="en-US"/>
        </w:rPr>
      </w:pPr>
    </w:p>
    <w:p w:rsidR="00477682" w:rsidRPr="002D462A" w:rsidRDefault="00477682" w:rsidP="00DA0E99">
      <w:pPr>
        <w:pStyle w:val="u"/>
        <w:spacing w:before="0" w:beforeAutospacing="0" w:after="0" w:afterAutospacing="0" w:line="360" w:lineRule="auto"/>
        <w:jc w:val="both"/>
        <w:rPr>
          <w:color w:val="000000"/>
          <w:lang w:val="en-US"/>
        </w:rPr>
      </w:pPr>
    </w:p>
    <w:p w:rsidR="00477682" w:rsidRPr="002D462A" w:rsidRDefault="00477682" w:rsidP="00DA0E99">
      <w:pPr>
        <w:pStyle w:val="u"/>
        <w:spacing w:before="0" w:beforeAutospacing="0" w:after="0" w:afterAutospacing="0" w:line="360" w:lineRule="auto"/>
        <w:jc w:val="both"/>
        <w:rPr>
          <w:color w:val="000000"/>
          <w:lang w:val="en-US"/>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8E6592" w:rsidRPr="002D462A" w:rsidRDefault="008E6592" w:rsidP="00DA0E99">
      <w:pPr>
        <w:pStyle w:val="u"/>
        <w:spacing w:before="0" w:beforeAutospacing="0" w:after="0" w:afterAutospacing="0" w:line="360" w:lineRule="auto"/>
        <w:jc w:val="both"/>
        <w:rPr>
          <w:color w:val="000000"/>
        </w:rPr>
      </w:pPr>
    </w:p>
    <w:p w:rsidR="00D9648E" w:rsidRPr="002D462A" w:rsidRDefault="00D9648E" w:rsidP="00DA0E99">
      <w:pPr>
        <w:pStyle w:val="u"/>
        <w:spacing w:before="0" w:beforeAutospacing="0" w:after="0" w:afterAutospacing="0" w:line="360" w:lineRule="auto"/>
        <w:jc w:val="both"/>
        <w:rPr>
          <w:color w:val="000000"/>
        </w:rPr>
      </w:pPr>
      <w:r w:rsidRPr="002D462A">
        <w:rPr>
          <w:color w:val="000000"/>
        </w:rPr>
        <w:t>1.</w:t>
      </w:r>
      <w:r w:rsidR="005C67A3" w:rsidRPr="002D462A">
        <w:rPr>
          <w:color w:val="000000"/>
        </w:rPr>
        <w:t xml:space="preserve"> </w:t>
      </w:r>
      <w:r w:rsidRPr="002D462A">
        <w:rPr>
          <w:color w:val="000000"/>
        </w:rPr>
        <w:t>Государственные и общественные организации в обеспечении качества и конкурен</w:t>
      </w:r>
      <w:r w:rsidR="005C67A3" w:rsidRPr="002D462A">
        <w:rPr>
          <w:color w:val="000000"/>
        </w:rPr>
        <w:t>тоспособности услуг и продукции</w:t>
      </w:r>
    </w:p>
    <w:p w:rsidR="005C67A3" w:rsidRPr="002D462A" w:rsidRDefault="005C67A3" w:rsidP="00DA0E99">
      <w:pPr>
        <w:pStyle w:val="u"/>
        <w:spacing w:before="0" w:beforeAutospacing="0" w:after="0" w:afterAutospacing="0" w:line="360" w:lineRule="auto"/>
        <w:jc w:val="both"/>
        <w:rPr>
          <w:color w:val="000000"/>
        </w:rPr>
      </w:pPr>
    </w:p>
    <w:p w:rsidR="00BD326B" w:rsidRDefault="00BD326B" w:rsidP="00DA0E99">
      <w:pPr>
        <w:pStyle w:val="a4"/>
        <w:spacing w:before="0" w:beforeAutospacing="0" w:after="0" w:afterAutospacing="0" w:line="360" w:lineRule="auto"/>
        <w:jc w:val="both"/>
        <w:rPr>
          <w:color w:val="000000"/>
        </w:rPr>
      </w:pP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 xml:space="preserve">Международная организация по стандартизации (ISO) создана в </w:t>
      </w:r>
      <w:r w:rsidR="00B938A8" w:rsidRPr="00EA1125">
        <w:t>1946</w:t>
      </w:r>
      <w:r w:rsidR="00B938A8" w:rsidRPr="002D462A">
        <w:rPr>
          <w:color w:val="000000"/>
        </w:rPr>
        <w:t xml:space="preserve"> двадцатью пятью национальными организациями по стандартизации. Фактически её работа началась с </w:t>
      </w:r>
      <w:r w:rsidR="00B938A8" w:rsidRPr="00EA1125">
        <w:t>1947</w:t>
      </w:r>
      <w:r w:rsidR="00B938A8" w:rsidRPr="002D462A">
        <w:rPr>
          <w:color w:val="000000"/>
        </w:rPr>
        <w:t xml:space="preserve">. </w:t>
      </w:r>
      <w:r w:rsidR="00B938A8" w:rsidRPr="00EA1125">
        <w:t>СССР</w:t>
      </w:r>
      <w:r w:rsidR="00B938A8" w:rsidRPr="002D462A">
        <w:rPr>
          <w:color w:val="000000"/>
        </w:rPr>
        <w:t xml:space="preserve"> был одним из основателей организации, постоянным членом руководящих органов, дважды представитель </w:t>
      </w:r>
      <w:r w:rsidR="00B938A8" w:rsidRPr="00EA1125">
        <w:t>Госстандарта</w:t>
      </w:r>
      <w:r w:rsidR="00B938A8" w:rsidRPr="002D462A">
        <w:rPr>
          <w:color w:val="000000"/>
        </w:rPr>
        <w:t xml:space="preserve"> избирался председателем организации. </w:t>
      </w:r>
      <w:r w:rsidR="00B938A8" w:rsidRPr="00EA1125">
        <w:t>Россия</w:t>
      </w:r>
      <w:r w:rsidR="00B938A8" w:rsidRPr="002D462A">
        <w:rPr>
          <w:color w:val="000000"/>
        </w:rPr>
        <w:t xml:space="preserve"> стала членом ISO как правопреемник CCCР. </w:t>
      </w:r>
      <w:r w:rsidR="00B938A8" w:rsidRPr="00EA1125">
        <w:t>23 сентября</w:t>
      </w:r>
      <w:r w:rsidR="00B938A8" w:rsidRPr="002D462A">
        <w:rPr>
          <w:color w:val="000000"/>
        </w:rPr>
        <w:t xml:space="preserve"> </w:t>
      </w:r>
      <w:r w:rsidR="00B938A8" w:rsidRPr="00EA1125">
        <w:t>2005</w:t>
      </w:r>
      <w:r w:rsidR="00B938A8" w:rsidRPr="002D462A">
        <w:rPr>
          <w:color w:val="000000"/>
        </w:rPr>
        <w:t xml:space="preserve"> года Россия вошла в Совет ISO.</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При создании организации и выборе её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равный, вот почему на всех языках мира Международная организация по стандартизации имеет краткое название ISO.</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 xml:space="preserve">Сфера деятельности ISO касается стандартизации во всех областях, кроме электротехники и электроники, относящихся к компетенции </w:t>
      </w:r>
      <w:r w:rsidR="00B938A8" w:rsidRPr="00EA1125">
        <w:t>Международной электротехнической комиссии</w:t>
      </w:r>
      <w:r w:rsidR="00B938A8" w:rsidRPr="002D462A">
        <w:rPr>
          <w:color w:val="000000"/>
        </w:rPr>
        <w:t xml:space="preserve"> (МЭК, IEC). Некоторые виды работ выполняются совместными усилиями этих организаций. Кроме стандартизации ISO занимается проблемами сертификации.</w:t>
      </w:r>
    </w:p>
    <w:p w:rsidR="00B938A8" w:rsidRPr="002D462A" w:rsidRDefault="00B938A8" w:rsidP="00DA0E99">
      <w:pPr>
        <w:pStyle w:val="a4"/>
        <w:spacing w:before="0" w:beforeAutospacing="0" w:after="0" w:afterAutospacing="0" w:line="360" w:lineRule="auto"/>
        <w:jc w:val="both"/>
        <w:rPr>
          <w:color w:val="000000"/>
        </w:rPr>
      </w:pPr>
      <w:r w:rsidRPr="002D462A">
        <w:rPr>
          <w:color w:val="000000"/>
        </w:rPr>
        <w:t>ISO определяет свои задачи следующим образом: содействие развитию стандартизации и смежных видов деятельности в мире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Организационно в ISO входят руководящие и рабочие органы. Руководящие органы: Генеральная ассамблея (высший орган), Совет, Техническое руководящее бюро. Рабочие органы — технические Комитеты (ТК), подкомитеты, технические консультативные группы (ТКГ).</w:t>
      </w:r>
    </w:p>
    <w:p w:rsidR="00B938A8" w:rsidRPr="002D462A" w:rsidRDefault="00076E6B" w:rsidP="00DA0E99">
      <w:pPr>
        <w:pStyle w:val="a4"/>
        <w:spacing w:before="0" w:beforeAutospacing="0" w:after="0" w:afterAutospacing="0" w:line="360" w:lineRule="auto"/>
        <w:jc w:val="both"/>
        <w:rPr>
          <w:color w:val="000000"/>
        </w:rPr>
      </w:pPr>
      <w:r w:rsidRPr="002D462A">
        <w:rPr>
          <w:iCs/>
          <w:color w:val="000000"/>
        </w:rPr>
        <w:t xml:space="preserve">   </w:t>
      </w:r>
      <w:r w:rsidR="00B938A8" w:rsidRPr="002D462A">
        <w:rPr>
          <w:iCs/>
          <w:color w:val="000000"/>
        </w:rPr>
        <w:t>Генеральная ассамблея</w:t>
      </w:r>
      <w:r w:rsidR="00B938A8" w:rsidRPr="002D462A">
        <w:rPr>
          <w:color w:val="000000"/>
        </w:rPr>
        <w:t xml:space="preserve"> — это собрание должностных лиц и делегатов, назначенных комитетами-членами. Каждый комитет-член имеет право представить не более трех делегатов, но их могут сопровождать наблюдатели. Члены-корреспонденты и члены-абоненты участвуют как наблюдатели.</w:t>
      </w:r>
    </w:p>
    <w:p w:rsidR="00B938A8" w:rsidRPr="002D462A" w:rsidRDefault="00076E6B" w:rsidP="00DA0E99">
      <w:pPr>
        <w:pStyle w:val="a4"/>
        <w:spacing w:before="0" w:beforeAutospacing="0" w:after="0" w:afterAutospacing="0" w:line="360" w:lineRule="auto"/>
        <w:jc w:val="both"/>
        <w:rPr>
          <w:color w:val="000000"/>
        </w:rPr>
      </w:pPr>
      <w:r w:rsidRPr="002D462A">
        <w:rPr>
          <w:iCs/>
          <w:color w:val="000000"/>
        </w:rPr>
        <w:t xml:space="preserve">   </w:t>
      </w:r>
      <w:r w:rsidR="00B938A8" w:rsidRPr="002D462A">
        <w:rPr>
          <w:iCs/>
          <w:color w:val="000000"/>
        </w:rPr>
        <w:t>Совет</w:t>
      </w:r>
      <w:r w:rsidR="00B938A8" w:rsidRPr="002D462A">
        <w:rPr>
          <w:color w:val="000000"/>
        </w:rPr>
        <w:t xml:space="preserve"> руководит работой ISO в перерывах между сессиями Генеральной ассамблеи. Совет имеет право, не созывая Генеральной ассамблеи, направить в комитеты-члены вопросы для консультации или поручить комитетам-членам их решение. На заседаниях Совета решения принимаются большинством голосов присутствующих на заседании комитетов-членов Совета. </w:t>
      </w:r>
      <w:r w:rsidRPr="002D462A">
        <w:rPr>
          <w:color w:val="000000"/>
        </w:rPr>
        <w:t xml:space="preserve">   </w:t>
      </w:r>
      <w:r w:rsidR="00B938A8" w:rsidRPr="002D462A">
        <w:rPr>
          <w:color w:val="000000"/>
        </w:rPr>
        <w:t>В период между заседаниями и при необходимости Совет может принимать решения путем переписки.</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Совету ISO подчиняется семь комитетов: ПЛАКО (техническое бюро), СТАКО (комитет по изучению научных принципов стандартизации); КАСКО (комитет по оценке соответствия); ИНФКО (комитет по научно-технической информации); ДЕВКО (комитет по оказанию помощи развивающимся странам); КОПОЛКО (комитет по защите интересов потребителей); РЕМКО (комитет по стандартным образцам).</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ПЛАКО (PLACO — Planning Committee) подготавливает предложения по планированию работы ISO,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 xml:space="preserve">ПРОФКО обязан оказывать методическую и информационную помощь Совету ISO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области. ПРОФКО занимается также терминологией и организацией семинаров по применению международных стандартов для </w:t>
      </w:r>
      <w:r w:rsidRPr="002D462A">
        <w:rPr>
          <w:color w:val="000000"/>
        </w:rPr>
        <w:t xml:space="preserve">   </w:t>
      </w:r>
      <w:r w:rsidR="00B938A8" w:rsidRPr="002D462A">
        <w:rPr>
          <w:color w:val="000000"/>
        </w:rPr>
        <w:t>развития торговли.</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КАСКО (CASCO — Committee on conformity assessment) занимается вопросами подтверждения соответствия продукции, услуг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также использованию международных стандартов в области испытаний и подтверждения соответствия. КАСКО совместно с МЭК подготовлен целый ряд руководств по различным аспектам сертификации, которые широко используются в странах-членах ISO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 качества и др.</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 xml:space="preserve">ДЕВКО (DEVCO — Commitete on developing country matters) изучает запросы развивающихся стран в области стандартизации и разрабатывает рекомендации по содействию этим странам в данной области. 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направлениях ДЕВКО сотрудничает с </w:t>
      </w:r>
      <w:r w:rsidR="00B938A8" w:rsidRPr="00EA1125">
        <w:t>ООН</w:t>
      </w:r>
      <w:r w:rsidR="00B938A8" w:rsidRPr="002D462A">
        <w:rPr>
          <w:color w:val="000000"/>
        </w:rPr>
        <w:t>. Одним из результатов совместных усилий стало создание и функционирование международных центров обучения.</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КОПОЛКО (COPOLCO — Committee on consumer policy) изучает вопросы обеспечения интересов потребителей и возможности содействия этому через стандартизацию;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 Этому способствует периодическое издание Перечня международных и национальных стандартов, а также полезных для потребителей руководств: «Сравнительные испытания потребительских товаров», «Информация о товарах для потребителей», «Разработка стандартных методов измерения эксплуатационных характеристик потребительских товаров» и др.</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КОПОЛКО участвовал в разработке руководства ISO/МЭК по подготовке стандартов безопасности.</w:t>
      </w:r>
    </w:p>
    <w:p w:rsidR="00B938A8" w:rsidRPr="002D462A" w:rsidRDefault="00076E6B" w:rsidP="00DA0E99">
      <w:pPr>
        <w:pStyle w:val="a4"/>
        <w:spacing w:before="0" w:beforeAutospacing="0" w:after="0" w:afterAutospacing="0" w:line="360" w:lineRule="auto"/>
        <w:jc w:val="both"/>
        <w:rPr>
          <w:color w:val="000000"/>
        </w:rPr>
      </w:pPr>
      <w:r w:rsidRPr="002D462A">
        <w:rPr>
          <w:color w:val="000000"/>
        </w:rPr>
        <w:t xml:space="preserve">   </w:t>
      </w:r>
      <w:r w:rsidR="00B938A8" w:rsidRPr="002D462A">
        <w:rPr>
          <w:color w:val="000000"/>
        </w:rPr>
        <w:t>РЕМКО (REMCO — Committee on reference materials) оказывает методическую помощь ISO путем разработки соответствующих руководств по вопросам, касающимся стандартных образцов (эталонов). Так, подготовлен справочник по стандартным образцам и несколько руководств: «Ссылка на стандартные образцы в международных стандартах», «Аттестация стандартных образцов. Общие и статистическое принципы» и др. Кроме того, РЕМКО — координатор деятельности ISO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r w:rsidR="00477682" w:rsidRPr="002D462A">
        <w:rPr>
          <w:color w:val="000000"/>
        </w:rPr>
        <w:t xml:space="preserve"> [2]</w:t>
      </w:r>
    </w:p>
    <w:p w:rsidR="009564D3" w:rsidRPr="00BD326B" w:rsidRDefault="00076E6B" w:rsidP="00DA0E99">
      <w:pPr>
        <w:pStyle w:val="a9"/>
        <w:spacing w:line="360" w:lineRule="auto"/>
        <w:rPr>
          <w:sz w:val="24"/>
          <w:szCs w:val="24"/>
        </w:rPr>
      </w:pPr>
      <w:r w:rsidRPr="002D462A">
        <w:rPr>
          <w:color w:val="000000"/>
        </w:rPr>
        <w:t xml:space="preserve">   </w:t>
      </w:r>
      <w:r w:rsidR="009564D3">
        <w:rPr>
          <w:sz w:val="24"/>
          <w:szCs w:val="24"/>
        </w:rPr>
        <w:t xml:space="preserve">   </w:t>
      </w:r>
      <w:r w:rsidR="009564D3" w:rsidRPr="00BD326B">
        <w:rPr>
          <w:sz w:val="24"/>
          <w:szCs w:val="24"/>
        </w:rPr>
        <w:t>Основу государственной политики в сфере обеспечения безопасности и качества товаров и услуг составляют: Конституция Российской Федерации (ст. 71), федеральные законы: "О защите прав потребителей", "О санитарно-эпидемиологическом благополучии населения", "О стандартизации", "Об охране окружающей природной среды", "О сертификации продукции и услуг", "Об обеспечении единства измерений", "О качестве и безопасности пищевых продуктов", а также постановления Правительства РФ и иные нормативные акты.</w:t>
      </w:r>
    </w:p>
    <w:p w:rsidR="009564D3" w:rsidRPr="00BD326B" w:rsidRDefault="009564D3" w:rsidP="00DA0E99">
      <w:pPr>
        <w:spacing w:line="360" w:lineRule="auto"/>
        <w:jc w:val="both"/>
      </w:pPr>
      <w:r>
        <w:t xml:space="preserve">   </w:t>
      </w:r>
      <w:r w:rsidRPr="00BD326B">
        <w:t>Анализ действующего в нашей стране законодательства в области обеспечения безопасности и качества товаров и услуг свидетельствует, к сожалению, о его несоответствии требованиям ВТО (Всемирной торговой организации) и межправительственным соглашениям, хотя за последние годы в этом направлении сделано не мало. Кроме того, многочисленные правовые нормы буквально "распылены" по различным документам, их содержание во многом не отвечает требованиям рыночной экономики; часто функции надзорных и контролирующих органов неоправданно дублируются.</w:t>
      </w:r>
    </w:p>
    <w:p w:rsidR="009564D3" w:rsidRPr="00BD326B" w:rsidRDefault="009564D3" w:rsidP="00DA0E99">
      <w:pPr>
        <w:spacing w:line="360" w:lineRule="auto"/>
        <w:jc w:val="both"/>
      </w:pPr>
      <w:r>
        <w:t xml:space="preserve">   </w:t>
      </w:r>
      <w:r w:rsidRPr="00BD326B">
        <w:t>Несовершенство законодательной базы в условиях масштабного реформирования экономики, увеличения объемов импорта, либерализации производства и реализации товаров значительно осложняют ситуацию в области обеспечения безопасности и качества товаров и услуг в нашей стране.</w:t>
      </w:r>
    </w:p>
    <w:p w:rsidR="00B938A8" w:rsidRPr="009564D3" w:rsidRDefault="009564D3" w:rsidP="00DA0E99">
      <w:pPr>
        <w:spacing w:line="360" w:lineRule="auto"/>
        <w:jc w:val="both"/>
        <w:rPr>
          <w:color w:val="000000"/>
        </w:rPr>
      </w:pPr>
      <w:r>
        <w:t xml:space="preserve">   </w:t>
      </w:r>
      <w:r w:rsidRPr="00BD326B">
        <w:t xml:space="preserve">Цель государства - поддержка отечественных товаропроизводителей через создание равных возможностей конкуренции с зарубежными предпринимателями. Это предполагает формирование для отечественных товаропроизводителей сертифицированных систем обеспечения и управления качеством, а также развитие добровольной сертификации; стимулирование их перехода на работу по международным стандартам. Думается, Правительству РФ целесообразно предусмотреть особые премии и знаки отличия для </w:t>
      </w:r>
      <w:r w:rsidRPr="009564D3">
        <w:rPr>
          <w:color w:val="000000"/>
        </w:rPr>
        <w:t>производителей, работающих по международным стандартам качества.</w:t>
      </w:r>
    </w:p>
    <w:p w:rsidR="009564D3" w:rsidRPr="009564D3" w:rsidRDefault="004D452D" w:rsidP="00DA0E99">
      <w:pPr>
        <w:pStyle w:val="a4"/>
        <w:spacing w:before="0" w:beforeAutospacing="0" w:after="0" w:afterAutospacing="0" w:line="360" w:lineRule="auto"/>
        <w:jc w:val="both"/>
        <w:rPr>
          <w:color w:val="000000"/>
        </w:rPr>
      </w:pPr>
      <w:bookmarkStart w:id="0" w:name="w1"/>
      <w:r>
        <w:rPr>
          <w:color w:val="000000"/>
        </w:rPr>
        <w:t xml:space="preserve">   </w:t>
      </w:r>
      <w:r w:rsidR="009564D3" w:rsidRPr="009564D3">
        <w:rPr>
          <w:color w:val="000000"/>
        </w:rPr>
        <w:t xml:space="preserve">В целях защиты прав и интересов потребителей определенные государственные органы осуществляют государственной контроль за соблюдением норм и правил торговли и общественного питания, порядком и дисциплиной цен, качеством и безопасностью товаров народного потребления, а также борются с злоупотреблениями в сфере обслуживания населения. Объектами контроля этих органов являются предприятия, учреждения, организации независимо от форм собственности. </w:t>
      </w:r>
    </w:p>
    <w:bookmarkEnd w:id="0"/>
    <w:p w:rsidR="009564D3" w:rsidRPr="009564D3" w:rsidRDefault="004D452D" w:rsidP="00DA0E99">
      <w:pPr>
        <w:pStyle w:val="a4"/>
        <w:spacing w:before="0" w:beforeAutospacing="0" w:after="0" w:afterAutospacing="0" w:line="360" w:lineRule="auto"/>
        <w:jc w:val="both"/>
        <w:rPr>
          <w:color w:val="000000"/>
        </w:rPr>
      </w:pPr>
      <w:r>
        <w:rPr>
          <w:color w:val="000000"/>
        </w:rPr>
        <w:t xml:space="preserve">   </w:t>
      </w:r>
      <w:r w:rsidR="009564D3" w:rsidRPr="009564D3">
        <w:rPr>
          <w:color w:val="000000"/>
        </w:rPr>
        <w:t xml:space="preserve">К этим государственным органам относятся: Комитет РФ по торговле (Роскомторг) и Государственная инспекция по торговле, качеству товаров и защите прав потребителей (Госторгинспекция). Госкомторг действует на основании положения о Роскомторге, утвержденного Правительством РФ 1 декабря </w:t>
      </w:r>
      <w:smartTag w:uri="urn:schemas-microsoft-com:office:smarttags" w:element="metricconverter">
        <w:smartTagPr>
          <w:attr w:name="ProductID" w:val="1994 г"/>
        </w:smartTagPr>
        <w:r w:rsidR="009564D3" w:rsidRPr="009564D3">
          <w:rPr>
            <w:color w:val="000000"/>
          </w:rPr>
          <w:t>1994 г</w:t>
        </w:r>
      </w:smartTag>
      <w:r w:rsidR="009564D3" w:rsidRPr="009564D3">
        <w:rPr>
          <w:color w:val="000000"/>
        </w:rPr>
        <w:t xml:space="preserve">. Госторгинспекция действует на основании положения о ней, утвержденного Правительством РФ 27 мая </w:t>
      </w:r>
      <w:smartTag w:uri="urn:schemas-microsoft-com:office:smarttags" w:element="metricconverter">
        <w:smartTagPr>
          <w:attr w:name="ProductID" w:val="1993 г"/>
        </w:smartTagPr>
        <w:r w:rsidR="009564D3" w:rsidRPr="009564D3">
          <w:rPr>
            <w:color w:val="000000"/>
          </w:rPr>
          <w:t>1993 г</w:t>
        </w:r>
      </w:smartTag>
      <w:r w:rsidR="009564D3" w:rsidRPr="009564D3">
        <w:rPr>
          <w:color w:val="000000"/>
        </w:rPr>
        <w:t xml:space="preserve">. </w:t>
      </w:r>
    </w:p>
    <w:p w:rsidR="009564D3" w:rsidRPr="009564D3" w:rsidRDefault="004D452D" w:rsidP="00DA0E99">
      <w:pPr>
        <w:pStyle w:val="a4"/>
        <w:spacing w:before="0" w:beforeAutospacing="0" w:after="0" w:afterAutospacing="0" w:line="360" w:lineRule="auto"/>
        <w:jc w:val="both"/>
        <w:rPr>
          <w:color w:val="000000"/>
        </w:rPr>
      </w:pPr>
      <w:r>
        <w:rPr>
          <w:color w:val="000000"/>
        </w:rPr>
        <w:t xml:space="preserve">   </w:t>
      </w:r>
      <w:r w:rsidR="009564D3" w:rsidRPr="009564D3">
        <w:rPr>
          <w:color w:val="000000"/>
        </w:rPr>
        <w:t xml:space="preserve">Госторгинспекция состоит из Главного управления и подчиненных ему территориальных управлений в субъектах РФ, должностные лица которых непосредственно осуществляют контроль и принимают предусмотренные законодательством меры в случае обнаружения нарушения правил и норм торговли. </w:t>
      </w:r>
    </w:p>
    <w:p w:rsidR="009564D3" w:rsidRPr="004D452D" w:rsidRDefault="004D452D" w:rsidP="00DA0E99">
      <w:pPr>
        <w:pStyle w:val="a4"/>
        <w:spacing w:before="0" w:beforeAutospacing="0" w:after="0" w:afterAutospacing="0" w:line="360" w:lineRule="auto"/>
        <w:jc w:val="both"/>
        <w:rPr>
          <w:color w:val="000000"/>
        </w:rPr>
      </w:pPr>
      <w:r>
        <w:t xml:space="preserve">   </w:t>
      </w:r>
      <w:r w:rsidR="009564D3" w:rsidRPr="009564D3">
        <w:t xml:space="preserve">Административная ответственность за нарушения правил торговли предусматривается КОАП РФ, также законодательством предусматривается уголовная и гражданско-правовая ответственность за правонарушения в сфере торговли и обслуживания населения.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Госстандарт России в соответствии с настоящим Законом: формирует и реализует государственную политику в области сертификации, устанавливает общие правила и рекомендации по проведению сертификации на территории Российской Федерации и опубликовывает официальную информацию о них; проводит государственную регистрацию систем сертификации и знаков соответствия, действующих в Российской Федерации; опубликовывает официальную информацию о действующих в Российской Федерации системах сертификации и знаках соответствия и представляет ее в установленном порядке в международные (региональные) организации по сертификации; готовит в установленном порядке предложения о присоединении к международным (региональным) системам сертификации, а также может в установленном порядке заключать соглашения с международными (региональными) организациями о взаимном признании результатов сертификации; представляет в установленном порядке Российскую Федерацию в международных (региональных) организациях по вопросам сертификации как национальный орган Российской Федерации по сертификации.</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Госстрой России организует сертификацию в области инженерных исследований, проектных и строительных работ, а также аккредитацию соответствующих органов по сертификации строительной продукции.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Госкомсвязи РФ осуществляет сертификацию средств связи на право их использования. В компетенцию Госкомсвязи входит также обеспечение сертификации следующих видов продукции: информационно-вычислительных систем, автоматизированных систем и сетей, программных средств для компьютеров, баз и банков данных. В область сертификации данного Комитета не включаются средства и системы, обеспечивающие безопасность жизни, имущества, охрану здоровья людей и защиту окружающей среды. Министерство путей сообщения России отвечает за проведение сертификации образцов новой техники для решения вопроса о целесообразности серийного производства. Министерство транспорта РФ обеспечивает сертификацию транспортных средств, оборудования и материалов для всех видов транспорта, включая электрический транспорт и дорожное хозяйство.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Федеральная авиационная служба России проводит сертификацию воздушных судов и оборудования международных аэропортов, выдает сертификаты заинтересованным государствам в соответствии с их законодательством.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Госкомитет РФ по физической культуре и туризму участвует в сертификации туристских услуг и товаров, используемых в этой области.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Управление почтовой связи Госкомсвязи РФ организует сертификационные работы по услугам почтовой связи. </w:t>
      </w:r>
    </w:p>
    <w:p w:rsidR="00F26451"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Российское космическое агентство организует сертификацию космической техники. </w:t>
      </w:r>
      <w:r w:rsidRPr="002D462A">
        <w:rPr>
          <w:color w:val="000000"/>
        </w:rPr>
        <w:t xml:space="preserve">                                        </w:t>
      </w:r>
      <w:r w:rsidR="00F26451" w:rsidRPr="002D462A">
        <w:rPr>
          <w:color w:val="000000"/>
        </w:rPr>
        <w:t>Министерство обороны РФ участвует в сертификации космической техники на договорной основе.</w:t>
      </w:r>
    </w:p>
    <w:p w:rsidR="008E6592"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4B6A02" w:rsidRPr="002D462A">
        <w:rPr>
          <w:color w:val="000000"/>
        </w:rPr>
        <w:t>Госгортехнадзор</w:t>
      </w:r>
      <w:r w:rsidR="00487553" w:rsidRPr="002D462A">
        <w:rPr>
          <w:color w:val="000000"/>
        </w:rPr>
        <w:t xml:space="preserve"> взаимодействует с Системой сертификации ГОСТ Р Госстандарта России и является центральным сертификационным органом в объеме своей компетенции; участвует в аккредитации испытательных лабораторий по испытаниям горно-шахтного оборудования на соответствие требованиям правил и норм безопасности, содержащихся в соответствующих стандартах; утверждает практически все правила и нормы безопасности горно-шахтного оборудования, рудничных электротехнических изделий, взрывчатых материалов и устройств для взрывных работ, грузоподъемников и сосудов под давлением Госгортехнадзор.; осуществляет государственный надзор за этими видами продукции.</w:t>
      </w:r>
    </w:p>
    <w:p w:rsidR="00487553"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487553" w:rsidRPr="002D462A">
        <w:rPr>
          <w:color w:val="000000"/>
        </w:rPr>
        <w:t xml:space="preserve">Госатомнадзор организует работу по сертификации на соответствие требованиям ядерной и радиационной безопасности ядерных материалов, радиоактивных веществ, оборудования, используемых в мирных и оборонных целях; разрабатывает нормы и правила этого вида безопасности и осуществляет государственный надзор за безопасностью при производстве и </w:t>
      </w:r>
      <w:r w:rsidRPr="002D462A">
        <w:rPr>
          <w:color w:val="000000"/>
        </w:rPr>
        <w:t xml:space="preserve"> </w:t>
      </w:r>
      <w:r w:rsidR="00487553" w:rsidRPr="002D462A">
        <w:rPr>
          <w:color w:val="000000"/>
        </w:rPr>
        <w:t>применении соответствующих его компетенции материалов, веществ, изделий и устройств.</w:t>
      </w:r>
    </w:p>
    <w:p w:rsidR="00487553" w:rsidRPr="002D462A" w:rsidRDefault="00076E6B" w:rsidP="00DA0E99">
      <w:pPr>
        <w:pStyle w:val="u"/>
        <w:spacing w:before="0" w:beforeAutospacing="0" w:after="0" w:afterAutospacing="0" w:line="360" w:lineRule="auto"/>
        <w:jc w:val="both"/>
        <w:rPr>
          <w:color w:val="000000"/>
        </w:rPr>
      </w:pPr>
      <w:r w:rsidRPr="002D462A">
        <w:rPr>
          <w:color w:val="000000"/>
        </w:rPr>
        <w:t xml:space="preserve">   </w:t>
      </w:r>
      <w:r w:rsidR="00487553" w:rsidRPr="002D462A">
        <w:rPr>
          <w:color w:val="000000"/>
        </w:rPr>
        <w:t>Пограничный государственный ветеринарный надзор выдает ветеринарные сертификаты, ветеринарные свидетельства и другие документы при импорте, экспорте и транзите через российскую территорию подконтрольных ему "грузов животного происхождения"; не пропускает подконтрольные ей грузы на территорию РФ без ветеринарных сертификатов, осуществляет надзор за соблюдением ветеринарных условий при импорте и экспорте.</w:t>
      </w:r>
    </w:p>
    <w:p w:rsidR="00487553"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487553" w:rsidRPr="002D462A">
        <w:rPr>
          <w:color w:val="000000"/>
        </w:rPr>
        <w:t>Федеральная энергетическая комиссия РФ (ФЭК) организуют и осуществляют сертификацию электрических установок, приборов, поднадзорных им работ и услуг совместно с Госстандартом РФ.</w:t>
      </w:r>
    </w:p>
    <w:p w:rsidR="00487553"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487553" w:rsidRPr="002D462A">
        <w:rPr>
          <w:color w:val="000000"/>
        </w:rPr>
        <w:t>Государственная противопожарная служба МВД Российской Федерации сертифицирует средства обеспечения пожарной безопасности, а также продукции и услуги на соответствие требованиям пожарной безопасности, если таковые содержатся в нормативных документах.</w:t>
      </w:r>
    </w:p>
    <w:p w:rsidR="00487553" w:rsidRPr="002D462A" w:rsidRDefault="00487553" w:rsidP="00DA0E99">
      <w:pPr>
        <w:pStyle w:val="u"/>
        <w:spacing w:before="0" w:beforeAutospacing="0" w:after="0" w:afterAutospacing="0" w:line="360" w:lineRule="auto"/>
        <w:jc w:val="both"/>
        <w:rPr>
          <w:color w:val="000000"/>
        </w:rPr>
      </w:pPr>
      <w:r w:rsidRPr="002D462A">
        <w:rPr>
          <w:color w:val="000000"/>
        </w:rPr>
        <w:t xml:space="preserve">Российский Морской Регистр - это орган государственного технического надзора и классификации морских гражданских судов, а также судовых холодильных установок, грузоподъемных устройств и контейнеров. разрабатывает и издает правила и нормы по безопасности плавания людей и надежности перевозки грузов, охране морской среды; осуществляет надзор на всех стадиях жизненного цикла судов. Почти все свидетельства имеют срок действия (как правило, четыре года), причем предусматривается ежегодное подтверждение. На некоторые виды материалов и изделий, необходимых для постройки судна, </w:t>
      </w:r>
      <w:r w:rsidR="00692208" w:rsidRPr="002D462A">
        <w:rPr>
          <w:color w:val="000000"/>
        </w:rPr>
        <w:t xml:space="preserve">   </w:t>
      </w:r>
      <w:r w:rsidRPr="002D462A">
        <w:rPr>
          <w:color w:val="000000"/>
        </w:rPr>
        <w:t>Морской Регистр выдает сертификаты соответствия.</w:t>
      </w:r>
    </w:p>
    <w:p w:rsidR="00F26451"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Российского Речного Регистра деятельность аналогична, но связана с другими группами объектов надзора и сертификации. </w:t>
      </w:r>
    </w:p>
    <w:p w:rsidR="00F26451"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Российский Авиарегистр проводит сертификацию самолетов и выдает сертификат летной годности. Нормы летной годности, содержащие требования к безопасности авиационной техники, разрабатываются на основе стандартов и рекомендаций Международной организации гражданской авиации (ИКАО). Росавиарегистр осуществляет также надзор за гражданскими воздушными судами на всех стадиях жизненного цикла самолетов и вертолетов, за составными частями, комплектующими деталями и материалами, которые применяются в данной отрасли производства. </w:t>
      </w:r>
    </w:p>
    <w:p w:rsidR="00F26451"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F26451" w:rsidRPr="002D462A">
        <w:rPr>
          <w:color w:val="000000"/>
        </w:rPr>
        <w:t xml:space="preserve">Минздрава России - надзор за лекарственными средствами и медицинской техникой находится в ведении Специфика его роли в сертификации заключается в том, что к серийному производству продукция этой отрасли допускается только после специальных испытаний (технических и медицинских), по результатам которых Минздрав выдает разрешение. Оценка соответствия уже используемых лекарств и медтехники может осуществляться также и посредством сертификации. </w:t>
      </w:r>
    </w:p>
    <w:p w:rsidR="00F26451" w:rsidRPr="002D462A" w:rsidRDefault="00692208" w:rsidP="00DA0E99">
      <w:pPr>
        <w:pStyle w:val="u"/>
        <w:spacing w:before="0" w:beforeAutospacing="0" w:after="0" w:afterAutospacing="0" w:line="360" w:lineRule="auto"/>
        <w:jc w:val="both"/>
        <w:rPr>
          <w:bCs/>
          <w:color w:val="000000"/>
        </w:rPr>
      </w:pPr>
      <w:r w:rsidRPr="002D462A">
        <w:rPr>
          <w:color w:val="000000"/>
        </w:rPr>
        <w:t xml:space="preserve">   </w:t>
      </w:r>
      <w:r w:rsidR="00F26451" w:rsidRPr="002D462A">
        <w:rPr>
          <w:color w:val="000000"/>
        </w:rPr>
        <w:t xml:space="preserve">Департамент государственного санитарно эпидемиологического надзора Минздрава РФ (Госсанэпиднадзор) проводит сертификацию новых медицинских иммунобиологических препаратов и дезинфицирующих средств, а также выдает гигиенический сертификат, который является разрешением как для серийного производства в России, так и для импорта целого ряда товаров. Санитарно-эпидемиологическому надзору согласно Закону "О санитарно-эпиде-миологическом благополучии населения" подвергаются новые технологии, материалы, вещества и изделия бытового и производственного назначения, продовольственное сырье и пищевые продукты, все другие товары, с которыми непосредственно соприкасается человек. </w:t>
      </w:r>
      <w:r w:rsidRPr="002D462A">
        <w:rPr>
          <w:color w:val="000000"/>
        </w:rPr>
        <w:t xml:space="preserve">   </w:t>
      </w:r>
      <w:r w:rsidR="00F26451" w:rsidRPr="002D462A">
        <w:rPr>
          <w:color w:val="000000"/>
        </w:rPr>
        <w:t>Госсанэпиднадзор выдает гигиенические сертификаты на продукты для детского питания, на пестициды, пищевые добавки, новые или нетрадиционные виды продовольственного сырья, а также на продукцию, закупаемую на основании международных договоров. На все иные виды продукции гигиенические сертификаты выдают центры санитарно-эпидемиологического надзора республик (в составе РФ), краев, областей, Москвы и Санкт-Петербурга.</w:t>
      </w:r>
      <w:r w:rsidR="00477682" w:rsidRPr="002D462A">
        <w:rPr>
          <w:color w:val="000000"/>
        </w:rPr>
        <w:t xml:space="preserve"> [3]</w:t>
      </w:r>
    </w:p>
    <w:p w:rsidR="00263699" w:rsidRPr="002D462A" w:rsidRDefault="00692208" w:rsidP="00DA0E99">
      <w:pPr>
        <w:spacing w:line="360" w:lineRule="auto"/>
        <w:jc w:val="both"/>
        <w:rPr>
          <w:color w:val="000000"/>
        </w:rPr>
      </w:pPr>
      <w:r w:rsidRPr="002D462A">
        <w:rPr>
          <w:color w:val="000000"/>
        </w:rPr>
        <w:t xml:space="preserve">   </w:t>
      </w:r>
      <w:r w:rsidR="00B938A8" w:rsidRPr="002D462A">
        <w:rPr>
          <w:color w:val="000000"/>
        </w:rPr>
        <w:t xml:space="preserve">Всероссийская организация качества (ВОК) учреждена 12 февраля </w:t>
      </w:r>
      <w:smartTag w:uri="urn:schemas-microsoft-com:office:smarttags" w:element="metricconverter">
        <w:smartTagPr>
          <w:attr w:name="ProductID" w:val="2001 г"/>
        </w:smartTagPr>
        <w:r w:rsidR="00B938A8" w:rsidRPr="002D462A">
          <w:rPr>
            <w:color w:val="000000"/>
          </w:rPr>
          <w:t>2001 г</w:t>
        </w:r>
      </w:smartTag>
      <w:r w:rsidR="00B938A8" w:rsidRPr="002D462A">
        <w:rPr>
          <w:color w:val="000000"/>
        </w:rPr>
        <w:t xml:space="preserve">. по инициативе </w:t>
      </w:r>
      <w:r w:rsidRPr="002D462A">
        <w:rPr>
          <w:color w:val="000000"/>
        </w:rPr>
        <w:t xml:space="preserve">   </w:t>
      </w:r>
      <w:r w:rsidR="00B938A8" w:rsidRPr="002D462A">
        <w:rPr>
          <w:color w:val="000000"/>
        </w:rPr>
        <w:t xml:space="preserve">Госстандарта России, «РИА "Стандарты и качество"» и ряда общественных организаций и 26 июня </w:t>
      </w:r>
      <w:smartTag w:uri="urn:schemas-microsoft-com:office:smarttags" w:element="metricconverter">
        <w:smartTagPr>
          <w:attr w:name="ProductID" w:val="2001 г"/>
        </w:smartTagPr>
        <w:r w:rsidR="00B938A8" w:rsidRPr="002D462A">
          <w:rPr>
            <w:color w:val="000000"/>
          </w:rPr>
          <w:t>2001 г</w:t>
        </w:r>
      </w:smartTag>
      <w:r w:rsidR="00B938A8" w:rsidRPr="002D462A">
        <w:rPr>
          <w:color w:val="000000"/>
        </w:rPr>
        <w:t xml:space="preserve">. зарегистрирована Минюстом РФ. </w:t>
      </w:r>
    </w:p>
    <w:p w:rsidR="00B938A8" w:rsidRPr="002D462A" w:rsidRDefault="00692208" w:rsidP="00DA0E99">
      <w:pPr>
        <w:spacing w:line="360" w:lineRule="auto"/>
        <w:jc w:val="both"/>
        <w:rPr>
          <w:color w:val="000000"/>
        </w:rPr>
      </w:pPr>
      <w:r w:rsidRPr="002D462A">
        <w:rPr>
          <w:rStyle w:val="a5"/>
          <w:b w:val="0"/>
          <w:color w:val="000000"/>
        </w:rPr>
        <w:t xml:space="preserve">   </w:t>
      </w:r>
      <w:r w:rsidR="00B938A8" w:rsidRPr="002D462A">
        <w:rPr>
          <w:rStyle w:val="a5"/>
          <w:b w:val="0"/>
          <w:color w:val="000000"/>
        </w:rPr>
        <w:t>Основная цель ВОК — объединение усилий граждан и общественных организаций, предприятий и органов власти для содействия решению задач в области качества и конкурентоспособности отечественных продукции и услуг, формирование</w:t>
      </w:r>
      <w:r w:rsidR="00B938A8" w:rsidRPr="002D462A">
        <w:rPr>
          <w:rStyle w:val="a5"/>
          <w:color w:val="000000"/>
        </w:rPr>
        <w:t xml:space="preserve"> </w:t>
      </w:r>
      <w:r w:rsidR="00B938A8" w:rsidRPr="002D462A">
        <w:rPr>
          <w:rStyle w:val="a5"/>
          <w:b w:val="0"/>
          <w:color w:val="000000"/>
        </w:rPr>
        <w:t>общероссийского движения за качество</w:t>
      </w:r>
      <w:r w:rsidR="00B938A8" w:rsidRPr="002D462A">
        <w:rPr>
          <w:rStyle w:val="a5"/>
          <w:color w:val="000000"/>
        </w:rPr>
        <w:t xml:space="preserve">. </w:t>
      </w:r>
      <w:r w:rsidR="00B938A8" w:rsidRPr="002D462A">
        <w:rPr>
          <w:color w:val="000000"/>
        </w:rPr>
        <w:t xml:space="preserve">Членами ВОК могут быть физические лица и общественные организации. В деятельности ВОК на основе соглашений могут также принимать участие юридические лица — предприятия и организации. Так, в работе проблемных и отраслевых комитетов ВОК принимают участие более 150 организаций, среди которых промышленные предприятия, НИИ, ВУЗы, академии. </w:t>
      </w:r>
    </w:p>
    <w:p w:rsidR="00B938A8" w:rsidRPr="002D462A" w:rsidRDefault="00692208" w:rsidP="00DA0E99">
      <w:pPr>
        <w:spacing w:line="360" w:lineRule="auto"/>
        <w:jc w:val="both"/>
        <w:rPr>
          <w:color w:val="000000"/>
        </w:rPr>
      </w:pPr>
      <w:r w:rsidRPr="002D462A">
        <w:rPr>
          <w:color w:val="000000"/>
        </w:rPr>
        <w:t xml:space="preserve">   </w:t>
      </w:r>
      <w:r w:rsidR="00B938A8" w:rsidRPr="002D462A">
        <w:rPr>
          <w:color w:val="000000"/>
        </w:rPr>
        <w:t xml:space="preserve">Основные направления работы ВОК: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Формирование и содействие реализации национальной политики России в области качества;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Экспертиза законодательных и нормативных актов по вопросам качества;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Подготовка специалистов и преподавателей в области управления качеством;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Оказание помощи предприятиям в разработке и внедрении совместных систем управления качеством;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Организация и финансирование научных разработок в области качества;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Ведение реестра специалистов и организаций, работающих в области управления качеством;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Содействие и разработка программ поощрения достижений по обеспечению качества; </w:t>
      </w:r>
    </w:p>
    <w:p w:rsidR="00B938A8" w:rsidRPr="002D462A" w:rsidRDefault="00B938A8" w:rsidP="00DA0E99">
      <w:pPr>
        <w:numPr>
          <w:ilvl w:val="0"/>
          <w:numId w:val="3"/>
        </w:numPr>
        <w:spacing w:line="360" w:lineRule="auto"/>
        <w:ind w:left="0"/>
        <w:jc w:val="both"/>
        <w:rPr>
          <w:color w:val="000000"/>
        </w:rPr>
      </w:pPr>
      <w:r w:rsidRPr="002D462A">
        <w:rPr>
          <w:color w:val="000000"/>
        </w:rPr>
        <w:t xml:space="preserve">Сотрудничество с зарубежными и международными организациями по качеству; </w:t>
      </w:r>
    </w:p>
    <w:p w:rsidR="00B938A8" w:rsidRPr="002D462A" w:rsidRDefault="00B938A8" w:rsidP="00DA0E99">
      <w:pPr>
        <w:numPr>
          <w:ilvl w:val="0"/>
          <w:numId w:val="3"/>
        </w:numPr>
        <w:spacing w:line="360" w:lineRule="auto"/>
        <w:ind w:left="0"/>
        <w:jc w:val="both"/>
        <w:rPr>
          <w:color w:val="000000"/>
        </w:rPr>
      </w:pPr>
      <w:r w:rsidRPr="002D462A">
        <w:rPr>
          <w:color w:val="000000"/>
        </w:rPr>
        <w:t>Пропаганда среди потребителей, товаропроизводителей, финансовых и торговых структур общенациональной идеи качества.</w:t>
      </w:r>
    </w:p>
    <w:p w:rsidR="004D452D" w:rsidRPr="004D452D" w:rsidRDefault="00692208" w:rsidP="00DA0E99">
      <w:pPr>
        <w:pStyle w:val="u"/>
        <w:spacing w:before="0" w:beforeAutospacing="0" w:after="0" w:afterAutospacing="0" w:line="360" w:lineRule="auto"/>
        <w:jc w:val="both"/>
        <w:rPr>
          <w:color w:val="000000"/>
        </w:rPr>
      </w:pPr>
      <w:r w:rsidRPr="002D462A">
        <w:rPr>
          <w:color w:val="000000"/>
        </w:rPr>
        <w:t xml:space="preserve">   </w:t>
      </w:r>
      <w:r w:rsidR="00B938A8" w:rsidRPr="002D462A">
        <w:rPr>
          <w:color w:val="000000"/>
        </w:rPr>
        <w:t xml:space="preserve">В ВОК входят 82 региональных и местных отделения. В работе Президиума ВОК принимают участие руководители субъектов федерации, федеральных министерств и ведомств. ВОК сотрудничает с Советом Федерации и Государственной Думой Федерального собрания </w:t>
      </w:r>
      <w:r w:rsidR="00B938A8" w:rsidRPr="004D452D">
        <w:rPr>
          <w:color w:val="000000"/>
        </w:rPr>
        <w:t>Российской Федерации.</w:t>
      </w:r>
    </w:p>
    <w:p w:rsidR="004D452D" w:rsidRPr="004D452D" w:rsidRDefault="004D452D" w:rsidP="00DA0E99">
      <w:pPr>
        <w:spacing w:line="360" w:lineRule="auto"/>
        <w:jc w:val="both"/>
        <w:rPr>
          <w:color w:val="000000"/>
        </w:rPr>
      </w:pPr>
      <w:r>
        <w:rPr>
          <w:color w:val="000000"/>
        </w:rPr>
        <w:t xml:space="preserve">   </w:t>
      </w:r>
      <w:r w:rsidRPr="004D452D">
        <w:rPr>
          <w:color w:val="000000"/>
        </w:rPr>
        <w:t xml:space="preserve">В условиях все более обостряющейся конкуренции и накануне вступления России в ВТО, для многих российских предприятий доказательства надлежащего качества их продукции и услуг становятся все более необходимыми. </w:t>
      </w:r>
      <w:r w:rsidRPr="004D452D">
        <w:rPr>
          <w:color w:val="000000"/>
        </w:rPr>
        <w:br/>
      </w:r>
      <w:r>
        <w:rPr>
          <w:color w:val="000000"/>
        </w:rPr>
        <w:t xml:space="preserve">   </w:t>
      </w:r>
      <w:r w:rsidRPr="004D452D">
        <w:rPr>
          <w:color w:val="000000"/>
        </w:rPr>
        <w:t xml:space="preserve">С этой точки зрения, свидетельство и знак "Российское качество" являются наиболее весомым аргументом для завоевания доверия потребителей и выхода на новые рынки. </w:t>
      </w:r>
      <w:r w:rsidRPr="004D452D">
        <w:rPr>
          <w:color w:val="000000"/>
        </w:rPr>
        <w:br/>
      </w:r>
      <w:r>
        <w:rPr>
          <w:color w:val="000000"/>
        </w:rPr>
        <w:t xml:space="preserve">   </w:t>
      </w:r>
      <w:r w:rsidRPr="004D452D">
        <w:rPr>
          <w:color w:val="000000"/>
        </w:rPr>
        <w:t>Успешное участие в программе дает возможность предприятию</w:t>
      </w:r>
      <w:r w:rsidRPr="004D452D">
        <w:rPr>
          <w:bCs/>
          <w:color w:val="000000"/>
        </w:rPr>
        <w:t xml:space="preserve"> с документами в руках (оценочная программа и отчет)</w:t>
      </w:r>
      <w:r w:rsidRPr="004D452D">
        <w:rPr>
          <w:color w:val="000000"/>
        </w:rPr>
        <w:t xml:space="preserve"> доказывать и демонстрировать высшее качество своей продукции при заключении договоров, проведении тендеров, маркетинговых и рекламных мероприятий.</w:t>
      </w:r>
      <w:r w:rsidRPr="004D452D">
        <w:rPr>
          <w:color w:val="000000"/>
        </w:rPr>
        <w:br/>
      </w:r>
      <w:r>
        <w:rPr>
          <w:color w:val="000000"/>
        </w:rPr>
        <w:t xml:space="preserve">   </w:t>
      </w:r>
      <w:r w:rsidRPr="004D452D">
        <w:rPr>
          <w:bCs/>
          <w:color w:val="000000"/>
        </w:rPr>
        <w:t>В отличие от выставочных и других конкурсов оценка качества продукции или услуг в рамках Программы является абсолютно объективной,</w:t>
      </w:r>
      <w:r w:rsidRPr="004D452D">
        <w:rPr>
          <w:color w:val="000000"/>
        </w:rPr>
        <w:t xml:space="preserve"> поскольку ВОК является общественной организацией, не зависящей административно или финансово ни от предприятий и организаций, выпускающих продукцию или оказывающих услуги, ни от заказчиков или потребителей этой продукции и услуг, ни от государственных органов, в том числе надзорных. </w:t>
      </w:r>
      <w:r w:rsidRPr="004D452D">
        <w:rPr>
          <w:color w:val="000000"/>
        </w:rPr>
        <w:br/>
      </w:r>
      <w:r>
        <w:rPr>
          <w:color w:val="000000"/>
        </w:rPr>
        <w:t xml:space="preserve">   </w:t>
      </w:r>
      <w:r w:rsidRPr="004D452D">
        <w:rPr>
          <w:color w:val="000000"/>
        </w:rPr>
        <w:t xml:space="preserve">Оценка опирается на количественные, объективно измеряемые данные, полученные по заранее разработанной программе, которые после этого будут зафиксированы в отчете. </w:t>
      </w:r>
      <w:r w:rsidRPr="004D452D">
        <w:rPr>
          <w:bCs/>
          <w:color w:val="000000"/>
        </w:rPr>
        <w:t xml:space="preserve">Оценивается не только качество самой продукции или услуги, но и условия производства и поставки (реализации), от которых зависит качество. </w:t>
      </w:r>
      <w:r w:rsidRPr="004D452D">
        <w:rPr>
          <w:color w:val="000000"/>
        </w:rPr>
        <w:br/>
      </w:r>
      <w:r>
        <w:rPr>
          <w:color w:val="000000"/>
        </w:rPr>
        <w:t xml:space="preserve">   </w:t>
      </w:r>
      <w:r w:rsidRPr="004D452D">
        <w:rPr>
          <w:color w:val="000000"/>
        </w:rPr>
        <w:t>Разработка программ оценки и её проведение выполняются наиболее квалифицированными, авторитетными и опытными специалистами отраслевых НИИ, ВУЗов, органов по сертификации, независимых экспертных организаций, которые хорошо знают как саму продукцию, так и её производство, методы испытаний, нормативную базу.</w:t>
      </w:r>
      <w:r w:rsidRPr="004D452D">
        <w:rPr>
          <w:color w:val="000000"/>
        </w:rPr>
        <w:br/>
      </w:r>
      <w:r>
        <w:rPr>
          <w:color w:val="000000"/>
        </w:rPr>
        <w:t xml:space="preserve">   </w:t>
      </w:r>
      <w:r w:rsidRPr="004D452D">
        <w:rPr>
          <w:color w:val="000000"/>
        </w:rPr>
        <w:t>При положительных итогах оценки предприятие получает Диплом Программы и свидетельство ВОК, удостоверяющее, что качество продукции соответствует высшему уровню, установленному оценочной программой. Заключается соглашение на использование предприятием знака "Российское качество", который являясь ОБЩЕРОССИЙСКИМ ЗНАКОМ КАЧЕСТВА, призван повысить конкурентоспособность отечественных товаров и услуг. Знак защищен в Роспатенте.</w:t>
      </w:r>
      <w:r w:rsidRPr="004D452D">
        <w:rPr>
          <w:color w:val="000000"/>
        </w:rPr>
        <w:br/>
      </w:r>
      <w:r>
        <w:rPr>
          <w:color w:val="000000"/>
        </w:rPr>
        <w:t xml:space="preserve">   </w:t>
      </w:r>
      <w:r w:rsidRPr="004D452D">
        <w:rPr>
          <w:bCs/>
          <w:color w:val="000000"/>
        </w:rPr>
        <w:t>Право использования знака "Российское качество" является весомым аргументом для завоевания доверия потребителя.</w:t>
      </w:r>
      <w:r w:rsidRPr="004D452D">
        <w:rPr>
          <w:color w:val="000000"/>
        </w:rPr>
        <w:br/>
      </w:r>
      <w:r>
        <w:rPr>
          <w:color w:val="000000"/>
        </w:rPr>
        <w:t xml:space="preserve">   </w:t>
      </w:r>
      <w:r w:rsidRPr="004D452D">
        <w:rPr>
          <w:color w:val="000000"/>
        </w:rPr>
        <w:t>В течение трех лет, на которые получено право использования знака "Российское качество", дважды осуществляется инспекционный контроль за дипломированной продукцией или услугой.</w:t>
      </w:r>
      <w:r w:rsidRPr="004D452D">
        <w:rPr>
          <w:color w:val="000000"/>
        </w:rPr>
        <w:br/>
      </w:r>
      <w:r>
        <w:rPr>
          <w:color w:val="000000"/>
        </w:rPr>
        <w:t xml:space="preserve">   </w:t>
      </w:r>
      <w:r w:rsidRPr="004D452D">
        <w:rPr>
          <w:bCs/>
          <w:color w:val="000000"/>
        </w:rPr>
        <w:t>Участвуя в программе, предприятия получают дополнительный информационно-рекламный ресурс.</w:t>
      </w:r>
      <w:r w:rsidRPr="004D452D">
        <w:rPr>
          <w:color w:val="000000"/>
        </w:rPr>
        <w:t xml:space="preserve"> </w:t>
      </w:r>
      <w:r w:rsidRPr="004D452D">
        <w:rPr>
          <w:color w:val="000000"/>
        </w:rPr>
        <w:br/>
      </w:r>
      <w:r>
        <w:rPr>
          <w:color w:val="000000"/>
        </w:rPr>
        <w:t xml:space="preserve">   </w:t>
      </w:r>
      <w:r w:rsidRPr="004D452D">
        <w:rPr>
          <w:color w:val="000000"/>
        </w:rPr>
        <w:t xml:space="preserve">Для этого, проводятся общероссийские и отраслевые презентации продукции, удостоенной знака "Российское качество", выпускается Вестник Программы, планируется издание каталогов, размещается информация о предприятиях-дипломантах и их продукции на официальном сайте </w:t>
      </w:r>
      <w:r>
        <w:rPr>
          <w:color w:val="000000"/>
        </w:rPr>
        <w:t xml:space="preserve">   </w:t>
      </w:r>
      <w:r w:rsidRPr="004D452D">
        <w:rPr>
          <w:color w:val="000000"/>
        </w:rPr>
        <w:t xml:space="preserve">Программы, предоставляется возможность участия дипломантов Программы на льготных условиях в выставках и ярмарках, проводимых с участием ВОК, организуются публикации в центральной, региональной, деловой и специализированной печати, сюжеты о дипломантах на радио и телевидении. </w:t>
      </w:r>
      <w:r w:rsidRPr="004D452D">
        <w:rPr>
          <w:color w:val="000000"/>
        </w:rPr>
        <w:br/>
      </w:r>
      <w:r>
        <w:rPr>
          <w:color w:val="000000"/>
        </w:rPr>
        <w:t xml:space="preserve">   </w:t>
      </w:r>
      <w:r w:rsidRPr="004D452D">
        <w:rPr>
          <w:bCs/>
          <w:color w:val="000000"/>
        </w:rPr>
        <w:t>Программа "Российское качество" поддерживается:</w:t>
      </w:r>
      <w:r w:rsidRPr="004D452D">
        <w:rPr>
          <w:color w:val="000000"/>
        </w:rPr>
        <w:t xml:space="preserve"> </w:t>
      </w:r>
    </w:p>
    <w:p w:rsidR="004D452D" w:rsidRPr="004D452D" w:rsidRDefault="004D452D" w:rsidP="00DA0E99">
      <w:pPr>
        <w:numPr>
          <w:ilvl w:val="0"/>
          <w:numId w:val="6"/>
        </w:numPr>
        <w:spacing w:line="360" w:lineRule="auto"/>
        <w:ind w:left="0"/>
        <w:jc w:val="both"/>
        <w:rPr>
          <w:color w:val="000000"/>
        </w:rPr>
      </w:pPr>
      <w:r w:rsidRPr="004D452D">
        <w:rPr>
          <w:color w:val="000000"/>
        </w:rPr>
        <w:t xml:space="preserve">Советом Федерации Федерального собрания РФ </w:t>
      </w:r>
    </w:p>
    <w:p w:rsidR="004D452D" w:rsidRPr="004D452D" w:rsidRDefault="004D452D" w:rsidP="00DA0E99">
      <w:pPr>
        <w:numPr>
          <w:ilvl w:val="0"/>
          <w:numId w:val="6"/>
        </w:numPr>
        <w:spacing w:line="360" w:lineRule="auto"/>
        <w:ind w:left="0"/>
        <w:jc w:val="both"/>
        <w:rPr>
          <w:color w:val="000000"/>
        </w:rPr>
      </w:pPr>
      <w:r w:rsidRPr="004D452D">
        <w:rPr>
          <w:color w:val="000000"/>
        </w:rPr>
        <w:t xml:space="preserve">Государственной Думой РФ, </w:t>
      </w:r>
    </w:p>
    <w:p w:rsidR="004D452D" w:rsidRPr="004D452D" w:rsidRDefault="004D452D" w:rsidP="00DA0E99">
      <w:pPr>
        <w:numPr>
          <w:ilvl w:val="0"/>
          <w:numId w:val="6"/>
        </w:numPr>
        <w:spacing w:line="360" w:lineRule="auto"/>
        <w:ind w:left="0"/>
        <w:jc w:val="both"/>
        <w:rPr>
          <w:color w:val="000000"/>
        </w:rPr>
      </w:pPr>
      <w:r w:rsidRPr="004D452D">
        <w:rPr>
          <w:color w:val="000000"/>
        </w:rPr>
        <w:t xml:space="preserve">Федеральным агентством по техническому регулированию и метрологии, </w:t>
      </w:r>
    </w:p>
    <w:p w:rsidR="004D452D" w:rsidRPr="004D452D" w:rsidRDefault="004D452D" w:rsidP="00DA0E99">
      <w:pPr>
        <w:numPr>
          <w:ilvl w:val="0"/>
          <w:numId w:val="6"/>
        </w:numPr>
        <w:spacing w:line="360" w:lineRule="auto"/>
        <w:ind w:left="0"/>
        <w:jc w:val="both"/>
        <w:rPr>
          <w:color w:val="000000"/>
        </w:rPr>
      </w:pPr>
      <w:r w:rsidRPr="004D452D">
        <w:rPr>
          <w:color w:val="000000"/>
        </w:rPr>
        <w:t xml:space="preserve">Российским союзом промышленников и предпринимателей, </w:t>
      </w:r>
    </w:p>
    <w:p w:rsidR="004D452D" w:rsidRPr="004D452D" w:rsidRDefault="004D452D" w:rsidP="00DA0E99">
      <w:pPr>
        <w:numPr>
          <w:ilvl w:val="0"/>
          <w:numId w:val="6"/>
        </w:numPr>
        <w:spacing w:line="360" w:lineRule="auto"/>
        <w:ind w:left="0"/>
        <w:jc w:val="both"/>
        <w:rPr>
          <w:color w:val="000000"/>
        </w:rPr>
      </w:pPr>
      <w:r w:rsidRPr="004D452D">
        <w:rPr>
          <w:color w:val="000000"/>
        </w:rPr>
        <w:t xml:space="preserve">Министерством промышленности и энергетики РФ, </w:t>
      </w:r>
    </w:p>
    <w:p w:rsidR="00076E6B" w:rsidRPr="002D462A" w:rsidRDefault="004D452D" w:rsidP="00DA0E99">
      <w:pPr>
        <w:numPr>
          <w:ilvl w:val="0"/>
          <w:numId w:val="6"/>
        </w:numPr>
        <w:spacing w:line="360" w:lineRule="auto"/>
        <w:ind w:left="0"/>
        <w:jc w:val="both"/>
        <w:rPr>
          <w:color w:val="000000"/>
        </w:rPr>
      </w:pPr>
      <w:r w:rsidRPr="004D452D">
        <w:t xml:space="preserve">Российским союзом товаропроизводителей и другими профессиональными объединениями предприятий. </w:t>
      </w:r>
      <w:r w:rsidR="00DA0E99">
        <w:t>[4</w:t>
      </w:r>
      <w:r w:rsidR="00DA0E99">
        <w:rPr>
          <w:lang w:val="en-US"/>
        </w:rPr>
        <w:t>]</w:t>
      </w:r>
    </w:p>
    <w:p w:rsidR="002661EE" w:rsidRPr="002D462A" w:rsidRDefault="00D9648E" w:rsidP="00DA0E99">
      <w:pPr>
        <w:pStyle w:val="u"/>
        <w:spacing w:before="0" w:beforeAutospacing="0" w:after="0" w:afterAutospacing="0" w:line="360" w:lineRule="auto"/>
        <w:jc w:val="both"/>
        <w:rPr>
          <w:color w:val="000000"/>
        </w:rPr>
      </w:pPr>
      <w:r w:rsidRPr="002D462A">
        <w:rPr>
          <w:color w:val="000000"/>
        </w:rPr>
        <w:t>2.Сертификация продукции и у</w:t>
      </w:r>
      <w:r w:rsidR="00477682" w:rsidRPr="002D462A">
        <w:rPr>
          <w:color w:val="000000"/>
        </w:rPr>
        <w:t>слуг</w:t>
      </w:r>
    </w:p>
    <w:p w:rsidR="00477682" w:rsidRPr="002D462A" w:rsidRDefault="00477682" w:rsidP="00DA0E99">
      <w:pPr>
        <w:pStyle w:val="u"/>
        <w:spacing w:before="0" w:beforeAutospacing="0" w:after="0" w:afterAutospacing="0" w:line="360" w:lineRule="auto"/>
        <w:jc w:val="both"/>
        <w:rPr>
          <w:color w:val="000000"/>
        </w:rPr>
      </w:pPr>
    </w:p>
    <w:p w:rsidR="00D9648E"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D9648E" w:rsidRPr="002D462A">
        <w:rPr>
          <w:color w:val="000000"/>
        </w:rPr>
        <w:t>Сертификация продукции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w:t>
      </w:r>
    </w:p>
    <w:p w:rsidR="00D9648E" w:rsidRPr="002D462A" w:rsidRDefault="00692208" w:rsidP="00DA0E99">
      <w:pPr>
        <w:pStyle w:val="u"/>
        <w:spacing w:before="0" w:beforeAutospacing="0" w:after="0" w:afterAutospacing="0" w:line="360" w:lineRule="auto"/>
        <w:jc w:val="both"/>
        <w:rPr>
          <w:color w:val="000000"/>
        </w:rPr>
      </w:pPr>
      <w:bookmarkStart w:id="1" w:name="p23"/>
      <w:bookmarkStart w:id="2" w:name="p24"/>
      <w:bookmarkStart w:id="3" w:name="p25"/>
      <w:bookmarkEnd w:id="1"/>
      <w:bookmarkEnd w:id="2"/>
      <w:bookmarkEnd w:id="3"/>
      <w:r w:rsidRPr="002D462A">
        <w:rPr>
          <w:color w:val="000000"/>
        </w:rPr>
        <w:t xml:space="preserve">   </w:t>
      </w:r>
      <w:r w:rsidR="00D9648E" w:rsidRPr="002D462A">
        <w:rPr>
          <w:color w:val="000000"/>
        </w:rPr>
        <w:t>Сертификация осуществляется в целях</w:t>
      </w:r>
      <w:bookmarkStart w:id="4" w:name="p26"/>
      <w:bookmarkEnd w:id="4"/>
      <w:r w:rsidR="00D9648E" w:rsidRPr="002D462A">
        <w:rPr>
          <w:color w:val="000000"/>
        </w:rPr>
        <w:t>:</w:t>
      </w:r>
    </w:p>
    <w:p w:rsidR="00D9648E" w:rsidRPr="002D462A" w:rsidRDefault="00D9648E" w:rsidP="00DA0E99">
      <w:pPr>
        <w:pStyle w:val="u"/>
        <w:numPr>
          <w:ilvl w:val="0"/>
          <w:numId w:val="1"/>
        </w:numPr>
        <w:spacing w:before="0" w:beforeAutospacing="0" w:after="0" w:afterAutospacing="0" w:line="360" w:lineRule="auto"/>
        <w:ind w:left="0"/>
        <w:jc w:val="both"/>
        <w:rPr>
          <w:color w:val="000000"/>
        </w:rPr>
      </w:pPr>
      <w:r w:rsidRPr="002D462A">
        <w:rPr>
          <w:color w:val="000000"/>
        </w:rPr>
        <w:t>создания условий для деятельности организаций и предпринимателей на едином товарном рынке Российской Федерации, а также для участия в международном экономическом, научно - техническом сотрудничестве и международной торговле;</w:t>
      </w:r>
    </w:p>
    <w:p w:rsidR="00D9648E" w:rsidRPr="002D462A" w:rsidRDefault="00D9648E" w:rsidP="00DA0E99">
      <w:pPr>
        <w:pStyle w:val="u"/>
        <w:numPr>
          <w:ilvl w:val="0"/>
          <w:numId w:val="1"/>
        </w:numPr>
        <w:spacing w:before="0" w:beforeAutospacing="0" w:after="0" w:afterAutospacing="0" w:line="360" w:lineRule="auto"/>
        <w:ind w:left="0"/>
        <w:jc w:val="both"/>
        <w:rPr>
          <w:color w:val="000000"/>
        </w:rPr>
      </w:pPr>
      <w:bookmarkStart w:id="5" w:name="p27"/>
      <w:bookmarkStart w:id="6" w:name="p29"/>
      <w:bookmarkEnd w:id="5"/>
      <w:bookmarkEnd w:id="6"/>
      <w:r w:rsidRPr="002D462A">
        <w:rPr>
          <w:color w:val="000000"/>
        </w:rPr>
        <w:t>содействия потребителям в компетентном выборе продукции;</w:t>
      </w:r>
    </w:p>
    <w:p w:rsidR="00D9648E" w:rsidRPr="002D462A" w:rsidRDefault="00D9648E" w:rsidP="00DA0E99">
      <w:pPr>
        <w:pStyle w:val="u"/>
        <w:numPr>
          <w:ilvl w:val="0"/>
          <w:numId w:val="1"/>
        </w:numPr>
        <w:spacing w:before="0" w:beforeAutospacing="0" w:after="0" w:afterAutospacing="0" w:line="360" w:lineRule="auto"/>
        <w:ind w:left="0"/>
        <w:jc w:val="both"/>
        <w:rPr>
          <w:color w:val="000000"/>
        </w:rPr>
      </w:pPr>
      <w:bookmarkStart w:id="7" w:name="p30"/>
      <w:bookmarkEnd w:id="7"/>
      <w:r w:rsidRPr="002D462A">
        <w:rPr>
          <w:color w:val="000000"/>
        </w:rPr>
        <w:t>защиты потребителя от недобросовестности изготовителя (продавца, исполнителя);</w:t>
      </w:r>
    </w:p>
    <w:p w:rsidR="00D9648E" w:rsidRPr="002D462A" w:rsidRDefault="00D9648E" w:rsidP="00DA0E99">
      <w:pPr>
        <w:pStyle w:val="u"/>
        <w:numPr>
          <w:ilvl w:val="0"/>
          <w:numId w:val="1"/>
        </w:numPr>
        <w:spacing w:before="0" w:beforeAutospacing="0" w:after="0" w:afterAutospacing="0" w:line="360" w:lineRule="auto"/>
        <w:ind w:left="0"/>
        <w:jc w:val="both"/>
        <w:rPr>
          <w:color w:val="000000"/>
        </w:rPr>
      </w:pPr>
      <w:bookmarkStart w:id="8" w:name="p31"/>
      <w:bookmarkEnd w:id="8"/>
      <w:r w:rsidRPr="002D462A">
        <w:rPr>
          <w:color w:val="000000"/>
        </w:rPr>
        <w:t>контроля безопасности продукции для окружающей среды, жизни, здоровья и имущества;</w:t>
      </w:r>
    </w:p>
    <w:p w:rsidR="00D9648E" w:rsidRPr="002D462A" w:rsidRDefault="00D9648E" w:rsidP="00DA0E99">
      <w:pPr>
        <w:pStyle w:val="u"/>
        <w:numPr>
          <w:ilvl w:val="0"/>
          <w:numId w:val="1"/>
        </w:numPr>
        <w:spacing w:before="0" w:beforeAutospacing="0" w:after="0" w:afterAutospacing="0" w:line="360" w:lineRule="auto"/>
        <w:ind w:left="0"/>
        <w:jc w:val="both"/>
        <w:rPr>
          <w:color w:val="000000"/>
        </w:rPr>
      </w:pPr>
      <w:bookmarkStart w:id="9" w:name="p32"/>
      <w:bookmarkEnd w:id="9"/>
      <w:r w:rsidRPr="002D462A">
        <w:rPr>
          <w:color w:val="000000"/>
        </w:rPr>
        <w:t>подтверждения показателей качества продукции, заявленных изготовителем.</w:t>
      </w:r>
    </w:p>
    <w:p w:rsidR="00D9648E" w:rsidRPr="002D462A" w:rsidRDefault="00692208" w:rsidP="00DA0E99">
      <w:pPr>
        <w:pStyle w:val="u"/>
        <w:spacing w:before="0" w:beforeAutospacing="0" w:after="0" w:afterAutospacing="0" w:line="360" w:lineRule="auto"/>
        <w:jc w:val="both"/>
        <w:rPr>
          <w:color w:val="000000"/>
        </w:rPr>
      </w:pPr>
      <w:bookmarkStart w:id="10" w:name="p33"/>
      <w:bookmarkEnd w:id="10"/>
      <w:r w:rsidRPr="002D462A">
        <w:rPr>
          <w:color w:val="000000"/>
        </w:rPr>
        <w:t xml:space="preserve">   </w:t>
      </w:r>
      <w:r w:rsidR="00D9648E" w:rsidRPr="002D462A">
        <w:rPr>
          <w:color w:val="000000"/>
        </w:rPr>
        <w:t>Сертификация может иметь обязательный и добровольный характер.</w:t>
      </w:r>
    </w:p>
    <w:p w:rsidR="00D9648E"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D9648E" w:rsidRPr="002D462A">
        <w:rPr>
          <w:color w:val="000000"/>
        </w:rPr>
        <w:t>Отношения в области сертификации регулируются настоящим Законом и издаваемыми в соответствии с ним актами законодательства Российской Федерации.</w:t>
      </w:r>
      <w:bookmarkStart w:id="11" w:name="p39"/>
      <w:bookmarkEnd w:id="11"/>
      <w:r w:rsidR="00D9648E" w:rsidRPr="002D462A">
        <w:rPr>
          <w:color w:val="000000"/>
        </w:rPr>
        <w:t> </w:t>
      </w:r>
    </w:p>
    <w:p w:rsidR="00D9648E" w:rsidRPr="002D462A" w:rsidRDefault="00692208" w:rsidP="00DA0E99">
      <w:pPr>
        <w:pStyle w:val="u"/>
        <w:spacing w:before="0" w:beforeAutospacing="0" w:after="0" w:afterAutospacing="0" w:line="360" w:lineRule="auto"/>
        <w:jc w:val="both"/>
        <w:rPr>
          <w:color w:val="000000"/>
        </w:rPr>
      </w:pPr>
      <w:bookmarkStart w:id="12" w:name="p41"/>
      <w:bookmarkEnd w:id="12"/>
      <w:r w:rsidRPr="002D462A">
        <w:rPr>
          <w:color w:val="000000"/>
        </w:rPr>
        <w:t xml:space="preserve">   </w:t>
      </w:r>
      <w:r w:rsidR="00D9648E" w:rsidRPr="002D462A">
        <w:rPr>
          <w:color w:val="000000"/>
        </w:rPr>
        <w:t>Если международным договором Российской Федерации установлены иные правила, чем те, которые содержатся в законодательстве Российской Федерации о сертификации, то применяются правила международного договора.</w:t>
      </w:r>
      <w:bookmarkStart w:id="13" w:name="p43"/>
      <w:bookmarkEnd w:id="13"/>
      <w:r w:rsidR="00D9648E" w:rsidRPr="002D462A">
        <w:rPr>
          <w:color w:val="000000"/>
        </w:rPr>
        <w:t> </w:t>
      </w:r>
    </w:p>
    <w:p w:rsidR="00D9648E" w:rsidRPr="002D462A" w:rsidRDefault="00692208" w:rsidP="00DA0E99">
      <w:pPr>
        <w:pStyle w:val="u"/>
        <w:spacing w:before="0" w:beforeAutospacing="0" w:after="0" w:afterAutospacing="0" w:line="360" w:lineRule="auto"/>
        <w:jc w:val="both"/>
        <w:rPr>
          <w:color w:val="000000"/>
        </w:rPr>
      </w:pPr>
      <w:bookmarkStart w:id="14" w:name="p47"/>
      <w:bookmarkEnd w:id="14"/>
      <w:r w:rsidRPr="002D462A">
        <w:rPr>
          <w:color w:val="000000"/>
        </w:rPr>
        <w:t xml:space="preserve">   </w:t>
      </w:r>
      <w:r w:rsidR="00D9648E" w:rsidRPr="002D462A">
        <w:rPr>
          <w:color w:val="000000"/>
        </w:rPr>
        <w:t>Специально уполномоченный федеральный орган исполнительной власти в области сертификации в соответствии с настоящим Законом:</w:t>
      </w:r>
    </w:p>
    <w:p w:rsidR="00D9648E" w:rsidRPr="002D462A" w:rsidRDefault="00D9648E" w:rsidP="00DA0E99">
      <w:pPr>
        <w:pStyle w:val="u"/>
        <w:numPr>
          <w:ilvl w:val="0"/>
          <w:numId w:val="2"/>
        </w:numPr>
        <w:spacing w:before="0" w:beforeAutospacing="0" w:after="0" w:afterAutospacing="0" w:line="360" w:lineRule="auto"/>
        <w:ind w:left="0"/>
        <w:jc w:val="both"/>
        <w:rPr>
          <w:color w:val="000000"/>
        </w:rPr>
      </w:pPr>
      <w:bookmarkStart w:id="15" w:name="p48"/>
      <w:bookmarkStart w:id="16" w:name="p50"/>
      <w:bookmarkEnd w:id="15"/>
      <w:bookmarkEnd w:id="16"/>
      <w:r w:rsidRPr="002D462A">
        <w:rPr>
          <w:color w:val="000000"/>
        </w:rPr>
        <w:t xml:space="preserve">формирует и реализует государственную политику в области сертификации, устанавливает общие </w:t>
      </w:r>
      <w:r w:rsidRPr="00EA1125">
        <w:t>правила</w:t>
      </w:r>
      <w:r w:rsidRPr="002D462A">
        <w:rPr>
          <w:color w:val="000000"/>
        </w:rPr>
        <w:t xml:space="preserve"> и рекомендации по проведению сертификации на территории Российской Федерации и опубликовывает официальную информацию о них;</w:t>
      </w:r>
    </w:p>
    <w:p w:rsidR="00D9648E" w:rsidRPr="002D462A" w:rsidRDefault="00D9648E" w:rsidP="00DA0E99">
      <w:pPr>
        <w:pStyle w:val="u"/>
        <w:numPr>
          <w:ilvl w:val="0"/>
          <w:numId w:val="2"/>
        </w:numPr>
        <w:spacing w:before="0" w:beforeAutospacing="0" w:after="0" w:afterAutospacing="0" w:line="360" w:lineRule="auto"/>
        <w:ind w:left="0"/>
        <w:jc w:val="both"/>
        <w:rPr>
          <w:color w:val="000000"/>
        </w:rPr>
      </w:pPr>
      <w:bookmarkStart w:id="17" w:name="p51"/>
      <w:bookmarkEnd w:id="17"/>
      <w:r w:rsidRPr="002D462A">
        <w:rPr>
          <w:color w:val="000000"/>
        </w:rPr>
        <w:t>проводит государственную регистрацию систем сертификации и знаков соответствия, действующих в Российской Федерации;</w:t>
      </w:r>
    </w:p>
    <w:p w:rsidR="00D9648E" w:rsidRPr="002D462A" w:rsidRDefault="00D9648E" w:rsidP="00DA0E99">
      <w:pPr>
        <w:pStyle w:val="u"/>
        <w:numPr>
          <w:ilvl w:val="0"/>
          <w:numId w:val="2"/>
        </w:numPr>
        <w:spacing w:before="0" w:beforeAutospacing="0" w:after="0" w:afterAutospacing="0" w:line="360" w:lineRule="auto"/>
        <w:ind w:left="0"/>
        <w:jc w:val="both"/>
        <w:rPr>
          <w:color w:val="000000"/>
        </w:rPr>
      </w:pPr>
      <w:bookmarkStart w:id="18" w:name="p52"/>
      <w:bookmarkEnd w:id="18"/>
      <w:r w:rsidRPr="002D462A">
        <w:rPr>
          <w:color w:val="000000"/>
        </w:rPr>
        <w:t>опубликовывает официальную информацию о действующих в Российской Федерации системах сертификации и знаках соответствия и представляет ее в установленном порядке в международные (региональные) организации по сертификации;</w:t>
      </w:r>
    </w:p>
    <w:p w:rsidR="00D9648E" w:rsidRPr="002D462A" w:rsidRDefault="00D9648E" w:rsidP="00DA0E99">
      <w:pPr>
        <w:pStyle w:val="u"/>
        <w:numPr>
          <w:ilvl w:val="0"/>
          <w:numId w:val="2"/>
        </w:numPr>
        <w:spacing w:before="0" w:beforeAutospacing="0" w:after="0" w:afterAutospacing="0" w:line="360" w:lineRule="auto"/>
        <w:ind w:left="0"/>
        <w:jc w:val="both"/>
        <w:rPr>
          <w:color w:val="000000"/>
        </w:rPr>
      </w:pPr>
      <w:bookmarkStart w:id="19" w:name="p53"/>
      <w:bookmarkEnd w:id="19"/>
      <w:r w:rsidRPr="002D462A">
        <w:rPr>
          <w:color w:val="000000"/>
        </w:rPr>
        <w:t>готовит в установленном порядке предложения о присоединении к международным (региональным) системам сертификации, а также может в установленном порядке заключать соглашения с международными (региональными) организациями о взаимном признании результатов сертификации;</w:t>
      </w:r>
    </w:p>
    <w:p w:rsidR="00D9648E" w:rsidRPr="002D462A" w:rsidRDefault="00D9648E" w:rsidP="00DA0E99">
      <w:pPr>
        <w:pStyle w:val="u"/>
        <w:numPr>
          <w:ilvl w:val="0"/>
          <w:numId w:val="2"/>
        </w:numPr>
        <w:spacing w:before="0" w:beforeAutospacing="0" w:after="0" w:afterAutospacing="0" w:line="360" w:lineRule="auto"/>
        <w:ind w:left="0"/>
        <w:jc w:val="both"/>
        <w:rPr>
          <w:color w:val="000000"/>
        </w:rPr>
      </w:pPr>
      <w:bookmarkStart w:id="20" w:name="p54"/>
      <w:bookmarkEnd w:id="20"/>
      <w:r w:rsidRPr="002D462A">
        <w:rPr>
          <w:color w:val="000000"/>
        </w:rPr>
        <w:t>представляет в установленном порядке Российскую Федерацию в международных (региональных) организациях по вопросам сертификации как национальный орган Российской Федерации по сертификации.</w:t>
      </w:r>
      <w:bookmarkStart w:id="21" w:name="p56"/>
      <w:bookmarkEnd w:id="21"/>
    </w:p>
    <w:p w:rsidR="00D9648E" w:rsidRPr="002D462A" w:rsidRDefault="00692208" w:rsidP="00DA0E99">
      <w:pPr>
        <w:pStyle w:val="u"/>
        <w:spacing w:before="0" w:beforeAutospacing="0" w:after="0" w:afterAutospacing="0" w:line="360" w:lineRule="auto"/>
        <w:jc w:val="both"/>
        <w:rPr>
          <w:color w:val="000000"/>
        </w:rPr>
      </w:pPr>
      <w:bookmarkStart w:id="22" w:name="p58"/>
      <w:bookmarkEnd w:id="22"/>
      <w:r w:rsidRPr="002D462A">
        <w:rPr>
          <w:color w:val="000000"/>
        </w:rPr>
        <w:t xml:space="preserve">   </w:t>
      </w:r>
      <w:r w:rsidR="00D9648E" w:rsidRPr="002D462A">
        <w:rPr>
          <w:color w:val="000000"/>
        </w:rPr>
        <w:t>Система сертификации создается федеральными органами исполнительной власти, организациями и представляет собой совокупность участников сертификации, осуществляющих сертификацию по правилам, установленным в этой системе в соответствии с настоящим Законом.</w:t>
      </w:r>
      <w:bookmarkStart w:id="23" w:name="p59"/>
      <w:bookmarkStart w:id="24" w:name="p61"/>
      <w:bookmarkEnd w:id="23"/>
      <w:bookmarkEnd w:id="24"/>
    </w:p>
    <w:p w:rsidR="00D9648E"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D9648E" w:rsidRPr="002D462A">
        <w:rPr>
          <w:color w:val="000000"/>
        </w:rPr>
        <w:t>В систему сертификации могут входить организации независимо от форм собственности, а также общественные объединения.</w:t>
      </w:r>
    </w:p>
    <w:p w:rsidR="00D9648E" w:rsidRPr="002D462A" w:rsidRDefault="00692208" w:rsidP="00DA0E99">
      <w:pPr>
        <w:pStyle w:val="u"/>
        <w:spacing w:before="0" w:beforeAutospacing="0" w:after="0" w:afterAutospacing="0" w:line="360" w:lineRule="auto"/>
        <w:jc w:val="both"/>
        <w:rPr>
          <w:color w:val="000000"/>
        </w:rPr>
      </w:pPr>
      <w:bookmarkStart w:id="25" w:name="p62"/>
      <w:bookmarkStart w:id="26" w:name="p64"/>
      <w:bookmarkEnd w:id="25"/>
      <w:bookmarkEnd w:id="26"/>
      <w:r w:rsidRPr="002D462A">
        <w:rPr>
          <w:color w:val="000000"/>
        </w:rPr>
        <w:t xml:space="preserve">   </w:t>
      </w:r>
      <w:r w:rsidR="00D9648E" w:rsidRPr="002D462A">
        <w:rPr>
          <w:color w:val="000000"/>
        </w:rPr>
        <w:t>В систему сертификации могут входить несколько систем сертификации однородной продукции.</w:t>
      </w:r>
    </w:p>
    <w:p w:rsidR="00D9648E" w:rsidRPr="002D462A" w:rsidRDefault="00692208" w:rsidP="00DA0E99">
      <w:pPr>
        <w:pStyle w:val="u"/>
        <w:spacing w:before="0" w:beforeAutospacing="0" w:after="0" w:afterAutospacing="0" w:line="360" w:lineRule="auto"/>
        <w:jc w:val="both"/>
        <w:rPr>
          <w:color w:val="000000"/>
        </w:rPr>
      </w:pPr>
      <w:bookmarkStart w:id="27" w:name="p65"/>
      <w:bookmarkEnd w:id="27"/>
      <w:r w:rsidRPr="002D462A">
        <w:rPr>
          <w:color w:val="000000"/>
        </w:rPr>
        <w:t xml:space="preserve">   </w:t>
      </w:r>
      <w:r w:rsidR="00D9648E" w:rsidRPr="002D462A">
        <w:rPr>
          <w:color w:val="000000"/>
        </w:rPr>
        <w:t xml:space="preserve">Системы сертификации подлежат государственной регистрации в установленном специально уполномоченным федеральным органом исполнительной власти в области сертификации </w:t>
      </w:r>
      <w:r w:rsidR="00D9648E" w:rsidRPr="00EA1125">
        <w:t>порядке.</w:t>
      </w:r>
      <w:bookmarkStart w:id="28" w:name="p66"/>
      <w:bookmarkEnd w:id="28"/>
    </w:p>
    <w:p w:rsidR="00D9648E" w:rsidRPr="002D462A" w:rsidRDefault="00692208" w:rsidP="00DA0E99">
      <w:pPr>
        <w:pStyle w:val="u"/>
        <w:spacing w:before="0" w:beforeAutospacing="0" w:after="0" w:afterAutospacing="0" w:line="360" w:lineRule="auto"/>
        <w:jc w:val="both"/>
        <w:rPr>
          <w:color w:val="000000"/>
        </w:rPr>
      </w:pPr>
      <w:bookmarkStart w:id="29" w:name="p69"/>
      <w:bookmarkEnd w:id="29"/>
      <w:r w:rsidRPr="002D462A">
        <w:rPr>
          <w:color w:val="000000"/>
        </w:rPr>
        <w:t xml:space="preserve">   </w:t>
      </w:r>
      <w:r w:rsidR="00D9648E" w:rsidRPr="002D462A">
        <w:rPr>
          <w:color w:val="000000"/>
        </w:rPr>
        <w:t>Сертификат соответствия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D9648E" w:rsidRPr="002D462A" w:rsidRDefault="00692208" w:rsidP="00DA0E99">
      <w:pPr>
        <w:pStyle w:val="u"/>
        <w:spacing w:before="0" w:beforeAutospacing="0" w:after="0" w:afterAutospacing="0" w:line="360" w:lineRule="auto"/>
        <w:jc w:val="both"/>
        <w:rPr>
          <w:color w:val="000000"/>
        </w:rPr>
      </w:pPr>
      <w:bookmarkStart w:id="30" w:name="p76"/>
      <w:bookmarkEnd w:id="30"/>
      <w:r w:rsidRPr="002D462A">
        <w:rPr>
          <w:color w:val="000000"/>
        </w:rPr>
        <w:t xml:space="preserve">   </w:t>
      </w:r>
      <w:r w:rsidR="00D9648E" w:rsidRPr="002D462A">
        <w:rPr>
          <w:color w:val="000000"/>
        </w:rPr>
        <w:t>Обязательной составной частью сертификата соответствия является сертификат пожарной безопасности.</w:t>
      </w:r>
    </w:p>
    <w:p w:rsidR="00D9648E" w:rsidRPr="002D462A" w:rsidRDefault="00692208" w:rsidP="00DA0E99">
      <w:pPr>
        <w:pStyle w:val="u"/>
        <w:spacing w:before="0" w:beforeAutospacing="0" w:after="0" w:afterAutospacing="0" w:line="360" w:lineRule="auto"/>
        <w:jc w:val="both"/>
        <w:rPr>
          <w:color w:val="000000"/>
        </w:rPr>
      </w:pPr>
      <w:bookmarkStart w:id="31" w:name="p77"/>
      <w:bookmarkStart w:id="32" w:name="p78"/>
      <w:bookmarkEnd w:id="31"/>
      <w:bookmarkEnd w:id="32"/>
      <w:r w:rsidRPr="002D462A">
        <w:rPr>
          <w:color w:val="000000"/>
        </w:rPr>
        <w:t xml:space="preserve">   </w:t>
      </w:r>
      <w:r w:rsidR="00D9648E" w:rsidRPr="002D462A">
        <w:rPr>
          <w:color w:val="000000"/>
        </w:rPr>
        <w:t>Порядок организации и проведения сертификации продукции и услуг в области пожарной безопасности определяется Государственной противопожарной службой федерального органа исполнительной власти, ведающего вопросами предотвращения чрезвычайных ситуаций и ликвидации последствий стихийных бедствий, по согласованию со специально уполномоченным федеральным органом исполнительной власти в области сертификации.</w:t>
      </w:r>
    </w:p>
    <w:p w:rsidR="00D9648E" w:rsidRPr="002D462A" w:rsidRDefault="00692208" w:rsidP="00DA0E99">
      <w:pPr>
        <w:pStyle w:val="u"/>
        <w:spacing w:before="0" w:beforeAutospacing="0" w:after="0" w:afterAutospacing="0" w:line="360" w:lineRule="auto"/>
        <w:jc w:val="both"/>
        <w:rPr>
          <w:color w:val="000000"/>
        </w:rPr>
      </w:pPr>
      <w:bookmarkStart w:id="33" w:name="p79"/>
      <w:bookmarkStart w:id="34" w:name="p81"/>
      <w:bookmarkEnd w:id="33"/>
      <w:bookmarkEnd w:id="34"/>
      <w:r w:rsidRPr="002D462A">
        <w:rPr>
          <w:color w:val="000000"/>
        </w:rPr>
        <w:t xml:space="preserve">   </w:t>
      </w:r>
      <w:r w:rsidR="00D9648E" w:rsidRPr="002D462A">
        <w:rPr>
          <w:color w:val="000000"/>
        </w:rPr>
        <w:t>Знак соответствия - зарегистрированный в установленном порядке знак, которым по правилам, установленным в данной системе сертификации, подтверждается соответствие маркированной им продукции установленным требованиям.</w:t>
      </w:r>
    </w:p>
    <w:p w:rsidR="00D9648E" w:rsidRPr="002D462A" w:rsidRDefault="00692208" w:rsidP="00DA0E99">
      <w:pPr>
        <w:pStyle w:val="u"/>
        <w:spacing w:before="0" w:beforeAutospacing="0" w:after="0" w:afterAutospacing="0" w:line="360" w:lineRule="auto"/>
        <w:jc w:val="both"/>
        <w:rPr>
          <w:color w:val="000000"/>
        </w:rPr>
      </w:pPr>
      <w:bookmarkStart w:id="35" w:name="p82"/>
      <w:bookmarkEnd w:id="35"/>
      <w:r w:rsidRPr="002D462A">
        <w:rPr>
          <w:color w:val="000000"/>
        </w:rPr>
        <w:t xml:space="preserve">   </w:t>
      </w:r>
      <w:r w:rsidR="00D9648E" w:rsidRPr="002D462A">
        <w:rPr>
          <w:color w:val="000000"/>
        </w:rPr>
        <w:t>Порядок государственной регистрации знаков соответствия устанавливается специально уполномоченным федеральным органом исполнительной власти в области сертификации.</w:t>
      </w:r>
    </w:p>
    <w:p w:rsidR="00D9648E" w:rsidRPr="002D462A" w:rsidRDefault="00692208" w:rsidP="00DA0E99">
      <w:pPr>
        <w:pStyle w:val="unip"/>
        <w:spacing w:before="0" w:beforeAutospacing="0" w:after="0" w:afterAutospacing="0" w:line="360" w:lineRule="auto"/>
        <w:jc w:val="both"/>
        <w:rPr>
          <w:color w:val="000000"/>
        </w:rPr>
      </w:pPr>
      <w:bookmarkStart w:id="36" w:name="p83"/>
      <w:bookmarkEnd w:id="36"/>
      <w:r w:rsidRPr="002D462A">
        <w:rPr>
          <w:color w:val="000000"/>
        </w:rPr>
        <w:t xml:space="preserve">  </w:t>
      </w:r>
      <w:r w:rsidR="00D9648E" w:rsidRPr="002D462A">
        <w:rPr>
          <w:color w:val="000000"/>
        </w:rPr>
        <w:t xml:space="preserve"> </w:t>
      </w:r>
      <w:bookmarkStart w:id="37" w:name="p85"/>
      <w:bookmarkEnd w:id="37"/>
      <w:r w:rsidR="00D9648E" w:rsidRPr="002D462A">
        <w:rPr>
          <w:color w:val="000000"/>
        </w:rPr>
        <w:t>Правила применения знаков соответствия устанавливаются конкретной системой сертификации в соответствии с правилами, устанавливаемыми специально уполномоченным федеральным органом исполнительной власти в области сертификации.</w:t>
      </w:r>
    </w:p>
    <w:p w:rsidR="00D9648E" w:rsidRPr="002D462A" w:rsidRDefault="00692208" w:rsidP="00DA0E99">
      <w:pPr>
        <w:pStyle w:val="u"/>
        <w:spacing w:before="0" w:beforeAutospacing="0" w:after="0" w:afterAutospacing="0" w:line="360" w:lineRule="auto"/>
        <w:jc w:val="both"/>
        <w:rPr>
          <w:color w:val="000000"/>
        </w:rPr>
      </w:pPr>
      <w:bookmarkStart w:id="38" w:name="p86"/>
      <w:bookmarkEnd w:id="38"/>
      <w:r w:rsidRPr="002D462A">
        <w:rPr>
          <w:color w:val="000000"/>
        </w:rPr>
        <w:t xml:space="preserve">   </w:t>
      </w:r>
      <w:r w:rsidR="00D9648E" w:rsidRPr="002D462A">
        <w:rPr>
          <w:color w:val="000000"/>
        </w:rPr>
        <w:t>Обязательная сертификация осуществляется в случаях, предусмотренных законодательными актами Российской Федерации.</w:t>
      </w:r>
    </w:p>
    <w:p w:rsidR="00D9648E" w:rsidRPr="002D462A" w:rsidRDefault="00692208" w:rsidP="00DA0E99">
      <w:pPr>
        <w:pStyle w:val="u"/>
        <w:spacing w:before="0" w:beforeAutospacing="0" w:after="0" w:afterAutospacing="0" w:line="360" w:lineRule="auto"/>
        <w:jc w:val="both"/>
        <w:rPr>
          <w:color w:val="000000"/>
        </w:rPr>
      </w:pPr>
      <w:bookmarkStart w:id="39" w:name="p94"/>
      <w:bookmarkEnd w:id="39"/>
      <w:r w:rsidRPr="002D462A">
        <w:rPr>
          <w:color w:val="000000"/>
        </w:rPr>
        <w:t xml:space="preserve">   </w:t>
      </w:r>
      <w:r w:rsidR="00D9648E" w:rsidRPr="002D462A">
        <w:rPr>
          <w:color w:val="000000"/>
        </w:rPr>
        <w:t>При обязательной сертификации действие сертификата и знака соответствия распространяется на всей территории Российской Федерации.</w:t>
      </w:r>
    </w:p>
    <w:p w:rsidR="00D9648E" w:rsidRPr="002D462A" w:rsidRDefault="00692208" w:rsidP="00DA0E99">
      <w:pPr>
        <w:pStyle w:val="u"/>
        <w:spacing w:before="0" w:beforeAutospacing="0" w:after="0" w:afterAutospacing="0" w:line="360" w:lineRule="auto"/>
        <w:jc w:val="both"/>
        <w:rPr>
          <w:color w:val="000000"/>
        </w:rPr>
      </w:pPr>
      <w:bookmarkStart w:id="40" w:name="p95"/>
      <w:bookmarkStart w:id="41" w:name="p96"/>
      <w:bookmarkEnd w:id="40"/>
      <w:bookmarkEnd w:id="41"/>
      <w:r w:rsidRPr="002D462A">
        <w:rPr>
          <w:color w:val="000000"/>
        </w:rPr>
        <w:t xml:space="preserve">   </w:t>
      </w:r>
      <w:r w:rsidR="00D9648E" w:rsidRPr="002D462A">
        <w:rPr>
          <w:color w:val="000000"/>
        </w:rPr>
        <w:t>Организация и проведение работ по обязательной сертификации возлагаются на специально уполномоченный федеральный орган исполнительной власти в области сертификации, а в случаях, предусмотренных законодательными актами Российской Федерации в отношении отдельных видов продукции, могут быть возложены на другие федеральные органы исполнительной власти.</w:t>
      </w:r>
    </w:p>
    <w:p w:rsidR="00D9648E" w:rsidRPr="002D462A" w:rsidRDefault="00692208" w:rsidP="00DA0E99">
      <w:pPr>
        <w:pStyle w:val="u"/>
        <w:spacing w:before="0" w:beforeAutospacing="0" w:after="0" w:afterAutospacing="0" w:line="360" w:lineRule="auto"/>
        <w:jc w:val="both"/>
        <w:rPr>
          <w:color w:val="000000"/>
        </w:rPr>
      </w:pPr>
      <w:bookmarkStart w:id="42" w:name="p97"/>
      <w:bookmarkStart w:id="43" w:name="p99"/>
      <w:bookmarkEnd w:id="42"/>
      <w:bookmarkEnd w:id="43"/>
      <w:r w:rsidRPr="002D462A">
        <w:rPr>
          <w:color w:val="000000"/>
        </w:rPr>
        <w:t xml:space="preserve">   </w:t>
      </w:r>
      <w:r w:rsidR="00D9648E" w:rsidRPr="002D462A">
        <w:rPr>
          <w:color w:val="000000"/>
        </w:rPr>
        <w:t>Формы обязательной сертификации продукции устанавливаются специально уполномоченным федеральным органом исполнительной власти в области сертификации либо другими федеральными органами исполнительной власти, уполномоченными на то в соответствии с настоящей статьей, с учетом сложившейся международной и зарубежной практики.</w:t>
      </w:r>
    </w:p>
    <w:p w:rsidR="00D9648E" w:rsidRPr="002D462A" w:rsidRDefault="00692208" w:rsidP="00DA0E99">
      <w:pPr>
        <w:pStyle w:val="u"/>
        <w:spacing w:before="0" w:beforeAutospacing="0" w:after="0" w:afterAutospacing="0" w:line="360" w:lineRule="auto"/>
        <w:jc w:val="both"/>
        <w:rPr>
          <w:color w:val="000000"/>
        </w:rPr>
      </w:pPr>
      <w:bookmarkStart w:id="44" w:name="p100"/>
      <w:bookmarkStart w:id="45" w:name="p102"/>
      <w:bookmarkEnd w:id="44"/>
      <w:bookmarkEnd w:id="45"/>
      <w:r w:rsidRPr="002D462A">
        <w:rPr>
          <w:color w:val="000000"/>
        </w:rPr>
        <w:t xml:space="preserve">  </w:t>
      </w:r>
      <w:r w:rsidR="00D9648E" w:rsidRPr="002D462A">
        <w:rPr>
          <w:color w:val="000000"/>
        </w:rPr>
        <w:t xml:space="preserve"> Подтверждение соответствия может также проводиться посредством принятия изготовителем (продавцом, исполнителем) декларации о соответствии.</w:t>
      </w:r>
    </w:p>
    <w:p w:rsidR="00D9648E" w:rsidRPr="002D462A" w:rsidRDefault="00D9648E" w:rsidP="00DA0E99">
      <w:pPr>
        <w:pStyle w:val="u"/>
        <w:spacing w:before="0" w:beforeAutospacing="0" w:after="0" w:afterAutospacing="0" w:line="360" w:lineRule="auto"/>
        <w:jc w:val="both"/>
        <w:rPr>
          <w:color w:val="000000"/>
        </w:rPr>
      </w:pPr>
      <w:bookmarkStart w:id="46" w:name="p103"/>
      <w:bookmarkEnd w:id="46"/>
      <w:r w:rsidRPr="002D462A">
        <w:rPr>
          <w:color w:val="000000"/>
        </w:rPr>
        <w:t xml:space="preserve">Декларация о соответствии является документом, в котором изготовитель (продавец, исполнитель) удостоверяет, что поставляемая (продаваемая) им продукция соответствует установленным требованиям. </w:t>
      </w:r>
      <w:r w:rsidRPr="00EA1125">
        <w:t>Перечни</w:t>
      </w:r>
      <w:r w:rsidRPr="002D462A">
        <w:rPr>
          <w:color w:val="000000"/>
        </w:rPr>
        <w:t xml:space="preserve"> продукции, соответствие которой может быть подтверждено декларацией о соответствии, требования к декларации о соответствии и </w:t>
      </w:r>
      <w:r w:rsidRPr="00EA1125">
        <w:t>порядок</w:t>
      </w:r>
      <w:r w:rsidRPr="002D462A">
        <w:rPr>
          <w:color w:val="000000"/>
        </w:rPr>
        <w:t xml:space="preserve"> ее принятия утверждаются Правительством Российской Федерации.</w:t>
      </w:r>
    </w:p>
    <w:p w:rsidR="00D9648E" w:rsidRPr="002D462A" w:rsidRDefault="00692208" w:rsidP="00DA0E99">
      <w:pPr>
        <w:pStyle w:val="u"/>
        <w:spacing w:before="0" w:beforeAutospacing="0" w:after="0" w:afterAutospacing="0" w:line="360" w:lineRule="auto"/>
        <w:jc w:val="both"/>
        <w:rPr>
          <w:color w:val="000000"/>
        </w:rPr>
      </w:pPr>
      <w:bookmarkStart w:id="47" w:name="p104"/>
      <w:bookmarkEnd w:id="47"/>
      <w:r w:rsidRPr="002D462A">
        <w:rPr>
          <w:color w:val="000000"/>
        </w:rPr>
        <w:t xml:space="preserve">   </w:t>
      </w:r>
      <w:r w:rsidR="00D9648E" w:rsidRPr="002D462A">
        <w:rPr>
          <w:color w:val="000000"/>
        </w:rPr>
        <w:t>Декларация о соответствии, принятая в установленном порядке, регистрируется в органе по сертификации и имеет юридическую силу наравне с сертификатом.</w:t>
      </w:r>
      <w:bookmarkStart w:id="48" w:name="p105"/>
      <w:bookmarkEnd w:id="48"/>
    </w:p>
    <w:p w:rsidR="00D9648E" w:rsidRPr="002D462A" w:rsidRDefault="00692208" w:rsidP="00DA0E99">
      <w:pPr>
        <w:pStyle w:val="u"/>
        <w:spacing w:before="0" w:beforeAutospacing="0" w:after="0" w:afterAutospacing="0" w:line="360" w:lineRule="auto"/>
        <w:jc w:val="both"/>
        <w:rPr>
          <w:color w:val="000000"/>
        </w:rPr>
      </w:pPr>
      <w:bookmarkStart w:id="49" w:name="p106"/>
      <w:bookmarkEnd w:id="49"/>
      <w:r w:rsidRPr="002D462A">
        <w:rPr>
          <w:color w:val="000000"/>
        </w:rPr>
        <w:t xml:space="preserve">   </w:t>
      </w:r>
      <w:r w:rsidR="00D9648E" w:rsidRPr="002D462A">
        <w:rPr>
          <w:color w:val="000000"/>
        </w:rPr>
        <w:t>Реклама продукции, подлежащей обязательной сертификации, осуществляется в порядке, установленном законодательством Российской Федерации о рекламе.</w:t>
      </w:r>
    </w:p>
    <w:p w:rsidR="00D9648E" w:rsidRPr="002D462A" w:rsidRDefault="00692208" w:rsidP="00DA0E99">
      <w:pPr>
        <w:pStyle w:val="unip"/>
        <w:spacing w:before="0" w:beforeAutospacing="0" w:after="0" w:afterAutospacing="0" w:line="360" w:lineRule="auto"/>
        <w:jc w:val="both"/>
        <w:rPr>
          <w:color w:val="000000"/>
        </w:rPr>
      </w:pPr>
      <w:bookmarkStart w:id="50" w:name="p107"/>
      <w:bookmarkEnd w:id="50"/>
      <w:r w:rsidRPr="002D462A">
        <w:rPr>
          <w:color w:val="000000"/>
        </w:rPr>
        <w:t xml:space="preserve">  </w:t>
      </w:r>
      <w:r w:rsidR="00D9648E" w:rsidRPr="002D462A">
        <w:rPr>
          <w:color w:val="000000"/>
        </w:rPr>
        <w:t xml:space="preserve"> </w:t>
      </w:r>
      <w:bookmarkStart w:id="51" w:name="p112"/>
      <w:bookmarkEnd w:id="51"/>
      <w:r w:rsidR="00D9648E" w:rsidRPr="002D462A">
        <w:rPr>
          <w:color w:val="000000"/>
        </w:rPr>
        <w:t>Участниками обязательной сертификации являются специально уполномоченный федеральный орган исполнительной власти в области сертификации, иные федеральные органы исполнительной власти, уполномоченные проводить работы по обязательной сертификации, органы по сертификации, испытательные лаборатории (центры), изготовители (продавцы, исполнители) продукции, а также центральные органы систем сертификации, определяемые в необходимых случаях для организации и координации работ в системах сертификации однородной продукции.</w:t>
      </w:r>
    </w:p>
    <w:p w:rsidR="00D9648E" w:rsidRPr="002D462A" w:rsidRDefault="00692208" w:rsidP="00DA0E99">
      <w:pPr>
        <w:pStyle w:val="u"/>
        <w:spacing w:before="0" w:beforeAutospacing="0" w:after="0" w:afterAutospacing="0" w:line="360" w:lineRule="auto"/>
        <w:jc w:val="both"/>
        <w:rPr>
          <w:color w:val="000000"/>
        </w:rPr>
      </w:pPr>
      <w:r w:rsidRPr="002D462A">
        <w:rPr>
          <w:color w:val="000000"/>
        </w:rPr>
        <w:t xml:space="preserve">   </w:t>
      </w:r>
      <w:r w:rsidR="00D9648E" w:rsidRPr="002D462A">
        <w:rPr>
          <w:color w:val="000000"/>
        </w:rPr>
        <w:t>Добровольная сертификация проводится по инициативе заявителей (изготовителей, продавцов, исполнителей) в целях подтверждения соответствия продукции требованиям стандартов, технических условий, рецептур и других документов, определяемых заявителем.</w:t>
      </w:r>
    </w:p>
    <w:p w:rsidR="00D9648E" w:rsidRPr="002D462A" w:rsidRDefault="00692208" w:rsidP="00DA0E99">
      <w:pPr>
        <w:pStyle w:val="u"/>
        <w:spacing w:before="0" w:beforeAutospacing="0" w:after="0" w:afterAutospacing="0" w:line="360" w:lineRule="auto"/>
        <w:jc w:val="both"/>
        <w:rPr>
          <w:color w:val="000000"/>
        </w:rPr>
      </w:pPr>
      <w:bookmarkStart w:id="52" w:name="p236"/>
      <w:bookmarkEnd w:id="52"/>
      <w:r w:rsidRPr="002D462A">
        <w:rPr>
          <w:color w:val="000000"/>
        </w:rPr>
        <w:t xml:space="preserve">   </w:t>
      </w:r>
      <w:r w:rsidR="00D9648E" w:rsidRPr="002D462A">
        <w:rPr>
          <w:color w:val="000000"/>
        </w:rPr>
        <w:t>Добровольная сертификация проводится на условиях договора между заявителем и органом по сертификации.</w:t>
      </w:r>
      <w:bookmarkStart w:id="53" w:name="p237"/>
      <w:bookmarkEnd w:id="53"/>
      <w:r w:rsidR="00477682" w:rsidRPr="002D462A">
        <w:rPr>
          <w:color w:val="000000"/>
        </w:rPr>
        <w:t xml:space="preserve"> </w:t>
      </w:r>
      <w:r w:rsidR="00D9648E" w:rsidRPr="002D462A">
        <w:rPr>
          <w:color w:val="000000"/>
        </w:rPr>
        <w:t>Добровольная сертификация продукции, подлежащей обязательной сертификации, не может заменить обязательную сертификацию такой продукции.</w:t>
      </w:r>
      <w:bookmarkStart w:id="54" w:name="p239"/>
      <w:bookmarkEnd w:id="54"/>
      <w:r w:rsidR="00D9648E" w:rsidRPr="002D462A">
        <w:rPr>
          <w:color w:val="000000"/>
        </w:rPr>
        <w:t> </w:t>
      </w:r>
      <w:bookmarkStart w:id="55" w:name="p241"/>
      <w:bookmarkStart w:id="56" w:name="p244"/>
      <w:bookmarkEnd w:id="55"/>
      <w:bookmarkEnd w:id="56"/>
      <w:r w:rsidR="00D9648E" w:rsidRPr="002D462A">
        <w:rPr>
          <w:color w:val="000000"/>
        </w:rPr>
        <w:t xml:space="preserve">Добровольная сертификация осуществляется органами по добровольной сертификации, входящими в систему добровольной сертификации, образованную любым юридическим лицом, зарегистрировавшим данную систему и знак соответствия в специально уполномоченном федеральном органе исполнительной власти в области сертификации в установленном им </w:t>
      </w:r>
      <w:r w:rsidR="00D9648E" w:rsidRPr="00EA1125">
        <w:t>порядке.</w:t>
      </w:r>
      <w:r w:rsidR="00D9648E" w:rsidRPr="002D462A">
        <w:rPr>
          <w:color w:val="000000"/>
        </w:rPr>
        <w:t xml:space="preserve"> </w:t>
      </w:r>
    </w:p>
    <w:p w:rsidR="00D9648E" w:rsidRPr="002D462A" w:rsidRDefault="00692208" w:rsidP="00DA0E99">
      <w:pPr>
        <w:pStyle w:val="u"/>
        <w:spacing w:before="0" w:beforeAutospacing="0" w:after="0" w:afterAutospacing="0" w:line="360" w:lineRule="auto"/>
        <w:jc w:val="both"/>
        <w:rPr>
          <w:color w:val="000000"/>
        </w:rPr>
      </w:pPr>
      <w:bookmarkStart w:id="57" w:name="p245"/>
      <w:bookmarkEnd w:id="57"/>
      <w:r w:rsidRPr="002D462A">
        <w:rPr>
          <w:color w:val="000000"/>
        </w:rPr>
        <w:t xml:space="preserve">   </w:t>
      </w:r>
      <w:r w:rsidR="00D9648E" w:rsidRPr="002D462A">
        <w:rPr>
          <w:color w:val="000000"/>
        </w:rPr>
        <w:t>Органом по добровольной сертификации может быть юридическое лицо, образовавшее систему добровольной сертификации, а также юридическое лицо, взявшее на себя функции органа по добровольной сертификации на условиях договора с юридическим лицом, образовавшим данную систему.</w:t>
      </w:r>
    </w:p>
    <w:p w:rsidR="00D9648E" w:rsidRPr="002D462A" w:rsidRDefault="00692208" w:rsidP="00DA0E99">
      <w:pPr>
        <w:pStyle w:val="u"/>
        <w:spacing w:before="0" w:beforeAutospacing="0" w:after="0" w:afterAutospacing="0" w:line="360" w:lineRule="auto"/>
        <w:jc w:val="both"/>
        <w:rPr>
          <w:color w:val="000000"/>
        </w:rPr>
      </w:pPr>
      <w:bookmarkStart w:id="58" w:name="p246"/>
      <w:bookmarkEnd w:id="58"/>
      <w:r w:rsidRPr="002D462A">
        <w:rPr>
          <w:color w:val="000000"/>
        </w:rPr>
        <w:t xml:space="preserve">   </w:t>
      </w:r>
      <w:r w:rsidR="00D9648E" w:rsidRPr="002D462A">
        <w:rPr>
          <w:color w:val="000000"/>
        </w:rPr>
        <w:t>Орган по добровольной сертификации:</w:t>
      </w:r>
      <w:bookmarkStart w:id="59" w:name="p247"/>
      <w:bookmarkEnd w:id="59"/>
      <w:r w:rsidR="00477682" w:rsidRPr="002D462A">
        <w:rPr>
          <w:color w:val="000000"/>
        </w:rPr>
        <w:t xml:space="preserve"> </w:t>
      </w:r>
      <w:r w:rsidR="00D9648E" w:rsidRPr="002D462A">
        <w:rPr>
          <w:color w:val="000000"/>
        </w:rPr>
        <w:t>осуществляет сертификацию продукции, выдает сертификаты, а также на условиях договора с заявителем предоставляет ему право на применение знака соответствия;</w:t>
      </w:r>
    </w:p>
    <w:p w:rsidR="00D9648E" w:rsidRPr="002D462A" w:rsidRDefault="00D9648E" w:rsidP="00DA0E99">
      <w:pPr>
        <w:pStyle w:val="u"/>
        <w:spacing w:before="0" w:beforeAutospacing="0" w:after="0" w:afterAutospacing="0" w:line="360" w:lineRule="auto"/>
        <w:jc w:val="both"/>
        <w:rPr>
          <w:color w:val="000000"/>
        </w:rPr>
      </w:pPr>
      <w:bookmarkStart w:id="60" w:name="p248"/>
      <w:bookmarkEnd w:id="60"/>
      <w:r w:rsidRPr="002D462A">
        <w:rPr>
          <w:color w:val="000000"/>
        </w:rPr>
        <w:t>приостанавливает либо отменяет действие выданных сертификатов.</w:t>
      </w:r>
    </w:p>
    <w:p w:rsidR="00D9648E" w:rsidRPr="002D462A" w:rsidRDefault="00692208" w:rsidP="00DA0E99">
      <w:pPr>
        <w:pStyle w:val="u"/>
        <w:spacing w:before="0" w:beforeAutospacing="0" w:after="0" w:afterAutospacing="0" w:line="360" w:lineRule="auto"/>
        <w:jc w:val="both"/>
        <w:rPr>
          <w:color w:val="000000"/>
        </w:rPr>
      </w:pPr>
      <w:bookmarkStart w:id="61" w:name="p249"/>
      <w:bookmarkEnd w:id="61"/>
      <w:r w:rsidRPr="002D462A">
        <w:rPr>
          <w:color w:val="000000"/>
        </w:rPr>
        <w:t xml:space="preserve">   </w:t>
      </w:r>
      <w:r w:rsidR="00D9648E" w:rsidRPr="002D462A">
        <w:rPr>
          <w:color w:val="000000"/>
        </w:rPr>
        <w:t xml:space="preserve">Юридическое лицо, образовавшее систему добровольной сертификации, устанавливает правила проведения работ в системе сертификации, порядок оплаты таких работ и определяет </w:t>
      </w:r>
      <w:r w:rsidRPr="002D462A">
        <w:rPr>
          <w:color w:val="000000"/>
        </w:rPr>
        <w:t xml:space="preserve"> </w:t>
      </w:r>
      <w:r w:rsidR="00D9648E" w:rsidRPr="002D462A">
        <w:rPr>
          <w:color w:val="000000"/>
        </w:rPr>
        <w:t>участников системы добровольной сертификации.</w:t>
      </w:r>
    </w:p>
    <w:p w:rsidR="00D9648E" w:rsidRPr="002D462A" w:rsidRDefault="00692208" w:rsidP="00DA0E99">
      <w:pPr>
        <w:pStyle w:val="u"/>
        <w:spacing w:before="0" w:beforeAutospacing="0" w:after="0" w:afterAutospacing="0" w:line="360" w:lineRule="auto"/>
        <w:jc w:val="both"/>
        <w:rPr>
          <w:color w:val="000000"/>
        </w:rPr>
      </w:pPr>
      <w:bookmarkStart w:id="62" w:name="p250"/>
      <w:bookmarkEnd w:id="62"/>
      <w:r w:rsidRPr="002D462A">
        <w:rPr>
          <w:color w:val="000000"/>
        </w:rPr>
        <w:t xml:space="preserve">   </w:t>
      </w:r>
      <w:r w:rsidR="00D9648E" w:rsidRPr="002D462A">
        <w:rPr>
          <w:color w:val="000000"/>
        </w:rPr>
        <w:t>Добровольная сертификация может проводиться также в системе обязательной сертификации, если это предусмотрено правилами системы обязательной сертификации и при наличии в данной системе зарегистрированного в установленном порядке знака соответствия добровольной сертификации.</w:t>
      </w:r>
    </w:p>
    <w:p w:rsidR="00DA0E99" w:rsidRDefault="00692208" w:rsidP="00DA0E99">
      <w:pPr>
        <w:pStyle w:val="unip"/>
        <w:spacing w:before="0" w:beforeAutospacing="0" w:after="0" w:afterAutospacing="0" w:line="360" w:lineRule="auto"/>
        <w:jc w:val="both"/>
        <w:rPr>
          <w:color w:val="000000"/>
        </w:rPr>
      </w:pPr>
      <w:r w:rsidRPr="002D462A">
        <w:rPr>
          <w:color w:val="000000"/>
        </w:rPr>
        <w:t xml:space="preserve">   </w:t>
      </w:r>
      <w:r w:rsidR="00D9648E" w:rsidRPr="002D462A">
        <w:rPr>
          <w:color w:val="000000"/>
        </w:rPr>
        <w:t xml:space="preserve">Юридические и физические лица, а также федеральные органы исполнительной власти, виновные в нарушении правил обязательной сертификации, несут в соответствии с действующим законодательством уголовную, </w:t>
      </w:r>
      <w:r w:rsidR="00D9648E" w:rsidRPr="00EA1125">
        <w:t>административную</w:t>
      </w:r>
      <w:r w:rsidR="00D9648E" w:rsidRPr="002D462A">
        <w:rPr>
          <w:color w:val="000000"/>
        </w:rPr>
        <w:t xml:space="preserve"> либо гражданско - правовую ответственность.</w:t>
      </w:r>
      <w:r w:rsidR="00477682" w:rsidRPr="002D462A">
        <w:rPr>
          <w:color w:val="000000"/>
        </w:rPr>
        <w:t xml:space="preserve"> </w:t>
      </w:r>
    </w:p>
    <w:p w:rsidR="00943375" w:rsidRPr="00943375" w:rsidRDefault="00943375" w:rsidP="00943375">
      <w:pPr>
        <w:spacing w:line="360" w:lineRule="auto"/>
        <w:jc w:val="both"/>
        <w:rPr>
          <w:color w:val="000000"/>
          <w:spacing w:val="15"/>
        </w:rPr>
      </w:pPr>
      <w:r>
        <w:rPr>
          <w:color w:val="000000"/>
          <w:spacing w:val="15"/>
        </w:rPr>
        <w:t xml:space="preserve">   В Самарской области </w:t>
      </w:r>
      <w:r w:rsidRPr="00943375">
        <w:rPr>
          <w:color w:val="000000"/>
          <w:spacing w:val="15"/>
        </w:rPr>
        <w:t xml:space="preserve">Орган по сертификации систем менеджмента качества ООО «Самарский центр испытаний и сертификации» осуществляет самостоятельную деятельность в области сертификации СМК на соответствие национальному стандарту ГОСТ Р ИСО 9001 в системе сертификации ГОСТ Р организаций машиностроительного комплекса, химической, нефтяной, пищевой, текстильной и строительной промышленности, а также образования и здравоохранения и др.. </w:t>
      </w:r>
      <w:r>
        <w:rPr>
          <w:color w:val="000000"/>
          <w:spacing w:val="15"/>
        </w:rPr>
        <w:t>Предоставляются</w:t>
      </w:r>
      <w:r w:rsidRPr="00943375">
        <w:rPr>
          <w:color w:val="000000"/>
          <w:spacing w:val="15"/>
        </w:rPr>
        <w:t xml:space="preserve"> услуги по проведению сертификации СМК следующим организациям: г. Ульяновск - ООО «Ульяновский приборо-ремонтный завод», ГУИН ЮИ-78/3 Минюста России по Ульяновской обл., ООО «Остров Джус», ООО «Ташлинский ГОК»; г. Отрадный – ООО «НАДО»; г. Тольятти - ООО «ВДТ-Тольятти», ООО «АВЕРС», ООО «ПромМетэкс», ООО «Энергия-Т», ООО «ФРОСТ»; г. Кинель - ОАО «Средневолжская Логистическая Компания»; г. Сызрань - ОАО «Сызранская швейная фабрика», ОАО «Нефтемаш»; г. Оренбург - ООО «Технология»; г. Сургут – ОАО «Завод ЭЛКАП»; </w:t>
      </w:r>
      <w:r w:rsidRPr="00943375">
        <w:t xml:space="preserve">г. Самара - ОАО «Самарский завод электромонтажных изделий», ООО «Хонбу», ОАО КО «Россия», АНО «Самараэкспертиза» ТПП СО, ЗАО «ЕТ-Пласт», ОАО «Самарская швейная фабрика», ООО Группа компаний «БИТ», ЗАО «Самарская кузница», ЗАО «НПО «Лесное озеро», ЗАО «МеталлМаш-Самара», ООО «СОТЭК», ЗАО «ТМ-Сервис», ООО «Европринт», ЗАО «Самаракабель», ЗАО «АТМ-Сервис» и др.) </w:t>
      </w:r>
    </w:p>
    <w:p w:rsidR="00D9648E" w:rsidRPr="00DA0E99" w:rsidRDefault="00943375" w:rsidP="00943375">
      <w:pPr>
        <w:spacing w:line="360" w:lineRule="auto"/>
        <w:jc w:val="both"/>
      </w:pPr>
      <w:r>
        <w:rPr>
          <w:bCs/>
        </w:rPr>
        <w:t xml:space="preserve">   </w:t>
      </w:r>
      <w:r w:rsidR="00DA0E99" w:rsidRPr="00EA1125">
        <w:rPr>
          <w:bCs/>
        </w:rPr>
        <w:t>Сертификация продукции</w:t>
      </w:r>
      <w:r w:rsidR="00DA0E99" w:rsidRPr="00DA0E99">
        <w:rPr>
          <w:bCs/>
        </w:rPr>
        <w:t xml:space="preserve"> и услуг сейчас</w:t>
      </w:r>
      <w:r w:rsidR="00DA0E99" w:rsidRPr="00DA0E99">
        <w:t xml:space="preserve"> — это не только исполнение требований российских государственных регулирующих органов. Сертификация услуг и товаров способствует быстрому внедрению их на рынкок, так как таким образом продукция получает доверие покупателя. Имеющийся сертификат позволяет увеличивать рост продаж и положительно воздействует на имидж фирмы-производителя. Фактически сертификация продукции на сегодняшний день является </w:t>
      </w:r>
      <w:r w:rsidR="00DA0E99" w:rsidRPr="00DA0E99">
        <w:rPr>
          <w:color w:val="000000"/>
        </w:rPr>
        <w:t>в основном рыночным инструментом, способствуя завоеваанию рынка.</w:t>
      </w:r>
      <w:r w:rsidR="00DA0E99">
        <w:rPr>
          <w:color w:val="000000"/>
        </w:rPr>
        <w:t xml:space="preserve"> </w:t>
      </w:r>
      <w:r w:rsidR="00DA0E99" w:rsidRPr="00DA0E99">
        <w:rPr>
          <w:color w:val="000000"/>
        </w:rPr>
        <w:t xml:space="preserve"> </w:t>
      </w:r>
      <w:r w:rsidR="00477682" w:rsidRPr="00DA0E99">
        <w:rPr>
          <w:color w:val="000000"/>
          <w:lang w:val="en-US"/>
        </w:rPr>
        <w:t>[1]</w:t>
      </w:r>
    </w:p>
    <w:p w:rsidR="00600CE3" w:rsidRPr="00DA0E99" w:rsidRDefault="00600CE3"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477682" w:rsidRPr="002D462A" w:rsidRDefault="00477682" w:rsidP="00DA0E99">
      <w:pPr>
        <w:spacing w:line="360" w:lineRule="auto"/>
        <w:jc w:val="both"/>
        <w:rPr>
          <w:color w:val="000000"/>
        </w:rPr>
      </w:pPr>
    </w:p>
    <w:p w:rsidR="00477682" w:rsidRPr="002D462A" w:rsidRDefault="00477682" w:rsidP="00DA0E99">
      <w:pPr>
        <w:spacing w:line="360" w:lineRule="auto"/>
        <w:jc w:val="both"/>
        <w:rPr>
          <w:color w:val="000000"/>
        </w:rPr>
      </w:pPr>
    </w:p>
    <w:p w:rsidR="00477682" w:rsidRDefault="00477682"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Default="00943375" w:rsidP="00DA0E99">
      <w:pPr>
        <w:spacing w:line="360" w:lineRule="auto"/>
        <w:jc w:val="both"/>
        <w:rPr>
          <w:color w:val="000000"/>
        </w:rPr>
      </w:pPr>
    </w:p>
    <w:p w:rsidR="00943375" w:rsidRPr="002D462A" w:rsidRDefault="00943375" w:rsidP="00DA0E99">
      <w:pPr>
        <w:spacing w:line="360" w:lineRule="auto"/>
        <w:jc w:val="both"/>
        <w:rPr>
          <w:color w:val="000000"/>
        </w:rPr>
      </w:pPr>
    </w:p>
    <w:p w:rsidR="00D9648E" w:rsidRPr="002D462A" w:rsidRDefault="002661EE" w:rsidP="00DA0E99">
      <w:pPr>
        <w:spacing w:line="360" w:lineRule="auto"/>
        <w:jc w:val="both"/>
        <w:rPr>
          <w:color w:val="000000"/>
        </w:rPr>
      </w:pPr>
      <w:r w:rsidRPr="002D462A">
        <w:rPr>
          <w:color w:val="000000"/>
        </w:rPr>
        <w:t>Заключение</w:t>
      </w:r>
    </w:p>
    <w:p w:rsidR="00477682" w:rsidRPr="002D462A" w:rsidRDefault="00477682" w:rsidP="00DA0E99">
      <w:pPr>
        <w:spacing w:line="360" w:lineRule="auto"/>
        <w:jc w:val="both"/>
        <w:rPr>
          <w:color w:val="000000"/>
        </w:rPr>
      </w:pPr>
    </w:p>
    <w:p w:rsidR="002661EE" w:rsidRPr="002D462A" w:rsidRDefault="00477682" w:rsidP="00DA0E99">
      <w:pPr>
        <w:pStyle w:val="a4"/>
        <w:spacing w:before="0" w:beforeAutospacing="0" w:after="0" w:afterAutospacing="0" w:line="360" w:lineRule="auto"/>
        <w:jc w:val="both"/>
        <w:rPr>
          <w:color w:val="000000"/>
        </w:rPr>
      </w:pPr>
      <w:r w:rsidRPr="002D462A">
        <w:rPr>
          <w:color w:val="000000"/>
        </w:rPr>
        <w:t xml:space="preserve">   </w:t>
      </w:r>
      <w:r w:rsidR="002661EE" w:rsidRPr="002D462A">
        <w:rPr>
          <w:color w:val="000000"/>
        </w:rPr>
        <w:t>Наша современность требует новой, современной высококачественной жизни. Одна из ее составляющих компонентов – качество продукции. Для модернизации последнего и постоянного обновления «в ногу» с потребностями рынка необходимо эффективное управление этим качеством и его регулирование: Управление качеством продукции на предприятии – это руководящая деятельность по обеспечению проектирования, изготовления и реализации товаров, обладающих достаточно высокой степенью полезности и удовлетворяющих запросы потребителей.</w:t>
      </w:r>
    </w:p>
    <w:p w:rsidR="002661EE" w:rsidRPr="002D462A" w:rsidRDefault="00477682" w:rsidP="00DA0E99">
      <w:pPr>
        <w:pStyle w:val="a4"/>
        <w:spacing w:before="0" w:beforeAutospacing="0" w:after="0" w:afterAutospacing="0" w:line="360" w:lineRule="auto"/>
        <w:jc w:val="both"/>
        <w:rPr>
          <w:color w:val="000000"/>
        </w:rPr>
      </w:pPr>
      <w:r w:rsidRPr="002D462A">
        <w:rPr>
          <w:color w:val="000000"/>
        </w:rPr>
        <w:t xml:space="preserve">   </w:t>
      </w:r>
      <w:r w:rsidR="002661EE" w:rsidRPr="002D462A">
        <w:rPr>
          <w:color w:val="000000"/>
        </w:rPr>
        <w:t>Качество выпускаемой продукции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 Увеличение производства высококачественных изделий российскими предприятиями в конечном итоге должно привести к интенсификации экономики, росту жизненного уровня населения, повышению конкурентоспособности российских товаров на внутреннем и мировом рынках.</w:t>
      </w:r>
    </w:p>
    <w:p w:rsidR="002661EE" w:rsidRPr="002D462A" w:rsidRDefault="00477682" w:rsidP="00DA0E99">
      <w:pPr>
        <w:pStyle w:val="a4"/>
        <w:spacing w:before="0" w:beforeAutospacing="0" w:after="0" w:afterAutospacing="0" w:line="360" w:lineRule="auto"/>
        <w:jc w:val="both"/>
        <w:rPr>
          <w:color w:val="000000"/>
        </w:rPr>
      </w:pPr>
      <w:r w:rsidRPr="002D462A">
        <w:rPr>
          <w:color w:val="000000"/>
        </w:rPr>
        <w:t xml:space="preserve">   </w:t>
      </w:r>
      <w:r w:rsidR="002661EE" w:rsidRPr="002D462A">
        <w:rPr>
          <w:color w:val="000000"/>
        </w:rPr>
        <w:t>Современным предприятиям необходимо научиться, более эффективно использовать экономические, организационные и правовые рычаги воздействия на процесс формирования, обеспечения и поддержания необходимого уровня качества на всех стадиях жизненного цикла товара.</w:t>
      </w:r>
    </w:p>
    <w:p w:rsidR="002661EE" w:rsidRPr="002D462A" w:rsidRDefault="00477682" w:rsidP="00DA0E99">
      <w:pPr>
        <w:pStyle w:val="a4"/>
        <w:spacing w:before="0" w:beforeAutospacing="0" w:after="0" w:afterAutospacing="0" w:line="360" w:lineRule="auto"/>
        <w:jc w:val="both"/>
        <w:rPr>
          <w:color w:val="000000"/>
        </w:rPr>
      </w:pPr>
      <w:r w:rsidRPr="002D462A">
        <w:rPr>
          <w:color w:val="000000"/>
        </w:rPr>
        <w:t xml:space="preserve">   </w:t>
      </w:r>
      <w:r w:rsidR="002661EE" w:rsidRPr="002D462A">
        <w:rPr>
          <w:color w:val="000000"/>
        </w:rPr>
        <w:t>В целях защиты прав и интересов потребителей определенные государственные органы осуществляют государственной контроль за соблюдением норм и правил торговли и общественного питания, порядком и дисциплиной цен, качеством и безопасностью товаров народного потребления, а также борются с злоупотреблениями в сфере обслуживания населения.</w:t>
      </w:r>
    </w:p>
    <w:p w:rsidR="002661EE" w:rsidRPr="002D462A" w:rsidRDefault="002661EE" w:rsidP="00DA0E99">
      <w:pPr>
        <w:spacing w:line="360" w:lineRule="auto"/>
        <w:jc w:val="both"/>
        <w:rPr>
          <w:color w:val="000000"/>
        </w:rPr>
      </w:pPr>
    </w:p>
    <w:p w:rsidR="00D9648E" w:rsidRPr="002D462A" w:rsidRDefault="00D9648E" w:rsidP="00DA0E99">
      <w:pPr>
        <w:spacing w:line="360" w:lineRule="auto"/>
        <w:jc w:val="both"/>
        <w:rPr>
          <w:color w:val="000000"/>
        </w:rPr>
      </w:pPr>
    </w:p>
    <w:p w:rsidR="00D9648E" w:rsidRPr="002D462A" w:rsidRDefault="00D9648E" w:rsidP="00DA0E99">
      <w:pPr>
        <w:spacing w:line="360" w:lineRule="auto"/>
        <w:jc w:val="both"/>
        <w:rPr>
          <w:color w:val="000000"/>
        </w:rPr>
      </w:pPr>
    </w:p>
    <w:p w:rsidR="00CA0F9C" w:rsidRPr="002D462A" w:rsidRDefault="00CA0F9C" w:rsidP="00DA0E99">
      <w:pPr>
        <w:spacing w:line="360" w:lineRule="auto"/>
        <w:jc w:val="both"/>
        <w:rPr>
          <w:color w:val="000000"/>
        </w:rPr>
      </w:pPr>
    </w:p>
    <w:p w:rsidR="00CA0F9C" w:rsidRPr="002D462A" w:rsidRDefault="00CA0F9C" w:rsidP="00DA0E99">
      <w:pPr>
        <w:spacing w:line="360" w:lineRule="auto"/>
        <w:jc w:val="both"/>
        <w:rPr>
          <w:color w:val="000000"/>
        </w:rPr>
      </w:pPr>
    </w:p>
    <w:p w:rsidR="00CA0F9C" w:rsidRPr="002D462A" w:rsidRDefault="00CA0F9C" w:rsidP="00DA0E99">
      <w:pPr>
        <w:spacing w:line="360" w:lineRule="auto"/>
        <w:jc w:val="both"/>
        <w:rPr>
          <w:color w:val="000000"/>
        </w:rPr>
      </w:pPr>
    </w:p>
    <w:p w:rsidR="00CA0F9C" w:rsidRPr="002D462A" w:rsidRDefault="00CA0F9C" w:rsidP="00DA0E99">
      <w:pPr>
        <w:spacing w:line="360" w:lineRule="auto"/>
        <w:jc w:val="both"/>
        <w:rPr>
          <w:color w:val="000000"/>
        </w:rPr>
      </w:pPr>
    </w:p>
    <w:p w:rsidR="00CA0F9C" w:rsidRPr="002D462A" w:rsidRDefault="00CA0F9C" w:rsidP="00DA0E99">
      <w:pPr>
        <w:spacing w:line="360" w:lineRule="auto"/>
        <w:jc w:val="both"/>
        <w:rPr>
          <w:color w:val="000000"/>
        </w:rPr>
      </w:pPr>
    </w:p>
    <w:p w:rsidR="00477682" w:rsidRPr="002D462A" w:rsidRDefault="00477682" w:rsidP="00DA0E99">
      <w:pPr>
        <w:spacing w:line="360" w:lineRule="auto"/>
        <w:jc w:val="both"/>
        <w:rPr>
          <w:color w:val="000000"/>
        </w:rPr>
      </w:pPr>
    </w:p>
    <w:p w:rsidR="00D9648E" w:rsidRPr="002D462A" w:rsidRDefault="00D9648E" w:rsidP="00DA0E99">
      <w:pPr>
        <w:spacing w:line="360" w:lineRule="auto"/>
        <w:jc w:val="both"/>
        <w:rPr>
          <w:color w:val="000000"/>
        </w:rPr>
      </w:pPr>
      <w:r w:rsidRPr="002D462A">
        <w:rPr>
          <w:color w:val="000000"/>
        </w:rPr>
        <w:t xml:space="preserve">Список используемой литературы </w:t>
      </w:r>
    </w:p>
    <w:p w:rsidR="00D9648E" w:rsidRPr="002D462A" w:rsidRDefault="00D9648E" w:rsidP="00DA0E99">
      <w:pPr>
        <w:spacing w:line="360" w:lineRule="auto"/>
        <w:jc w:val="both"/>
        <w:rPr>
          <w:color w:val="000000"/>
        </w:rPr>
      </w:pPr>
    </w:p>
    <w:p w:rsidR="00D9648E" w:rsidRPr="002D462A" w:rsidRDefault="00D9648E" w:rsidP="00DA0E99">
      <w:pPr>
        <w:pStyle w:val="1"/>
        <w:spacing w:before="0" w:beforeAutospacing="0" w:after="0" w:afterAutospacing="0" w:line="360" w:lineRule="auto"/>
        <w:jc w:val="both"/>
        <w:rPr>
          <w:b w:val="0"/>
          <w:color w:val="000000"/>
          <w:sz w:val="24"/>
          <w:szCs w:val="24"/>
        </w:rPr>
      </w:pPr>
      <w:r w:rsidRPr="002D462A">
        <w:rPr>
          <w:b w:val="0"/>
          <w:color w:val="000000"/>
          <w:sz w:val="24"/>
          <w:szCs w:val="24"/>
        </w:rPr>
        <w:t>1. Закон РФ "О сертификации продукции и услуг" от 10.06.1993 N 5151-1</w:t>
      </w:r>
    </w:p>
    <w:p w:rsidR="008E66E9" w:rsidRPr="002D462A" w:rsidRDefault="008E66E9" w:rsidP="00DA0E99">
      <w:pPr>
        <w:spacing w:line="360" w:lineRule="auto"/>
        <w:jc w:val="both"/>
      </w:pPr>
      <w:r w:rsidRPr="002D462A">
        <w:t>2. Ильенкова С.Д. и др. Управление качеством: Учебник / Под ред. С.Д. Ильенковой. - М.: Банки и биржи, ЮНИТИ, 2005.</w:t>
      </w:r>
      <w:r w:rsidR="00CA0F9C" w:rsidRPr="002D462A">
        <w:t xml:space="preserve"> – 25 с.</w:t>
      </w:r>
    </w:p>
    <w:p w:rsidR="008E66E9" w:rsidRPr="002D462A" w:rsidRDefault="008E66E9" w:rsidP="00DA0E99">
      <w:pPr>
        <w:spacing w:line="360" w:lineRule="auto"/>
        <w:jc w:val="both"/>
      </w:pPr>
      <w:r w:rsidRPr="002D462A">
        <w:t>3. Крылова Г.Д. Основы стандартизации, сертификации, метрологии: Учебник. - М.: ЮНИТИ-ДАНА, 2004.</w:t>
      </w:r>
      <w:r w:rsidR="00CA0F9C" w:rsidRPr="002D462A">
        <w:t xml:space="preserve"> – 38 с</w:t>
      </w:r>
      <w:r w:rsidRPr="002D462A">
        <w:t>.</w:t>
      </w:r>
    </w:p>
    <w:p w:rsidR="008E66E9" w:rsidRPr="002D462A" w:rsidRDefault="008E66E9" w:rsidP="00DA0E99">
      <w:pPr>
        <w:spacing w:line="360" w:lineRule="auto"/>
        <w:jc w:val="both"/>
      </w:pPr>
      <w:r w:rsidRPr="002D462A">
        <w:t>4. Мазур И. И. Управление качеством: Учебное пособие для студентов вузов. – М.: Омега-Л, 2005.</w:t>
      </w:r>
      <w:r w:rsidR="00CA0F9C" w:rsidRPr="002D462A">
        <w:t xml:space="preserve"> – 40 с.</w:t>
      </w:r>
    </w:p>
    <w:p w:rsidR="008E66E9" w:rsidRPr="002D462A" w:rsidRDefault="008E66E9" w:rsidP="00DA0E99">
      <w:pPr>
        <w:spacing w:line="360" w:lineRule="auto"/>
        <w:jc w:val="both"/>
      </w:pPr>
    </w:p>
    <w:p w:rsidR="008E66E9" w:rsidRPr="002D462A" w:rsidRDefault="008E66E9" w:rsidP="00DA0E99">
      <w:pPr>
        <w:spacing w:line="360" w:lineRule="auto"/>
        <w:jc w:val="both"/>
      </w:pPr>
    </w:p>
    <w:p w:rsidR="00263699" w:rsidRPr="002D462A" w:rsidRDefault="00263699" w:rsidP="00DA0E99">
      <w:pPr>
        <w:widowControl w:val="0"/>
        <w:tabs>
          <w:tab w:val="left" w:pos="360"/>
        </w:tabs>
        <w:autoSpaceDE w:val="0"/>
        <w:autoSpaceDN w:val="0"/>
        <w:adjustRightInd w:val="0"/>
        <w:spacing w:line="360" w:lineRule="auto"/>
        <w:jc w:val="both"/>
      </w:pPr>
    </w:p>
    <w:p w:rsidR="00D9648E" w:rsidRPr="002D462A" w:rsidRDefault="00D9648E" w:rsidP="00DA0E99">
      <w:pPr>
        <w:spacing w:line="360" w:lineRule="auto"/>
        <w:jc w:val="both"/>
        <w:rPr>
          <w:color w:val="000000"/>
        </w:rPr>
      </w:pPr>
      <w:bookmarkStart w:id="63" w:name="_GoBack"/>
      <w:bookmarkEnd w:id="63"/>
    </w:p>
    <w:sectPr w:rsidR="00D9648E" w:rsidRPr="002D462A" w:rsidSect="00BD326B">
      <w:footerReference w:type="even" r:id="rId7"/>
      <w:footerReference w:type="default" r:id="rId8"/>
      <w:pgSz w:w="11906" w:h="16838"/>
      <w:pgMar w:top="1134" w:right="85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19" w:rsidRDefault="00406319">
      <w:r>
        <w:separator/>
      </w:r>
    </w:p>
  </w:endnote>
  <w:endnote w:type="continuationSeparator" w:id="0">
    <w:p w:rsidR="00406319" w:rsidRDefault="0040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A3" w:rsidRDefault="005C67A3" w:rsidP="0097192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C67A3" w:rsidRDefault="005C67A3" w:rsidP="005C67A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A3" w:rsidRDefault="005C67A3" w:rsidP="0097192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A792D">
      <w:rPr>
        <w:rStyle w:val="a8"/>
        <w:noProof/>
      </w:rPr>
      <w:t>2</w:t>
    </w:r>
    <w:r>
      <w:rPr>
        <w:rStyle w:val="a8"/>
      </w:rPr>
      <w:fldChar w:fldCharType="end"/>
    </w:r>
  </w:p>
  <w:p w:rsidR="005C67A3" w:rsidRDefault="005C67A3" w:rsidP="005C67A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19" w:rsidRDefault="00406319">
      <w:r>
        <w:separator/>
      </w:r>
    </w:p>
  </w:footnote>
  <w:footnote w:type="continuationSeparator" w:id="0">
    <w:p w:rsidR="00406319" w:rsidRDefault="0040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870"/>
    <w:multiLevelType w:val="multilevel"/>
    <w:tmpl w:val="B31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D504B"/>
    <w:multiLevelType w:val="multilevel"/>
    <w:tmpl w:val="7EB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2659F"/>
    <w:multiLevelType w:val="multilevel"/>
    <w:tmpl w:val="1D36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764F2"/>
    <w:multiLevelType w:val="hybridMultilevel"/>
    <w:tmpl w:val="B4849B20"/>
    <w:lvl w:ilvl="0" w:tplc="50F64F26">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2353F70"/>
    <w:multiLevelType w:val="hybridMultilevel"/>
    <w:tmpl w:val="EE863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EB04B8"/>
    <w:multiLevelType w:val="hybridMultilevel"/>
    <w:tmpl w:val="48AA1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294130"/>
    <w:multiLevelType w:val="hybridMultilevel"/>
    <w:tmpl w:val="3596475C"/>
    <w:lvl w:ilvl="0" w:tplc="8D7AF97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8E"/>
    <w:rsid w:val="00076E6B"/>
    <w:rsid w:val="001B31F7"/>
    <w:rsid w:val="00263699"/>
    <w:rsid w:val="002661EE"/>
    <w:rsid w:val="002D462A"/>
    <w:rsid w:val="00406319"/>
    <w:rsid w:val="004551D9"/>
    <w:rsid w:val="00474451"/>
    <w:rsid w:val="00477682"/>
    <w:rsid w:val="00487553"/>
    <w:rsid w:val="004B6A02"/>
    <w:rsid w:val="004D452D"/>
    <w:rsid w:val="00560D4D"/>
    <w:rsid w:val="005C67A3"/>
    <w:rsid w:val="00600CE3"/>
    <w:rsid w:val="00692208"/>
    <w:rsid w:val="008E6592"/>
    <w:rsid w:val="008E66E9"/>
    <w:rsid w:val="00943375"/>
    <w:rsid w:val="009564D3"/>
    <w:rsid w:val="0097192A"/>
    <w:rsid w:val="009760D9"/>
    <w:rsid w:val="0099093E"/>
    <w:rsid w:val="00B938A8"/>
    <w:rsid w:val="00BA792D"/>
    <w:rsid w:val="00BB6DAB"/>
    <w:rsid w:val="00BD326B"/>
    <w:rsid w:val="00C06613"/>
    <w:rsid w:val="00C1561F"/>
    <w:rsid w:val="00CA0F9C"/>
    <w:rsid w:val="00CF1219"/>
    <w:rsid w:val="00D9648E"/>
    <w:rsid w:val="00DA0E99"/>
    <w:rsid w:val="00EA1125"/>
    <w:rsid w:val="00ED2FC6"/>
    <w:rsid w:val="00F2300D"/>
    <w:rsid w:val="00F2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9794F4-BB6B-4F9C-9123-0CD8EEB0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9648E"/>
    <w:pPr>
      <w:spacing w:before="100" w:beforeAutospacing="1" w:after="100" w:afterAutospacing="1"/>
      <w:outlineLvl w:val="0"/>
    </w:pPr>
    <w:rPr>
      <w:b/>
      <w:bCs/>
      <w:kern w:val="36"/>
      <w:sz w:val="48"/>
      <w:szCs w:val="48"/>
    </w:rPr>
  </w:style>
  <w:style w:type="paragraph" w:styleId="3">
    <w:name w:val="heading 3"/>
    <w:basedOn w:val="a"/>
    <w:next w:val="a"/>
    <w:qFormat/>
    <w:rsid w:val="00B938A8"/>
    <w:pPr>
      <w:keepNext/>
      <w:spacing w:before="240" w:after="60"/>
      <w:outlineLvl w:val="2"/>
    </w:pPr>
    <w:rPr>
      <w:rFonts w:ascii="Arial" w:hAnsi="Arial" w:cs="Arial"/>
      <w:b/>
      <w:bCs/>
      <w:sz w:val="26"/>
      <w:szCs w:val="26"/>
    </w:rPr>
  </w:style>
  <w:style w:type="paragraph" w:styleId="4">
    <w:name w:val="heading 4"/>
    <w:basedOn w:val="a"/>
    <w:next w:val="a"/>
    <w:qFormat/>
    <w:rsid w:val="00B938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D9648E"/>
    <w:pPr>
      <w:spacing w:before="100" w:beforeAutospacing="1" w:after="100" w:afterAutospacing="1"/>
    </w:pPr>
  </w:style>
  <w:style w:type="paragraph" w:customStyle="1" w:styleId="uni">
    <w:name w:val="uni"/>
    <w:basedOn w:val="a"/>
    <w:rsid w:val="00D9648E"/>
    <w:pPr>
      <w:spacing w:before="100" w:beforeAutospacing="1" w:after="100" w:afterAutospacing="1"/>
    </w:pPr>
  </w:style>
  <w:style w:type="character" w:styleId="a3">
    <w:name w:val="Hyperlink"/>
    <w:basedOn w:val="a0"/>
    <w:rsid w:val="00D9648E"/>
    <w:rPr>
      <w:color w:val="0000FF"/>
      <w:u w:val="single"/>
    </w:rPr>
  </w:style>
  <w:style w:type="paragraph" w:customStyle="1" w:styleId="unip">
    <w:name w:val="unip"/>
    <w:basedOn w:val="a"/>
    <w:rsid w:val="00D9648E"/>
    <w:pPr>
      <w:spacing w:before="100" w:beforeAutospacing="1" w:after="100" w:afterAutospacing="1"/>
    </w:pPr>
  </w:style>
  <w:style w:type="paragraph" w:customStyle="1" w:styleId="uj">
    <w:name w:val="uj"/>
    <w:basedOn w:val="a"/>
    <w:rsid w:val="00D9648E"/>
    <w:pPr>
      <w:spacing w:before="100" w:beforeAutospacing="1" w:after="100" w:afterAutospacing="1"/>
    </w:pPr>
  </w:style>
  <w:style w:type="paragraph" w:customStyle="1" w:styleId="up">
    <w:name w:val="up"/>
    <w:basedOn w:val="a"/>
    <w:rsid w:val="00D9648E"/>
    <w:pPr>
      <w:spacing w:before="100" w:beforeAutospacing="1" w:after="100" w:afterAutospacing="1"/>
    </w:pPr>
  </w:style>
  <w:style w:type="paragraph" w:styleId="a4">
    <w:name w:val="Normal (Web)"/>
    <w:basedOn w:val="a"/>
    <w:rsid w:val="002661EE"/>
    <w:pPr>
      <w:spacing w:before="100" w:beforeAutospacing="1" w:after="100" w:afterAutospacing="1"/>
    </w:pPr>
  </w:style>
  <w:style w:type="paragraph" w:customStyle="1" w:styleId="10">
    <w:name w:val="Назва1"/>
    <w:basedOn w:val="a"/>
    <w:rsid w:val="00487553"/>
    <w:pPr>
      <w:spacing w:before="100" w:beforeAutospacing="1" w:after="100" w:afterAutospacing="1"/>
    </w:pPr>
  </w:style>
  <w:style w:type="character" w:customStyle="1" w:styleId="editsection">
    <w:name w:val="editsection"/>
    <w:basedOn w:val="a0"/>
    <w:rsid w:val="00B938A8"/>
  </w:style>
  <w:style w:type="character" w:customStyle="1" w:styleId="mw-headline">
    <w:name w:val="mw-headline"/>
    <w:basedOn w:val="a0"/>
    <w:rsid w:val="00B938A8"/>
  </w:style>
  <w:style w:type="character" w:styleId="a5">
    <w:name w:val="Strong"/>
    <w:basedOn w:val="a0"/>
    <w:qFormat/>
    <w:rsid w:val="00B938A8"/>
    <w:rPr>
      <w:b/>
      <w:bCs/>
    </w:rPr>
  </w:style>
  <w:style w:type="table" w:styleId="a6">
    <w:name w:val="Table Grid"/>
    <w:basedOn w:val="a1"/>
    <w:rsid w:val="005C6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C67A3"/>
    <w:pPr>
      <w:tabs>
        <w:tab w:val="center" w:pos="4677"/>
        <w:tab w:val="right" w:pos="9355"/>
      </w:tabs>
    </w:pPr>
  </w:style>
  <w:style w:type="character" w:styleId="a8">
    <w:name w:val="page number"/>
    <w:basedOn w:val="a0"/>
    <w:rsid w:val="005C67A3"/>
  </w:style>
  <w:style w:type="paragraph" w:styleId="a9">
    <w:name w:val="Body Text"/>
    <w:basedOn w:val="a"/>
    <w:rsid w:val="00BD326B"/>
    <w:pPr>
      <w:jc w:val="both"/>
    </w:pPr>
    <w:rPr>
      <w:sz w:val="28"/>
      <w:szCs w:val="28"/>
    </w:rPr>
  </w:style>
  <w:style w:type="paragraph" w:styleId="aa">
    <w:name w:val="footnote text"/>
    <w:basedOn w:val="a"/>
    <w:semiHidden/>
    <w:rsid w:val="00BD326B"/>
    <w:rPr>
      <w:sz w:val="20"/>
      <w:szCs w:val="20"/>
    </w:rPr>
  </w:style>
  <w:style w:type="character" w:styleId="ab">
    <w:name w:val="footnote reference"/>
    <w:basedOn w:val="a0"/>
    <w:semiHidden/>
    <w:rsid w:val="00BD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25">
      <w:bodyDiv w:val="1"/>
      <w:marLeft w:val="0"/>
      <w:marRight w:val="0"/>
      <w:marTop w:val="0"/>
      <w:marBottom w:val="0"/>
      <w:divBdr>
        <w:top w:val="none" w:sz="0" w:space="0" w:color="auto"/>
        <w:left w:val="none" w:sz="0" w:space="0" w:color="auto"/>
        <w:bottom w:val="none" w:sz="0" w:space="0" w:color="auto"/>
        <w:right w:val="none" w:sz="0" w:space="0" w:color="auto"/>
      </w:divBdr>
    </w:div>
    <w:div w:id="54790434">
      <w:bodyDiv w:val="1"/>
      <w:marLeft w:val="0"/>
      <w:marRight w:val="0"/>
      <w:marTop w:val="0"/>
      <w:marBottom w:val="0"/>
      <w:divBdr>
        <w:top w:val="none" w:sz="0" w:space="0" w:color="auto"/>
        <w:left w:val="none" w:sz="0" w:space="0" w:color="auto"/>
        <w:bottom w:val="none" w:sz="0" w:space="0" w:color="auto"/>
        <w:right w:val="none" w:sz="0" w:space="0" w:color="auto"/>
      </w:divBdr>
    </w:div>
    <w:div w:id="205534168">
      <w:bodyDiv w:val="1"/>
      <w:marLeft w:val="0"/>
      <w:marRight w:val="0"/>
      <w:marTop w:val="0"/>
      <w:marBottom w:val="0"/>
      <w:divBdr>
        <w:top w:val="none" w:sz="0" w:space="0" w:color="auto"/>
        <w:left w:val="none" w:sz="0" w:space="0" w:color="auto"/>
        <w:bottom w:val="none" w:sz="0" w:space="0" w:color="auto"/>
        <w:right w:val="none" w:sz="0" w:space="0" w:color="auto"/>
      </w:divBdr>
      <w:divsChild>
        <w:div w:id="1227450302">
          <w:marLeft w:val="0"/>
          <w:marRight w:val="0"/>
          <w:marTop w:val="0"/>
          <w:marBottom w:val="0"/>
          <w:divBdr>
            <w:top w:val="none" w:sz="0" w:space="0" w:color="auto"/>
            <w:left w:val="none" w:sz="0" w:space="0" w:color="auto"/>
            <w:bottom w:val="none" w:sz="0" w:space="0" w:color="auto"/>
            <w:right w:val="none" w:sz="0" w:space="0" w:color="auto"/>
          </w:divBdr>
          <w:divsChild>
            <w:div w:id="1590888000">
              <w:marLeft w:val="0"/>
              <w:marRight w:val="0"/>
              <w:marTop w:val="300"/>
              <w:marBottom w:val="0"/>
              <w:divBdr>
                <w:top w:val="none" w:sz="0" w:space="0" w:color="auto"/>
                <w:left w:val="none" w:sz="0" w:space="0" w:color="auto"/>
                <w:bottom w:val="none" w:sz="0" w:space="0" w:color="auto"/>
                <w:right w:val="none" w:sz="0" w:space="0" w:color="auto"/>
              </w:divBdr>
              <w:divsChild>
                <w:div w:id="2080251024">
                  <w:marLeft w:val="255"/>
                  <w:marRight w:val="255"/>
                  <w:marTop w:val="255"/>
                  <w:marBottom w:val="255"/>
                  <w:divBdr>
                    <w:top w:val="none" w:sz="0" w:space="0" w:color="auto"/>
                    <w:left w:val="none" w:sz="0" w:space="0" w:color="auto"/>
                    <w:bottom w:val="none" w:sz="0" w:space="0" w:color="auto"/>
                    <w:right w:val="none" w:sz="0" w:space="0" w:color="auto"/>
                  </w:divBdr>
                  <w:divsChild>
                    <w:div w:id="45837800">
                      <w:marLeft w:val="0"/>
                      <w:marRight w:val="0"/>
                      <w:marTop w:val="0"/>
                      <w:marBottom w:val="0"/>
                      <w:divBdr>
                        <w:top w:val="none" w:sz="0" w:space="0" w:color="auto"/>
                        <w:left w:val="none" w:sz="0" w:space="0" w:color="auto"/>
                        <w:bottom w:val="none" w:sz="0" w:space="0" w:color="auto"/>
                        <w:right w:val="none" w:sz="0" w:space="0" w:color="auto"/>
                      </w:divBdr>
                      <w:divsChild>
                        <w:div w:id="426848006">
                          <w:marLeft w:val="0"/>
                          <w:marRight w:val="0"/>
                          <w:marTop w:val="0"/>
                          <w:marBottom w:val="0"/>
                          <w:divBdr>
                            <w:top w:val="none" w:sz="0" w:space="0" w:color="auto"/>
                            <w:left w:val="none" w:sz="0" w:space="0" w:color="auto"/>
                            <w:bottom w:val="none" w:sz="0" w:space="0" w:color="auto"/>
                            <w:right w:val="none" w:sz="0" w:space="0" w:color="auto"/>
                          </w:divBdr>
                          <w:divsChild>
                            <w:div w:id="1715688955">
                              <w:marLeft w:val="105"/>
                              <w:marRight w:val="105"/>
                              <w:marTop w:val="105"/>
                              <w:marBottom w:val="105"/>
                              <w:divBdr>
                                <w:top w:val="none" w:sz="0" w:space="0" w:color="auto"/>
                                <w:left w:val="none" w:sz="0" w:space="0" w:color="auto"/>
                                <w:bottom w:val="none" w:sz="0" w:space="0" w:color="auto"/>
                                <w:right w:val="none" w:sz="0" w:space="0" w:color="auto"/>
                              </w:divBdr>
                              <w:divsChild>
                                <w:div w:id="206142148">
                                  <w:marLeft w:val="105"/>
                                  <w:marRight w:val="105"/>
                                  <w:marTop w:val="105"/>
                                  <w:marBottom w:val="105"/>
                                  <w:divBdr>
                                    <w:top w:val="none" w:sz="0" w:space="0" w:color="auto"/>
                                    <w:left w:val="none" w:sz="0" w:space="0" w:color="auto"/>
                                    <w:bottom w:val="none" w:sz="0" w:space="0" w:color="auto"/>
                                    <w:right w:val="none" w:sz="0" w:space="0" w:color="auto"/>
                                  </w:divBdr>
                                  <w:divsChild>
                                    <w:div w:id="659650599">
                                      <w:marLeft w:val="0"/>
                                      <w:marRight w:val="0"/>
                                      <w:marTop w:val="0"/>
                                      <w:marBottom w:val="0"/>
                                      <w:divBdr>
                                        <w:top w:val="none" w:sz="0" w:space="0" w:color="auto"/>
                                        <w:left w:val="none" w:sz="0" w:space="0" w:color="auto"/>
                                        <w:bottom w:val="none" w:sz="0" w:space="0" w:color="auto"/>
                                        <w:right w:val="none" w:sz="0" w:space="0" w:color="auto"/>
                                      </w:divBdr>
                                      <w:divsChild>
                                        <w:div w:id="747271637">
                                          <w:marLeft w:val="0"/>
                                          <w:marRight w:val="0"/>
                                          <w:marTop w:val="0"/>
                                          <w:marBottom w:val="0"/>
                                          <w:divBdr>
                                            <w:top w:val="none" w:sz="0" w:space="0" w:color="auto"/>
                                            <w:left w:val="none" w:sz="0" w:space="0" w:color="auto"/>
                                            <w:bottom w:val="none" w:sz="0" w:space="0" w:color="auto"/>
                                            <w:right w:val="none" w:sz="0" w:space="0" w:color="auto"/>
                                          </w:divBdr>
                                          <w:divsChild>
                                            <w:div w:id="43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855179">
      <w:bodyDiv w:val="1"/>
      <w:marLeft w:val="0"/>
      <w:marRight w:val="0"/>
      <w:marTop w:val="0"/>
      <w:marBottom w:val="0"/>
      <w:divBdr>
        <w:top w:val="none" w:sz="0" w:space="0" w:color="auto"/>
        <w:left w:val="none" w:sz="0" w:space="0" w:color="auto"/>
        <w:bottom w:val="none" w:sz="0" w:space="0" w:color="auto"/>
        <w:right w:val="none" w:sz="0" w:space="0" w:color="auto"/>
      </w:divBdr>
    </w:div>
    <w:div w:id="508714843">
      <w:bodyDiv w:val="1"/>
      <w:marLeft w:val="0"/>
      <w:marRight w:val="0"/>
      <w:marTop w:val="0"/>
      <w:marBottom w:val="0"/>
      <w:divBdr>
        <w:top w:val="none" w:sz="0" w:space="0" w:color="auto"/>
        <w:left w:val="none" w:sz="0" w:space="0" w:color="auto"/>
        <w:bottom w:val="none" w:sz="0" w:space="0" w:color="auto"/>
        <w:right w:val="none" w:sz="0" w:space="0" w:color="auto"/>
      </w:divBdr>
    </w:div>
    <w:div w:id="630136713">
      <w:bodyDiv w:val="1"/>
      <w:marLeft w:val="0"/>
      <w:marRight w:val="0"/>
      <w:marTop w:val="0"/>
      <w:marBottom w:val="0"/>
      <w:divBdr>
        <w:top w:val="none" w:sz="0" w:space="0" w:color="auto"/>
        <w:left w:val="none" w:sz="0" w:space="0" w:color="auto"/>
        <w:bottom w:val="none" w:sz="0" w:space="0" w:color="auto"/>
        <w:right w:val="none" w:sz="0" w:space="0" w:color="auto"/>
      </w:divBdr>
    </w:div>
    <w:div w:id="826944307">
      <w:bodyDiv w:val="1"/>
      <w:marLeft w:val="0"/>
      <w:marRight w:val="0"/>
      <w:marTop w:val="0"/>
      <w:marBottom w:val="0"/>
      <w:divBdr>
        <w:top w:val="none" w:sz="0" w:space="0" w:color="auto"/>
        <w:left w:val="none" w:sz="0" w:space="0" w:color="auto"/>
        <w:bottom w:val="none" w:sz="0" w:space="0" w:color="auto"/>
        <w:right w:val="none" w:sz="0" w:space="0" w:color="auto"/>
      </w:divBdr>
    </w:div>
    <w:div w:id="887688835">
      <w:bodyDiv w:val="1"/>
      <w:marLeft w:val="0"/>
      <w:marRight w:val="0"/>
      <w:marTop w:val="0"/>
      <w:marBottom w:val="0"/>
      <w:divBdr>
        <w:top w:val="none" w:sz="0" w:space="0" w:color="auto"/>
        <w:left w:val="none" w:sz="0" w:space="0" w:color="auto"/>
        <w:bottom w:val="none" w:sz="0" w:space="0" w:color="auto"/>
        <w:right w:val="none" w:sz="0" w:space="0" w:color="auto"/>
      </w:divBdr>
    </w:div>
    <w:div w:id="1078939319">
      <w:bodyDiv w:val="1"/>
      <w:marLeft w:val="0"/>
      <w:marRight w:val="0"/>
      <w:marTop w:val="0"/>
      <w:marBottom w:val="0"/>
      <w:divBdr>
        <w:top w:val="none" w:sz="0" w:space="0" w:color="auto"/>
        <w:left w:val="none" w:sz="0" w:space="0" w:color="auto"/>
        <w:bottom w:val="none" w:sz="0" w:space="0" w:color="auto"/>
        <w:right w:val="none" w:sz="0" w:space="0" w:color="auto"/>
      </w:divBdr>
    </w:div>
    <w:div w:id="1198078732">
      <w:bodyDiv w:val="1"/>
      <w:marLeft w:val="0"/>
      <w:marRight w:val="0"/>
      <w:marTop w:val="0"/>
      <w:marBottom w:val="0"/>
      <w:divBdr>
        <w:top w:val="none" w:sz="0" w:space="0" w:color="auto"/>
        <w:left w:val="none" w:sz="0" w:space="0" w:color="auto"/>
        <w:bottom w:val="none" w:sz="0" w:space="0" w:color="auto"/>
        <w:right w:val="none" w:sz="0" w:space="0" w:color="auto"/>
      </w:divBdr>
      <w:divsChild>
        <w:div w:id="821237953">
          <w:marLeft w:val="0"/>
          <w:marRight w:val="0"/>
          <w:marTop w:val="0"/>
          <w:marBottom w:val="0"/>
          <w:divBdr>
            <w:top w:val="none" w:sz="0" w:space="0" w:color="auto"/>
            <w:left w:val="none" w:sz="0" w:space="0" w:color="auto"/>
            <w:bottom w:val="none" w:sz="0" w:space="0" w:color="auto"/>
            <w:right w:val="none" w:sz="0" w:space="0" w:color="auto"/>
          </w:divBdr>
        </w:div>
        <w:div w:id="887304084">
          <w:marLeft w:val="0"/>
          <w:marRight w:val="0"/>
          <w:marTop w:val="0"/>
          <w:marBottom w:val="0"/>
          <w:divBdr>
            <w:top w:val="none" w:sz="0" w:space="0" w:color="auto"/>
            <w:left w:val="none" w:sz="0" w:space="0" w:color="auto"/>
            <w:bottom w:val="none" w:sz="0" w:space="0" w:color="auto"/>
            <w:right w:val="none" w:sz="0" w:space="0" w:color="auto"/>
          </w:divBdr>
        </w:div>
        <w:div w:id="1263414117">
          <w:marLeft w:val="0"/>
          <w:marRight w:val="0"/>
          <w:marTop w:val="0"/>
          <w:marBottom w:val="0"/>
          <w:divBdr>
            <w:top w:val="none" w:sz="0" w:space="0" w:color="auto"/>
            <w:left w:val="none" w:sz="0" w:space="0" w:color="auto"/>
            <w:bottom w:val="none" w:sz="0" w:space="0" w:color="auto"/>
            <w:right w:val="none" w:sz="0" w:space="0" w:color="auto"/>
          </w:divBdr>
        </w:div>
        <w:div w:id="1444306599">
          <w:marLeft w:val="0"/>
          <w:marRight w:val="0"/>
          <w:marTop w:val="0"/>
          <w:marBottom w:val="0"/>
          <w:divBdr>
            <w:top w:val="none" w:sz="0" w:space="0" w:color="auto"/>
            <w:left w:val="none" w:sz="0" w:space="0" w:color="auto"/>
            <w:bottom w:val="none" w:sz="0" w:space="0" w:color="auto"/>
            <w:right w:val="none" w:sz="0" w:space="0" w:color="auto"/>
          </w:divBdr>
        </w:div>
        <w:div w:id="1523742570">
          <w:marLeft w:val="0"/>
          <w:marRight w:val="0"/>
          <w:marTop w:val="0"/>
          <w:marBottom w:val="0"/>
          <w:divBdr>
            <w:top w:val="none" w:sz="0" w:space="0" w:color="auto"/>
            <w:left w:val="none" w:sz="0" w:space="0" w:color="auto"/>
            <w:bottom w:val="none" w:sz="0" w:space="0" w:color="auto"/>
            <w:right w:val="none" w:sz="0" w:space="0" w:color="auto"/>
          </w:divBdr>
        </w:div>
        <w:div w:id="1823153719">
          <w:marLeft w:val="0"/>
          <w:marRight w:val="0"/>
          <w:marTop w:val="0"/>
          <w:marBottom w:val="0"/>
          <w:divBdr>
            <w:top w:val="none" w:sz="0" w:space="0" w:color="auto"/>
            <w:left w:val="none" w:sz="0" w:space="0" w:color="auto"/>
            <w:bottom w:val="none" w:sz="0" w:space="0" w:color="auto"/>
            <w:right w:val="none" w:sz="0" w:space="0" w:color="auto"/>
          </w:divBdr>
        </w:div>
      </w:divsChild>
    </w:div>
    <w:div w:id="1624118178">
      <w:bodyDiv w:val="1"/>
      <w:marLeft w:val="0"/>
      <w:marRight w:val="0"/>
      <w:marTop w:val="0"/>
      <w:marBottom w:val="0"/>
      <w:divBdr>
        <w:top w:val="none" w:sz="0" w:space="0" w:color="auto"/>
        <w:left w:val="none" w:sz="0" w:space="0" w:color="auto"/>
        <w:bottom w:val="none" w:sz="0" w:space="0" w:color="auto"/>
        <w:right w:val="none" w:sz="0" w:space="0" w:color="auto"/>
      </w:divBdr>
    </w:div>
    <w:div w:id="1905067875">
      <w:bodyDiv w:val="1"/>
      <w:marLeft w:val="0"/>
      <w:marRight w:val="0"/>
      <w:marTop w:val="0"/>
      <w:marBottom w:val="0"/>
      <w:divBdr>
        <w:top w:val="none" w:sz="0" w:space="0" w:color="auto"/>
        <w:left w:val="none" w:sz="0" w:space="0" w:color="auto"/>
        <w:bottom w:val="none" w:sz="0" w:space="0" w:color="auto"/>
        <w:right w:val="none" w:sz="0" w:space="0" w:color="auto"/>
      </w:divBdr>
    </w:div>
    <w:div w:id="2046327893">
      <w:bodyDiv w:val="1"/>
      <w:marLeft w:val="0"/>
      <w:marRight w:val="0"/>
      <w:marTop w:val="0"/>
      <w:marBottom w:val="0"/>
      <w:divBdr>
        <w:top w:val="none" w:sz="0" w:space="0" w:color="auto"/>
        <w:left w:val="none" w:sz="0" w:space="0" w:color="auto"/>
        <w:bottom w:val="none" w:sz="0" w:space="0" w:color="auto"/>
        <w:right w:val="none" w:sz="0" w:space="0" w:color="auto"/>
      </w:divBdr>
      <w:divsChild>
        <w:div w:id="379326792">
          <w:marLeft w:val="0"/>
          <w:marRight w:val="0"/>
          <w:marTop w:val="0"/>
          <w:marBottom w:val="0"/>
          <w:divBdr>
            <w:top w:val="none" w:sz="0" w:space="0" w:color="auto"/>
            <w:left w:val="none" w:sz="0" w:space="0" w:color="auto"/>
            <w:bottom w:val="none" w:sz="0" w:space="0" w:color="auto"/>
            <w:right w:val="none" w:sz="0" w:space="0" w:color="auto"/>
          </w:divBdr>
        </w:div>
        <w:div w:id="695471863">
          <w:marLeft w:val="0"/>
          <w:marRight w:val="0"/>
          <w:marTop w:val="0"/>
          <w:marBottom w:val="0"/>
          <w:divBdr>
            <w:top w:val="none" w:sz="0" w:space="0" w:color="auto"/>
            <w:left w:val="none" w:sz="0" w:space="0" w:color="auto"/>
            <w:bottom w:val="none" w:sz="0" w:space="0" w:color="auto"/>
            <w:right w:val="none" w:sz="0" w:space="0" w:color="auto"/>
          </w:divBdr>
        </w:div>
        <w:div w:id="835875842">
          <w:marLeft w:val="0"/>
          <w:marRight w:val="0"/>
          <w:marTop w:val="0"/>
          <w:marBottom w:val="0"/>
          <w:divBdr>
            <w:top w:val="none" w:sz="0" w:space="0" w:color="auto"/>
            <w:left w:val="none" w:sz="0" w:space="0" w:color="auto"/>
            <w:bottom w:val="none" w:sz="0" w:space="0" w:color="auto"/>
            <w:right w:val="none" w:sz="0" w:space="0" w:color="auto"/>
          </w:divBdr>
        </w:div>
      </w:divsChild>
    </w:div>
    <w:div w:id="20952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33388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222</Company>
  <LinksUpToDate>false</LinksUpToDate>
  <CharactersWithSpaces>39167</CharactersWithSpaces>
  <SharedDoc>false</SharedDoc>
  <HLinks>
    <vt:vector size="96" baseType="variant">
      <vt:variant>
        <vt:i4>2228324</vt:i4>
      </vt:variant>
      <vt:variant>
        <vt:i4>45</vt:i4>
      </vt:variant>
      <vt:variant>
        <vt:i4>0</vt:i4>
      </vt:variant>
      <vt:variant>
        <vt:i4>5</vt:i4>
      </vt:variant>
      <vt:variant>
        <vt:lpwstr>http://www.vk-standart.ru/</vt:lpwstr>
      </vt:variant>
      <vt:variant>
        <vt:lpwstr/>
      </vt:variant>
      <vt:variant>
        <vt:i4>262156</vt:i4>
      </vt:variant>
      <vt:variant>
        <vt:i4>42</vt:i4>
      </vt:variant>
      <vt:variant>
        <vt:i4>0</vt:i4>
      </vt:variant>
      <vt:variant>
        <vt:i4>5</vt:i4>
      </vt:variant>
      <vt:variant>
        <vt:lpwstr>http://www.consultant.ru/online/base/?req=doc;base=LAW;n=40343;dst=101669</vt:lpwstr>
      </vt:variant>
      <vt:variant>
        <vt:lpwstr/>
      </vt:variant>
      <vt:variant>
        <vt:i4>655372</vt:i4>
      </vt:variant>
      <vt:variant>
        <vt:i4>39</vt:i4>
      </vt:variant>
      <vt:variant>
        <vt:i4>0</vt:i4>
      </vt:variant>
      <vt:variant>
        <vt:i4>5</vt:i4>
      </vt:variant>
      <vt:variant>
        <vt:lpwstr>http://www.consultant.ru/online/base/?req=doc;base=LAW;n=27957;dst=100015</vt:lpwstr>
      </vt:variant>
      <vt:variant>
        <vt:lpwstr/>
      </vt:variant>
      <vt:variant>
        <vt:i4>262154</vt:i4>
      </vt:variant>
      <vt:variant>
        <vt:i4>36</vt:i4>
      </vt:variant>
      <vt:variant>
        <vt:i4>0</vt:i4>
      </vt:variant>
      <vt:variant>
        <vt:i4>5</vt:i4>
      </vt:variant>
      <vt:variant>
        <vt:lpwstr>http://www.consultant.ru/online/base/?req=doc;base=LAW;n=36645;dst=100635</vt:lpwstr>
      </vt:variant>
      <vt:variant>
        <vt:lpwstr/>
      </vt:variant>
      <vt:variant>
        <vt:i4>393228</vt:i4>
      </vt:variant>
      <vt:variant>
        <vt:i4>33</vt:i4>
      </vt:variant>
      <vt:variant>
        <vt:i4>0</vt:i4>
      </vt:variant>
      <vt:variant>
        <vt:i4>5</vt:i4>
      </vt:variant>
      <vt:variant>
        <vt:lpwstr>http://www.consultant.ru/online/base/?req=doc;base=LAW;n=36645;dst=100011</vt:lpwstr>
      </vt:variant>
      <vt:variant>
        <vt:lpwstr/>
      </vt:variant>
      <vt:variant>
        <vt:i4>655372</vt:i4>
      </vt:variant>
      <vt:variant>
        <vt:i4>30</vt:i4>
      </vt:variant>
      <vt:variant>
        <vt:i4>0</vt:i4>
      </vt:variant>
      <vt:variant>
        <vt:i4>5</vt:i4>
      </vt:variant>
      <vt:variant>
        <vt:lpwstr>http://www.consultant.ru/online/base/?req=doc;base=LAW;n=27957;dst=100015</vt:lpwstr>
      </vt:variant>
      <vt:variant>
        <vt:lpwstr/>
      </vt:variant>
      <vt:variant>
        <vt:i4>327683</vt:i4>
      </vt:variant>
      <vt:variant>
        <vt:i4>27</vt:i4>
      </vt:variant>
      <vt:variant>
        <vt:i4>0</vt:i4>
      </vt:variant>
      <vt:variant>
        <vt:i4>5</vt:i4>
      </vt:variant>
      <vt:variant>
        <vt:lpwstr>http://www.consultant.ru/online/base/?req=doc;base=LAW;n=38151;dst=100013</vt:lpwstr>
      </vt:variant>
      <vt:variant>
        <vt:lpwstr/>
      </vt:variant>
      <vt:variant>
        <vt:i4>2359407</vt:i4>
      </vt:variant>
      <vt:variant>
        <vt:i4>24</vt:i4>
      </vt:variant>
      <vt:variant>
        <vt:i4>0</vt:i4>
      </vt:variant>
      <vt:variant>
        <vt:i4>5</vt:i4>
      </vt:variant>
      <vt:variant>
        <vt:lpwstr>http://ru.wikipedia.org/wiki/%D0%9E%D0%9E%D0%9D</vt:lpwstr>
      </vt:variant>
      <vt:variant>
        <vt:lpwstr/>
      </vt:variant>
      <vt:variant>
        <vt:i4>5898255</vt:i4>
      </vt:variant>
      <vt:variant>
        <vt:i4>21</vt:i4>
      </vt:variant>
      <vt:variant>
        <vt:i4>0</vt:i4>
      </vt:variant>
      <vt:variant>
        <vt:i4>5</vt:i4>
      </vt:variant>
      <vt:variant>
        <vt:lpwstr>http://ru.wikipedia.org/wiki/%D0%9C%D0%B5%D0%B6%D0%B4%D1%83%D0%BD%D0%B0%D1%80%D0%BE%D0%B4%D0%BD%D0%B0%D1%8F_%D1%8D%D0%BB%D0%B5%D0%BA%D1%82%D1%80%D0%BE%D1%82%D0%B5%D1%85%D0%BD%D0%B8%D1%87%D0%B5%D1%81%D0%BA%D0%B0%D1%8F_%D0%BA%D0%BE%D0%BC%D0%B8%D1%81%D1%81%D0%B8%D1%8F</vt:lpwstr>
      </vt:variant>
      <vt:variant>
        <vt:lpwstr/>
      </vt:variant>
      <vt:variant>
        <vt:i4>655390</vt:i4>
      </vt:variant>
      <vt:variant>
        <vt:i4>18</vt:i4>
      </vt:variant>
      <vt:variant>
        <vt:i4>0</vt:i4>
      </vt:variant>
      <vt:variant>
        <vt:i4>5</vt:i4>
      </vt:variant>
      <vt:variant>
        <vt:lpwstr>http://ru.wikipedia.org/wiki/2005</vt:lpwstr>
      </vt:variant>
      <vt:variant>
        <vt:lpwstr/>
      </vt:variant>
      <vt:variant>
        <vt:i4>3539014</vt:i4>
      </vt:variant>
      <vt:variant>
        <vt:i4>15</vt:i4>
      </vt:variant>
      <vt:variant>
        <vt:i4>0</vt:i4>
      </vt:variant>
      <vt:variant>
        <vt:i4>5</vt:i4>
      </vt:variant>
      <vt:variant>
        <vt:lpwstr>http://ru.wikipedia.org/wiki/23_%D1%81%D0%B5%D0%BD%D1%82%D1%8F%D0%B1%D1%80%D1%8F</vt:lpwstr>
      </vt:variant>
      <vt:variant>
        <vt:lpwstr/>
      </vt:variant>
      <vt:variant>
        <vt:i4>5242947</vt:i4>
      </vt:variant>
      <vt:variant>
        <vt:i4>12</vt:i4>
      </vt:variant>
      <vt:variant>
        <vt:i4>0</vt:i4>
      </vt:variant>
      <vt:variant>
        <vt:i4>5</vt:i4>
      </vt:variant>
      <vt:variant>
        <vt:lpwstr>http://ru.wikipedia.org/wiki/%D0%A0%D0%BE%D1%81%D1%81%D0%B8%D1%8F</vt:lpwstr>
      </vt:variant>
      <vt:variant>
        <vt:lpwstr/>
      </vt:variant>
      <vt:variant>
        <vt:i4>8323179</vt:i4>
      </vt:variant>
      <vt:variant>
        <vt:i4>9</vt:i4>
      </vt:variant>
      <vt:variant>
        <vt:i4>0</vt:i4>
      </vt:variant>
      <vt:variant>
        <vt:i4>5</vt:i4>
      </vt:variant>
      <vt:variant>
        <vt:lpwstr>http://ru.wikipedia.org/wiki/%D0%93%D0%BE%D1%81%D1%81%D1%82%D0%B0%D0%BD%D0%B4%D0%B0%D1%80%D1%82</vt:lpwstr>
      </vt:variant>
      <vt:variant>
        <vt:lpwstr/>
      </vt:variant>
      <vt:variant>
        <vt:i4>524319</vt:i4>
      </vt:variant>
      <vt:variant>
        <vt:i4>6</vt:i4>
      </vt:variant>
      <vt:variant>
        <vt:i4>0</vt:i4>
      </vt:variant>
      <vt:variant>
        <vt:i4>5</vt:i4>
      </vt:variant>
      <vt:variant>
        <vt:lpwstr>http://ru.wikipedia.org/wiki/%D0%A1%D0%A1%D0%A1%D0%A0</vt:lpwstr>
      </vt:variant>
      <vt:variant>
        <vt:lpwstr/>
      </vt:variant>
      <vt:variant>
        <vt:i4>851991</vt:i4>
      </vt:variant>
      <vt:variant>
        <vt:i4>3</vt:i4>
      </vt:variant>
      <vt:variant>
        <vt:i4>0</vt:i4>
      </vt:variant>
      <vt:variant>
        <vt:i4>5</vt:i4>
      </vt:variant>
      <vt:variant>
        <vt:lpwstr>http://ru.wikipedia.org/wiki/1947</vt:lpwstr>
      </vt:variant>
      <vt:variant>
        <vt:lpwstr/>
      </vt:variant>
      <vt:variant>
        <vt:i4>851991</vt:i4>
      </vt:variant>
      <vt:variant>
        <vt:i4>0</vt:i4>
      </vt:variant>
      <vt:variant>
        <vt:i4>0</vt:i4>
      </vt:variant>
      <vt:variant>
        <vt:i4>5</vt:i4>
      </vt:variant>
      <vt:variant>
        <vt:lpwstr>http://ru.wikipedia.org/wiki/1946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Irina</cp:lastModifiedBy>
  <cp:revision>2</cp:revision>
  <dcterms:created xsi:type="dcterms:W3CDTF">2014-08-15T14:56:00Z</dcterms:created>
  <dcterms:modified xsi:type="dcterms:W3CDTF">2014-08-15T14:56:00Z</dcterms:modified>
</cp:coreProperties>
</file>