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CBF" w:rsidRPr="00C73CBF" w:rsidRDefault="00C73CBF" w:rsidP="00C73CBF">
      <w:pPr>
        <w:pStyle w:val="2"/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После Второй мировой войны пакет предписаний военно-промышленного комплекса находит свое применение в гражданской промышленности. В 60-х годах многие крупные британские компании используют эти документы с целью улучшения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73CBF">
        <w:rPr>
          <w:rFonts w:ascii="Times New Roman" w:hAnsi="Times New Roman"/>
          <w:color w:val="000000"/>
          <w:sz w:val="28"/>
        </w:rPr>
        <w:t xml:space="preserve">эффективности выпуска своей продукции. </w:t>
      </w:r>
    </w:p>
    <w:p w:rsidR="00C73CBF" w:rsidRPr="00C73CBF" w:rsidRDefault="00C73CBF" w:rsidP="00C73CBF">
      <w:pPr>
        <w:pStyle w:val="a5"/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 xml:space="preserve">В 1972 году Британский институт стандартов опубликовал Руководящие указания по обеспечению качества </w:t>
      </w:r>
      <w:r w:rsidRPr="00C73CBF">
        <w:rPr>
          <w:rFonts w:ascii="Times New Roman" w:hAnsi="Times New Roman"/>
          <w:color w:val="000000"/>
          <w:sz w:val="28"/>
          <w:lang w:val="en-US"/>
        </w:rPr>
        <w:t>BS</w:t>
      </w:r>
      <w:r w:rsidRPr="00C73CBF">
        <w:rPr>
          <w:rFonts w:ascii="Times New Roman" w:hAnsi="Times New Roman"/>
          <w:color w:val="000000"/>
          <w:sz w:val="28"/>
        </w:rPr>
        <w:t xml:space="preserve"> 4891, которые не носили обязательный характер и содержали общие требования.</w:t>
      </w:r>
    </w:p>
    <w:p w:rsidR="00C73CBF" w:rsidRPr="00C73CBF" w:rsidRDefault="00C73CBF" w:rsidP="00C73CBF">
      <w:pPr>
        <w:pStyle w:val="a5"/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 xml:space="preserve">После публикации </w:t>
      </w:r>
      <w:r w:rsidRPr="00C73CBF">
        <w:rPr>
          <w:rFonts w:ascii="Times New Roman" w:hAnsi="Times New Roman"/>
          <w:color w:val="000000"/>
          <w:sz w:val="28"/>
          <w:lang w:val="en-US"/>
        </w:rPr>
        <w:t>BS</w:t>
      </w:r>
      <w:r w:rsidRPr="00C73CBF">
        <w:rPr>
          <w:rFonts w:ascii="Times New Roman" w:hAnsi="Times New Roman"/>
          <w:color w:val="000000"/>
          <w:sz w:val="28"/>
        </w:rPr>
        <w:t xml:space="preserve"> 4891 в некоторых сферах британской промышленности пришли к выводу, что требуются дополнительные специфические стандарты. Так, в 1975 году был составлен стандарт </w:t>
      </w:r>
      <w:r w:rsidRPr="00C73CBF">
        <w:rPr>
          <w:rFonts w:ascii="Times New Roman" w:hAnsi="Times New Roman"/>
          <w:color w:val="000000"/>
          <w:sz w:val="28"/>
          <w:lang w:val="en-US"/>
        </w:rPr>
        <w:t>BS</w:t>
      </w:r>
      <w:r w:rsidRPr="00C73CBF">
        <w:rPr>
          <w:rFonts w:ascii="Times New Roman" w:hAnsi="Times New Roman"/>
          <w:color w:val="000000"/>
          <w:sz w:val="28"/>
        </w:rPr>
        <w:t xml:space="preserve"> 51-79, включающий требования и указания, стандарты </w:t>
      </w:r>
      <w:r w:rsidRPr="00C73CBF">
        <w:rPr>
          <w:rFonts w:ascii="Times New Roman" w:hAnsi="Times New Roman"/>
          <w:color w:val="000000"/>
          <w:sz w:val="28"/>
          <w:lang w:val="en-US"/>
        </w:rPr>
        <w:t>DEF</w:t>
      </w:r>
      <w:r w:rsidRPr="00C73CBF">
        <w:rPr>
          <w:rFonts w:ascii="Times New Roman" w:hAnsi="Times New Roman"/>
          <w:color w:val="000000"/>
          <w:sz w:val="28"/>
        </w:rPr>
        <w:t xml:space="preserve"> </w:t>
      </w:r>
      <w:r w:rsidRPr="00C73CBF">
        <w:rPr>
          <w:rFonts w:ascii="Times New Roman" w:hAnsi="Times New Roman"/>
          <w:color w:val="000000"/>
          <w:sz w:val="28"/>
          <w:lang w:val="en-US"/>
        </w:rPr>
        <w:t>STAN</w:t>
      </w:r>
      <w:r w:rsidRPr="00C73CBF">
        <w:rPr>
          <w:rFonts w:ascii="Times New Roman" w:hAnsi="Times New Roman"/>
          <w:color w:val="000000"/>
          <w:sz w:val="28"/>
        </w:rPr>
        <w:t xml:space="preserve"> 05-21, 22, 24, 25, 29 и 30. Главное отличие этого документа от стандартов Министерства обороны заключалось в том, что он не носил обязательный характер, а был составлен в форме рекомендаций.</w:t>
      </w:r>
    </w:p>
    <w:p w:rsidR="00C73CBF" w:rsidRPr="00C73CBF" w:rsidRDefault="00C73CBF" w:rsidP="00C73CBF">
      <w:pPr>
        <w:pStyle w:val="a5"/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 xml:space="preserve">В 1979 году был опубликован стандарт </w:t>
      </w:r>
      <w:r w:rsidRPr="00C73CBF">
        <w:rPr>
          <w:rFonts w:ascii="Times New Roman" w:hAnsi="Times New Roman"/>
          <w:color w:val="000000"/>
          <w:sz w:val="28"/>
          <w:lang w:val="en-US"/>
        </w:rPr>
        <w:t>BS</w:t>
      </w:r>
      <w:r w:rsidRPr="00C73CBF">
        <w:rPr>
          <w:rFonts w:ascii="Times New Roman" w:hAnsi="Times New Roman"/>
          <w:color w:val="000000"/>
          <w:sz w:val="28"/>
        </w:rPr>
        <w:t xml:space="preserve"> 5750, состоящий из трех частей, за которым последовали в 1981 году указания по его использованию. Впервые был создан стандарт, действующий по всей Великобритании.</w:t>
      </w:r>
    </w:p>
    <w:p w:rsidR="00C73CBF" w:rsidRPr="00C73CBF" w:rsidRDefault="00C73CBF" w:rsidP="00C73CBF">
      <w:pPr>
        <w:pStyle w:val="a5"/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В 1987 году Международная организация по стандартизации, используя опыт создания британских стандартов, разработала стандарты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73CBF">
        <w:rPr>
          <w:rFonts w:ascii="Times New Roman" w:hAnsi="Times New Roman"/>
          <w:color w:val="000000"/>
          <w:sz w:val="28"/>
          <w:lang w:val="en-US"/>
        </w:rPr>
        <w:t>ISO</w:t>
      </w:r>
      <w:r w:rsidRPr="00C73CBF">
        <w:rPr>
          <w:rFonts w:ascii="Times New Roman" w:hAnsi="Times New Roman"/>
          <w:color w:val="000000"/>
          <w:sz w:val="28"/>
        </w:rPr>
        <w:t xml:space="preserve"> серии 9000.</w:t>
      </w:r>
    </w:p>
    <w:p w:rsidR="00C73CBF" w:rsidRPr="00C73CBF" w:rsidRDefault="00C73CBF" w:rsidP="00C73CBF">
      <w:pPr>
        <w:pStyle w:val="5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C73CBF">
        <w:rPr>
          <w:rFonts w:ascii="Times New Roman" w:hAnsi="Times New Roman"/>
          <w:color w:val="000000"/>
        </w:rPr>
        <w:t xml:space="preserve">Стандарты </w:t>
      </w:r>
      <w:r w:rsidRPr="00C73CBF">
        <w:rPr>
          <w:rFonts w:ascii="Times New Roman" w:hAnsi="Times New Roman"/>
          <w:color w:val="000000"/>
          <w:lang w:val="en-US"/>
        </w:rPr>
        <w:t>ISO</w:t>
      </w:r>
      <w:r w:rsidRPr="00C73CBF">
        <w:rPr>
          <w:rFonts w:ascii="Times New Roman" w:hAnsi="Times New Roman"/>
          <w:color w:val="000000"/>
        </w:rPr>
        <w:t xml:space="preserve"> периодично пересматриваются для определения потребности в подтверждении, пересмотре или отмене. </w:t>
      </w:r>
      <w:r w:rsidRPr="00C73CBF">
        <w:rPr>
          <w:rFonts w:ascii="Times New Roman" w:hAnsi="Times New Roman"/>
          <w:color w:val="000000"/>
          <w:u w:val="single"/>
        </w:rPr>
        <w:t>Целью пересмотра</w:t>
      </w:r>
      <w:r w:rsidRPr="00C73CBF">
        <w:rPr>
          <w:rFonts w:ascii="Times New Roman" w:hAnsi="Times New Roman"/>
          <w:color w:val="000000"/>
        </w:rPr>
        <w:t xml:space="preserve"> является обеспечение того, чтобы стандарты учитывали все технологические и рыночные изменения, а также отвечали современному состоянию науки и техники.</w:t>
      </w:r>
    </w:p>
    <w:p w:rsidR="00C73CBF" w:rsidRPr="00C73CBF" w:rsidRDefault="00C73CBF" w:rsidP="00C73CBF">
      <w:pPr>
        <w:pStyle w:val="5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C73CBF">
        <w:rPr>
          <w:rFonts w:ascii="Times New Roman" w:hAnsi="Times New Roman"/>
          <w:color w:val="000000"/>
        </w:rPr>
        <w:t xml:space="preserve">Стандарты </w:t>
      </w:r>
      <w:r w:rsidRPr="00C73CBF">
        <w:rPr>
          <w:rFonts w:ascii="Times New Roman" w:hAnsi="Times New Roman"/>
          <w:color w:val="000000"/>
          <w:lang w:val="en-US"/>
        </w:rPr>
        <w:t>ISO</w:t>
      </w:r>
      <w:r w:rsidRPr="00C73CBF">
        <w:rPr>
          <w:rFonts w:ascii="Times New Roman" w:hAnsi="Times New Roman"/>
          <w:color w:val="000000"/>
        </w:rPr>
        <w:t xml:space="preserve"> серии 9000 впервые вышли в свет в 1987 году, а первый пересмотр этих стандартов был совершен в 1994 году. Причиной такого пересмотра стало то, что системы управления, как таковые, были новыми для большинства организаций, внедряющих стандарты </w:t>
      </w:r>
      <w:r w:rsidRPr="00C73CBF">
        <w:rPr>
          <w:rFonts w:ascii="Times New Roman" w:hAnsi="Times New Roman"/>
          <w:color w:val="000000"/>
          <w:lang w:val="en-US"/>
        </w:rPr>
        <w:t>ISO</w:t>
      </w:r>
      <w:r w:rsidRPr="00C73CBF">
        <w:rPr>
          <w:rFonts w:ascii="Times New Roman" w:hAnsi="Times New Roman"/>
          <w:color w:val="000000"/>
        </w:rPr>
        <w:t xml:space="preserve"> серии 9000. Пересмотр стандартов 1994 года был незначительным и в основном касался вопросов устранения внутренних несоответствий.</w:t>
      </w:r>
      <w:r>
        <w:rPr>
          <w:rFonts w:ascii="Times New Roman" w:hAnsi="Times New Roman"/>
          <w:color w:val="000000"/>
        </w:rPr>
        <w:t xml:space="preserve"> </w:t>
      </w:r>
    </w:p>
    <w:p w:rsidR="00C73CBF" w:rsidRPr="00C73CBF" w:rsidRDefault="00C73CBF" w:rsidP="00C73CBF">
      <w:pPr>
        <w:pStyle w:val="5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C73CBF">
        <w:rPr>
          <w:rFonts w:ascii="Times New Roman" w:hAnsi="Times New Roman"/>
          <w:color w:val="000000"/>
        </w:rPr>
        <w:t xml:space="preserve">Пересмотр стандартов в 2000 году был более тщательным и учитывал новшества </w:t>
      </w:r>
      <w:r w:rsidRPr="00C73CBF">
        <w:rPr>
          <w:rFonts w:ascii="Times New Roman" w:hAnsi="Times New Roman"/>
          <w:color w:val="000000"/>
          <w:lang w:val="uk-UA"/>
        </w:rPr>
        <w:t>++</w:t>
      </w:r>
      <w:r w:rsidRPr="00C73CBF">
        <w:rPr>
          <w:rFonts w:ascii="Times New Roman" w:hAnsi="Times New Roman"/>
          <w:color w:val="000000"/>
        </w:rPr>
        <w:t xml:space="preserve"> существующий опыт в сфере качества. Процесс пересмотра стандартов </w:t>
      </w:r>
      <w:r w:rsidRPr="00C73CBF">
        <w:rPr>
          <w:rFonts w:ascii="Times New Roman" w:hAnsi="Times New Roman"/>
          <w:color w:val="000000"/>
          <w:lang w:val="en-US"/>
        </w:rPr>
        <w:t>ISO</w:t>
      </w:r>
      <w:r w:rsidRPr="00C73CBF">
        <w:rPr>
          <w:rFonts w:ascii="Times New Roman" w:hAnsi="Times New Roman"/>
          <w:color w:val="000000"/>
        </w:rPr>
        <w:t xml:space="preserve"> серии 9000 совершался комплексно с учетом всех мероприятий, таких как опрос пользователей с целью определения требований к будущим стандартов.</w:t>
      </w:r>
      <w:r>
        <w:rPr>
          <w:rFonts w:ascii="Times New Roman" w:hAnsi="Times New Roman"/>
          <w:color w:val="000000"/>
        </w:rPr>
        <w:t xml:space="preserve"> 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  <w:r w:rsidRPr="00C73CBF">
        <w:rPr>
          <w:rFonts w:ascii="Times New Roman" w:hAnsi="Times New Roman"/>
          <w:i/>
          <w:color w:val="000000"/>
          <w:sz w:val="28"/>
        </w:rPr>
        <w:t xml:space="preserve">Пункты стандартов могут рассматриваться самым различным образом. Чтобы лучше понять содержание Стандарта, можно рассматривать некоторые пункты как адресованные непосредственно </w:t>
      </w:r>
      <w:r w:rsidRPr="00C73CBF">
        <w:rPr>
          <w:rFonts w:ascii="Times New Roman" w:hAnsi="Times New Roman"/>
          <w:b/>
          <w:i/>
          <w:color w:val="000000"/>
          <w:sz w:val="28"/>
        </w:rPr>
        <w:t>менеджменту</w:t>
      </w:r>
      <w:r w:rsidRPr="00C73CBF">
        <w:rPr>
          <w:rFonts w:ascii="Times New Roman" w:hAnsi="Times New Roman"/>
          <w:i/>
          <w:color w:val="000000"/>
          <w:sz w:val="28"/>
        </w:rPr>
        <w:t xml:space="preserve">, нацеленные на </w:t>
      </w:r>
      <w:r w:rsidRPr="00C73CBF">
        <w:rPr>
          <w:rFonts w:ascii="Times New Roman" w:hAnsi="Times New Roman"/>
          <w:b/>
          <w:i/>
          <w:color w:val="000000"/>
          <w:sz w:val="28"/>
        </w:rPr>
        <w:t>всю компанию или</w:t>
      </w:r>
      <w:r w:rsidRPr="00C73CBF">
        <w:rPr>
          <w:rFonts w:ascii="Times New Roman" w:hAnsi="Times New Roman"/>
          <w:i/>
          <w:color w:val="000000"/>
          <w:sz w:val="28"/>
        </w:rPr>
        <w:t xml:space="preserve"> как </w:t>
      </w:r>
      <w:r w:rsidRPr="00C73CBF">
        <w:rPr>
          <w:rFonts w:ascii="Times New Roman" w:hAnsi="Times New Roman"/>
          <w:b/>
          <w:i/>
          <w:color w:val="000000"/>
          <w:sz w:val="28"/>
        </w:rPr>
        <w:t xml:space="preserve">специфические </w:t>
      </w:r>
      <w:r w:rsidRPr="00C73CBF">
        <w:rPr>
          <w:rFonts w:ascii="Times New Roman" w:hAnsi="Times New Roman"/>
          <w:i/>
          <w:color w:val="000000"/>
          <w:sz w:val="28"/>
        </w:rPr>
        <w:t xml:space="preserve">требования. </w:t>
      </w:r>
    </w:p>
    <w:p w:rsidR="00C73CBF" w:rsidRPr="00C73CBF" w:rsidRDefault="00C73CBF" w:rsidP="00C73CBF">
      <w:pPr>
        <w:pStyle w:val="4"/>
        <w:tabs>
          <w:tab w:val="left" w:pos="851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b w:val="0"/>
          <w:color w:val="000000"/>
          <w:sz w:val="28"/>
        </w:rPr>
        <w:t>а</w:t>
      </w:r>
      <w:r w:rsidRPr="00C73CBF">
        <w:rPr>
          <w:rFonts w:ascii="Times New Roman" w:hAnsi="Times New Roman"/>
          <w:color w:val="000000"/>
          <w:sz w:val="28"/>
        </w:rPr>
        <w:t xml:space="preserve"> Менеджмент 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4.1 Ответственность руководства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4.2 Система качества</w:t>
      </w:r>
    </w:p>
    <w:p w:rsidR="00C73CBF" w:rsidRPr="00C73CBF" w:rsidRDefault="00C73CBF" w:rsidP="00C73CBF">
      <w:pPr>
        <w:pStyle w:val="4"/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b w:val="0"/>
          <w:color w:val="000000"/>
          <w:sz w:val="28"/>
        </w:rPr>
        <w:t>б</w:t>
      </w:r>
      <w:r w:rsidRPr="00C73CBF">
        <w:rPr>
          <w:rFonts w:ascii="Times New Roman" w:hAnsi="Times New Roman"/>
          <w:color w:val="000000"/>
          <w:sz w:val="28"/>
        </w:rPr>
        <w:t xml:space="preserve"> Вся компания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4.5 Управление документацией и данными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4.8 Идентификация и прослеживаемость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4.12 Статус продукции по результатам контроля и испытаний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4.13 Управление продукцией, которая не соответствует установленным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 xml:space="preserve"> требованиям 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4.14 Корректирующие и предупреждающие действия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4.16 Управление протоколами качества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4.17 Внутренние проверки качества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4.18 Подготовка персонала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</w:rPr>
      </w:pPr>
      <w:r w:rsidRPr="00C73CBF">
        <w:rPr>
          <w:rFonts w:ascii="Times New Roman" w:hAnsi="Times New Roman"/>
          <w:i/>
          <w:color w:val="000000"/>
          <w:sz w:val="28"/>
        </w:rPr>
        <w:t>в</w:t>
      </w:r>
      <w:r w:rsidRPr="00C73CBF">
        <w:rPr>
          <w:rFonts w:ascii="Times New Roman" w:hAnsi="Times New Roman"/>
          <w:b/>
          <w:i/>
          <w:color w:val="000000"/>
          <w:sz w:val="28"/>
        </w:rPr>
        <w:t xml:space="preserve"> Специфические требования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4.3 Анализ контракта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4.4 Управление проектированием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4.6 Закупка продукции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4.7 Управление продукцией, поставляемой потребителем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4.9 Управление процессами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 xml:space="preserve">4.10 Контроль и испытания 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4.11 Управление контрольным, измерительным и испытательным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Pr="00C73CBF">
        <w:rPr>
          <w:rFonts w:ascii="Times New Roman" w:hAnsi="Times New Roman"/>
          <w:color w:val="000000"/>
          <w:sz w:val="28"/>
        </w:rPr>
        <w:t>оборудованием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4.15 Внутреннее обслуживание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4.19 Техническое обслуживание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4.20 Статистические методы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C73CBF">
        <w:rPr>
          <w:rFonts w:ascii="Times New Roman" w:hAnsi="Times New Roman"/>
          <w:b/>
          <w:color w:val="000000"/>
          <w:sz w:val="28"/>
        </w:rPr>
        <w:t>Ответственность руководства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Политика в области качества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 xml:space="preserve">Высшее руководство организации должно определить и документально оформить свою политику в области качества, указывая свои задания и обязательства. Политика должна отвечать целям организации, а также </w:t>
      </w:r>
      <w:r w:rsidRPr="00C73CBF">
        <w:rPr>
          <w:rFonts w:ascii="Times New Roman" w:hAnsi="Times New Roman"/>
          <w:color w:val="000000"/>
          <w:sz w:val="28"/>
          <w:u w:val="single"/>
        </w:rPr>
        <w:t>ожиданиям и потребностям потребителя</w:t>
      </w:r>
      <w:r w:rsidRPr="00C73CBF">
        <w:rPr>
          <w:rFonts w:ascii="Times New Roman" w:hAnsi="Times New Roman"/>
          <w:color w:val="000000"/>
          <w:sz w:val="28"/>
        </w:rPr>
        <w:t>. Поставщик должен обеспечить понимание этой политики и ее внедрение на всех уровнях организации.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Организация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  <w:r w:rsidRPr="00C73CBF">
        <w:rPr>
          <w:rFonts w:ascii="Times New Roman" w:hAnsi="Times New Roman"/>
          <w:i/>
          <w:color w:val="000000"/>
          <w:sz w:val="28"/>
        </w:rPr>
        <w:t>Ответственность и полномочия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Ответственность, полномочия и взаимодействие персонала, который руководит работой, влияющей на качество, исполняет и проверяет ее, должны быть определены и документально оформлены.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  <w:r w:rsidRPr="00C73CBF">
        <w:rPr>
          <w:rFonts w:ascii="Times New Roman" w:hAnsi="Times New Roman"/>
          <w:i/>
          <w:color w:val="000000"/>
          <w:sz w:val="28"/>
        </w:rPr>
        <w:t>Ресурсы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Поставщик должен определить требования к ресурсам и обеспечить себя необходимыми ресурсами, а также назначить специально подготовленных работников для оперативного управления исполнением работ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73CBF">
        <w:rPr>
          <w:rFonts w:ascii="Times New Roman" w:hAnsi="Times New Roman"/>
          <w:color w:val="000000"/>
          <w:sz w:val="28"/>
        </w:rPr>
        <w:t>и проведением проверок, в том числе внутренних проверок качества.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  <w:r w:rsidRPr="00C73CBF">
        <w:rPr>
          <w:rFonts w:ascii="Times New Roman" w:hAnsi="Times New Roman"/>
          <w:i/>
          <w:color w:val="000000"/>
          <w:sz w:val="28"/>
        </w:rPr>
        <w:t>Представитель руководства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Высшее руководство организации должно назначить одного из своих представителей, независимо от возложенных на него обязанностей, для обеспечения функционирования системы качества в соответствии с требованиями данного стандарта, а также для составления отчета о состоянии системы качества для высшего руководства с целью анализа и принятия мер по улучшению системы качества.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 xml:space="preserve">Анализ со стороны руководства 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Высшее руководство должно периодически анализировать систему качества для подтверждения ее пригодности и эффективности на соответствие требованиям данного стандарта, а также принятой политики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73CBF">
        <w:rPr>
          <w:rFonts w:ascii="Times New Roman" w:hAnsi="Times New Roman"/>
          <w:color w:val="000000"/>
          <w:sz w:val="28"/>
        </w:rPr>
        <w:t>и заданий в области качества.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C73CBF">
        <w:rPr>
          <w:rFonts w:ascii="Times New Roman" w:hAnsi="Times New Roman"/>
          <w:b/>
          <w:color w:val="000000"/>
          <w:sz w:val="28"/>
        </w:rPr>
        <w:t>Система качества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 xml:space="preserve">Общие положения </w:t>
      </w:r>
    </w:p>
    <w:p w:rsidR="00C73CBF" w:rsidRPr="00C73CBF" w:rsidRDefault="00C73CBF" w:rsidP="00C73CBF">
      <w:pPr>
        <w:pStyle w:val="6"/>
        <w:suppressAutoHyphens/>
        <w:spacing w:line="360" w:lineRule="auto"/>
        <w:ind w:left="0" w:firstLine="709"/>
        <w:rPr>
          <w:rFonts w:ascii="Times New Roman" w:hAnsi="Times New Roman"/>
          <w:color w:val="000000"/>
        </w:rPr>
      </w:pPr>
      <w:r w:rsidRPr="00C73CBF">
        <w:rPr>
          <w:rFonts w:ascii="Times New Roman" w:hAnsi="Times New Roman"/>
          <w:color w:val="000000"/>
        </w:rPr>
        <w:t xml:space="preserve">Поставщик должен разработать, документально оформить и обеспечить функционирование системы качества как способ обеспечения соответствия продукции установленным требованиям. Поставщик должен разработать </w:t>
      </w:r>
      <w:r w:rsidRPr="00C73CBF">
        <w:rPr>
          <w:rFonts w:ascii="Times New Roman" w:hAnsi="Times New Roman"/>
          <w:b/>
          <w:color w:val="000000"/>
        </w:rPr>
        <w:t>руководство по качеству</w:t>
      </w:r>
      <w:r w:rsidRPr="00C73CBF">
        <w:rPr>
          <w:rFonts w:ascii="Times New Roman" w:hAnsi="Times New Roman"/>
          <w:color w:val="000000"/>
        </w:rPr>
        <w:t xml:space="preserve">, охватывающее требования этого стандарта. В таком руководстве должны содержаться </w:t>
      </w:r>
      <w:r w:rsidRPr="00C73CBF">
        <w:rPr>
          <w:rFonts w:ascii="Times New Roman" w:hAnsi="Times New Roman"/>
          <w:color w:val="000000"/>
          <w:u w:val="single"/>
        </w:rPr>
        <w:t>методики системы качества</w:t>
      </w:r>
      <w:r w:rsidRPr="00C73CBF">
        <w:rPr>
          <w:rFonts w:ascii="Times New Roman" w:hAnsi="Times New Roman"/>
          <w:color w:val="000000"/>
        </w:rPr>
        <w:t xml:space="preserve"> или ссылки на них, а также должна быть указана структура документации.</w:t>
      </w:r>
    </w:p>
    <w:p w:rsidR="00C73CBF" w:rsidRPr="00C73CBF" w:rsidRDefault="00C73CBF" w:rsidP="00C73CBF">
      <w:pPr>
        <w:pStyle w:val="6"/>
        <w:suppressAutoHyphens/>
        <w:spacing w:line="360" w:lineRule="auto"/>
        <w:ind w:left="0" w:firstLine="709"/>
        <w:rPr>
          <w:rFonts w:ascii="Times New Roman" w:hAnsi="Times New Roman"/>
          <w:color w:val="000000"/>
        </w:rPr>
      </w:pPr>
      <w:r w:rsidRPr="00C73CBF">
        <w:rPr>
          <w:rFonts w:ascii="Times New Roman" w:hAnsi="Times New Roman"/>
          <w:color w:val="000000"/>
        </w:rPr>
        <w:t>Методики системы качества</w:t>
      </w:r>
    </w:p>
    <w:p w:rsidR="00C73CBF" w:rsidRPr="00C73CBF" w:rsidRDefault="00C73CBF" w:rsidP="00C73CBF">
      <w:pPr>
        <w:pStyle w:val="6"/>
        <w:suppressAutoHyphens/>
        <w:spacing w:line="360" w:lineRule="auto"/>
        <w:ind w:left="0" w:firstLine="709"/>
        <w:rPr>
          <w:rFonts w:ascii="Times New Roman" w:hAnsi="Times New Roman"/>
          <w:color w:val="000000"/>
        </w:rPr>
      </w:pPr>
      <w:r w:rsidRPr="00C73CBF">
        <w:rPr>
          <w:rFonts w:ascii="Times New Roman" w:hAnsi="Times New Roman"/>
          <w:color w:val="000000"/>
        </w:rPr>
        <w:t>Методики должны быть документально оформлены и согласованы с требованиями этого стандарта и принятой политикой в области качества, а также внедрены вместе с системой качества.</w:t>
      </w:r>
    </w:p>
    <w:p w:rsidR="00C73CBF" w:rsidRPr="00C73CBF" w:rsidRDefault="00C73CBF" w:rsidP="00C73CBF">
      <w:pPr>
        <w:pStyle w:val="6"/>
        <w:suppressAutoHyphens/>
        <w:spacing w:line="360" w:lineRule="auto"/>
        <w:ind w:left="0" w:firstLine="720"/>
        <w:rPr>
          <w:rFonts w:ascii="Times New Roman" w:hAnsi="Times New Roman"/>
          <w:color w:val="000000"/>
        </w:rPr>
      </w:pPr>
      <w:r w:rsidRPr="00C73CBF">
        <w:rPr>
          <w:rFonts w:ascii="Times New Roman" w:hAnsi="Times New Roman"/>
          <w:color w:val="000000"/>
        </w:rPr>
        <w:t>Планирование качества</w:t>
      </w:r>
    </w:p>
    <w:p w:rsidR="00C73CBF" w:rsidRPr="00C73CBF" w:rsidRDefault="00C73CBF" w:rsidP="00C73CBF">
      <w:pPr>
        <w:pStyle w:val="6"/>
        <w:suppressAutoHyphens/>
        <w:spacing w:line="360" w:lineRule="auto"/>
        <w:ind w:left="0" w:firstLine="709"/>
        <w:rPr>
          <w:rFonts w:ascii="Times New Roman" w:hAnsi="Times New Roman"/>
          <w:color w:val="000000"/>
        </w:rPr>
      </w:pPr>
      <w:r w:rsidRPr="00C73CBF">
        <w:rPr>
          <w:rFonts w:ascii="Times New Roman" w:hAnsi="Times New Roman"/>
          <w:color w:val="000000"/>
        </w:rPr>
        <w:t>Поставщик должен определить каким образом будет достигаться соответствие требованиям к качеству и документально оформить это. Планирование качества должно согласовываться с другими требованиями</w:t>
      </w:r>
      <w:r>
        <w:rPr>
          <w:rFonts w:ascii="Times New Roman" w:hAnsi="Times New Roman"/>
          <w:color w:val="000000"/>
        </w:rPr>
        <w:t xml:space="preserve"> </w:t>
      </w:r>
      <w:r w:rsidRPr="00C73CBF">
        <w:rPr>
          <w:rFonts w:ascii="Times New Roman" w:hAnsi="Times New Roman"/>
          <w:color w:val="000000"/>
        </w:rPr>
        <w:t xml:space="preserve">к системе качества, а форма соответствующей документации должна соответствовать системе управления, действующей у поставщика. </w:t>
      </w:r>
    </w:p>
    <w:p w:rsidR="00C73CBF" w:rsidRPr="00C73CBF" w:rsidRDefault="00C73CBF" w:rsidP="00C73CBF">
      <w:pPr>
        <w:suppressAutoHyphens/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8"/>
        </w:rPr>
      </w:pPr>
      <w:r w:rsidRPr="00C73CBF">
        <w:rPr>
          <w:rFonts w:ascii="Times New Roman" w:hAnsi="Times New Roman"/>
          <w:b/>
          <w:color w:val="000000"/>
          <w:sz w:val="28"/>
        </w:rPr>
        <w:t>Анализ контракта</w:t>
      </w:r>
    </w:p>
    <w:p w:rsidR="00C73CBF" w:rsidRPr="00C73CBF" w:rsidRDefault="00C73CBF" w:rsidP="00C73CBF">
      <w:pPr>
        <w:tabs>
          <w:tab w:val="num" w:pos="90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Общие положения</w:t>
      </w:r>
    </w:p>
    <w:p w:rsidR="00C73CBF" w:rsidRPr="00C73CBF" w:rsidRDefault="00C73CBF" w:rsidP="00C73CBF">
      <w:pPr>
        <w:tabs>
          <w:tab w:val="num" w:pos="90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Поставщик должен разработать и поддерживать в рабочем состоянии документально оформленные методики анализа контракта и координации этой работы.</w:t>
      </w:r>
    </w:p>
    <w:p w:rsidR="00C73CBF" w:rsidRPr="00C73CBF" w:rsidRDefault="00C73CBF" w:rsidP="00C73CBF">
      <w:pPr>
        <w:tabs>
          <w:tab w:val="num" w:pos="90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Анализ</w:t>
      </w:r>
    </w:p>
    <w:p w:rsidR="00C73CBF" w:rsidRPr="00C73CBF" w:rsidRDefault="00C73CBF" w:rsidP="00C73CBF">
      <w:pPr>
        <w:tabs>
          <w:tab w:val="num" w:pos="90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Перед подачей тендера, принятия контракта или заказа поставщик должен провести анализ этого тендера, контракта или заказа для того, чтобы удостовериться, что:</w:t>
      </w:r>
    </w:p>
    <w:p w:rsidR="00C73CBF" w:rsidRPr="00C73CBF" w:rsidRDefault="00C73CBF" w:rsidP="00C73CBF">
      <w:pPr>
        <w:numPr>
          <w:ilvl w:val="0"/>
          <w:numId w:val="4"/>
        </w:numPr>
        <w:tabs>
          <w:tab w:val="num" w:pos="900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требования установлены и документально оформлены;</w:t>
      </w:r>
    </w:p>
    <w:p w:rsidR="00C73CBF" w:rsidRPr="00C73CBF" w:rsidRDefault="00C73CBF" w:rsidP="00C73CBF">
      <w:pPr>
        <w:numPr>
          <w:ilvl w:val="0"/>
          <w:numId w:val="4"/>
        </w:numPr>
        <w:tabs>
          <w:tab w:val="num" w:pos="900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все вопросы, связанные с расхождениями в требованиях, изложенные в контракте или заказе, решены;</w:t>
      </w:r>
    </w:p>
    <w:p w:rsidR="00C73CBF" w:rsidRPr="00C73CBF" w:rsidRDefault="00C73CBF" w:rsidP="00C73CBF">
      <w:pPr>
        <w:numPr>
          <w:ilvl w:val="0"/>
          <w:numId w:val="4"/>
        </w:numPr>
        <w:tabs>
          <w:tab w:val="num" w:pos="900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он в состоянии исполнить контракт или требования заказа.</w:t>
      </w:r>
    </w:p>
    <w:p w:rsidR="00C73CBF" w:rsidRPr="00C73CBF" w:rsidRDefault="00C73CBF" w:rsidP="00C73CBF">
      <w:pPr>
        <w:tabs>
          <w:tab w:val="num" w:pos="90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Внесение поправок к контракту</w:t>
      </w:r>
    </w:p>
    <w:p w:rsidR="00C73CBF" w:rsidRPr="00C73CBF" w:rsidRDefault="00C73CBF" w:rsidP="00C73CBF">
      <w:pPr>
        <w:tabs>
          <w:tab w:val="num" w:pos="90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Поставщик должен определить порядок внесения поправок в контракт и их соответствующий учет вовремя функционирования своего предприятия.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Протоколы качества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Должны вестись протоколы анализа контрактов.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C73CBF">
        <w:rPr>
          <w:rFonts w:ascii="Times New Roman" w:hAnsi="Times New Roman"/>
          <w:b/>
          <w:color w:val="000000"/>
          <w:sz w:val="28"/>
        </w:rPr>
        <w:t>Управление проектированием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Общие положения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Поставщик должен разработать и поддерживать в рабочем состоянии документально оформленные методики оперативного управления и контроля за проектированием продукции с целью обеспечения соответствия установленным требованиям.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Планирование процесса проектирования и разработки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Поставщик должен составить планы всех работ по проектированию и разработке. В планах должно содержаться описание этих работ или ссылки на них и указываться ответственность за их исполнение. Исполнение работ по проектированию и разработке должно поручаться квалифицированному персоналу, который имеет в своем распоряжении необходимые ресурсы.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Организационное и техническое взаимодействие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Организационное и техническое взаимодействие между разными группами на входе процесса проектирования должно быть определено, а необходимая информация – задокументирована.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Входные проектные данные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На входе процесса проектирования должны быть установлены и документально оформлены требования к продукции, в том числе обязательные и рекомендательные требования, а их выбор должен быть проанализирован поставщиком на соответствие его потребностям.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Выходные проектные данные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Выходные проектные данные должны быть документально оформлены и отображены таким образом, чтобы был возможен их контроль и проверка на соответствие требованиям на входе процесса проектирования.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73CBF">
        <w:rPr>
          <w:rFonts w:ascii="Times New Roman" w:hAnsi="Times New Roman"/>
          <w:color w:val="000000"/>
          <w:sz w:val="28"/>
        </w:rPr>
        <w:t>Документация с выходными проектными данными должна быть проанализирована.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Анализ контракта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На определенных этапах проектирования должен планироваться и проводиться анализ результатов проектирования. В состав комиссии по проведению такого анализа должны входить представители всех участков работы, связанных с рассматриваемым этапом проекта. Должны оформляться протоколы такого анализа.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Проверка проекта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На определенных этапах проектирования для подтверждения соответствия выходных данных входным данным этапа проектирования должна проводиться проверка проекта. Мероприятия по проверке подлежат регистрации.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Утверждение проекта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Утверждение проекта необходимо для подтверждения соответствия продукции требованиям или потребностям потребителя.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Изменения проекта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Все изменения и исправления проекта должны быть определены, документально оформлены, проанализированы и утверждены уполномоченными лицами до его внедрения.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73CBF" w:rsidRPr="00C73CBF" w:rsidRDefault="00C73CBF" w:rsidP="00C73CBF">
      <w:pPr>
        <w:suppressAutoHyphens/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8"/>
        </w:rPr>
      </w:pPr>
      <w:r w:rsidRPr="00C73CBF">
        <w:rPr>
          <w:rFonts w:ascii="Times New Roman" w:hAnsi="Times New Roman"/>
          <w:b/>
          <w:color w:val="000000"/>
          <w:sz w:val="28"/>
        </w:rPr>
        <w:t>Управление документацией и данными</w:t>
      </w:r>
    </w:p>
    <w:p w:rsidR="00C73CBF" w:rsidRPr="00C73CBF" w:rsidRDefault="00C73CBF" w:rsidP="00C73CBF">
      <w:pPr>
        <w:tabs>
          <w:tab w:val="num" w:pos="72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Общие положения</w:t>
      </w:r>
    </w:p>
    <w:p w:rsidR="00C73CBF" w:rsidRPr="00C73CBF" w:rsidRDefault="00C73CBF" w:rsidP="00C73CBF">
      <w:pPr>
        <w:tabs>
          <w:tab w:val="num" w:pos="72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Поставщик должен внедрить и поддерживать в рабочем состоянии документально оформленные методики управления всеми документами и данными, которых касаются требования данного стандарта.</w:t>
      </w:r>
    </w:p>
    <w:p w:rsidR="00C73CBF" w:rsidRPr="00C73CBF" w:rsidRDefault="00C73CBF" w:rsidP="00C73CBF">
      <w:pPr>
        <w:tabs>
          <w:tab w:val="num" w:pos="72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Утверждение документации и ее выпуск</w:t>
      </w:r>
    </w:p>
    <w:p w:rsidR="00C73CBF" w:rsidRPr="00C73CBF" w:rsidRDefault="00C73CBF" w:rsidP="00C73CBF">
      <w:pPr>
        <w:tabs>
          <w:tab w:val="num" w:pos="72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Документация и данные должны быть рассмотрены, а их соответствие подтверждено уполномоченным персоналом до ее выпуска. Должен быть установлен основной перечень или эквивалентная методика оперативного управления документами, в которой указывается поточный статус документации по результатам ее анализа и которыми можно всегда воспользоваться для предупреждения использования недействительной или устарелой документации.</w:t>
      </w:r>
    </w:p>
    <w:p w:rsidR="00C73CBF" w:rsidRPr="00C73CBF" w:rsidRDefault="00C73CBF" w:rsidP="00C73CBF">
      <w:pPr>
        <w:tabs>
          <w:tab w:val="num" w:pos="72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Внесение изменений в документацию и данные</w:t>
      </w:r>
    </w:p>
    <w:p w:rsidR="00C73CBF" w:rsidRPr="00C73CBF" w:rsidRDefault="00C73CBF" w:rsidP="00C73CBF">
      <w:pPr>
        <w:tabs>
          <w:tab w:val="num" w:pos="72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 xml:space="preserve">Изменения в документации и данных должны быть проанализированы и одобрены в пределах тех же самых функций или организаций, где совершался их первоначальный анализ или утверждение, если иное не оговорено. </w:t>
      </w:r>
    </w:p>
    <w:p w:rsidR="00C73CBF" w:rsidRPr="00C73CBF" w:rsidRDefault="00C73CBF" w:rsidP="00C73CBF">
      <w:pPr>
        <w:suppressAutoHyphens/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8"/>
        </w:rPr>
      </w:pPr>
      <w:r w:rsidRPr="00C73CBF">
        <w:rPr>
          <w:rFonts w:ascii="Times New Roman" w:hAnsi="Times New Roman"/>
          <w:b/>
          <w:color w:val="000000"/>
          <w:sz w:val="28"/>
        </w:rPr>
        <w:t>Закупка продукции</w:t>
      </w:r>
    </w:p>
    <w:p w:rsidR="00C73CBF" w:rsidRPr="00C73CBF" w:rsidRDefault="00C73CBF" w:rsidP="00C73CBF">
      <w:pPr>
        <w:tabs>
          <w:tab w:val="num" w:pos="90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Общие положения</w:t>
      </w:r>
    </w:p>
    <w:p w:rsidR="00C73CBF" w:rsidRPr="00C73CBF" w:rsidRDefault="00C73CBF" w:rsidP="00C73CBF">
      <w:pPr>
        <w:tabs>
          <w:tab w:val="num" w:pos="90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Поставщик должен разработать и поддерживать в рабочем состоянии документально оформленные методики проверки соответствия закупленной продукции установленным к ней требованиям.</w:t>
      </w:r>
    </w:p>
    <w:p w:rsidR="00C73CBF" w:rsidRPr="00C73CBF" w:rsidRDefault="00C73CBF" w:rsidP="00C73CBF">
      <w:pPr>
        <w:tabs>
          <w:tab w:val="num" w:pos="90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Оценка субподрядчиков</w:t>
      </w:r>
    </w:p>
    <w:p w:rsidR="00C73CBF" w:rsidRPr="00C73CBF" w:rsidRDefault="00C73CBF" w:rsidP="00C73CBF">
      <w:pPr>
        <w:tabs>
          <w:tab w:val="num" w:pos="90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Поставщик должен:</w:t>
      </w:r>
    </w:p>
    <w:p w:rsidR="00C73CBF" w:rsidRPr="00C73CBF" w:rsidRDefault="00C73CBF" w:rsidP="00C73CBF">
      <w:pPr>
        <w:numPr>
          <w:ilvl w:val="0"/>
          <w:numId w:val="4"/>
        </w:numPr>
        <w:tabs>
          <w:tab w:val="clear" w:pos="810"/>
          <w:tab w:val="num" w:pos="1080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оценивать и выбирать субподрядчиков на основе их способности исполнить требования контракта на субподряд, включая требования к системе качества;</w:t>
      </w:r>
    </w:p>
    <w:p w:rsidR="00C73CBF" w:rsidRPr="00C73CBF" w:rsidRDefault="00C73CBF" w:rsidP="00C73CBF">
      <w:pPr>
        <w:numPr>
          <w:ilvl w:val="0"/>
          <w:numId w:val="4"/>
        </w:numPr>
        <w:tabs>
          <w:tab w:val="clear" w:pos="810"/>
          <w:tab w:val="num" w:pos="1080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 xml:space="preserve">определить вид и объем действий по управлению субподрядчиками со стороны поставщика. Эти действия должны обуславливаться видом продукции, ее влиянием на качество готовой продукции; </w:t>
      </w:r>
    </w:p>
    <w:p w:rsidR="00C73CBF" w:rsidRPr="00C73CBF" w:rsidRDefault="00C73CBF" w:rsidP="00C73CBF">
      <w:pPr>
        <w:numPr>
          <w:ilvl w:val="0"/>
          <w:numId w:val="4"/>
        </w:numPr>
        <w:tabs>
          <w:tab w:val="clear" w:pos="810"/>
          <w:tab w:val="num" w:pos="1080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устанавливать и вести регистрацию качества работы выбранных субподрядчиков.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Данные на закупку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Документы на закупку должны содержать данные, дающие точное описание заказанной продукции, и в случае необходимости:</w:t>
      </w:r>
    </w:p>
    <w:p w:rsidR="00C73CBF" w:rsidRPr="00C73CBF" w:rsidRDefault="00C73CBF" w:rsidP="00C73CBF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тип, класс, сорт или другие точные характеристики;</w:t>
      </w:r>
    </w:p>
    <w:p w:rsidR="00C73CBF" w:rsidRPr="00C73CBF" w:rsidRDefault="00C73CBF" w:rsidP="00C73CBF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название продукции, действующие технические условия, чертежи, требования к технологическому процессу и другие соответствующие технические данные;</w:t>
      </w:r>
    </w:p>
    <w:p w:rsidR="00C73CBF" w:rsidRPr="00C73CBF" w:rsidRDefault="00C73CBF" w:rsidP="00C73CBF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название, номер, дата используемого стандарта по системам качества.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Проверка закупленной продукции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  <w:r w:rsidRPr="00C73CBF">
        <w:rPr>
          <w:rFonts w:ascii="Times New Roman" w:hAnsi="Times New Roman"/>
          <w:i/>
          <w:color w:val="000000"/>
          <w:sz w:val="28"/>
        </w:rPr>
        <w:t>Проверка, которая проводится поставщиком непосредственно у субподрядчика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В случае, если поставщик должен проверить закупленную продукцию у субподрядчика, он должен указать условия проверки и порядок передачи продукции в документах на закупку.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  <w:r w:rsidRPr="00C73CBF">
        <w:rPr>
          <w:rFonts w:ascii="Times New Roman" w:hAnsi="Times New Roman"/>
          <w:i/>
          <w:color w:val="000000"/>
          <w:sz w:val="28"/>
        </w:rPr>
        <w:t>Проверка продукции, поставляемой по контракту на субподряд, со стороны потребителя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Если это оговорено контрактом, потребитель продукции поставщика имеет право на проведение у поставщика проверки производимой по контракту на субподряд продукции, на предмет ее соответствия установленным требованиям.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C73CBF">
        <w:rPr>
          <w:rFonts w:ascii="Times New Roman" w:hAnsi="Times New Roman"/>
          <w:b/>
          <w:color w:val="000000"/>
          <w:sz w:val="28"/>
        </w:rPr>
        <w:t>Управление продукцией, которая поставляется потребителем</w:t>
      </w:r>
    </w:p>
    <w:p w:rsidR="00C73CBF" w:rsidRPr="00C73CBF" w:rsidRDefault="00C73CBF" w:rsidP="00C73CBF">
      <w:pPr>
        <w:tabs>
          <w:tab w:val="num" w:pos="90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Поставщик должен внедрять и поддерживать в рабочем состоянии документально оформленные методики оперативного управления проверкой, хранением и техническим обслуживанием продукции, которая поставляется потребителем. Все утерянные или непригодные для использования единицы такой продукции подлежат регистрации, про что должно сообщаться потребителю.</w:t>
      </w:r>
    </w:p>
    <w:p w:rsidR="00C73CBF" w:rsidRPr="00C73CBF" w:rsidRDefault="00C73CBF" w:rsidP="00C73CBF">
      <w:pPr>
        <w:tabs>
          <w:tab w:val="num" w:pos="90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Идентификация и прослеживаемость продукции</w:t>
      </w:r>
    </w:p>
    <w:p w:rsidR="00C73CBF" w:rsidRPr="00C73CBF" w:rsidRDefault="00C73CBF" w:rsidP="00C73CBF">
      <w:pPr>
        <w:tabs>
          <w:tab w:val="num" w:pos="90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В случае необходимости поставщик должен внедрить и поддерживать в рабочем состоянии документально оформленные методики идентификации продукции, начиная с ее получения и на протяжении всех этапов производства, поставки и монтажа.</w:t>
      </w:r>
    </w:p>
    <w:p w:rsidR="00C73CBF" w:rsidRPr="00C73CBF" w:rsidRDefault="00C73CBF" w:rsidP="00C73CBF">
      <w:pPr>
        <w:tabs>
          <w:tab w:val="num" w:pos="900"/>
        </w:tabs>
        <w:suppressAutoHyphens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C73CBF">
        <w:rPr>
          <w:rFonts w:ascii="Times New Roman" w:hAnsi="Times New Roman"/>
          <w:b/>
          <w:color w:val="000000"/>
          <w:sz w:val="28"/>
        </w:rPr>
        <w:t>Управление процессами</w:t>
      </w:r>
    </w:p>
    <w:p w:rsidR="00C73CBF" w:rsidRPr="00C73CBF" w:rsidRDefault="00C73CBF" w:rsidP="00C73CBF">
      <w:pPr>
        <w:tabs>
          <w:tab w:val="num" w:pos="90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 xml:space="preserve">Поставщик должен определить и спланировать процессы производства, монтажа и технического обслуживания, которые непосредственно влияют на качество продукции. Он должен обеспечить исполнение этих процессов в условиях оперативного управления ими. 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C73CBF">
        <w:rPr>
          <w:rFonts w:ascii="Times New Roman" w:hAnsi="Times New Roman"/>
          <w:b/>
          <w:color w:val="000000"/>
          <w:sz w:val="28"/>
        </w:rPr>
        <w:t>Контроль и испытания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Общие положения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Поставщик должен разработать и поддерживать в рабочем состоянии документально оформленные методики проведения контроля и испытаний, которые позволили бы проверять соответствие продукции установленным требованиям.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Входной контроль и испытания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Поставщик должен обеспечить, чтобы входная продукция не использовалась и не передавалась на производство, пока она не пройдет проверку на соответствие установленным требованиям.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В случае, когда входная продукция, минуя контроль, сразу же передается на производство в связи с неотложными причинами, она должна четко обозначаться и регистрироваться, что позволит срочно возвратить и заменить ее в случае выявления несоответствий установленным требованиям.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Контроль и испытания в процессе производства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Поставщик должен:</w:t>
      </w:r>
    </w:p>
    <w:p w:rsidR="00C73CBF" w:rsidRPr="00C73CBF" w:rsidRDefault="00C73CBF" w:rsidP="00C73CBF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проводить контроль и испытания продукции в соответствии с программой качества и документально оформленных методик;</w:t>
      </w:r>
    </w:p>
    <w:p w:rsidR="00C73CBF" w:rsidRPr="00C73CBF" w:rsidRDefault="00C73CBF" w:rsidP="00C73CBF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не передавать дальше продукцию до завершения всех необходимых видов контроля и испытаний.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Контроль готовой продукции и ее испытания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Поставщик должен проводить контроль готовой продукции и ее испытания согласно программы качества или документально оформленных методик с целью окончательного доведения соответствия готовой продукции установленным требованиям.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Продукция не подлежит отправке, пока не будут исполнены с удовлетворительным результатом все установленные виды контроля и испытаний, включая те из них, которым поддается входная продукция и продукция в процессе производства.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Протоколы контроля и испытаний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Поставщик должен внедрить и вести протоколы, подтверждающие, что продукция поддавалась контролю и испытаниям.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C73CBF">
        <w:rPr>
          <w:rFonts w:ascii="Times New Roman" w:hAnsi="Times New Roman"/>
          <w:b/>
          <w:color w:val="000000"/>
          <w:sz w:val="28"/>
        </w:rPr>
        <w:t>Управление контрольным, измерительным и испытательным оборудованием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Общие положения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 xml:space="preserve">Поставщик должен внедрить и поддерживать в рабочем состоянии документально оформленные методики регулирования, проверки и технического обслуживания контрольного, измерительного и испытательного оборудования, которое используется для подтверждения соответствия продукции установленным требованиям. 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Методика управления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Поставщик должен:</w:t>
      </w:r>
    </w:p>
    <w:p w:rsidR="00C73CBF" w:rsidRPr="00C73CBF" w:rsidRDefault="00C73CBF" w:rsidP="00C73CBF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определить необходимые виды измерений и их точность, подобрать соответствующее контрольное, измерительное и испытательное оборудование;</w:t>
      </w:r>
    </w:p>
    <w:p w:rsidR="00C73CBF" w:rsidRPr="00C73CBF" w:rsidRDefault="00C73CBF" w:rsidP="00C73CBF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определить какое оборудование может влиять на оценку качества продукции и проводить его проверки;</w:t>
      </w:r>
    </w:p>
    <w:p w:rsidR="00C73CBF" w:rsidRPr="00C73CBF" w:rsidRDefault="00C73CBF" w:rsidP="00C73CBF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вести протоколы о проверке контрольного, измерительного и испытательного оборудования;</w:t>
      </w:r>
    </w:p>
    <w:p w:rsidR="00C73CBF" w:rsidRPr="00C73CBF" w:rsidRDefault="00C73CBF" w:rsidP="00C73CBF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оценивать и документально подтверждать достоверность результатов предварительного контроля и испытаний в случае выявления отклонений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73CBF">
        <w:rPr>
          <w:rFonts w:ascii="Times New Roman" w:hAnsi="Times New Roman"/>
          <w:color w:val="000000"/>
          <w:sz w:val="28"/>
        </w:rPr>
        <w:t xml:space="preserve">параметров контрольного, измерительного и испытательного оборудования от установленных при проверке параметров. 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C73CBF">
        <w:rPr>
          <w:rFonts w:ascii="Times New Roman" w:hAnsi="Times New Roman"/>
          <w:b/>
          <w:color w:val="000000"/>
          <w:sz w:val="28"/>
        </w:rPr>
        <w:t>Статус продукции по результатам контроля и испытаний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Статус продукции по результатам контроля и испытаний продукции должен быть обозначен надлежащим способом, указывающим на соответствие или несоответствие продукции по результатам проведенного контроля и испытаний. Идентификация статуса продукции должна проводиться в соответствии с программой качества или задокументированными методиками на протяжении всего процесса производства, монтажа и технического обслуживания продукции.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Управление продукцией, которая не соответствует установленным требованиям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Общие положения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Поставщик должен внедрить и поддерживать в рабочем состоянии документально оформленные методики, не позволяющие совершать несанкционированную эксплуатацию и монтаж продукции, которая не соответствует установленным требованиям.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Анализ и утилизация продукции, которая не отвечает установленным требованиям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 xml:space="preserve">Должны быть определены ответственность за проведение анализа и уполномоченное лицо, отвечающее за утилизацию несоответствующей продукции. Несоответствующая продукция подлежит анализу в соответствии с документально оформленными методиками. 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C73CBF">
        <w:rPr>
          <w:rFonts w:ascii="Times New Roman" w:hAnsi="Times New Roman"/>
          <w:b/>
          <w:color w:val="000000"/>
          <w:sz w:val="28"/>
        </w:rPr>
        <w:t>Корректирующие и предупреждающие действия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Общие положения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Поставщик должен внедрить и поддерживать в рабочем состоянии документально оформленные методики проведения корректирующих и предупреждающих действий.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Поставщик должен внедрить все изменения, принятые как следствие корректирующих и предупреждающих действий, и внести их в документально оформленные методики.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Корректирующие действия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Методики корректирующих действий должны предусматривать:</w:t>
      </w:r>
    </w:p>
    <w:p w:rsidR="00C73CBF" w:rsidRPr="00C73CBF" w:rsidRDefault="00C73CBF" w:rsidP="00C73CBF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эффективное рассмотрение претензий потребителя и сообщений о несоответствии продукции;</w:t>
      </w:r>
    </w:p>
    <w:p w:rsidR="00C73CBF" w:rsidRPr="00C73CBF" w:rsidRDefault="00C73CBF" w:rsidP="00C73CBF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исследование причин несоответствий продукции, процессов и системы качества, а также регистрацию результатов исследования;</w:t>
      </w:r>
    </w:p>
    <w:p w:rsidR="00C73CBF" w:rsidRPr="00C73CBF" w:rsidRDefault="00C73CBF" w:rsidP="00C73CBF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определение корректирующих действий, необходимых для устранения причин несоответствий;</w:t>
      </w:r>
    </w:p>
    <w:p w:rsidR="00C73CBF" w:rsidRPr="00C73CBF" w:rsidRDefault="00C73CBF" w:rsidP="00C73CBF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 xml:space="preserve">совершение контроля с целью обеспечения исполнения корректирующих действий и их эффективности. 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Предупреждающие действия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Методики предупреждающих действий должны предусматривать:</w:t>
      </w:r>
    </w:p>
    <w:p w:rsidR="00C73CBF" w:rsidRPr="00C73CBF" w:rsidRDefault="00C73CBF" w:rsidP="00C73CBF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использование соответствующих источников информации, результатов проверки качества, протоколов качества, протоколов технического обслуживания и претензий потребителей с целью выявления, анализа и устранения потенциальных причин несоответствий;</w:t>
      </w:r>
    </w:p>
    <w:p w:rsidR="00C73CBF" w:rsidRPr="00C73CBF" w:rsidRDefault="00C73CBF" w:rsidP="00C73CBF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реализацию корректирующих действий и контроль над ними с целью обеспечения их эффективности;</w:t>
      </w:r>
    </w:p>
    <w:p w:rsidR="00C73CBF" w:rsidRPr="00C73CBF" w:rsidRDefault="00C73CBF" w:rsidP="00C73CBF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обязательное предоставление соответствующей информации о совершенных действиях для анализа руководству.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C73CBF">
        <w:rPr>
          <w:rFonts w:ascii="Times New Roman" w:hAnsi="Times New Roman"/>
          <w:b/>
          <w:color w:val="000000"/>
          <w:sz w:val="28"/>
        </w:rPr>
        <w:t xml:space="preserve">Внутреннее обслуживание, складирование, упаковка, хранение и поставка 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Общие положения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Поставщик должен обеспечить и поддерживать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73CBF">
        <w:rPr>
          <w:rFonts w:ascii="Times New Roman" w:hAnsi="Times New Roman"/>
          <w:color w:val="000000"/>
          <w:sz w:val="28"/>
        </w:rPr>
        <w:t>в рабочем состоянии документально оформленные методики внутреннего обслуживания, складирования, упаковки, хранения и поставки продукции.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Внутреннее обслуживание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 xml:space="preserve">Поставщик должен обеспечить такие методы внутреннего обслуживания продукции, исключающие возможность порчи или повреждения продукции. 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Складирование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Поставщик должен использовать специально предназначенные для хранения продукции помещения и склады, которые исключали бы возможность порчи или повреждения продукции.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Упаковка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Поставщик должен оперативно управлять процессами укладки, упаковки и маркировки продукции.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Хранение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Поставщик должен использовать подходящие методы хранения и изолирования продукции, которая находится под его контролем.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Поставка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Поставщик должен обеспечивать сохранность качества продукции после проведения контроля готовой продукции и ее испытаний.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C73CBF">
        <w:rPr>
          <w:rFonts w:ascii="Times New Roman" w:hAnsi="Times New Roman"/>
          <w:b/>
          <w:color w:val="000000"/>
          <w:sz w:val="28"/>
        </w:rPr>
        <w:t>Управление протоколами качества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Поставщик должен внедрить и поддерживать в рабочем состоянии документально оформленные методики обозначения, упорядочения протоколов качества, доступ к ним, их регистрацию, хранение, ведение и изъятие. Протоколы качества должны вестись с целью подтверждения исполнения установленных требований и эффективности функционирования системы качества.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C73CBF">
        <w:rPr>
          <w:rFonts w:ascii="Times New Roman" w:hAnsi="Times New Roman"/>
          <w:b/>
          <w:color w:val="000000"/>
          <w:sz w:val="28"/>
        </w:rPr>
        <w:t>Внутренние проверки качества</w:t>
      </w:r>
    </w:p>
    <w:p w:rsidR="00C73CBF" w:rsidRPr="00C73CBF" w:rsidRDefault="00C73CBF" w:rsidP="00C73CBF">
      <w:pPr>
        <w:pStyle w:val="6"/>
        <w:suppressAutoHyphens/>
        <w:spacing w:line="360" w:lineRule="auto"/>
        <w:ind w:left="0" w:firstLine="709"/>
        <w:rPr>
          <w:rFonts w:ascii="Times New Roman" w:hAnsi="Times New Roman"/>
          <w:color w:val="000000"/>
        </w:rPr>
      </w:pPr>
      <w:r w:rsidRPr="00C73CBF">
        <w:rPr>
          <w:rFonts w:ascii="Times New Roman" w:hAnsi="Times New Roman"/>
          <w:color w:val="000000"/>
        </w:rPr>
        <w:t xml:space="preserve">Поставщик должен внедрить и поддерживать в рабочем состоянии документально оформленные методики планирования и проведения внутренних проверок качества с целью проверки соответствия деятельности в сфере качества и определения эффективности системы качества. </w:t>
      </w:r>
    </w:p>
    <w:p w:rsidR="00C73CBF" w:rsidRPr="00C73CBF" w:rsidRDefault="00C73CBF" w:rsidP="00C73CBF">
      <w:pPr>
        <w:pStyle w:val="6"/>
        <w:suppressAutoHyphens/>
        <w:spacing w:line="360" w:lineRule="auto"/>
        <w:ind w:left="0" w:firstLine="709"/>
        <w:rPr>
          <w:rFonts w:ascii="Times New Roman" w:hAnsi="Times New Roman"/>
          <w:color w:val="000000"/>
        </w:rPr>
      </w:pPr>
      <w:r w:rsidRPr="00C73CBF">
        <w:rPr>
          <w:rFonts w:ascii="Times New Roman" w:hAnsi="Times New Roman"/>
          <w:color w:val="000000"/>
        </w:rPr>
        <w:t>Результаты проверок должны регистрироваться и доводиться до ведома персонала, отвечающего за проверяемый участок. Руководители, ответственные за этот участок, должны совершать своевременные корректирующие действия для устранения недостатков, выявленных во время проверки качества.</w:t>
      </w:r>
      <w:r>
        <w:rPr>
          <w:rFonts w:ascii="Times New Roman" w:hAnsi="Times New Roman"/>
          <w:color w:val="000000"/>
        </w:rPr>
        <w:t xml:space="preserve"> 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C73CBF">
        <w:rPr>
          <w:rFonts w:ascii="Times New Roman" w:hAnsi="Times New Roman"/>
          <w:b/>
          <w:color w:val="000000"/>
          <w:sz w:val="28"/>
        </w:rPr>
        <w:t>Подготовка персонала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Поставщик должен внедрить и поддерживать в рабочем состоянии документально оформленные методики определения потребностей в подготовке персонала и принять меры по подготовке всего персонала, который совершает работы, влияющие на качество. Персонал, отвечающий за исполнение определенных задач, должен иметь соответствующее образование, подготовку и практический опыт. Должны постоянно вестись протоколы о подготовке персонала.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C73CBF">
        <w:rPr>
          <w:rFonts w:ascii="Times New Roman" w:hAnsi="Times New Roman"/>
          <w:b/>
          <w:color w:val="000000"/>
          <w:sz w:val="28"/>
        </w:rPr>
        <w:t>Техническое обслуживание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Если техническое обслуживание является установленным требованием, то поставщик должен внедрять и поддерживать в рабочем состоянии документально оформленные методики его проведения, проверки и отчетности о его соответствии установленным требованиям.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C73CBF">
        <w:rPr>
          <w:rFonts w:ascii="Times New Roman" w:hAnsi="Times New Roman"/>
          <w:b/>
          <w:color w:val="000000"/>
          <w:sz w:val="28"/>
        </w:rPr>
        <w:t xml:space="preserve">Статистические методы 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Определение потребности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Поставщик должен определить потребность в применении статистических методов для установления необходимого качества процесса и характеристик продукции.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Методики</w:t>
      </w:r>
    </w:p>
    <w:p w:rsidR="00C73CBF" w:rsidRPr="00C73CBF" w:rsidRDefault="00C73CBF" w:rsidP="00C73CBF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73CBF">
        <w:rPr>
          <w:rFonts w:ascii="Times New Roman" w:hAnsi="Times New Roman"/>
          <w:color w:val="000000"/>
          <w:sz w:val="28"/>
        </w:rPr>
        <w:t>Поставщик должен внедрить и поддерживать в рабочем состоянии документально оформленные методики использования статистических методов и оперативного управления ими.</w:t>
      </w:r>
      <w:bookmarkStart w:id="0" w:name="_GoBack"/>
      <w:bookmarkEnd w:id="0"/>
    </w:p>
    <w:sectPr w:rsidR="00C73CBF" w:rsidRPr="00C73CBF" w:rsidSect="00C73CBF">
      <w:headerReference w:type="even" r:id="rId7"/>
      <w:headerReference w:type="default" r:id="rId8"/>
      <w:pgSz w:w="11906" w:h="16838" w:code="9"/>
      <w:pgMar w:top="1134" w:right="850" w:bottom="1134" w:left="1701" w:header="720" w:footer="720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F6B" w:rsidRDefault="00923F6B">
      <w:r>
        <w:separator/>
      </w:r>
    </w:p>
  </w:endnote>
  <w:endnote w:type="continuationSeparator" w:id="0">
    <w:p w:rsidR="00923F6B" w:rsidRDefault="0092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F6B" w:rsidRDefault="00923F6B">
      <w:r>
        <w:separator/>
      </w:r>
    </w:p>
  </w:footnote>
  <w:footnote w:type="continuationSeparator" w:id="0">
    <w:p w:rsidR="00923F6B" w:rsidRDefault="00923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CBF" w:rsidRDefault="00C73CBF">
    <w:pPr>
      <w:pStyle w:val="a3"/>
      <w:framePr w:wrap="around" w:vAnchor="text" w:hAnchor="margin" w:xAlign="right" w:y="1"/>
      <w:rPr>
        <w:rStyle w:val="a7"/>
      </w:rPr>
    </w:pPr>
  </w:p>
  <w:p w:rsidR="00C73CBF" w:rsidRDefault="00C73CB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CBF" w:rsidRDefault="00C73CB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9147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abstractNum w:abstractNumId="1">
    <w:nsid w:val="1D10214B"/>
    <w:multiLevelType w:val="multilevel"/>
    <w:tmpl w:val="023C13FA"/>
    <w:lvl w:ilvl="0">
      <w:start w:val="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default"/>
        <w:sz w:val="32"/>
      </w:rPr>
    </w:lvl>
    <w:lvl w:ilvl="1">
      <w:start w:val="2"/>
      <w:numFmt w:val="decimal"/>
      <w:lvlText w:val="%1.%2"/>
      <w:lvlJc w:val="left"/>
      <w:pPr>
        <w:tabs>
          <w:tab w:val="num" w:pos="1290"/>
        </w:tabs>
        <w:ind w:left="1290" w:hanging="840"/>
      </w:pPr>
      <w:rPr>
        <w:rFonts w:cs="Times New Roman" w:hint="default"/>
        <w:sz w:val="32"/>
      </w:rPr>
    </w:lvl>
    <w:lvl w:ilvl="2">
      <w:start w:val="3"/>
      <w:numFmt w:val="decimal"/>
      <w:lvlText w:val="%1.%2.%3"/>
      <w:lvlJc w:val="left"/>
      <w:pPr>
        <w:tabs>
          <w:tab w:val="num" w:pos="1980"/>
        </w:tabs>
        <w:ind w:left="1980" w:hanging="1080"/>
      </w:pPr>
      <w:rPr>
        <w:rFonts w:cs="Times New Roman" w:hint="default"/>
        <w:sz w:val="32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1080"/>
      </w:pPr>
      <w:rPr>
        <w:rFonts w:cs="Times New Roman" w:hint="default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440"/>
      </w:pPr>
      <w:rPr>
        <w:rFonts w:cs="Times New Roman" w:hint="default"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4050"/>
        </w:tabs>
        <w:ind w:left="4050" w:hanging="1800"/>
      </w:pPr>
      <w:rPr>
        <w:rFonts w:cs="Times New Roman" w:hint="default"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2160"/>
      </w:pPr>
      <w:rPr>
        <w:rFonts w:cs="Times New Roman" w:hint="default"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5310"/>
        </w:tabs>
        <w:ind w:left="5310" w:hanging="2160"/>
      </w:pPr>
      <w:rPr>
        <w:rFonts w:cs="Times New Roman" w:hint="default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2520"/>
      </w:pPr>
      <w:rPr>
        <w:rFonts w:cs="Times New Roman" w:hint="default"/>
        <w:sz w:val="32"/>
      </w:rPr>
    </w:lvl>
  </w:abstractNum>
  <w:abstractNum w:abstractNumId="2">
    <w:nsid w:val="37E57853"/>
    <w:multiLevelType w:val="multilevel"/>
    <w:tmpl w:val="A6CA2C9C"/>
    <w:lvl w:ilvl="0">
      <w:start w:val="4"/>
      <w:numFmt w:val="decimal"/>
      <w:lvlText w:val="%1"/>
      <w:lvlJc w:val="left"/>
      <w:pPr>
        <w:tabs>
          <w:tab w:val="num" w:pos="1656"/>
        </w:tabs>
        <w:ind w:left="1656" w:hanging="1656"/>
      </w:pPr>
      <w:rPr>
        <w:rFonts w:cs="Times New Roman" w:hint="default"/>
        <w:i/>
        <w:sz w:val="32"/>
      </w:rPr>
    </w:lvl>
    <w:lvl w:ilvl="1">
      <w:start w:val="10"/>
      <w:numFmt w:val="decimal"/>
      <w:lvlText w:val="%1.%2"/>
      <w:lvlJc w:val="left"/>
      <w:pPr>
        <w:tabs>
          <w:tab w:val="num" w:pos="1956"/>
        </w:tabs>
        <w:ind w:left="1956" w:hanging="1656"/>
      </w:pPr>
      <w:rPr>
        <w:rFonts w:cs="Times New Roman" w:hint="default"/>
        <w:i/>
        <w:sz w:val="32"/>
      </w:rPr>
    </w:lvl>
    <w:lvl w:ilvl="2">
      <w:start w:val="2"/>
      <w:numFmt w:val="decimal"/>
      <w:lvlText w:val="%1.%2.%3"/>
      <w:lvlJc w:val="left"/>
      <w:pPr>
        <w:tabs>
          <w:tab w:val="num" w:pos="2256"/>
        </w:tabs>
        <w:ind w:left="2256" w:hanging="1656"/>
      </w:pPr>
      <w:rPr>
        <w:rFonts w:cs="Times New Roman" w:hint="default"/>
        <w:i/>
        <w:sz w:val="32"/>
      </w:rPr>
    </w:lvl>
    <w:lvl w:ilvl="3">
      <w:start w:val="3"/>
      <w:numFmt w:val="decimal"/>
      <w:lvlText w:val="%1.%2.%3.%4"/>
      <w:lvlJc w:val="left"/>
      <w:pPr>
        <w:tabs>
          <w:tab w:val="num" w:pos="2556"/>
        </w:tabs>
        <w:ind w:left="2556" w:hanging="1656"/>
      </w:pPr>
      <w:rPr>
        <w:rFonts w:cs="Times New Roman" w:hint="default"/>
        <w:i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2856"/>
        </w:tabs>
        <w:ind w:left="2856" w:hanging="1656"/>
      </w:pPr>
      <w:rPr>
        <w:rFonts w:cs="Times New Roman" w:hint="default"/>
        <w:i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3300"/>
        </w:tabs>
        <w:ind w:left="3300" w:hanging="1800"/>
      </w:pPr>
      <w:rPr>
        <w:rFonts w:cs="Times New Roman" w:hint="default"/>
        <w:i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2160"/>
      </w:pPr>
      <w:rPr>
        <w:rFonts w:cs="Times New Roman" w:hint="default"/>
        <w:i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4260"/>
        </w:tabs>
        <w:ind w:left="4260" w:hanging="2160"/>
      </w:pPr>
      <w:rPr>
        <w:rFonts w:cs="Times New Roman" w:hint="default"/>
        <w:i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2520"/>
      </w:pPr>
      <w:rPr>
        <w:rFonts w:cs="Times New Roman" w:hint="default"/>
        <w:i/>
        <w:sz w:val="32"/>
      </w:rPr>
    </w:lvl>
  </w:abstractNum>
  <w:abstractNum w:abstractNumId="3">
    <w:nsid w:val="3F961DAE"/>
    <w:multiLevelType w:val="multilevel"/>
    <w:tmpl w:val="9DC408C2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1E1170D"/>
    <w:multiLevelType w:val="multilevel"/>
    <w:tmpl w:val="6DE425D8"/>
    <w:lvl w:ilvl="0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3CBF"/>
    <w:rsid w:val="002661FA"/>
    <w:rsid w:val="00451317"/>
    <w:rsid w:val="00923F6B"/>
    <w:rsid w:val="00C73CBF"/>
    <w:rsid w:val="00DA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47B714B-B8A1-4D16-A999-66B676A1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Times New Roman" w:hAnsi="Times New Roman"/>
      <w:b/>
      <w:sz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overflowPunct w:val="0"/>
      <w:autoSpaceDE w:val="0"/>
      <w:autoSpaceDN w:val="0"/>
      <w:adjustRightInd w:val="0"/>
      <w:ind w:left="851"/>
      <w:textAlignment w:val="baseline"/>
      <w:outlineLvl w:val="2"/>
    </w:pPr>
    <w:rPr>
      <w:rFonts w:ascii="Century Gothic" w:hAnsi="Century Gothic"/>
      <w:sz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overflowPunct w:val="0"/>
      <w:autoSpaceDE w:val="0"/>
      <w:autoSpaceDN w:val="0"/>
      <w:adjustRightInd w:val="0"/>
      <w:ind w:left="851"/>
      <w:textAlignment w:val="baseline"/>
      <w:outlineLvl w:val="3"/>
    </w:pPr>
    <w:rPr>
      <w:rFonts w:ascii="Century Gothic" w:hAnsi="Century Gothic"/>
      <w:b/>
      <w:i/>
      <w:sz w:val="32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rFonts w:ascii="Century Gothic" w:hAnsi="Century Gothic"/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900"/>
      <w:jc w:val="both"/>
      <w:outlineLvl w:val="5"/>
    </w:pPr>
    <w:rPr>
      <w:rFonts w:ascii="Century Gothic" w:hAnsi="Century Gothic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a4">
    <w:name w:val="Верхний колонтитул Знак"/>
    <w:link w:val="a3"/>
    <w:uiPriority w:val="99"/>
    <w:semiHidden/>
    <w:rPr>
      <w:rFonts w:ascii="Times New Roman CYR" w:hAnsi="Times New Roman CYR"/>
      <w:sz w:val="24"/>
      <w:szCs w:val="20"/>
    </w:rPr>
  </w:style>
  <w:style w:type="paragraph" w:styleId="2">
    <w:name w:val="Body Text Indent 2"/>
    <w:basedOn w:val="a"/>
    <w:link w:val="20"/>
    <w:uiPriority w:val="99"/>
    <w:pPr>
      <w:overflowPunct w:val="0"/>
      <w:autoSpaceDE w:val="0"/>
      <w:autoSpaceDN w:val="0"/>
      <w:adjustRightInd w:val="0"/>
      <w:ind w:left="1701"/>
      <w:textAlignment w:val="baseline"/>
    </w:pPr>
    <w:rPr>
      <w:rFonts w:ascii="Book Antiqua" w:hAnsi="Book Antiqua"/>
      <w:sz w:val="32"/>
    </w:rPr>
  </w:style>
  <w:style w:type="character" w:customStyle="1" w:styleId="20">
    <w:name w:val="Основной текст с отступом 2 Знак"/>
    <w:link w:val="2"/>
    <w:uiPriority w:val="99"/>
    <w:semiHidden/>
    <w:rPr>
      <w:rFonts w:ascii="Times New Roman CYR" w:hAnsi="Times New Roman CYR"/>
      <w:sz w:val="24"/>
      <w:szCs w:val="20"/>
    </w:rPr>
  </w:style>
  <w:style w:type="paragraph" w:styleId="a5">
    <w:name w:val="Body Text Indent"/>
    <w:basedOn w:val="a"/>
    <w:link w:val="a6"/>
    <w:uiPriority w:val="99"/>
    <w:pPr>
      <w:overflowPunct w:val="0"/>
      <w:autoSpaceDE w:val="0"/>
      <w:autoSpaceDN w:val="0"/>
      <w:adjustRightInd w:val="0"/>
      <w:ind w:left="2268"/>
      <w:textAlignment w:val="baseline"/>
    </w:pPr>
    <w:rPr>
      <w:rFonts w:ascii="Book Antiqua" w:hAnsi="Book Antiqua"/>
      <w:sz w:val="32"/>
    </w:rPr>
  </w:style>
  <w:style w:type="character" w:customStyle="1" w:styleId="a6">
    <w:name w:val="Основной текст с отступом Знак"/>
    <w:link w:val="a5"/>
    <w:uiPriority w:val="99"/>
    <w:semiHidden/>
    <w:rPr>
      <w:rFonts w:ascii="Times New Roman CYR" w:hAnsi="Times New Roman CYR"/>
      <w:sz w:val="24"/>
      <w:szCs w:val="20"/>
    </w:rPr>
  </w:style>
  <w:style w:type="paragraph" w:styleId="31">
    <w:name w:val="Body Text Indent 3"/>
    <w:basedOn w:val="a"/>
    <w:link w:val="32"/>
    <w:uiPriority w:val="99"/>
    <w:pPr>
      <w:ind w:left="900"/>
      <w:jc w:val="both"/>
    </w:pPr>
    <w:rPr>
      <w:rFonts w:ascii="Times New Roman" w:hAnsi="Times New Roman"/>
      <w:i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ascii="Times New Roman CYR" w:hAnsi="Times New Roman CYR"/>
      <w:sz w:val="16"/>
      <w:szCs w:val="16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a9">
    <w:name w:val="Нижний колонтитул Знак"/>
    <w:link w:val="a8"/>
    <w:uiPriority w:val="99"/>
    <w:semiHidden/>
    <w:rPr>
      <w:rFonts w:ascii="Times New Roman CYR" w:hAnsi="Times New Roman CYR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3048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После Второй мировой войны пакет предписаний военно-промышленного комплекса находит свое применение в гражданской промышленности</vt:lpstr>
    </vt:vector>
  </TitlesOfParts>
  <Company>DSTU</Company>
  <LinksUpToDate>false</LinksUpToDate>
  <CharactersWithSpaces>20388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После Второй мировой войны пакет предписаний военно-промышленного комплекса находит свое применение в гражданской промышленности</dc:title>
  <dc:subject/>
  <dc:creator>Nechiporenko</dc:creator>
  <cp:keywords/>
  <dc:description/>
  <cp:lastModifiedBy>admin</cp:lastModifiedBy>
  <cp:revision>2</cp:revision>
  <dcterms:created xsi:type="dcterms:W3CDTF">2014-03-01T07:25:00Z</dcterms:created>
  <dcterms:modified xsi:type="dcterms:W3CDTF">2014-03-01T07:25:00Z</dcterms:modified>
</cp:coreProperties>
</file>