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46E" w:rsidRDefault="0011146E" w:rsidP="0011146E">
      <w:pPr>
        <w:suppressAutoHyphens/>
        <w:spacing w:before="0" w:beforeAutospacing="0" w:after="0" w:afterAutospacing="0" w:line="360" w:lineRule="auto"/>
        <w:ind w:firstLine="709"/>
        <w:jc w:val="both"/>
        <w:rPr>
          <w:b/>
          <w:sz w:val="28"/>
          <w:szCs w:val="28"/>
        </w:rPr>
      </w:pPr>
    </w:p>
    <w:p w:rsidR="0011146E" w:rsidRDefault="0011146E" w:rsidP="0011146E">
      <w:pPr>
        <w:suppressAutoHyphens/>
        <w:spacing w:before="0" w:beforeAutospacing="0" w:after="0" w:afterAutospacing="0" w:line="360" w:lineRule="auto"/>
        <w:ind w:firstLine="709"/>
        <w:jc w:val="both"/>
        <w:rPr>
          <w:b/>
          <w:sz w:val="28"/>
          <w:szCs w:val="28"/>
        </w:rPr>
      </w:pPr>
    </w:p>
    <w:p w:rsidR="0011146E" w:rsidRDefault="0011146E" w:rsidP="0011146E">
      <w:pPr>
        <w:suppressAutoHyphens/>
        <w:spacing w:before="0" w:beforeAutospacing="0" w:after="0" w:afterAutospacing="0" w:line="360" w:lineRule="auto"/>
        <w:ind w:firstLine="709"/>
        <w:jc w:val="both"/>
        <w:rPr>
          <w:b/>
          <w:sz w:val="28"/>
          <w:szCs w:val="28"/>
        </w:rPr>
      </w:pPr>
    </w:p>
    <w:p w:rsidR="0011146E" w:rsidRDefault="0011146E" w:rsidP="0011146E">
      <w:pPr>
        <w:suppressAutoHyphens/>
        <w:spacing w:before="0" w:beforeAutospacing="0" w:after="0" w:afterAutospacing="0" w:line="360" w:lineRule="auto"/>
        <w:ind w:firstLine="709"/>
        <w:jc w:val="both"/>
        <w:rPr>
          <w:b/>
          <w:sz w:val="28"/>
          <w:szCs w:val="28"/>
        </w:rPr>
      </w:pPr>
    </w:p>
    <w:p w:rsidR="0011146E" w:rsidRDefault="0011146E" w:rsidP="0011146E">
      <w:pPr>
        <w:suppressAutoHyphens/>
        <w:spacing w:before="0" w:beforeAutospacing="0" w:after="0" w:afterAutospacing="0" w:line="360" w:lineRule="auto"/>
        <w:ind w:firstLine="709"/>
        <w:jc w:val="both"/>
        <w:rPr>
          <w:b/>
          <w:sz w:val="28"/>
          <w:szCs w:val="28"/>
        </w:rPr>
      </w:pPr>
    </w:p>
    <w:p w:rsidR="0011146E" w:rsidRDefault="0011146E" w:rsidP="0011146E">
      <w:pPr>
        <w:suppressAutoHyphens/>
        <w:spacing w:before="0" w:beforeAutospacing="0" w:after="0" w:afterAutospacing="0" w:line="360" w:lineRule="auto"/>
        <w:ind w:firstLine="709"/>
        <w:jc w:val="both"/>
        <w:rPr>
          <w:b/>
          <w:sz w:val="28"/>
          <w:szCs w:val="28"/>
        </w:rPr>
      </w:pPr>
    </w:p>
    <w:p w:rsidR="0011146E" w:rsidRDefault="0011146E" w:rsidP="0011146E">
      <w:pPr>
        <w:suppressAutoHyphens/>
        <w:spacing w:before="0" w:beforeAutospacing="0" w:after="0" w:afterAutospacing="0" w:line="360" w:lineRule="auto"/>
        <w:ind w:firstLine="709"/>
        <w:jc w:val="both"/>
        <w:rPr>
          <w:b/>
          <w:sz w:val="28"/>
          <w:szCs w:val="28"/>
        </w:rPr>
      </w:pPr>
    </w:p>
    <w:p w:rsidR="0011146E" w:rsidRDefault="0011146E" w:rsidP="0011146E">
      <w:pPr>
        <w:suppressAutoHyphens/>
        <w:spacing w:before="0" w:beforeAutospacing="0" w:after="0" w:afterAutospacing="0" w:line="360" w:lineRule="auto"/>
        <w:ind w:firstLine="709"/>
        <w:jc w:val="both"/>
        <w:rPr>
          <w:b/>
          <w:sz w:val="28"/>
          <w:szCs w:val="28"/>
        </w:rPr>
      </w:pPr>
    </w:p>
    <w:p w:rsidR="0011146E" w:rsidRDefault="0011146E" w:rsidP="0011146E">
      <w:pPr>
        <w:suppressAutoHyphens/>
        <w:spacing w:before="0" w:beforeAutospacing="0" w:after="0" w:afterAutospacing="0" w:line="360" w:lineRule="auto"/>
        <w:ind w:firstLine="709"/>
        <w:jc w:val="both"/>
        <w:rPr>
          <w:b/>
          <w:sz w:val="28"/>
          <w:szCs w:val="28"/>
        </w:rPr>
      </w:pPr>
    </w:p>
    <w:p w:rsidR="0011146E" w:rsidRDefault="0011146E" w:rsidP="0011146E">
      <w:pPr>
        <w:suppressAutoHyphens/>
        <w:spacing w:before="0" w:beforeAutospacing="0" w:after="0" w:afterAutospacing="0" w:line="360" w:lineRule="auto"/>
        <w:ind w:firstLine="709"/>
        <w:jc w:val="both"/>
        <w:rPr>
          <w:b/>
          <w:sz w:val="28"/>
          <w:szCs w:val="28"/>
        </w:rPr>
      </w:pPr>
    </w:p>
    <w:p w:rsidR="00B8552E" w:rsidRPr="0011146E" w:rsidRDefault="00B8552E" w:rsidP="0011146E">
      <w:pPr>
        <w:suppressAutoHyphens/>
        <w:spacing w:before="0" w:beforeAutospacing="0" w:after="0" w:afterAutospacing="0" w:line="360" w:lineRule="auto"/>
        <w:ind w:firstLine="709"/>
        <w:jc w:val="center"/>
        <w:rPr>
          <w:b/>
          <w:sz w:val="28"/>
          <w:szCs w:val="28"/>
        </w:rPr>
      </w:pPr>
      <w:r w:rsidRPr="0011146E">
        <w:rPr>
          <w:b/>
          <w:sz w:val="28"/>
          <w:szCs w:val="28"/>
        </w:rPr>
        <w:t>РЕФЕРАТ</w:t>
      </w:r>
    </w:p>
    <w:p w:rsidR="0011146E" w:rsidRPr="0011146E" w:rsidRDefault="00B8552E" w:rsidP="0011146E">
      <w:pPr>
        <w:suppressAutoHyphens/>
        <w:spacing w:before="0" w:beforeAutospacing="0" w:after="0" w:afterAutospacing="0" w:line="360" w:lineRule="auto"/>
        <w:ind w:firstLine="709"/>
        <w:jc w:val="center"/>
        <w:rPr>
          <w:b/>
          <w:sz w:val="28"/>
          <w:szCs w:val="28"/>
        </w:rPr>
      </w:pPr>
      <w:r w:rsidRPr="0011146E">
        <w:rPr>
          <w:b/>
          <w:sz w:val="28"/>
          <w:szCs w:val="28"/>
        </w:rPr>
        <w:t>по теме: «Управление на предприятии»</w:t>
      </w:r>
    </w:p>
    <w:p w:rsidR="00110125" w:rsidRPr="0011146E" w:rsidRDefault="0011146E" w:rsidP="0011146E">
      <w:pPr>
        <w:suppressAutoHyphens/>
        <w:spacing w:before="0" w:beforeAutospacing="0" w:after="0" w:afterAutospacing="0" w:line="360" w:lineRule="auto"/>
        <w:ind w:firstLine="709"/>
        <w:jc w:val="both"/>
        <w:rPr>
          <w:b/>
          <w:sz w:val="28"/>
          <w:szCs w:val="28"/>
        </w:rPr>
      </w:pPr>
      <w:r w:rsidRPr="0011146E">
        <w:rPr>
          <w:b/>
          <w:sz w:val="28"/>
          <w:szCs w:val="28"/>
        </w:rPr>
        <w:br w:type="page"/>
      </w:r>
      <w:r w:rsidR="001006EA" w:rsidRPr="0011146E">
        <w:rPr>
          <w:b/>
          <w:sz w:val="28"/>
          <w:szCs w:val="28"/>
        </w:rPr>
        <w:t>1. Современные концепции внутрифирменного управления</w:t>
      </w:r>
    </w:p>
    <w:p w:rsidR="001006EA" w:rsidRPr="0011146E" w:rsidRDefault="001006EA" w:rsidP="0011146E">
      <w:pPr>
        <w:suppressAutoHyphens/>
        <w:overflowPunct w:val="0"/>
        <w:autoSpaceDE w:val="0"/>
        <w:autoSpaceDN w:val="0"/>
        <w:adjustRightInd w:val="0"/>
        <w:spacing w:before="0" w:beforeAutospacing="0" w:after="0" w:afterAutospacing="0" w:line="360" w:lineRule="auto"/>
        <w:ind w:firstLine="709"/>
        <w:jc w:val="both"/>
        <w:rPr>
          <w:b/>
          <w:sz w:val="28"/>
          <w:szCs w:val="28"/>
        </w:rPr>
      </w:pPr>
    </w:p>
    <w:p w:rsidR="001006EA" w:rsidRPr="0011146E" w:rsidRDefault="001006EA" w:rsidP="0011146E">
      <w:pPr>
        <w:pStyle w:val="a6"/>
        <w:suppressAutoHyphens/>
        <w:spacing w:before="0" w:beforeAutospacing="0" w:after="0" w:afterAutospacing="0" w:line="360" w:lineRule="auto"/>
        <w:ind w:firstLine="709"/>
        <w:jc w:val="both"/>
        <w:rPr>
          <w:sz w:val="28"/>
          <w:szCs w:val="28"/>
        </w:rPr>
      </w:pPr>
      <w:r w:rsidRPr="0011146E">
        <w:rPr>
          <w:sz w:val="28"/>
          <w:szCs w:val="28"/>
        </w:rPr>
        <w:t xml:space="preserve">Для того чтобы организация обеспечивала высокое качество, необходимо, чтобы эта организация: </w:t>
      </w:r>
    </w:p>
    <w:p w:rsidR="001006EA" w:rsidRPr="0011146E" w:rsidRDefault="001006EA" w:rsidP="0011146E">
      <w:pPr>
        <w:suppressAutoHyphens/>
        <w:spacing w:before="0" w:beforeAutospacing="0" w:after="0" w:afterAutospacing="0" w:line="360" w:lineRule="auto"/>
        <w:ind w:firstLine="709"/>
        <w:jc w:val="both"/>
        <w:rPr>
          <w:sz w:val="28"/>
          <w:szCs w:val="28"/>
        </w:rPr>
      </w:pPr>
      <w:r w:rsidRPr="0011146E">
        <w:rPr>
          <w:sz w:val="28"/>
          <w:szCs w:val="28"/>
        </w:rPr>
        <w:t xml:space="preserve">определила процессы, необходимые для их применения во всей организации; </w:t>
      </w:r>
    </w:p>
    <w:p w:rsidR="001006EA" w:rsidRPr="0011146E" w:rsidRDefault="001006EA" w:rsidP="0011146E">
      <w:pPr>
        <w:suppressAutoHyphens/>
        <w:spacing w:before="0" w:beforeAutospacing="0" w:after="0" w:afterAutospacing="0" w:line="360" w:lineRule="auto"/>
        <w:ind w:firstLine="709"/>
        <w:jc w:val="both"/>
        <w:rPr>
          <w:sz w:val="28"/>
          <w:szCs w:val="28"/>
        </w:rPr>
      </w:pPr>
      <w:r w:rsidRPr="0011146E">
        <w:rPr>
          <w:sz w:val="28"/>
          <w:szCs w:val="28"/>
        </w:rPr>
        <w:t xml:space="preserve">определила последовательность и взаимодействие этих процессов; </w:t>
      </w:r>
    </w:p>
    <w:p w:rsidR="001006EA" w:rsidRPr="0011146E" w:rsidRDefault="001006EA" w:rsidP="0011146E">
      <w:pPr>
        <w:suppressAutoHyphens/>
        <w:spacing w:before="0" w:beforeAutospacing="0" w:after="0" w:afterAutospacing="0" w:line="360" w:lineRule="auto"/>
        <w:ind w:firstLine="709"/>
        <w:jc w:val="both"/>
        <w:rPr>
          <w:sz w:val="28"/>
          <w:szCs w:val="28"/>
        </w:rPr>
      </w:pPr>
      <w:r w:rsidRPr="0011146E">
        <w:rPr>
          <w:sz w:val="28"/>
          <w:szCs w:val="28"/>
        </w:rPr>
        <w:t xml:space="preserve">определила критерии и методы, необходимые для обеспечения результативности этих процессов; </w:t>
      </w:r>
    </w:p>
    <w:p w:rsidR="001006EA" w:rsidRPr="0011146E" w:rsidRDefault="001006EA" w:rsidP="0011146E">
      <w:pPr>
        <w:suppressAutoHyphens/>
        <w:spacing w:before="0" w:beforeAutospacing="0" w:after="0" w:afterAutospacing="0" w:line="360" w:lineRule="auto"/>
        <w:ind w:firstLine="709"/>
        <w:jc w:val="both"/>
        <w:rPr>
          <w:sz w:val="28"/>
          <w:szCs w:val="28"/>
        </w:rPr>
      </w:pPr>
      <w:r w:rsidRPr="0011146E">
        <w:rPr>
          <w:sz w:val="28"/>
          <w:szCs w:val="28"/>
        </w:rPr>
        <w:t xml:space="preserve">обеспечивала наличие ресурсов и информации, необходимых для поддержки этих процессов и их мониторинга; </w:t>
      </w:r>
    </w:p>
    <w:p w:rsidR="001006EA" w:rsidRPr="0011146E" w:rsidRDefault="001006EA" w:rsidP="0011146E">
      <w:pPr>
        <w:suppressAutoHyphens/>
        <w:spacing w:before="0" w:beforeAutospacing="0" w:after="0" w:afterAutospacing="0" w:line="360" w:lineRule="auto"/>
        <w:ind w:firstLine="709"/>
        <w:jc w:val="both"/>
        <w:rPr>
          <w:sz w:val="28"/>
          <w:szCs w:val="28"/>
        </w:rPr>
      </w:pPr>
      <w:r w:rsidRPr="0011146E">
        <w:rPr>
          <w:sz w:val="28"/>
          <w:szCs w:val="28"/>
        </w:rPr>
        <w:t xml:space="preserve">осуществляла мониторинг, измерение и анализ этих процессов; </w:t>
      </w:r>
    </w:p>
    <w:p w:rsidR="001006EA" w:rsidRPr="0011146E" w:rsidRDefault="001006EA" w:rsidP="0011146E">
      <w:pPr>
        <w:suppressAutoHyphens/>
        <w:spacing w:before="0" w:beforeAutospacing="0" w:after="0" w:afterAutospacing="0" w:line="360" w:lineRule="auto"/>
        <w:ind w:firstLine="709"/>
        <w:jc w:val="both"/>
        <w:rPr>
          <w:sz w:val="28"/>
          <w:szCs w:val="28"/>
        </w:rPr>
      </w:pPr>
      <w:r w:rsidRPr="0011146E">
        <w:rPr>
          <w:sz w:val="28"/>
          <w:szCs w:val="28"/>
        </w:rPr>
        <w:t xml:space="preserve">принимала меры, необходимые для достижения запланированных результатов и постоянного улучшения этих процессов </w:t>
      </w:r>
    </w:p>
    <w:p w:rsidR="001006EA" w:rsidRPr="0011146E" w:rsidRDefault="001E785E" w:rsidP="0011146E">
      <w:pPr>
        <w:pStyle w:val="a6"/>
        <w:suppressAutoHyphens/>
        <w:spacing w:before="0" w:beforeAutospacing="0" w:after="0" w:afterAutospacing="0" w:line="360" w:lineRule="auto"/>
        <w:ind w:firstLine="709"/>
        <w:jc w:val="both"/>
        <w:rPr>
          <w:sz w:val="28"/>
          <w:szCs w:val="28"/>
        </w:rPr>
      </w:pPr>
      <w:r w:rsidRPr="0011146E">
        <w:rPr>
          <w:sz w:val="28"/>
          <w:szCs w:val="28"/>
        </w:rPr>
        <w:t>П</w:t>
      </w:r>
      <w:r w:rsidR="001006EA" w:rsidRPr="0011146E">
        <w:rPr>
          <w:sz w:val="28"/>
          <w:szCs w:val="28"/>
        </w:rPr>
        <w:t xml:space="preserve">ринцип системности является одним из способов достижения цели, поэтому его вполне можно считать составляющей алгоритма, о котором пойдет речь ниже. </w:t>
      </w:r>
    </w:p>
    <w:p w:rsidR="001006EA" w:rsidRPr="0011146E" w:rsidRDefault="001006EA" w:rsidP="0011146E">
      <w:pPr>
        <w:pStyle w:val="a6"/>
        <w:suppressAutoHyphens/>
        <w:spacing w:before="0" w:beforeAutospacing="0" w:after="0" w:afterAutospacing="0" w:line="360" w:lineRule="auto"/>
        <w:ind w:firstLine="709"/>
        <w:jc w:val="both"/>
        <w:rPr>
          <w:sz w:val="28"/>
          <w:szCs w:val="28"/>
        </w:rPr>
      </w:pPr>
      <w:r w:rsidRPr="0011146E">
        <w:rPr>
          <w:sz w:val="28"/>
          <w:szCs w:val="28"/>
        </w:rPr>
        <w:t>Из принципа системности возник</w:t>
      </w:r>
      <w:r w:rsidR="001E785E" w:rsidRPr="0011146E">
        <w:rPr>
          <w:sz w:val="28"/>
          <w:szCs w:val="28"/>
        </w:rPr>
        <w:t xml:space="preserve">ают два естественных вопроса: </w:t>
      </w:r>
      <w:r w:rsidRPr="0011146E">
        <w:rPr>
          <w:sz w:val="28"/>
          <w:szCs w:val="28"/>
        </w:rPr>
        <w:t>какова цель существования системы (или, зачем система создана), и как система должна функционировать, чтобы достигать указанной цели.</w:t>
      </w:r>
    </w:p>
    <w:p w:rsidR="001006EA" w:rsidRPr="0011146E" w:rsidRDefault="001006EA" w:rsidP="0011146E">
      <w:pPr>
        <w:pStyle w:val="a6"/>
        <w:suppressAutoHyphens/>
        <w:spacing w:before="0" w:beforeAutospacing="0" w:after="0" w:afterAutospacing="0" w:line="360" w:lineRule="auto"/>
        <w:ind w:firstLine="709"/>
        <w:jc w:val="both"/>
        <w:rPr>
          <w:sz w:val="28"/>
          <w:szCs w:val="28"/>
        </w:rPr>
      </w:pPr>
      <w:r w:rsidRPr="0011146E">
        <w:rPr>
          <w:sz w:val="28"/>
          <w:szCs w:val="28"/>
        </w:rPr>
        <w:t xml:space="preserve">Система менеджмента – также составляющая алгоритма достижения цели предприятия. В свою очередь, цель системы менеджмента – разрабатывать и применять инструменты для достижения цели предприятия. Выполнение потребностей заинтересованных сторон в той или иной степени (т.е. качество) – инструмент получения прибыли. </w:t>
      </w:r>
    </w:p>
    <w:p w:rsidR="001006EA" w:rsidRPr="0011146E" w:rsidRDefault="001E785E" w:rsidP="0011146E">
      <w:pPr>
        <w:pStyle w:val="a6"/>
        <w:suppressAutoHyphens/>
        <w:spacing w:before="0" w:beforeAutospacing="0" w:after="0" w:afterAutospacing="0" w:line="360" w:lineRule="auto"/>
        <w:ind w:firstLine="709"/>
        <w:jc w:val="both"/>
        <w:rPr>
          <w:sz w:val="28"/>
          <w:szCs w:val="28"/>
        </w:rPr>
      </w:pPr>
      <w:r w:rsidRPr="0011146E">
        <w:rPr>
          <w:sz w:val="28"/>
          <w:szCs w:val="28"/>
        </w:rPr>
        <w:t>С</w:t>
      </w:r>
      <w:r w:rsidR="001006EA" w:rsidRPr="0011146E">
        <w:rPr>
          <w:sz w:val="28"/>
          <w:szCs w:val="28"/>
        </w:rPr>
        <w:t xml:space="preserve">труктура ИСО 14001 и OHSAS 18001, по существу, предлагает следующую (приводимую ниже конкретно из ИСО 14001) последовательность действий: </w:t>
      </w:r>
    </w:p>
    <w:p w:rsidR="001006EA" w:rsidRPr="0011146E" w:rsidRDefault="001006EA" w:rsidP="00A17A05">
      <w:pPr>
        <w:numPr>
          <w:ilvl w:val="0"/>
          <w:numId w:val="13"/>
        </w:numPr>
        <w:tabs>
          <w:tab w:val="clear" w:pos="720"/>
          <w:tab w:val="num" w:pos="1080"/>
        </w:tabs>
        <w:suppressAutoHyphens/>
        <w:spacing w:before="0" w:beforeAutospacing="0" w:after="0" w:afterAutospacing="0" w:line="360" w:lineRule="auto"/>
        <w:ind w:left="0" w:firstLine="709"/>
        <w:jc w:val="both"/>
        <w:rPr>
          <w:sz w:val="28"/>
          <w:szCs w:val="28"/>
        </w:rPr>
      </w:pPr>
      <w:r w:rsidRPr="0011146E">
        <w:rPr>
          <w:sz w:val="28"/>
          <w:szCs w:val="28"/>
        </w:rPr>
        <w:t xml:space="preserve">сформулировать политику (п. 4.2); </w:t>
      </w:r>
    </w:p>
    <w:p w:rsidR="001006EA" w:rsidRPr="0011146E" w:rsidRDefault="001006EA" w:rsidP="00A17A05">
      <w:pPr>
        <w:numPr>
          <w:ilvl w:val="0"/>
          <w:numId w:val="13"/>
        </w:numPr>
        <w:tabs>
          <w:tab w:val="clear" w:pos="720"/>
          <w:tab w:val="num" w:pos="1080"/>
        </w:tabs>
        <w:suppressAutoHyphens/>
        <w:spacing w:before="0" w:beforeAutospacing="0" w:after="0" w:afterAutospacing="0" w:line="360" w:lineRule="auto"/>
        <w:ind w:left="0" w:firstLine="709"/>
        <w:jc w:val="both"/>
        <w:rPr>
          <w:sz w:val="28"/>
          <w:szCs w:val="28"/>
        </w:rPr>
      </w:pPr>
      <w:r w:rsidRPr="0011146E">
        <w:rPr>
          <w:sz w:val="28"/>
          <w:szCs w:val="28"/>
        </w:rPr>
        <w:t xml:space="preserve">провести планирование (4.3), в том числе: </w:t>
      </w:r>
    </w:p>
    <w:p w:rsidR="001006EA" w:rsidRPr="0011146E" w:rsidRDefault="001006EA" w:rsidP="00A17A05">
      <w:pPr>
        <w:numPr>
          <w:ilvl w:val="0"/>
          <w:numId w:val="13"/>
        </w:numPr>
        <w:tabs>
          <w:tab w:val="clear" w:pos="720"/>
          <w:tab w:val="num" w:pos="1080"/>
        </w:tabs>
        <w:suppressAutoHyphens/>
        <w:spacing w:before="0" w:beforeAutospacing="0" w:after="0" w:afterAutospacing="0" w:line="360" w:lineRule="auto"/>
        <w:ind w:left="0" w:firstLine="709"/>
        <w:jc w:val="both"/>
        <w:rPr>
          <w:sz w:val="28"/>
          <w:szCs w:val="28"/>
        </w:rPr>
      </w:pPr>
      <w:r w:rsidRPr="0011146E">
        <w:rPr>
          <w:sz w:val="28"/>
          <w:szCs w:val="28"/>
        </w:rPr>
        <w:t xml:space="preserve">определить экологические аспекты (4.3.1), </w:t>
      </w:r>
    </w:p>
    <w:p w:rsidR="001006EA" w:rsidRPr="0011146E" w:rsidRDefault="001006EA" w:rsidP="00A17A05">
      <w:pPr>
        <w:numPr>
          <w:ilvl w:val="0"/>
          <w:numId w:val="13"/>
        </w:numPr>
        <w:tabs>
          <w:tab w:val="clear" w:pos="720"/>
          <w:tab w:val="num" w:pos="1080"/>
        </w:tabs>
        <w:suppressAutoHyphens/>
        <w:spacing w:before="0" w:beforeAutospacing="0" w:after="0" w:afterAutospacing="0" w:line="360" w:lineRule="auto"/>
        <w:ind w:left="0" w:firstLine="709"/>
        <w:jc w:val="both"/>
        <w:rPr>
          <w:sz w:val="28"/>
          <w:szCs w:val="28"/>
        </w:rPr>
      </w:pPr>
      <w:r w:rsidRPr="0011146E">
        <w:rPr>
          <w:sz w:val="28"/>
          <w:szCs w:val="28"/>
        </w:rPr>
        <w:t xml:space="preserve">определить законные и другие требования (4.3.2), </w:t>
      </w:r>
    </w:p>
    <w:p w:rsidR="001006EA" w:rsidRPr="0011146E" w:rsidRDefault="001006EA" w:rsidP="00A17A05">
      <w:pPr>
        <w:numPr>
          <w:ilvl w:val="0"/>
          <w:numId w:val="13"/>
        </w:numPr>
        <w:tabs>
          <w:tab w:val="clear" w:pos="720"/>
          <w:tab w:val="num" w:pos="1080"/>
        </w:tabs>
        <w:suppressAutoHyphens/>
        <w:spacing w:before="0" w:beforeAutospacing="0" w:after="0" w:afterAutospacing="0" w:line="360" w:lineRule="auto"/>
        <w:ind w:left="0" w:firstLine="709"/>
        <w:jc w:val="both"/>
        <w:rPr>
          <w:sz w:val="28"/>
          <w:szCs w:val="28"/>
        </w:rPr>
      </w:pPr>
      <w:r w:rsidRPr="0011146E">
        <w:rPr>
          <w:sz w:val="28"/>
          <w:szCs w:val="28"/>
        </w:rPr>
        <w:t xml:space="preserve">определить целевые и плановые экологические показатели (4.3.3), </w:t>
      </w:r>
    </w:p>
    <w:p w:rsidR="001006EA" w:rsidRPr="0011146E" w:rsidRDefault="001006EA" w:rsidP="00A17A05">
      <w:pPr>
        <w:numPr>
          <w:ilvl w:val="0"/>
          <w:numId w:val="13"/>
        </w:numPr>
        <w:tabs>
          <w:tab w:val="clear" w:pos="720"/>
          <w:tab w:val="num" w:pos="1080"/>
        </w:tabs>
        <w:suppressAutoHyphens/>
        <w:spacing w:before="0" w:beforeAutospacing="0" w:after="0" w:afterAutospacing="0" w:line="360" w:lineRule="auto"/>
        <w:ind w:left="0" w:firstLine="709"/>
        <w:jc w:val="both"/>
        <w:rPr>
          <w:sz w:val="28"/>
          <w:szCs w:val="28"/>
        </w:rPr>
      </w:pPr>
      <w:r w:rsidRPr="0011146E">
        <w:rPr>
          <w:sz w:val="28"/>
          <w:szCs w:val="28"/>
        </w:rPr>
        <w:t xml:space="preserve">разработать программа(ы) управления окружающей средой (4.3.4); </w:t>
      </w:r>
    </w:p>
    <w:p w:rsidR="001006EA" w:rsidRPr="0011146E" w:rsidRDefault="001006EA" w:rsidP="00A17A05">
      <w:pPr>
        <w:numPr>
          <w:ilvl w:val="0"/>
          <w:numId w:val="13"/>
        </w:numPr>
        <w:tabs>
          <w:tab w:val="clear" w:pos="720"/>
          <w:tab w:val="num" w:pos="1080"/>
        </w:tabs>
        <w:suppressAutoHyphens/>
        <w:spacing w:before="0" w:beforeAutospacing="0" w:after="0" w:afterAutospacing="0" w:line="360" w:lineRule="auto"/>
        <w:ind w:left="0" w:firstLine="709"/>
        <w:jc w:val="both"/>
        <w:rPr>
          <w:sz w:val="28"/>
          <w:szCs w:val="28"/>
        </w:rPr>
      </w:pPr>
      <w:r w:rsidRPr="0011146E">
        <w:rPr>
          <w:sz w:val="28"/>
          <w:szCs w:val="28"/>
        </w:rPr>
        <w:t xml:space="preserve">реализовать внедрение и функционирование (4.4), в том числе: </w:t>
      </w:r>
    </w:p>
    <w:p w:rsidR="001006EA" w:rsidRPr="0011146E" w:rsidRDefault="001006EA" w:rsidP="00A17A05">
      <w:pPr>
        <w:numPr>
          <w:ilvl w:val="0"/>
          <w:numId w:val="13"/>
        </w:numPr>
        <w:tabs>
          <w:tab w:val="clear" w:pos="720"/>
          <w:tab w:val="num" w:pos="1080"/>
        </w:tabs>
        <w:suppressAutoHyphens/>
        <w:spacing w:before="0" w:beforeAutospacing="0" w:after="0" w:afterAutospacing="0" w:line="360" w:lineRule="auto"/>
        <w:ind w:left="0" w:firstLine="709"/>
        <w:jc w:val="both"/>
        <w:rPr>
          <w:sz w:val="28"/>
          <w:szCs w:val="28"/>
        </w:rPr>
      </w:pPr>
      <w:r w:rsidRPr="0011146E">
        <w:rPr>
          <w:sz w:val="28"/>
          <w:szCs w:val="28"/>
        </w:rPr>
        <w:t xml:space="preserve">определить структуру и ответственность (4.4.1), </w:t>
      </w:r>
    </w:p>
    <w:p w:rsidR="001006EA" w:rsidRPr="0011146E" w:rsidRDefault="001006EA" w:rsidP="00A17A05">
      <w:pPr>
        <w:numPr>
          <w:ilvl w:val="0"/>
          <w:numId w:val="13"/>
        </w:numPr>
        <w:tabs>
          <w:tab w:val="clear" w:pos="720"/>
          <w:tab w:val="num" w:pos="1080"/>
        </w:tabs>
        <w:suppressAutoHyphens/>
        <w:spacing w:before="0" w:beforeAutospacing="0" w:after="0" w:afterAutospacing="0" w:line="360" w:lineRule="auto"/>
        <w:ind w:left="0" w:firstLine="709"/>
        <w:jc w:val="both"/>
        <w:rPr>
          <w:sz w:val="28"/>
          <w:szCs w:val="28"/>
        </w:rPr>
      </w:pPr>
      <w:r w:rsidRPr="0011146E">
        <w:rPr>
          <w:sz w:val="28"/>
          <w:szCs w:val="28"/>
        </w:rPr>
        <w:t xml:space="preserve">обеспечить обучение, осведомленность и компетентность (4.4.2), обеспечить связь (4.4.3), </w:t>
      </w:r>
    </w:p>
    <w:p w:rsidR="001006EA" w:rsidRPr="0011146E" w:rsidRDefault="001006EA" w:rsidP="00A17A05">
      <w:pPr>
        <w:numPr>
          <w:ilvl w:val="0"/>
          <w:numId w:val="13"/>
        </w:numPr>
        <w:tabs>
          <w:tab w:val="clear" w:pos="720"/>
          <w:tab w:val="num" w:pos="1080"/>
        </w:tabs>
        <w:suppressAutoHyphens/>
        <w:spacing w:before="0" w:beforeAutospacing="0" w:after="0" w:afterAutospacing="0" w:line="360" w:lineRule="auto"/>
        <w:ind w:left="0" w:firstLine="709"/>
        <w:jc w:val="both"/>
        <w:rPr>
          <w:sz w:val="28"/>
          <w:szCs w:val="28"/>
        </w:rPr>
      </w:pPr>
      <w:r w:rsidRPr="0011146E">
        <w:rPr>
          <w:sz w:val="28"/>
          <w:szCs w:val="28"/>
        </w:rPr>
        <w:t xml:space="preserve">разработать документацию системы (4.4.4), </w:t>
      </w:r>
    </w:p>
    <w:p w:rsidR="001006EA" w:rsidRPr="0011146E" w:rsidRDefault="001006EA" w:rsidP="00A17A05">
      <w:pPr>
        <w:numPr>
          <w:ilvl w:val="0"/>
          <w:numId w:val="13"/>
        </w:numPr>
        <w:tabs>
          <w:tab w:val="clear" w:pos="720"/>
          <w:tab w:val="num" w:pos="1080"/>
        </w:tabs>
        <w:suppressAutoHyphens/>
        <w:spacing w:before="0" w:beforeAutospacing="0" w:after="0" w:afterAutospacing="0" w:line="360" w:lineRule="auto"/>
        <w:ind w:left="0" w:firstLine="709"/>
        <w:jc w:val="both"/>
        <w:rPr>
          <w:sz w:val="28"/>
          <w:szCs w:val="28"/>
        </w:rPr>
      </w:pPr>
      <w:r w:rsidRPr="0011146E">
        <w:rPr>
          <w:sz w:val="28"/>
          <w:szCs w:val="28"/>
        </w:rPr>
        <w:t xml:space="preserve">проводить управление документацией (4.4.5), </w:t>
      </w:r>
    </w:p>
    <w:p w:rsidR="001006EA" w:rsidRPr="0011146E" w:rsidRDefault="001006EA" w:rsidP="00A17A05">
      <w:pPr>
        <w:numPr>
          <w:ilvl w:val="0"/>
          <w:numId w:val="13"/>
        </w:numPr>
        <w:tabs>
          <w:tab w:val="clear" w:pos="720"/>
          <w:tab w:val="num" w:pos="1080"/>
        </w:tabs>
        <w:suppressAutoHyphens/>
        <w:spacing w:before="0" w:beforeAutospacing="0" w:after="0" w:afterAutospacing="0" w:line="360" w:lineRule="auto"/>
        <w:ind w:left="0" w:firstLine="709"/>
        <w:jc w:val="both"/>
        <w:rPr>
          <w:sz w:val="28"/>
          <w:szCs w:val="28"/>
        </w:rPr>
      </w:pPr>
      <w:r w:rsidRPr="0011146E">
        <w:rPr>
          <w:sz w:val="28"/>
          <w:szCs w:val="28"/>
        </w:rPr>
        <w:t xml:space="preserve">провести управление операциями (4.4.6), </w:t>
      </w:r>
    </w:p>
    <w:p w:rsidR="001006EA" w:rsidRPr="0011146E" w:rsidRDefault="001006EA" w:rsidP="00A17A05">
      <w:pPr>
        <w:numPr>
          <w:ilvl w:val="0"/>
          <w:numId w:val="13"/>
        </w:numPr>
        <w:tabs>
          <w:tab w:val="clear" w:pos="720"/>
          <w:tab w:val="num" w:pos="1080"/>
        </w:tabs>
        <w:suppressAutoHyphens/>
        <w:spacing w:before="0" w:beforeAutospacing="0" w:after="0" w:afterAutospacing="0" w:line="360" w:lineRule="auto"/>
        <w:ind w:left="0" w:firstLine="709"/>
        <w:jc w:val="both"/>
        <w:rPr>
          <w:sz w:val="28"/>
          <w:szCs w:val="28"/>
        </w:rPr>
      </w:pPr>
      <w:r w:rsidRPr="0011146E">
        <w:rPr>
          <w:sz w:val="28"/>
          <w:szCs w:val="28"/>
        </w:rPr>
        <w:t xml:space="preserve">обеспечить подготовленность к аварийным ситуациям и реагирование на них (4.4.7); </w:t>
      </w:r>
    </w:p>
    <w:p w:rsidR="001006EA" w:rsidRPr="0011146E" w:rsidRDefault="001006EA" w:rsidP="00A17A05">
      <w:pPr>
        <w:numPr>
          <w:ilvl w:val="0"/>
          <w:numId w:val="13"/>
        </w:numPr>
        <w:tabs>
          <w:tab w:val="clear" w:pos="720"/>
          <w:tab w:val="num" w:pos="1080"/>
        </w:tabs>
        <w:suppressAutoHyphens/>
        <w:spacing w:before="0" w:beforeAutospacing="0" w:after="0" w:afterAutospacing="0" w:line="360" w:lineRule="auto"/>
        <w:ind w:left="0" w:firstLine="709"/>
        <w:jc w:val="both"/>
        <w:rPr>
          <w:sz w:val="28"/>
          <w:szCs w:val="28"/>
        </w:rPr>
      </w:pPr>
      <w:r w:rsidRPr="0011146E">
        <w:rPr>
          <w:sz w:val="28"/>
          <w:szCs w:val="28"/>
        </w:rPr>
        <w:t xml:space="preserve">провести проверки и корректирующие действия (4.5), в том числе: </w:t>
      </w:r>
    </w:p>
    <w:p w:rsidR="001006EA" w:rsidRPr="0011146E" w:rsidRDefault="001006EA" w:rsidP="00A17A05">
      <w:pPr>
        <w:numPr>
          <w:ilvl w:val="0"/>
          <w:numId w:val="13"/>
        </w:numPr>
        <w:tabs>
          <w:tab w:val="clear" w:pos="720"/>
          <w:tab w:val="num" w:pos="1080"/>
        </w:tabs>
        <w:suppressAutoHyphens/>
        <w:spacing w:before="0" w:beforeAutospacing="0" w:after="0" w:afterAutospacing="0" w:line="360" w:lineRule="auto"/>
        <w:ind w:left="0" w:firstLine="709"/>
        <w:jc w:val="both"/>
        <w:rPr>
          <w:sz w:val="28"/>
          <w:szCs w:val="28"/>
        </w:rPr>
      </w:pPr>
      <w:r w:rsidRPr="0011146E">
        <w:rPr>
          <w:sz w:val="28"/>
          <w:szCs w:val="28"/>
        </w:rPr>
        <w:t xml:space="preserve">провести мониторинг и измерения (4.5.1), </w:t>
      </w:r>
    </w:p>
    <w:p w:rsidR="001006EA" w:rsidRPr="0011146E" w:rsidRDefault="001006EA" w:rsidP="00A17A05">
      <w:pPr>
        <w:numPr>
          <w:ilvl w:val="0"/>
          <w:numId w:val="13"/>
        </w:numPr>
        <w:tabs>
          <w:tab w:val="clear" w:pos="720"/>
          <w:tab w:val="num" w:pos="1080"/>
        </w:tabs>
        <w:suppressAutoHyphens/>
        <w:spacing w:before="0" w:beforeAutospacing="0" w:after="0" w:afterAutospacing="0" w:line="360" w:lineRule="auto"/>
        <w:ind w:left="0" w:firstLine="709"/>
        <w:jc w:val="both"/>
        <w:rPr>
          <w:sz w:val="28"/>
          <w:szCs w:val="28"/>
        </w:rPr>
      </w:pPr>
      <w:r w:rsidRPr="0011146E">
        <w:rPr>
          <w:sz w:val="28"/>
          <w:szCs w:val="28"/>
        </w:rPr>
        <w:t xml:space="preserve">устранить несоответствия, провести корректирующие и предупреждающие действия (4.5.2), </w:t>
      </w:r>
    </w:p>
    <w:p w:rsidR="001006EA" w:rsidRPr="0011146E" w:rsidRDefault="001006EA" w:rsidP="00A17A05">
      <w:pPr>
        <w:numPr>
          <w:ilvl w:val="0"/>
          <w:numId w:val="13"/>
        </w:numPr>
        <w:tabs>
          <w:tab w:val="clear" w:pos="720"/>
          <w:tab w:val="num" w:pos="1080"/>
        </w:tabs>
        <w:suppressAutoHyphens/>
        <w:spacing w:before="0" w:beforeAutospacing="0" w:after="0" w:afterAutospacing="0" w:line="360" w:lineRule="auto"/>
        <w:ind w:left="0" w:firstLine="709"/>
        <w:jc w:val="both"/>
        <w:rPr>
          <w:sz w:val="28"/>
          <w:szCs w:val="28"/>
        </w:rPr>
      </w:pPr>
      <w:r w:rsidRPr="0011146E">
        <w:rPr>
          <w:sz w:val="28"/>
          <w:szCs w:val="28"/>
        </w:rPr>
        <w:t xml:space="preserve">провести регистрацию данных (4.5.3), </w:t>
      </w:r>
    </w:p>
    <w:p w:rsidR="001006EA" w:rsidRPr="0011146E" w:rsidRDefault="001006EA" w:rsidP="00A17A05">
      <w:pPr>
        <w:numPr>
          <w:ilvl w:val="0"/>
          <w:numId w:val="13"/>
        </w:numPr>
        <w:tabs>
          <w:tab w:val="clear" w:pos="720"/>
          <w:tab w:val="num" w:pos="1080"/>
        </w:tabs>
        <w:suppressAutoHyphens/>
        <w:spacing w:before="0" w:beforeAutospacing="0" w:after="0" w:afterAutospacing="0" w:line="360" w:lineRule="auto"/>
        <w:ind w:left="0" w:firstLine="709"/>
        <w:jc w:val="both"/>
        <w:rPr>
          <w:sz w:val="28"/>
          <w:szCs w:val="28"/>
        </w:rPr>
      </w:pPr>
      <w:r w:rsidRPr="0011146E">
        <w:rPr>
          <w:sz w:val="28"/>
          <w:szCs w:val="28"/>
        </w:rPr>
        <w:t xml:space="preserve">провести аудит системы (4.5.4); </w:t>
      </w:r>
    </w:p>
    <w:p w:rsidR="001006EA" w:rsidRPr="0011146E" w:rsidRDefault="001006EA" w:rsidP="00A17A05">
      <w:pPr>
        <w:numPr>
          <w:ilvl w:val="0"/>
          <w:numId w:val="13"/>
        </w:numPr>
        <w:tabs>
          <w:tab w:val="clear" w:pos="720"/>
          <w:tab w:val="num" w:pos="1080"/>
        </w:tabs>
        <w:suppressAutoHyphens/>
        <w:spacing w:before="0" w:beforeAutospacing="0" w:after="0" w:afterAutospacing="0" w:line="360" w:lineRule="auto"/>
        <w:ind w:left="0" w:firstLine="709"/>
        <w:jc w:val="both"/>
        <w:rPr>
          <w:sz w:val="28"/>
          <w:szCs w:val="28"/>
        </w:rPr>
      </w:pPr>
      <w:r w:rsidRPr="0011146E">
        <w:rPr>
          <w:sz w:val="28"/>
          <w:szCs w:val="28"/>
        </w:rPr>
        <w:t xml:space="preserve">провести анализ со стороны руководства (4.6). </w:t>
      </w:r>
    </w:p>
    <w:p w:rsidR="001006EA" w:rsidRPr="0011146E" w:rsidRDefault="001006EA" w:rsidP="0011146E">
      <w:pPr>
        <w:suppressAutoHyphens/>
        <w:overflowPunct w:val="0"/>
        <w:autoSpaceDE w:val="0"/>
        <w:autoSpaceDN w:val="0"/>
        <w:adjustRightInd w:val="0"/>
        <w:spacing w:before="0" w:beforeAutospacing="0" w:after="0" w:afterAutospacing="0" w:line="360" w:lineRule="auto"/>
        <w:ind w:firstLine="709"/>
        <w:jc w:val="both"/>
        <w:rPr>
          <w:b/>
          <w:sz w:val="28"/>
          <w:szCs w:val="28"/>
        </w:rPr>
      </w:pPr>
    </w:p>
    <w:p w:rsidR="00935914" w:rsidRPr="0011146E" w:rsidRDefault="00935914" w:rsidP="0011146E">
      <w:pPr>
        <w:suppressAutoHyphens/>
        <w:overflowPunct w:val="0"/>
        <w:autoSpaceDE w:val="0"/>
        <w:autoSpaceDN w:val="0"/>
        <w:adjustRightInd w:val="0"/>
        <w:spacing w:before="0" w:beforeAutospacing="0" w:after="0" w:afterAutospacing="0" w:line="360" w:lineRule="auto"/>
        <w:ind w:firstLine="709"/>
        <w:jc w:val="both"/>
        <w:rPr>
          <w:b/>
          <w:sz w:val="28"/>
          <w:szCs w:val="28"/>
        </w:rPr>
      </w:pPr>
      <w:r w:rsidRPr="0011146E">
        <w:rPr>
          <w:b/>
          <w:sz w:val="28"/>
          <w:szCs w:val="28"/>
        </w:rPr>
        <w:t xml:space="preserve"> </w:t>
      </w:r>
      <w:r w:rsidR="00B8552E" w:rsidRPr="0011146E">
        <w:rPr>
          <w:b/>
          <w:sz w:val="28"/>
          <w:szCs w:val="28"/>
        </w:rPr>
        <w:t>2</w:t>
      </w:r>
      <w:r w:rsidRPr="0011146E">
        <w:rPr>
          <w:b/>
          <w:sz w:val="28"/>
          <w:szCs w:val="28"/>
        </w:rPr>
        <w:t xml:space="preserve">. </w:t>
      </w:r>
      <w:r w:rsidR="00B8552E" w:rsidRPr="0011146E">
        <w:rPr>
          <w:b/>
          <w:sz w:val="28"/>
          <w:szCs w:val="28"/>
        </w:rPr>
        <w:t>Управление маркетингом</w:t>
      </w:r>
    </w:p>
    <w:p w:rsidR="009D0C96" w:rsidRPr="0011146E" w:rsidRDefault="009D0C96" w:rsidP="0011146E">
      <w:pPr>
        <w:suppressAutoHyphens/>
        <w:overflowPunct w:val="0"/>
        <w:autoSpaceDE w:val="0"/>
        <w:autoSpaceDN w:val="0"/>
        <w:adjustRightInd w:val="0"/>
        <w:spacing w:before="0" w:beforeAutospacing="0" w:after="0" w:afterAutospacing="0" w:line="360" w:lineRule="auto"/>
        <w:ind w:firstLine="709"/>
        <w:jc w:val="both"/>
        <w:rPr>
          <w:b/>
          <w:sz w:val="28"/>
          <w:szCs w:val="28"/>
        </w:rPr>
      </w:pPr>
    </w:p>
    <w:p w:rsidR="00A52E4E" w:rsidRPr="0011146E" w:rsidRDefault="00A52E4E" w:rsidP="0011146E">
      <w:pPr>
        <w:widowControl w:val="0"/>
        <w:suppressAutoHyphens/>
        <w:spacing w:before="0" w:beforeAutospacing="0" w:after="0" w:afterAutospacing="0" w:line="360" w:lineRule="auto"/>
        <w:ind w:firstLine="709"/>
        <w:jc w:val="both"/>
        <w:rPr>
          <w:sz w:val="28"/>
          <w:szCs w:val="28"/>
        </w:rPr>
      </w:pPr>
      <w:r w:rsidRPr="0011146E">
        <w:rPr>
          <w:sz w:val="28"/>
          <w:szCs w:val="28"/>
        </w:rPr>
        <w:t>Организационная структура представляет собой совокупность подразделений, взаимосвязей между ними и распределения функций. Если предприятие небольшое, то маркетингом может заниматься один человек, если предприятие большое, то необходима информационная служба. Выделяют следующие виды структур:</w:t>
      </w:r>
    </w:p>
    <w:p w:rsidR="00A52E4E" w:rsidRPr="0011146E" w:rsidRDefault="00A52E4E" w:rsidP="0011146E">
      <w:pPr>
        <w:widowControl w:val="0"/>
        <w:suppressAutoHyphens/>
        <w:spacing w:before="0" w:beforeAutospacing="0" w:after="0" w:afterAutospacing="0" w:line="360" w:lineRule="auto"/>
        <w:ind w:firstLine="709"/>
        <w:jc w:val="both"/>
        <w:rPr>
          <w:sz w:val="28"/>
          <w:szCs w:val="28"/>
        </w:rPr>
      </w:pPr>
      <w:r w:rsidRPr="0011146E">
        <w:rPr>
          <w:sz w:val="28"/>
          <w:szCs w:val="28"/>
        </w:rPr>
        <w:t>функциональная;</w:t>
      </w:r>
    </w:p>
    <w:p w:rsidR="00A52E4E" w:rsidRPr="0011146E" w:rsidRDefault="00A52E4E" w:rsidP="0011146E">
      <w:pPr>
        <w:widowControl w:val="0"/>
        <w:suppressAutoHyphens/>
        <w:spacing w:before="0" w:beforeAutospacing="0" w:after="0" w:afterAutospacing="0" w:line="360" w:lineRule="auto"/>
        <w:ind w:firstLine="709"/>
        <w:jc w:val="both"/>
        <w:rPr>
          <w:sz w:val="28"/>
          <w:szCs w:val="28"/>
        </w:rPr>
      </w:pPr>
      <w:r w:rsidRPr="0011146E">
        <w:rPr>
          <w:sz w:val="28"/>
          <w:szCs w:val="28"/>
        </w:rPr>
        <w:t>товарная;</w:t>
      </w:r>
    </w:p>
    <w:p w:rsidR="00A52E4E" w:rsidRPr="0011146E" w:rsidRDefault="00A52E4E" w:rsidP="0011146E">
      <w:pPr>
        <w:widowControl w:val="0"/>
        <w:suppressAutoHyphens/>
        <w:spacing w:before="0" w:beforeAutospacing="0" w:after="0" w:afterAutospacing="0" w:line="360" w:lineRule="auto"/>
        <w:ind w:firstLine="709"/>
        <w:jc w:val="both"/>
        <w:rPr>
          <w:sz w:val="28"/>
          <w:szCs w:val="28"/>
        </w:rPr>
      </w:pPr>
      <w:r w:rsidRPr="0011146E">
        <w:rPr>
          <w:sz w:val="28"/>
          <w:szCs w:val="28"/>
        </w:rPr>
        <w:t>товарно-функциональная;</w:t>
      </w:r>
    </w:p>
    <w:p w:rsidR="00A52E4E" w:rsidRPr="0011146E" w:rsidRDefault="00A52E4E" w:rsidP="0011146E">
      <w:pPr>
        <w:widowControl w:val="0"/>
        <w:suppressAutoHyphens/>
        <w:spacing w:before="0" w:beforeAutospacing="0" w:after="0" w:afterAutospacing="0" w:line="360" w:lineRule="auto"/>
        <w:ind w:firstLine="709"/>
        <w:jc w:val="both"/>
        <w:rPr>
          <w:sz w:val="28"/>
          <w:szCs w:val="28"/>
        </w:rPr>
      </w:pPr>
      <w:r w:rsidRPr="0011146E">
        <w:rPr>
          <w:sz w:val="28"/>
          <w:szCs w:val="28"/>
        </w:rPr>
        <w:t>рыночно-функциональная;</w:t>
      </w:r>
    </w:p>
    <w:p w:rsidR="00A52E4E" w:rsidRPr="0011146E" w:rsidRDefault="00A52E4E" w:rsidP="0011146E">
      <w:pPr>
        <w:widowControl w:val="0"/>
        <w:suppressAutoHyphens/>
        <w:spacing w:before="0" w:beforeAutospacing="0" w:after="0" w:afterAutospacing="0" w:line="360" w:lineRule="auto"/>
        <w:ind w:firstLine="709"/>
        <w:jc w:val="both"/>
        <w:rPr>
          <w:sz w:val="28"/>
          <w:szCs w:val="28"/>
        </w:rPr>
      </w:pPr>
      <w:r w:rsidRPr="0011146E">
        <w:rPr>
          <w:sz w:val="28"/>
          <w:szCs w:val="28"/>
        </w:rPr>
        <w:t>товарно-функциональная.</w:t>
      </w:r>
    </w:p>
    <w:p w:rsidR="00C32E41" w:rsidRPr="0011146E" w:rsidRDefault="00C32E41" w:rsidP="0011146E">
      <w:pPr>
        <w:widowControl w:val="0"/>
        <w:suppressAutoHyphens/>
        <w:spacing w:before="0" w:beforeAutospacing="0" w:after="0" w:afterAutospacing="0" w:line="360" w:lineRule="auto"/>
        <w:ind w:firstLine="709"/>
        <w:jc w:val="both"/>
        <w:rPr>
          <w:sz w:val="28"/>
          <w:szCs w:val="28"/>
        </w:rPr>
      </w:pPr>
      <w:r w:rsidRPr="0011146E">
        <w:rPr>
          <w:sz w:val="28"/>
          <w:szCs w:val="28"/>
        </w:rPr>
        <w:t>Общая стратегия компании и ее маркетинговая стратегия во многом совпадают. Маркетинг заботится о нуждах потребителя и о способности компании удовлетворить их; эти же факторы определяются миссией и задачами компании. В стратегическом планировании компании используются многие понятия маркетинга – доля рынка, развитие рынка, рост; порой бывает сложно отделить стратегическое планирование от маркетингового. На практике некоторые компании называют свое стратегическое планирование «стратегическим маркетинговым планированием».</w:t>
      </w:r>
    </w:p>
    <w:p w:rsidR="00C32E41" w:rsidRPr="0011146E" w:rsidRDefault="00C32E41" w:rsidP="0011146E">
      <w:pPr>
        <w:widowControl w:val="0"/>
        <w:suppressAutoHyphens/>
        <w:spacing w:before="0" w:beforeAutospacing="0" w:after="0" w:afterAutospacing="0" w:line="360" w:lineRule="auto"/>
        <w:ind w:firstLine="709"/>
        <w:jc w:val="both"/>
        <w:rPr>
          <w:sz w:val="28"/>
          <w:szCs w:val="28"/>
        </w:rPr>
      </w:pPr>
      <w:r w:rsidRPr="0011146E">
        <w:rPr>
          <w:sz w:val="28"/>
          <w:szCs w:val="28"/>
        </w:rPr>
        <w:t>Успешная реализация стратегии и тактики маркетинга зависит от того, насколько хорошо компания использует совокупность всех пяти элементов – программы действий, организационной структуры, системы принятия решений и поощрения, человеческих ресурсов и культуры компании – в рамках единой программы, поддерживающей ее стратегию.</w:t>
      </w:r>
    </w:p>
    <w:p w:rsidR="00C32E41" w:rsidRPr="0011146E" w:rsidRDefault="00C32E41" w:rsidP="0011146E">
      <w:pPr>
        <w:widowControl w:val="0"/>
        <w:suppressAutoHyphens/>
        <w:spacing w:before="0" w:beforeAutospacing="0" w:after="0" w:afterAutospacing="0" w:line="360" w:lineRule="auto"/>
        <w:ind w:firstLine="709"/>
        <w:jc w:val="both"/>
        <w:rPr>
          <w:sz w:val="28"/>
          <w:szCs w:val="28"/>
        </w:rPr>
      </w:pPr>
      <w:r w:rsidRPr="0011146E">
        <w:rPr>
          <w:sz w:val="28"/>
          <w:szCs w:val="28"/>
        </w:rPr>
        <w:t>Отечественные маркетологи сходятся во мнении, что при разработке планов маркетинга на наших предприятиях возникают следующие основные проблемы:</w:t>
      </w:r>
    </w:p>
    <w:p w:rsidR="00C32E41" w:rsidRPr="0011146E" w:rsidRDefault="00C32E41" w:rsidP="00A17A05">
      <w:pPr>
        <w:widowControl w:val="0"/>
        <w:numPr>
          <w:ilvl w:val="0"/>
          <w:numId w:val="2"/>
        </w:numPr>
        <w:tabs>
          <w:tab w:val="clear" w:pos="360"/>
          <w:tab w:val="num" w:pos="1080"/>
        </w:tabs>
        <w:suppressAutoHyphens/>
        <w:spacing w:before="0" w:beforeAutospacing="0" w:after="0" w:afterAutospacing="0" w:line="360" w:lineRule="auto"/>
        <w:ind w:left="0" w:firstLine="709"/>
        <w:jc w:val="both"/>
        <w:rPr>
          <w:b/>
          <w:bCs/>
          <w:sz w:val="28"/>
          <w:szCs w:val="28"/>
        </w:rPr>
      </w:pPr>
      <w:r w:rsidRPr="0011146E">
        <w:rPr>
          <w:sz w:val="28"/>
          <w:szCs w:val="28"/>
        </w:rPr>
        <w:t>Отсутствие достаточного количества данных для проведения маркетинговых исследований.</w:t>
      </w:r>
    </w:p>
    <w:p w:rsidR="00C32E41" w:rsidRPr="0011146E" w:rsidRDefault="00C32E41" w:rsidP="0011146E">
      <w:pPr>
        <w:widowControl w:val="0"/>
        <w:suppressAutoHyphens/>
        <w:spacing w:before="0" w:beforeAutospacing="0" w:after="0" w:afterAutospacing="0" w:line="360" w:lineRule="auto"/>
        <w:ind w:firstLine="709"/>
        <w:jc w:val="both"/>
        <w:rPr>
          <w:sz w:val="28"/>
          <w:szCs w:val="28"/>
        </w:rPr>
      </w:pPr>
      <w:r w:rsidRPr="0011146E">
        <w:rPr>
          <w:sz w:val="28"/>
          <w:szCs w:val="28"/>
        </w:rPr>
        <w:t xml:space="preserve"> К факторам, ограничивающим использование планирования в отечественных условиях, относится чрезмерно высокая степень неопределенности на российском рынке, обусловленная продолжающимися глобальными изменениями во всех сферах общественной жизни: экономической, политической, социальной, духовной и пр. (непредсказуемость таких изменений снижает масштабы и горизонты планирования).</w:t>
      </w:r>
    </w:p>
    <w:p w:rsidR="00C32E41" w:rsidRPr="0011146E" w:rsidRDefault="00C32E41" w:rsidP="00A17A05">
      <w:pPr>
        <w:widowControl w:val="0"/>
        <w:numPr>
          <w:ilvl w:val="0"/>
          <w:numId w:val="2"/>
        </w:numPr>
        <w:tabs>
          <w:tab w:val="clear" w:pos="360"/>
          <w:tab w:val="num" w:pos="1080"/>
        </w:tabs>
        <w:suppressAutoHyphens/>
        <w:spacing w:before="0" w:beforeAutospacing="0" w:after="0" w:afterAutospacing="0" w:line="360" w:lineRule="auto"/>
        <w:ind w:left="0" w:firstLine="709"/>
        <w:jc w:val="both"/>
        <w:rPr>
          <w:b/>
          <w:bCs/>
          <w:sz w:val="28"/>
          <w:szCs w:val="28"/>
        </w:rPr>
      </w:pPr>
      <w:r w:rsidRPr="0011146E">
        <w:rPr>
          <w:sz w:val="28"/>
          <w:szCs w:val="28"/>
        </w:rPr>
        <w:t>Отсутствие должной поддержки со стороны высшего руководства.</w:t>
      </w:r>
    </w:p>
    <w:p w:rsidR="00C32E41" w:rsidRPr="0011146E" w:rsidRDefault="00C32E41" w:rsidP="0011146E">
      <w:pPr>
        <w:widowControl w:val="0"/>
        <w:suppressAutoHyphens/>
        <w:spacing w:before="0" w:beforeAutospacing="0" w:after="0" w:afterAutospacing="0" w:line="360" w:lineRule="auto"/>
        <w:ind w:firstLine="709"/>
        <w:jc w:val="both"/>
        <w:rPr>
          <w:sz w:val="28"/>
          <w:szCs w:val="28"/>
        </w:rPr>
      </w:pPr>
      <w:r w:rsidRPr="0011146E">
        <w:rPr>
          <w:sz w:val="28"/>
          <w:szCs w:val="28"/>
        </w:rPr>
        <w:t>Только когда высшее руководство предприятия понимает важность исследования рынка и необходимость разработки маркетингового плана, можно заставить все соответствующие службы предприятия участвовать в подготовке и реализации плана маркетинга.</w:t>
      </w:r>
    </w:p>
    <w:p w:rsidR="00C32E41" w:rsidRPr="0011146E" w:rsidRDefault="00C32E41" w:rsidP="00A17A05">
      <w:pPr>
        <w:widowControl w:val="0"/>
        <w:numPr>
          <w:ilvl w:val="0"/>
          <w:numId w:val="2"/>
        </w:numPr>
        <w:tabs>
          <w:tab w:val="clear" w:pos="360"/>
          <w:tab w:val="left" w:pos="1080"/>
        </w:tabs>
        <w:suppressAutoHyphens/>
        <w:spacing w:before="0" w:beforeAutospacing="0" w:after="0" w:afterAutospacing="0" w:line="360" w:lineRule="auto"/>
        <w:ind w:left="0" w:firstLine="709"/>
        <w:jc w:val="both"/>
        <w:rPr>
          <w:b/>
          <w:bCs/>
          <w:sz w:val="28"/>
          <w:szCs w:val="28"/>
        </w:rPr>
      </w:pPr>
      <w:r w:rsidRPr="0011146E">
        <w:rPr>
          <w:sz w:val="28"/>
          <w:szCs w:val="28"/>
        </w:rPr>
        <w:t>Недостаточная подготовленность специалистов службы маркетинга и особенно других структурных подразделений предприятия.</w:t>
      </w:r>
    </w:p>
    <w:p w:rsidR="00C32E41" w:rsidRPr="0011146E" w:rsidRDefault="00C32E41" w:rsidP="0011146E">
      <w:pPr>
        <w:widowControl w:val="0"/>
        <w:suppressAutoHyphens/>
        <w:spacing w:before="0" w:beforeAutospacing="0" w:after="0" w:afterAutospacing="0" w:line="360" w:lineRule="auto"/>
        <w:ind w:firstLine="709"/>
        <w:jc w:val="both"/>
        <w:rPr>
          <w:sz w:val="28"/>
          <w:szCs w:val="28"/>
        </w:rPr>
      </w:pPr>
      <w:r w:rsidRPr="0011146E">
        <w:rPr>
          <w:sz w:val="28"/>
          <w:szCs w:val="28"/>
        </w:rPr>
        <w:t>Недостаточная подготовленность соответствующих специалистов мешает не только собрать нужные данные, но и систематизировать ту маркетинговую информацию, которой уже располагают многие подразделения предприятия, предоставить ее в том виде, который позволяет действительно разработать систему мероприятий в этой области. Очень важно поэтому, чтобы у предприятия была прочная методологическая основа для проведения исследования рынка.</w:t>
      </w:r>
    </w:p>
    <w:p w:rsidR="00C32E41" w:rsidRPr="0011146E" w:rsidRDefault="00C32E41" w:rsidP="00A17A05">
      <w:pPr>
        <w:widowControl w:val="0"/>
        <w:numPr>
          <w:ilvl w:val="0"/>
          <w:numId w:val="2"/>
        </w:numPr>
        <w:tabs>
          <w:tab w:val="clear" w:pos="360"/>
          <w:tab w:val="num" w:pos="1080"/>
        </w:tabs>
        <w:suppressAutoHyphens/>
        <w:spacing w:before="0" w:beforeAutospacing="0" w:after="0" w:afterAutospacing="0" w:line="360" w:lineRule="auto"/>
        <w:ind w:left="0" w:firstLine="709"/>
        <w:jc w:val="both"/>
        <w:rPr>
          <w:b/>
          <w:bCs/>
          <w:sz w:val="28"/>
          <w:szCs w:val="28"/>
        </w:rPr>
      </w:pPr>
      <w:r w:rsidRPr="0011146E">
        <w:rPr>
          <w:sz w:val="28"/>
          <w:szCs w:val="28"/>
        </w:rPr>
        <w:t>Функции сбыта и исследования рынка не разделены.</w:t>
      </w:r>
    </w:p>
    <w:p w:rsidR="00C32E41" w:rsidRPr="0011146E" w:rsidRDefault="00C32E41" w:rsidP="0011146E">
      <w:pPr>
        <w:widowControl w:val="0"/>
        <w:suppressAutoHyphens/>
        <w:spacing w:before="0" w:beforeAutospacing="0" w:after="0" w:afterAutospacing="0" w:line="360" w:lineRule="auto"/>
        <w:ind w:firstLine="709"/>
        <w:jc w:val="both"/>
        <w:rPr>
          <w:sz w:val="28"/>
          <w:szCs w:val="28"/>
        </w:rPr>
      </w:pPr>
      <w:r w:rsidRPr="0011146E">
        <w:rPr>
          <w:sz w:val="28"/>
          <w:szCs w:val="28"/>
        </w:rPr>
        <w:t xml:space="preserve">Очень часто служба исследования рынка предприятия находится в составе отдела сбыта. Недостаточный статус службы исследования рынка приводит к тому, что у нее нет возможности осуществлять функции контроля и оценки исполнения мероприятий плана маркетинга. </w:t>
      </w:r>
    </w:p>
    <w:p w:rsidR="00C32E41" w:rsidRPr="0011146E" w:rsidRDefault="00C32E41" w:rsidP="0011146E">
      <w:pPr>
        <w:pStyle w:val="aa"/>
        <w:widowControl w:val="0"/>
        <w:suppressAutoHyphens/>
        <w:spacing w:before="0" w:line="360" w:lineRule="auto"/>
        <w:ind w:left="0" w:right="0" w:firstLine="709"/>
        <w:rPr>
          <w:rFonts w:ascii="Times New Roman" w:hAnsi="Times New Roman"/>
          <w:sz w:val="28"/>
          <w:szCs w:val="28"/>
        </w:rPr>
      </w:pPr>
      <w:r w:rsidRPr="0011146E">
        <w:rPr>
          <w:rFonts w:ascii="Times New Roman" w:hAnsi="Times New Roman"/>
          <w:sz w:val="28"/>
          <w:szCs w:val="28"/>
        </w:rPr>
        <w:t>Опыт маркетинговой деятельности отечественных предприятий весьма ограничен. На многих предприятиях только начинают действовать, а на некоторых организовываться маркетинговые службы. На основе опыта западных стран в России формируется свой тип маркетинга.</w:t>
      </w:r>
    </w:p>
    <w:p w:rsidR="00B8552E" w:rsidRPr="0011146E" w:rsidRDefault="00B8552E" w:rsidP="0011146E">
      <w:pPr>
        <w:pStyle w:val="aa"/>
        <w:widowControl w:val="0"/>
        <w:suppressAutoHyphens/>
        <w:spacing w:before="0" w:line="360" w:lineRule="auto"/>
        <w:ind w:left="0" w:right="0" w:firstLine="709"/>
        <w:rPr>
          <w:rFonts w:ascii="Times New Roman" w:hAnsi="Times New Roman"/>
          <w:sz w:val="28"/>
          <w:szCs w:val="28"/>
        </w:rPr>
      </w:pPr>
    </w:p>
    <w:p w:rsidR="0095135D" w:rsidRPr="0011146E" w:rsidRDefault="0095135D" w:rsidP="0011146E">
      <w:pPr>
        <w:pStyle w:val="aa"/>
        <w:widowControl w:val="0"/>
        <w:suppressAutoHyphens/>
        <w:spacing w:before="0" w:line="360" w:lineRule="auto"/>
        <w:ind w:left="0" w:right="0" w:firstLine="709"/>
        <w:rPr>
          <w:rFonts w:ascii="Times New Roman" w:hAnsi="Times New Roman"/>
          <w:b/>
          <w:sz w:val="28"/>
          <w:szCs w:val="28"/>
        </w:rPr>
      </w:pPr>
      <w:r w:rsidRPr="0011146E">
        <w:rPr>
          <w:rFonts w:ascii="Times New Roman" w:hAnsi="Times New Roman"/>
          <w:b/>
          <w:sz w:val="28"/>
          <w:szCs w:val="28"/>
        </w:rPr>
        <w:t>3. Служба маркетинга на предприятии</w:t>
      </w:r>
    </w:p>
    <w:p w:rsidR="0095135D" w:rsidRPr="0011146E" w:rsidRDefault="0095135D" w:rsidP="0011146E">
      <w:pPr>
        <w:pStyle w:val="aa"/>
        <w:widowControl w:val="0"/>
        <w:suppressAutoHyphens/>
        <w:spacing w:before="0" w:line="360" w:lineRule="auto"/>
        <w:ind w:left="0" w:right="0" w:firstLine="709"/>
        <w:rPr>
          <w:rFonts w:ascii="Times New Roman" w:hAnsi="Times New Roman"/>
          <w:b/>
          <w:sz w:val="28"/>
          <w:szCs w:val="28"/>
        </w:rPr>
      </w:pPr>
    </w:p>
    <w:p w:rsidR="004F29C8" w:rsidRPr="0011146E" w:rsidRDefault="004F29C8" w:rsidP="0011146E">
      <w:pPr>
        <w:widowControl w:val="0"/>
        <w:suppressAutoHyphens/>
        <w:spacing w:before="0" w:beforeAutospacing="0" w:after="0" w:afterAutospacing="0" w:line="360" w:lineRule="auto"/>
        <w:ind w:firstLine="709"/>
        <w:jc w:val="both"/>
        <w:rPr>
          <w:sz w:val="28"/>
          <w:szCs w:val="28"/>
        </w:rPr>
      </w:pPr>
      <w:r w:rsidRPr="0011146E">
        <w:rPr>
          <w:sz w:val="28"/>
          <w:szCs w:val="28"/>
        </w:rPr>
        <w:t>Функциональная структура выглядит следующим образом:</w:t>
      </w:r>
    </w:p>
    <w:p w:rsidR="004F29C8" w:rsidRPr="0011146E" w:rsidRDefault="004719F8" w:rsidP="0011146E">
      <w:pPr>
        <w:widowControl w:val="0"/>
        <w:suppressAutoHyphens/>
        <w:spacing w:before="0" w:beforeAutospacing="0" w:after="0" w:afterAutospacing="0" w:line="360" w:lineRule="auto"/>
        <w:ind w:firstLine="709"/>
        <w:jc w:val="both"/>
        <w:rPr>
          <w:sz w:val="28"/>
          <w:szCs w:val="28"/>
        </w:rPr>
      </w:pPr>
      <w:r>
        <w:rPr>
          <w:sz w:val="28"/>
          <w:szCs w:val="28"/>
        </w:rPr>
        <w:pict>
          <v:shape id="_x0000_i1037" type="#_x0000_t75" style="width:345.75pt;height:144.75pt">
            <v:imagedata r:id="rId7" o:title=""/>
          </v:shape>
        </w:pict>
      </w:r>
    </w:p>
    <w:p w:rsidR="004F29C8" w:rsidRPr="0011146E" w:rsidRDefault="004F29C8" w:rsidP="0011146E">
      <w:pPr>
        <w:widowControl w:val="0"/>
        <w:suppressAutoHyphens/>
        <w:spacing w:before="0" w:beforeAutospacing="0" w:after="0" w:afterAutospacing="0" w:line="360" w:lineRule="auto"/>
        <w:ind w:firstLine="709"/>
        <w:jc w:val="both"/>
        <w:rPr>
          <w:sz w:val="28"/>
          <w:szCs w:val="28"/>
        </w:rPr>
      </w:pPr>
      <w:r w:rsidRPr="0011146E">
        <w:rPr>
          <w:sz w:val="28"/>
          <w:szCs w:val="28"/>
        </w:rPr>
        <w:t>Преимущества:</w:t>
      </w:r>
    </w:p>
    <w:p w:rsidR="004F29C8" w:rsidRPr="0011146E" w:rsidRDefault="004F29C8" w:rsidP="00A17A05">
      <w:pPr>
        <w:widowControl w:val="0"/>
        <w:numPr>
          <w:ilvl w:val="0"/>
          <w:numId w:val="3"/>
        </w:numPr>
        <w:suppressAutoHyphens/>
        <w:overflowPunct w:val="0"/>
        <w:autoSpaceDE w:val="0"/>
        <w:autoSpaceDN w:val="0"/>
        <w:adjustRightInd w:val="0"/>
        <w:spacing w:before="0" w:beforeAutospacing="0" w:after="0" w:afterAutospacing="0" w:line="360" w:lineRule="auto"/>
        <w:ind w:left="0" w:firstLine="709"/>
        <w:jc w:val="both"/>
        <w:textAlignment w:val="baseline"/>
        <w:rPr>
          <w:sz w:val="28"/>
          <w:szCs w:val="28"/>
        </w:rPr>
      </w:pPr>
      <w:r w:rsidRPr="0011146E">
        <w:rPr>
          <w:sz w:val="28"/>
          <w:szCs w:val="28"/>
        </w:rPr>
        <w:t>простота, выраженная в том, что каждый отдел имеет свои функции, не пересекающиеся с другими отделами;</w:t>
      </w:r>
    </w:p>
    <w:p w:rsidR="004F29C8" w:rsidRPr="0011146E" w:rsidRDefault="004F29C8" w:rsidP="00A17A05">
      <w:pPr>
        <w:widowControl w:val="0"/>
        <w:numPr>
          <w:ilvl w:val="0"/>
          <w:numId w:val="4"/>
        </w:numPr>
        <w:suppressAutoHyphens/>
        <w:overflowPunct w:val="0"/>
        <w:autoSpaceDE w:val="0"/>
        <w:autoSpaceDN w:val="0"/>
        <w:adjustRightInd w:val="0"/>
        <w:spacing w:before="0" w:beforeAutospacing="0" w:after="0" w:afterAutospacing="0" w:line="360" w:lineRule="auto"/>
        <w:ind w:left="0" w:firstLine="709"/>
        <w:jc w:val="both"/>
        <w:textAlignment w:val="baseline"/>
        <w:rPr>
          <w:sz w:val="28"/>
          <w:szCs w:val="28"/>
        </w:rPr>
      </w:pPr>
      <w:r w:rsidRPr="0011146E">
        <w:rPr>
          <w:sz w:val="28"/>
          <w:szCs w:val="28"/>
        </w:rPr>
        <w:t>функциональная специализация работников, способствующая росту квалификации.</w:t>
      </w:r>
    </w:p>
    <w:p w:rsidR="004F29C8" w:rsidRPr="0011146E" w:rsidRDefault="004F29C8" w:rsidP="0011146E">
      <w:pPr>
        <w:widowControl w:val="0"/>
        <w:numPr>
          <w:ilvl w:val="12"/>
          <w:numId w:val="0"/>
        </w:numPr>
        <w:suppressAutoHyphens/>
        <w:spacing w:before="0" w:beforeAutospacing="0" w:after="0" w:afterAutospacing="0" w:line="360" w:lineRule="auto"/>
        <w:ind w:firstLine="709"/>
        <w:jc w:val="both"/>
        <w:rPr>
          <w:sz w:val="28"/>
          <w:szCs w:val="28"/>
        </w:rPr>
      </w:pPr>
      <w:r w:rsidRPr="0011146E">
        <w:rPr>
          <w:sz w:val="28"/>
          <w:szCs w:val="28"/>
        </w:rPr>
        <w:t>Недостатки:</w:t>
      </w:r>
    </w:p>
    <w:p w:rsidR="004F29C8" w:rsidRPr="0011146E" w:rsidRDefault="004F29C8" w:rsidP="00A17A05">
      <w:pPr>
        <w:widowControl w:val="0"/>
        <w:numPr>
          <w:ilvl w:val="0"/>
          <w:numId w:val="7"/>
        </w:numPr>
        <w:tabs>
          <w:tab w:val="clear" w:pos="1426"/>
          <w:tab w:val="left" w:pos="1080"/>
        </w:tabs>
        <w:suppressAutoHyphens/>
        <w:overflowPunct w:val="0"/>
        <w:autoSpaceDE w:val="0"/>
        <w:autoSpaceDN w:val="0"/>
        <w:adjustRightInd w:val="0"/>
        <w:spacing w:before="0" w:beforeAutospacing="0" w:after="0" w:afterAutospacing="0" w:line="360" w:lineRule="auto"/>
        <w:ind w:left="0" w:firstLine="709"/>
        <w:jc w:val="both"/>
        <w:textAlignment w:val="baseline"/>
        <w:rPr>
          <w:sz w:val="28"/>
          <w:szCs w:val="28"/>
        </w:rPr>
      </w:pPr>
      <w:r w:rsidRPr="0011146E">
        <w:rPr>
          <w:sz w:val="28"/>
          <w:szCs w:val="28"/>
        </w:rPr>
        <w:t>с расширением номенклатуры выпуска снижается качество работы;</w:t>
      </w:r>
    </w:p>
    <w:p w:rsidR="004F29C8" w:rsidRPr="0011146E" w:rsidRDefault="004F29C8" w:rsidP="00A17A05">
      <w:pPr>
        <w:widowControl w:val="0"/>
        <w:numPr>
          <w:ilvl w:val="0"/>
          <w:numId w:val="7"/>
        </w:numPr>
        <w:tabs>
          <w:tab w:val="clear" w:pos="1426"/>
          <w:tab w:val="left" w:pos="1080"/>
        </w:tabs>
        <w:suppressAutoHyphens/>
        <w:overflowPunct w:val="0"/>
        <w:autoSpaceDE w:val="0"/>
        <w:autoSpaceDN w:val="0"/>
        <w:adjustRightInd w:val="0"/>
        <w:spacing w:before="0" w:beforeAutospacing="0" w:after="0" w:afterAutospacing="0" w:line="360" w:lineRule="auto"/>
        <w:ind w:left="0" w:firstLine="709"/>
        <w:jc w:val="both"/>
        <w:textAlignment w:val="baseline"/>
        <w:rPr>
          <w:sz w:val="28"/>
          <w:szCs w:val="28"/>
        </w:rPr>
      </w:pPr>
      <w:r w:rsidRPr="0011146E">
        <w:rPr>
          <w:sz w:val="28"/>
          <w:szCs w:val="28"/>
        </w:rPr>
        <w:t>отсутствие механизма поиска нетрадиционных направлений деятельности фирмы;</w:t>
      </w:r>
    </w:p>
    <w:p w:rsidR="004F29C8" w:rsidRPr="0011146E" w:rsidRDefault="004F29C8" w:rsidP="00A17A05">
      <w:pPr>
        <w:widowControl w:val="0"/>
        <w:numPr>
          <w:ilvl w:val="0"/>
          <w:numId w:val="7"/>
        </w:numPr>
        <w:tabs>
          <w:tab w:val="clear" w:pos="1426"/>
          <w:tab w:val="left" w:pos="1080"/>
        </w:tabs>
        <w:suppressAutoHyphens/>
        <w:overflowPunct w:val="0"/>
        <w:autoSpaceDE w:val="0"/>
        <w:autoSpaceDN w:val="0"/>
        <w:adjustRightInd w:val="0"/>
        <w:spacing w:before="0" w:beforeAutospacing="0" w:after="0" w:afterAutospacing="0" w:line="360" w:lineRule="auto"/>
        <w:ind w:left="0" w:firstLine="709"/>
        <w:jc w:val="both"/>
        <w:textAlignment w:val="baseline"/>
        <w:rPr>
          <w:sz w:val="28"/>
          <w:szCs w:val="28"/>
        </w:rPr>
      </w:pPr>
      <w:r w:rsidRPr="0011146E">
        <w:rPr>
          <w:sz w:val="28"/>
          <w:szCs w:val="28"/>
        </w:rPr>
        <w:t>возможность конкуренции между отделами и различные интересы.</w:t>
      </w:r>
    </w:p>
    <w:p w:rsidR="004F29C8" w:rsidRPr="0011146E" w:rsidRDefault="004F29C8" w:rsidP="0011146E">
      <w:pPr>
        <w:widowControl w:val="0"/>
        <w:numPr>
          <w:ilvl w:val="12"/>
          <w:numId w:val="0"/>
        </w:numPr>
        <w:suppressAutoHyphens/>
        <w:spacing w:before="0" w:beforeAutospacing="0" w:after="0" w:afterAutospacing="0" w:line="360" w:lineRule="auto"/>
        <w:ind w:firstLine="709"/>
        <w:jc w:val="both"/>
        <w:rPr>
          <w:sz w:val="28"/>
          <w:szCs w:val="28"/>
        </w:rPr>
      </w:pPr>
      <w:r w:rsidRPr="0011146E">
        <w:rPr>
          <w:sz w:val="28"/>
          <w:szCs w:val="28"/>
        </w:rPr>
        <w:t>Эта организация эффективна в тех случаях, когда деятельность фирмы постоянна и однообразна, фирма небольшая, выпускает одно наименование продукции или ограниченное число и реализует ее на малом рынке. Иногда такую структуру используют крупные фирмы, выпускающие уникальные товары.</w:t>
      </w:r>
    </w:p>
    <w:p w:rsidR="004F29C8" w:rsidRPr="0011146E" w:rsidRDefault="004F29C8" w:rsidP="0011146E">
      <w:pPr>
        <w:widowControl w:val="0"/>
        <w:numPr>
          <w:ilvl w:val="12"/>
          <w:numId w:val="0"/>
        </w:numPr>
        <w:suppressAutoHyphens/>
        <w:spacing w:before="0" w:beforeAutospacing="0" w:after="0" w:afterAutospacing="0" w:line="360" w:lineRule="auto"/>
        <w:ind w:firstLine="709"/>
        <w:jc w:val="both"/>
        <w:rPr>
          <w:sz w:val="28"/>
          <w:szCs w:val="28"/>
        </w:rPr>
      </w:pPr>
      <w:r w:rsidRPr="0011146E">
        <w:rPr>
          <w:sz w:val="28"/>
          <w:szCs w:val="28"/>
        </w:rPr>
        <w:t>Товарная структура. Маркетинговая служба строится по товарам.</w:t>
      </w:r>
    </w:p>
    <w:p w:rsidR="004F29C8" w:rsidRPr="0011146E" w:rsidRDefault="004F29C8" w:rsidP="0011146E">
      <w:pPr>
        <w:widowControl w:val="0"/>
        <w:numPr>
          <w:ilvl w:val="12"/>
          <w:numId w:val="0"/>
        </w:numPr>
        <w:suppressAutoHyphens/>
        <w:spacing w:before="0" w:beforeAutospacing="0" w:after="0" w:afterAutospacing="0" w:line="360" w:lineRule="auto"/>
        <w:ind w:firstLine="709"/>
        <w:jc w:val="both"/>
        <w:rPr>
          <w:sz w:val="28"/>
          <w:szCs w:val="28"/>
        </w:rPr>
      </w:pPr>
    </w:p>
    <w:p w:rsidR="004F29C8" w:rsidRPr="0011146E" w:rsidRDefault="004719F8" w:rsidP="0011146E">
      <w:pPr>
        <w:widowControl w:val="0"/>
        <w:numPr>
          <w:ilvl w:val="12"/>
          <w:numId w:val="0"/>
        </w:numPr>
        <w:suppressAutoHyphens/>
        <w:spacing w:before="0" w:beforeAutospacing="0" w:after="0" w:afterAutospacing="0" w:line="360" w:lineRule="auto"/>
        <w:ind w:firstLine="709"/>
        <w:jc w:val="both"/>
        <w:rPr>
          <w:sz w:val="28"/>
          <w:szCs w:val="28"/>
        </w:rPr>
      </w:pPr>
      <w:r>
        <w:rPr>
          <w:sz w:val="28"/>
          <w:szCs w:val="28"/>
        </w:rPr>
        <w:pict>
          <v:shape id="_x0000_i1038" type="#_x0000_t75" style="width:389.25pt;height:94.5pt">
            <v:imagedata r:id="rId8" o:title=""/>
          </v:shape>
        </w:pict>
      </w:r>
    </w:p>
    <w:p w:rsidR="004F29C8" w:rsidRPr="0011146E" w:rsidRDefault="004F29C8" w:rsidP="0011146E">
      <w:pPr>
        <w:widowControl w:val="0"/>
        <w:numPr>
          <w:ilvl w:val="12"/>
          <w:numId w:val="0"/>
        </w:numPr>
        <w:suppressAutoHyphens/>
        <w:spacing w:before="0" w:beforeAutospacing="0" w:after="0" w:afterAutospacing="0" w:line="360" w:lineRule="auto"/>
        <w:ind w:firstLine="709"/>
        <w:jc w:val="both"/>
        <w:rPr>
          <w:sz w:val="28"/>
          <w:szCs w:val="28"/>
        </w:rPr>
      </w:pPr>
    </w:p>
    <w:p w:rsidR="004F29C8" w:rsidRPr="0011146E" w:rsidRDefault="004F29C8" w:rsidP="0011146E">
      <w:pPr>
        <w:widowControl w:val="0"/>
        <w:numPr>
          <w:ilvl w:val="12"/>
          <w:numId w:val="0"/>
        </w:numPr>
        <w:suppressAutoHyphens/>
        <w:spacing w:before="0" w:beforeAutospacing="0" w:after="0" w:afterAutospacing="0" w:line="360" w:lineRule="auto"/>
        <w:ind w:firstLine="709"/>
        <w:jc w:val="both"/>
        <w:rPr>
          <w:sz w:val="28"/>
          <w:szCs w:val="28"/>
        </w:rPr>
      </w:pPr>
      <w:r w:rsidRPr="0011146E">
        <w:rPr>
          <w:sz w:val="28"/>
          <w:szCs w:val="28"/>
        </w:rPr>
        <w:t>Преимущества:</w:t>
      </w:r>
    </w:p>
    <w:p w:rsidR="004F29C8" w:rsidRPr="0011146E" w:rsidRDefault="004F29C8" w:rsidP="00A17A05">
      <w:pPr>
        <w:widowControl w:val="0"/>
        <w:numPr>
          <w:ilvl w:val="0"/>
          <w:numId w:val="5"/>
        </w:numPr>
        <w:suppressAutoHyphens/>
        <w:overflowPunct w:val="0"/>
        <w:autoSpaceDE w:val="0"/>
        <w:autoSpaceDN w:val="0"/>
        <w:adjustRightInd w:val="0"/>
        <w:spacing w:before="0" w:beforeAutospacing="0" w:after="0" w:afterAutospacing="0" w:line="360" w:lineRule="auto"/>
        <w:ind w:left="0" w:firstLine="709"/>
        <w:jc w:val="both"/>
        <w:textAlignment w:val="baseline"/>
        <w:rPr>
          <w:sz w:val="28"/>
          <w:szCs w:val="28"/>
        </w:rPr>
      </w:pPr>
      <w:r w:rsidRPr="0011146E">
        <w:rPr>
          <w:sz w:val="28"/>
          <w:szCs w:val="28"/>
        </w:rPr>
        <w:t>изучение спецификации потребностей и основных потребителей по каждому товару;</w:t>
      </w:r>
    </w:p>
    <w:p w:rsidR="004F29C8" w:rsidRPr="0011146E" w:rsidRDefault="004F29C8" w:rsidP="00A17A05">
      <w:pPr>
        <w:widowControl w:val="0"/>
        <w:numPr>
          <w:ilvl w:val="0"/>
          <w:numId w:val="6"/>
        </w:numPr>
        <w:suppressAutoHyphens/>
        <w:overflowPunct w:val="0"/>
        <w:autoSpaceDE w:val="0"/>
        <w:autoSpaceDN w:val="0"/>
        <w:adjustRightInd w:val="0"/>
        <w:spacing w:before="0" w:beforeAutospacing="0" w:after="0" w:afterAutospacing="0" w:line="360" w:lineRule="auto"/>
        <w:ind w:left="0" w:firstLine="709"/>
        <w:jc w:val="both"/>
        <w:textAlignment w:val="baseline"/>
        <w:rPr>
          <w:sz w:val="28"/>
          <w:szCs w:val="28"/>
        </w:rPr>
      </w:pPr>
      <w:r w:rsidRPr="0011146E">
        <w:rPr>
          <w:sz w:val="28"/>
          <w:szCs w:val="28"/>
        </w:rPr>
        <w:t>интеграция всех маркетинговых функций по каждому товару.</w:t>
      </w:r>
    </w:p>
    <w:p w:rsidR="004F29C8" w:rsidRPr="0011146E" w:rsidRDefault="004F29C8" w:rsidP="0011146E">
      <w:pPr>
        <w:widowControl w:val="0"/>
        <w:suppressAutoHyphens/>
        <w:spacing w:before="0" w:beforeAutospacing="0" w:after="0" w:afterAutospacing="0" w:line="360" w:lineRule="auto"/>
        <w:ind w:firstLine="709"/>
        <w:jc w:val="both"/>
        <w:rPr>
          <w:sz w:val="28"/>
          <w:szCs w:val="28"/>
        </w:rPr>
      </w:pPr>
      <w:r w:rsidRPr="0011146E">
        <w:rPr>
          <w:sz w:val="28"/>
          <w:szCs w:val="28"/>
        </w:rPr>
        <w:t>Недостатки:</w:t>
      </w:r>
    </w:p>
    <w:p w:rsidR="004F29C8" w:rsidRPr="0011146E" w:rsidRDefault="004F29C8" w:rsidP="0011146E">
      <w:pPr>
        <w:widowControl w:val="0"/>
        <w:suppressAutoHyphens/>
        <w:spacing w:before="0" w:beforeAutospacing="0" w:after="0" w:afterAutospacing="0" w:line="360" w:lineRule="auto"/>
        <w:ind w:firstLine="709"/>
        <w:jc w:val="both"/>
        <w:rPr>
          <w:sz w:val="28"/>
          <w:szCs w:val="28"/>
        </w:rPr>
      </w:pPr>
      <w:r w:rsidRPr="0011146E">
        <w:rPr>
          <w:sz w:val="28"/>
          <w:szCs w:val="28"/>
        </w:rPr>
        <w:t xml:space="preserve">широкий круг обязанностей каждого сотрудника. </w:t>
      </w:r>
    </w:p>
    <w:p w:rsidR="004F29C8" w:rsidRPr="0011146E" w:rsidRDefault="004F29C8" w:rsidP="0011146E">
      <w:pPr>
        <w:widowControl w:val="0"/>
        <w:suppressAutoHyphens/>
        <w:spacing w:before="0" w:beforeAutospacing="0" w:after="0" w:afterAutospacing="0" w:line="360" w:lineRule="auto"/>
        <w:ind w:firstLine="709"/>
        <w:jc w:val="both"/>
        <w:rPr>
          <w:sz w:val="28"/>
          <w:szCs w:val="28"/>
        </w:rPr>
      </w:pPr>
      <w:r w:rsidRPr="0011146E">
        <w:rPr>
          <w:sz w:val="28"/>
          <w:szCs w:val="28"/>
        </w:rPr>
        <w:t>Этот недостаток устран</w:t>
      </w:r>
      <w:r w:rsidR="00110125" w:rsidRPr="0011146E">
        <w:rPr>
          <w:sz w:val="28"/>
          <w:szCs w:val="28"/>
        </w:rPr>
        <w:t>ятся с помощью товарно-</w:t>
      </w:r>
      <w:r w:rsidRPr="0011146E">
        <w:rPr>
          <w:sz w:val="28"/>
          <w:szCs w:val="28"/>
        </w:rPr>
        <w:t>функциональной организации службы маркетинга. В ней сочетаются товарный и функциональный признаки.</w:t>
      </w:r>
    </w:p>
    <w:p w:rsidR="004F29C8" w:rsidRPr="0011146E" w:rsidRDefault="004F29C8" w:rsidP="0011146E">
      <w:pPr>
        <w:widowControl w:val="0"/>
        <w:suppressAutoHyphens/>
        <w:spacing w:before="0" w:beforeAutospacing="0" w:after="0" w:afterAutospacing="0" w:line="360" w:lineRule="auto"/>
        <w:ind w:firstLine="709"/>
        <w:jc w:val="both"/>
        <w:rPr>
          <w:sz w:val="28"/>
          <w:szCs w:val="28"/>
        </w:rPr>
      </w:pPr>
    </w:p>
    <w:p w:rsidR="004F29C8" w:rsidRPr="0011146E" w:rsidRDefault="004719F8" w:rsidP="0011146E">
      <w:pPr>
        <w:widowControl w:val="0"/>
        <w:suppressAutoHyphens/>
        <w:spacing w:before="0" w:beforeAutospacing="0" w:after="0" w:afterAutospacing="0" w:line="360" w:lineRule="auto"/>
        <w:ind w:firstLine="709"/>
        <w:jc w:val="both"/>
        <w:rPr>
          <w:sz w:val="28"/>
          <w:szCs w:val="28"/>
        </w:rPr>
      </w:pPr>
      <w:r>
        <w:rPr>
          <w:sz w:val="28"/>
          <w:szCs w:val="28"/>
        </w:rPr>
        <w:pict>
          <v:shape id="_x0000_i1039" type="#_x0000_t75" style="width:418.5pt;height:231pt">
            <v:imagedata r:id="rId9" o:title=""/>
          </v:shape>
        </w:pict>
      </w:r>
    </w:p>
    <w:p w:rsidR="004F29C8" w:rsidRPr="0011146E" w:rsidRDefault="004F29C8" w:rsidP="0011146E">
      <w:pPr>
        <w:widowControl w:val="0"/>
        <w:suppressAutoHyphens/>
        <w:spacing w:before="0" w:beforeAutospacing="0" w:after="0" w:afterAutospacing="0" w:line="360" w:lineRule="auto"/>
        <w:ind w:firstLine="709"/>
        <w:jc w:val="both"/>
        <w:rPr>
          <w:sz w:val="28"/>
          <w:szCs w:val="28"/>
        </w:rPr>
      </w:pPr>
      <w:r w:rsidRPr="0011146E">
        <w:rPr>
          <w:sz w:val="28"/>
          <w:szCs w:val="28"/>
        </w:rPr>
        <w:t>Рыночная. Отделы организуются по отдельным рынкам.</w:t>
      </w:r>
    </w:p>
    <w:p w:rsidR="004F29C8" w:rsidRPr="0011146E" w:rsidRDefault="004719F8" w:rsidP="0011146E">
      <w:pPr>
        <w:widowControl w:val="0"/>
        <w:suppressAutoHyphens/>
        <w:spacing w:before="0" w:beforeAutospacing="0" w:after="0" w:afterAutospacing="0" w:line="360" w:lineRule="auto"/>
        <w:ind w:firstLine="709"/>
        <w:jc w:val="both"/>
        <w:rPr>
          <w:sz w:val="28"/>
          <w:szCs w:val="28"/>
        </w:rPr>
      </w:pPr>
      <w:r>
        <w:rPr>
          <w:sz w:val="28"/>
          <w:szCs w:val="28"/>
        </w:rPr>
        <w:pict>
          <v:shape id="_x0000_i1040" type="#_x0000_t75" style="width:375pt;height:65.25pt">
            <v:imagedata r:id="rId10" o:title=""/>
          </v:shape>
        </w:pict>
      </w:r>
    </w:p>
    <w:p w:rsidR="004F29C8" w:rsidRPr="0011146E" w:rsidRDefault="004F29C8" w:rsidP="0011146E">
      <w:pPr>
        <w:widowControl w:val="0"/>
        <w:suppressAutoHyphens/>
        <w:spacing w:before="0" w:beforeAutospacing="0" w:after="0" w:afterAutospacing="0" w:line="360" w:lineRule="auto"/>
        <w:ind w:firstLine="709"/>
        <w:jc w:val="both"/>
        <w:rPr>
          <w:sz w:val="28"/>
          <w:szCs w:val="28"/>
        </w:rPr>
      </w:pPr>
    </w:p>
    <w:p w:rsidR="004F29C8" w:rsidRPr="0011146E" w:rsidRDefault="004F29C8" w:rsidP="0011146E">
      <w:pPr>
        <w:widowControl w:val="0"/>
        <w:suppressAutoHyphens/>
        <w:spacing w:before="0" w:beforeAutospacing="0" w:after="0" w:afterAutospacing="0" w:line="360" w:lineRule="auto"/>
        <w:ind w:firstLine="709"/>
        <w:jc w:val="both"/>
        <w:rPr>
          <w:sz w:val="28"/>
          <w:szCs w:val="28"/>
        </w:rPr>
      </w:pPr>
      <w:r w:rsidRPr="0011146E">
        <w:rPr>
          <w:sz w:val="28"/>
          <w:szCs w:val="28"/>
        </w:rPr>
        <w:t>Преимущества:</w:t>
      </w:r>
    </w:p>
    <w:p w:rsidR="004F29C8" w:rsidRPr="0011146E" w:rsidRDefault="004F29C8" w:rsidP="0011146E">
      <w:pPr>
        <w:widowControl w:val="0"/>
        <w:suppressAutoHyphens/>
        <w:spacing w:before="0" w:beforeAutospacing="0" w:after="0" w:afterAutospacing="0" w:line="360" w:lineRule="auto"/>
        <w:ind w:firstLine="709"/>
        <w:jc w:val="both"/>
        <w:rPr>
          <w:sz w:val="28"/>
          <w:szCs w:val="28"/>
        </w:rPr>
      </w:pPr>
      <w:r w:rsidRPr="0011146E">
        <w:rPr>
          <w:sz w:val="28"/>
          <w:szCs w:val="28"/>
        </w:rPr>
        <w:t>лучшая координация работ при выходе на рынок. Возможна разработка комплекса программы выхода на рынок с учетом специфики;</w:t>
      </w:r>
    </w:p>
    <w:p w:rsidR="004F29C8" w:rsidRPr="0011146E" w:rsidRDefault="004F29C8" w:rsidP="0011146E">
      <w:pPr>
        <w:widowControl w:val="0"/>
        <w:suppressAutoHyphens/>
        <w:spacing w:before="0" w:beforeAutospacing="0" w:after="0" w:afterAutospacing="0" w:line="360" w:lineRule="auto"/>
        <w:ind w:firstLine="709"/>
        <w:jc w:val="both"/>
        <w:rPr>
          <w:sz w:val="28"/>
          <w:szCs w:val="28"/>
        </w:rPr>
      </w:pPr>
      <w:r w:rsidRPr="0011146E">
        <w:rPr>
          <w:sz w:val="28"/>
          <w:szCs w:val="28"/>
        </w:rPr>
        <w:t>большая достоверность прогноза конъюнктуры рынка.</w:t>
      </w:r>
    </w:p>
    <w:p w:rsidR="004F29C8" w:rsidRPr="0011146E" w:rsidRDefault="004F29C8" w:rsidP="0011146E">
      <w:pPr>
        <w:widowControl w:val="0"/>
        <w:suppressAutoHyphens/>
        <w:spacing w:before="0" w:beforeAutospacing="0" w:after="0" w:afterAutospacing="0" w:line="360" w:lineRule="auto"/>
        <w:ind w:firstLine="709"/>
        <w:jc w:val="both"/>
        <w:rPr>
          <w:sz w:val="28"/>
          <w:szCs w:val="28"/>
        </w:rPr>
      </w:pPr>
      <w:r w:rsidRPr="0011146E">
        <w:rPr>
          <w:sz w:val="28"/>
          <w:szCs w:val="28"/>
        </w:rPr>
        <w:t>Недостатки:</w:t>
      </w:r>
    </w:p>
    <w:p w:rsidR="004F29C8" w:rsidRPr="0011146E" w:rsidRDefault="004F29C8" w:rsidP="0011146E">
      <w:pPr>
        <w:widowControl w:val="0"/>
        <w:suppressAutoHyphens/>
        <w:spacing w:before="0" w:beforeAutospacing="0" w:after="0" w:afterAutospacing="0" w:line="360" w:lineRule="auto"/>
        <w:ind w:firstLine="709"/>
        <w:jc w:val="both"/>
        <w:rPr>
          <w:sz w:val="28"/>
          <w:szCs w:val="28"/>
        </w:rPr>
      </w:pPr>
      <w:r w:rsidRPr="0011146E">
        <w:rPr>
          <w:sz w:val="28"/>
          <w:szCs w:val="28"/>
        </w:rPr>
        <w:t>низкая степень специализации;</w:t>
      </w:r>
    </w:p>
    <w:p w:rsidR="004F29C8" w:rsidRPr="0011146E" w:rsidRDefault="004F29C8" w:rsidP="0011146E">
      <w:pPr>
        <w:widowControl w:val="0"/>
        <w:suppressAutoHyphens/>
        <w:spacing w:before="0" w:beforeAutospacing="0" w:after="0" w:afterAutospacing="0" w:line="360" w:lineRule="auto"/>
        <w:ind w:firstLine="709"/>
        <w:jc w:val="both"/>
        <w:rPr>
          <w:sz w:val="28"/>
          <w:szCs w:val="28"/>
        </w:rPr>
      </w:pPr>
      <w:r w:rsidRPr="0011146E">
        <w:rPr>
          <w:sz w:val="28"/>
          <w:szCs w:val="28"/>
        </w:rPr>
        <w:t>возможность дублирования функций;</w:t>
      </w:r>
    </w:p>
    <w:p w:rsidR="004F29C8" w:rsidRPr="0011146E" w:rsidRDefault="004F29C8" w:rsidP="0011146E">
      <w:pPr>
        <w:widowControl w:val="0"/>
        <w:suppressAutoHyphens/>
        <w:spacing w:before="0" w:beforeAutospacing="0" w:after="0" w:afterAutospacing="0" w:line="360" w:lineRule="auto"/>
        <w:ind w:firstLine="709"/>
        <w:jc w:val="both"/>
        <w:rPr>
          <w:sz w:val="28"/>
          <w:szCs w:val="28"/>
        </w:rPr>
      </w:pPr>
      <w:r w:rsidRPr="0011146E">
        <w:rPr>
          <w:sz w:val="28"/>
          <w:szCs w:val="28"/>
        </w:rPr>
        <w:t>плохое знание номенклатуры товаров.</w:t>
      </w:r>
    </w:p>
    <w:p w:rsidR="004F29C8" w:rsidRPr="0011146E" w:rsidRDefault="004F29C8" w:rsidP="0011146E">
      <w:pPr>
        <w:widowControl w:val="0"/>
        <w:suppressAutoHyphens/>
        <w:spacing w:before="0" w:beforeAutospacing="0" w:after="0" w:afterAutospacing="0" w:line="360" w:lineRule="auto"/>
        <w:ind w:firstLine="709"/>
        <w:jc w:val="both"/>
        <w:rPr>
          <w:sz w:val="28"/>
          <w:szCs w:val="28"/>
        </w:rPr>
      </w:pPr>
      <w:r w:rsidRPr="0011146E">
        <w:rPr>
          <w:sz w:val="28"/>
          <w:szCs w:val="28"/>
        </w:rPr>
        <w:t>Эффективна, если номенклатура товаров ограничена, но реализуется на большом количестве рынков, отличающихся по условиям реализации. Это могут быть географические рынки, а могут быть рынки индивидуальных потребителей, коммерческих организаций, государственных учреждений.</w:t>
      </w:r>
    </w:p>
    <w:p w:rsidR="004F29C8" w:rsidRPr="0011146E" w:rsidRDefault="004F29C8" w:rsidP="0011146E">
      <w:pPr>
        <w:widowControl w:val="0"/>
        <w:suppressAutoHyphens/>
        <w:spacing w:before="0" w:beforeAutospacing="0" w:after="0" w:afterAutospacing="0" w:line="360" w:lineRule="auto"/>
        <w:ind w:firstLine="709"/>
        <w:jc w:val="both"/>
        <w:rPr>
          <w:sz w:val="28"/>
          <w:szCs w:val="28"/>
        </w:rPr>
      </w:pPr>
      <w:r w:rsidRPr="0011146E">
        <w:rPr>
          <w:sz w:val="28"/>
          <w:szCs w:val="28"/>
        </w:rPr>
        <w:t xml:space="preserve">Чтобы сгладить недостатки используется рыночно-функциональная организация. </w:t>
      </w:r>
      <w:r w:rsidR="00110125" w:rsidRPr="0011146E">
        <w:rPr>
          <w:sz w:val="28"/>
          <w:szCs w:val="28"/>
        </w:rPr>
        <w:t>Она с</w:t>
      </w:r>
      <w:r w:rsidRPr="0011146E">
        <w:rPr>
          <w:sz w:val="28"/>
          <w:szCs w:val="28"/>
        </w:rPr>
        <w:t>троится по такому же принципу, что и товарно-функциональная. Преимущества такие же как и у рыночной плюс знание товарной номенклатуры.</w:t>
      </w:r>
    </w:p>
    <w:p w:rsidR="004F29C8" w:rsidRPr="0011146E" w:rsidRDefault="004F29C8" w:rsidP="0011146E">
      <w:pPr>
        <w:widowControl w:val="0"/>
        <w:suppressAutoHyphens/>
        <w:spacing w:before="0" w:beforeAutospacing="0" w:after="0" w:afterAutospacing="0" w:line="360" w:lineRule="auto"/>
        <w:ind w:firstLine="709"/>
        <w:jc w:val="both"/>
        <w:rPr>
          <w:sz w:val="28"/>
          <w:szCs w:val="28"/>
        </w:rPr>
      </w:pPr>
      <w:r w:rsidRPr="0011146E">
        <w:rPr>
          <w:sz w:val="28"/>
          <w:szCs w:val="28"/>
        </w:rPr>
        <w:t>Недостатки:</w:t>
      </w:r>
    </w:p>
    <w:p w:rsidR="004F29C8" w:rsidRPr="0011146E" w:rsidRDefault="004F29C8" w:rsidP="0011146E">
      <w:pPr>
        <w:widowControl w:val="0"/>
        <w:suppressAutoHyphens/>
        <w:spacing w:before="0" w:beforeAutospacing="0" w:after="0" w:afterAutospacing="0" w:line="360" w:lineRule="auto"/>
        <w:ind w:firstLine="709"/>
        <w:jc w:val="both"/>
        <w:rPr>
          <w:sz w:val="28"/>
          <w:szCs w:val="28"/>
        </w:rPr>
      </w:pPr>
      <w:r w:rsidRPr="0011146E">
        <w:rPr>
          <w:sz w:val="28"/>
          <w:szCs w:val="28"/>
        </w:rPr>
        <w:t>наиболее высокая себестоимость содержания службы;</w:t>
      </w:r>
    </w:p>
    <w:p w:rsidR="004F29C8" w:rsidRPr="0011146E" w:rsidRDefault="004F29C8" w:rsidP="0011146E">
      <w:pPr>
        <w:widowControl w:val="0"/>
        <w:suppressAutoHyphens/>
        <w:spacing w:before="0" w:beforeAutospacing="0" w:after="0" w:afterAutospacing="0" w:line="360" w:lineRule="auto"/>
        <w:ind w:firstLine="709"/>
        <w:jc w:val="both"/>
        <w:rPr>
          <w:sz w:val="28"/>
          <w:szCs w:val="28"/>
        </w:rPr>
      </w:pPr>
      <w:r w:rsidRPr="0011146E">
        <w:rPr>
          <w:sz w:val="28"/>
          <w:szCs w:val="28"/>
        </w:rPr>
        <w:t>возможность конфликтов при разном решении вопросов по одному и тому же рынку разными службами.</w:t>
      </w:r>
    </w:p>
    <w:p w:rsidR="004F29C8" w:rsidRPr="0011146E" w:rsidRDefault="004F29C8" w:rsidP="0011146E">
      <w:pPr>
        <w:widowControl w:val="0"/>
        <w:suppressAutoHyphens/>
        <w:spacing w:before="0" w:beforeAutospacing="0" w:after="0" w:afterAutospacing="0" w:line="360" w:lineRule="auto"/>
        <w:ind w:firstLine="709"/>
        <w:jc w:val="both"/>
        <w:rPr>
          <w:sz w:val="28"/>
          <w:szCs w:val="28"/>
        </w:rPr>
      </w:pPr>
      <w:r w:rsidRPr="0011146E">
        <w:rPr>
          <w:sz w:val="28"/>
          <w:szCs w:val="28"/>
        </w:rPr>
        <w:t>Принципы выбора:</w:t>
      </w:r>
    </w:p>
    <w:p w:rsidR="004F29C8" w:rsidRPr="0011146E" w:rsidRDefault="004F29C8" w:rsidP="0011146E">
      <w:pPr>
        <w:widowControl w:val="0"/>
        <w:suppressAutoHyphens/>
        <w:spacing w:before="0" w:beforeAutospacing="0" w:after="0" w:afterAutospacing="0" w:line="360" w:lineRule="auto"/>
        <w:ind w:firstLine="709"/>
        <w:jc w:val="both"/>
        <w:rPr>
          <w:sz w:val="28"/>
          <w:szCs w:val="28"/>
        </w:rPr>
      </w:pPr>
      <w:r w:rsidRPr="0011146E">
        <w:rPr>
          <w:sz w:val="28"/>
          <w:szCs w:val="28"/>
        </w:rPr>
        <w:t>структура маркетинговой службы должна быть наиболее простой, чем проще структура, тем она мобильнее;</w:t>
      </w:r>
    </w:p>
    <w:p w:rsidR="004F29C8" w:rsidRPr="0011146E" w:rsidRDefault="004F29C8" w:rsidP="0011146E">
      <w:pPr>
        <w:widowControl w:val="0"/>
        <w:suppressAutoHyphens/>
        <w:spacing w:before="0" w:beforeAutospacing="0" w:after="0" w:afterAutospacing="0" w:line="360" w:lineRule="auto"/>
        <w:ind w:firstLine="709"/>
        <w:jc w:val="both"/>
        <w:rPr>
          <w:sz w:val="28"/>
          <w:szCs w:val="28"/>
        </w:rPr>
      </w:pPr>
      <w:r w:rsidRPr="0011146E">
        <w:rPr>
          <w:sz w:val="28"/>
          <w:szCs w:val="28"/>
        </w:rPr>
        <w:t>чем больше товаров в ведении специалиста, тем меньше число функций, которые можно успешно выполнить.</w:t>
      </w:r>
    </w:p>
    <w:p w:rsidR="004F29C8" w:rsidRPr="0011146E" w:rsidRDefault="004F29C8" w:rsidP="0011146E">
      <w:pPr>
        <w:widowControl w:val="0"/>
        <w:suppressAutoHyphens/>
        <w:spacing w:before="0" w:beforeAutospacing="0" w:after="0" w:afterAutospacing="0" w:line="360" w:lineRule="auto"/>
        <w:ind w:firstLine="709"/>
        <w:jc w:val="both"/>
        <w:rPr>
          <w:sz w:val="28"/>
          <w:szCs w:val="28"/>
        </w:rPr>
      </w:pPr>
      <w:r w:rsidRPr="0011146E">
        <w:rPr>
          <w:sz w:val="28"/>
          <w:szCs w:val="28"/>
        </w:rPr>
        <w:t>Служба маркетинга должна определить лучший способ достижения стратегических целей для каждого подразделения компании. Целью менеджеров по маркетингу не всегда является обеспечение роста продаж строительных услуг. Их целью может быть поддержание существующего объема продаж при одновременном сокращении расходов на рекламу и продвижении услуг на рынке или даже снижение спроса. Другими словами, служба маркетинга должна поддерживать спрос на уровне, определенном в стратегических планах высшего руководства. Служба маркетинга помогает компании оценить потенциал каждой хозяйственной единицы компании, установить цели для каждой из них и затем успешно достичь своих целей.</w:t>
      </w:r>
    </w:p>
    <w:p w:rsidR="00E10102" w:rsidRPr="0011146E" w:rsidRDefault="00E10102" w:rsidP="0011146E">
      <w:pPr>
        <w:suppressAutoHyphens/>
        <w:spacing w:before="0" w:beforeAutospacing="0" w:after="0" w:afterAutospacing="0" w:line="360" w:lineRule="auto"/>
        <w:ind w:firstLine="709"/>
        <w:jc w:val="both"/>
        <w:rPr>
          <w:sz w:val="28"/>
          <w:szCs w:val="28"/>
        </w:rPr>
      </w:pPr>
      <w:r w:rsidRPr="0011146E">
        <w:rPr>
          <w:sz w:val="28"/>
          <w:szCs w:val="28"/>
        </w:rPr>
        <w:t xml:space="preserve">Маркетинговая ориентация компании базируется не на производственных показателях, а на информации о рынке, на основании которой определяются краткосрочные цели организации, прогнозируются финансовые показатели и определяются объемы производства. Цена продукции в данном случае определяется на основании рыночных цен, маркетинговой стратегии предприятия и прогнозируемых объемах сбыта. На основе этих показателей определяется эффективный и оптимальный объемы производства и принимаются решения по различным службам предприятия. </w:t>
      </w:r>
    </w:p>
    <w:p w:rsidR="00E10102" w:rsidRPr="0011146E" w:rsidRDefault="00E10102" w:rsidP="0011146E">
      <w:pPr>
        <w:suppressAutoHyphens/>
        <w:spacing w:before="0" w:beforeAutospacing="0" w:after="0" w:afterAutospacing="0" w:line="360" w:lineRule="auto"/>
        <w:ind w:firstLine="709"/>
        <w:jc w:val="both"/>
        <w:rPr>
          <w:sz w:val="28"/>
          <w:szCs w:val="28"/>
        </w:rPr>
      </w:pPr>
      <w:r w:rsidRPr="0011146E">
        <w:rPr>
          <w:sz w:val="28"/>
          <w:szCs w:val="28"/>
        </w:rPr>
        <w:t xml:space="preserve">Индикаторами такой системы являются: </w:t>
      </w:r>
    </w:p>
    <w:p w:rsidR="00E10102" w:rsidRPr="0011146E" w:rsidRDefault="00E10102" w:rsidP="00A17A05">
      <w:pPr>
        <w:numPr>
          <w:ilvl w:val="0"/>
          <w:numId w:val="8"/>
        </w:numPr>
        <w:tabs>
          <w:tab w:val="clear" w:pos="1429"/>
          <w:tab w:val="num" w:pos="1080"/>
        </w:tabs>
        <w:suppressAutoHyphens/>
        <w:spacing w:before="0" w:beforeAutospacing="0" w:after="0" w:afterAutospacing="0" w:line="360" w:lineRule="auto"/>
        <w:ind w:left="0" w:firstLine="709"/>
        <w:jc w:val="both"/>
        <w:rPr>
          <w:sz w:val="28"/>
          <w:szCs w:val="28"/>
        </w:rPr>
      </w:pPr>
      <w:r w:rsidRPr="0011146E">
        <w:rPr>
          <w:sz w:val="28"/>
          <w:szCs w:val="28"/>
        </w:rPr>
        <w:t xml:space="preserve">установление (необязательно утверждение) цен на продукцию силами службы маркетинга; </w:t>
      </w:r>
    </w:p>
    <w:p w:rsidR="00E10102" w:rsidRPr="0011146E" w:rsidRDefault="00E10102" w:rsidP="00A17A05">
      <w:pPr>
        <w:numPr>
          <w:ilvl w:val="0"/>
          <w:numId w:val="8"/>
        </w:numPr>
        <w:tabs>
          <w:tab w:val="clear" w:pos="1429"/>
          <w:tab w:val="num" w:pos="1080"/>
        </w:tabs>
        <w:suppressAutoHyphens/>
        <w:spacing w:before="0" w:beforeAutospacing="0" w:after="0" w:afterAutospacing="0" w:line="360" w:lineRule="auto"/>
        <w:ind w:left="0" w:firstLine="709"/>
        <w:jc w:val="both"/>
        <w:rPr>
          <w:sz w:val="28"/>
          <w:szCs w:val="28"/>
        </w:rPr>
      </w:pPr>
      <w:r w:rsidRPr="0011146E">
        <w:rPr>
          <w:sz w:val="28"/>
          <w:szCs w:val="28"/>
        </w:rPr>
        <w:t xml:space="preserve">разработка рекомендаций по объемам производства, на основании прогноза по сбыту; </w:t>
      </w:r>
    </w:p>
    <w:p w:rsidR="00E10102" w:rsidRPr="0011146E" w:rsidRDefault="00E10102" w:rsidP="00A17A05">
      <w:pPr>
        <w:numPr>
          <w:ilvl w:val="0"/>
          <w:numId w:val="8"/>
        </w:numPr>
        <w:tabs>
          <w:tab w:val="clear" w:pos="1429"/>
          <w:tab w:val="num" w:pos="1080"/>
        </w:tabs>
        <w:suppressAutoHyphens/>
        <w:spacing w:before="0" w:beforeAutospacing="0" w:after="0" w:afterAutospacing="0" w:line="360" w:lineRule="auto"/>
        <w:ind w:left="0" w:firstLine="709"/>
        <w:jc w:val="both"/>
        <w:rPr>
          <w:sz w:val="28"/>
          <w:szCs w:val="28"/>
        </w:rPr>
      </w:pPr>
      <w:r w:rsidRPr="0011146E">
        <w:rPr>
          <w:sz w:val="28"/>
          <w:szCs w:val="28"/>
        </w:rPr>
        <w:t xml:space="preserve">постоянное совершенствование продукции, обновление и расширение ассортимента; </w:t>
      </w:r>
    </w:p>
    <w:p w:rsidR="00E10102" w:rsidRPr="0011146E" w:rsidRDefault="00E10102" w:rsidP="00A17A05">
      <w:pPr>
        <w:numPr>
          <w:ilvl w:val="0"/>
          <w:numId w:val="8"/>
        </w:numPr>
        <w:tabs>
          <w:tab w:val="clear" w:pos="1429"/>
          <w:tab w:val="num" w:pos="1080"/>
        </w:tabs>
        <w:suppressAutoHyphens/>
        <w:spacing w:before="0" w:beforeAutospacing="0" w:after="0" w:afterAutospacing="0" w:line="360" w:lineRule="auto"/>
        <w:ind w:left="0" w:firstLine="709"/>
        <w:jc w:val="both"/>
        <w:rPr>
          <w:sz w:val="28"/>
          <w:szCs w:val="28"/>
        </w:rPr>
      </w:pPr>
      <w:r w:rsidRPr="0011146E">
        <w:rPr>
          <w:sz w:val="28"/>
          <w:szCs w:val="28"/>
        </w:rPr>
        <w:t xml:space="preserve">инвестиции в маркетинговые исследования рынка; </w:t>
      </w:r>
    </w:p>
    <w:p w:rsidR="00E10102" w:rsidRPr="0011146E" w:rsidRDefault="00E10102" w:rsidP="00A17A05">
      <w:pPr>
        <w:numPr>
          <w:ilvl w:val="0"/>
          <w:numId w:val="8"/>
        </w:numPr>
        <w:tabs>
          <w:tab w:val="clear" w:pos="1429"/>
          <w:tab w:val="num" w:pos="1080"/>
        </w:tabs>
        <w:suppressAutoHyphens/>
        <w:spacing w:before="0" w:beforeAutospacing="0" w:after="0" w:afterAutospacing="0" w:line="360" w:lineRule="auto"/>
        <w:ind w:left="0" w:firstLine="709"/>
        <w:jc w:val="both"/>
        <w:rPr>
          <w:sz w:val="28"/>
          <w:szCs w:val="28"/>
        </w:rPr>
      </w:pPr>
      <w:r w:rsidRPr="0011146E">
        <w:rPr>
          <w:sz w:val="28"/>
          <w:szCs w:val="28"/>
        </w:rPr>
        <w:t>разработка мероприятий</w:t>
      </w:r>
      <w:r w:rsidR="00110125" w:rsidRPr="0011146E">
        <w:rPr>
          <w:sz w:val="28"/>
          <w:szCs w:val="28"/>
        </w:rPr>
        <w:t>,</w:t>
      </w:r>
      <w:r w:rsidRPr="0011146E">
        <w:rPr>
          <w:sz w:val="28"/>
          <w:szCs w:val="28"/>
        </w:rPr>
        <w:t xml:space="preserve"> как по привлечению потенциальных клиентов, так и удержанию существующих; </w:t>
      </w:r>
    </w:p>
    <w:p w:rsidR="00E10102" w:rsidRPr="0011146E" w:rsidRDefault="00E10102" w:rsidP="00A17A05">
      <w:pPr>
        <w:numPr>
          <w:ilvl w:val="0"/>
          <w:numId w:val="8"/>
        </w:numPr>
        <w:tabs>
          <w:tab w:val="clear" w:pos="1429"/>
          <w:tab w:val="num" w:pos="1080"/>
        </w:tabs>
        <w:suppressAutoHyphens/>
        <w:spacing w:before="0" w:beforeAutospacing="0" w:after="0" w:afterAutospacing="0" w:line="360" w:lineRule="auto"/>
        <w:ind w:left="0" w:firstLine="709"/>
        <w:jc w:val="both"/>
        <w:rPr>
          <w:sz w:val="28"/>
          <w:szCs w:val="28"/>
        </w:rPr>
      </w:pPr>
      <w:r w:rsidRPr="0011146E">
        <w:rPr>
          <w:sz w:val="28"/>
          <w:szCs w:val="28"/>
        </w:rPr>
        <w:t xml:space="preserve">работа над имиджем предприятия; </w:t>
      </w:r>
    </w:p>
    <w:p w:rsidR="00E10102" w:rsidRPr="0011146E" w:rsidRDefault="00E10102" w:rsidP="00A17A05">
      <w:pPr>
        <w:numPr>
          <w:ilvl w:val="0"/>
          <w:numId w:val="8"/>
        </w:numPr>
        <w:tabs>
          <w:tab w:val="clear" w:pos="1429"/>
          <w:tab w:val="num" w:pos="1080"/>
        </w:tabs>
        <w:suppressAutoHyphens/>
        <w:spacing w:before="0" w:beforeAutospacing="0" w:after="0" w:afterAutospacing="0" w:line="360" w:lineRule="auto"/>
        <w:ind w:left="0" w:firstLine="709"/>
        <w:jc w:val="both"/>
        <w:rPr>
          <w:sz w:val="28"/>
          <w:szCs w:val="28"/>
        </w:rPr>
      </w:pPr>
      <w:r w:rsidRPr="0011146E">
        <w:rPr>
          <w:sz w:val="28"/>
          <w:szCs w:val="28"/>
        </w:rPr>
        <w:t xml:space="preserve">подчинение маркетинговой службы непосредственно директору организации. </w:t>
      </w:r>
    </w:p>
    <w:p w:rsidR="00E10102" w:rsidRPr="0011146E" w:rsidRDefault="00E10102" w:rsidP="0011146E">
      <w:pPr>
        <w:suppressAutoHyphens/>
        <w:spacing w:before="0" w:beforeAutospacing="0" w:after="0" w:afterAutospacing="0" w:line="360" w:lineRule="auto"/>
        <w:ind w:firstLine="709"/>
        <w:jc w:val="both"/>
        <w:rPr>
          <w:sz w:val="28"/>
          <w:szCs w:val="28"/>
        </w:rPr>
      </w:pPr>
      <w:r w:rsidRPr="0011146E">
        <w:rPr>
          <w:sz w:val="28"/>
          <w:szCs w:val="28"/>
        </w:rPr>
        <w:t>Важная роль в этой системе принадлежит директору по маркетингу, возглавляющему службу маркетинга на предприятии.</w:t>
      </w:r>
    </w:p>
    <w:p w:rsidR="00E10102" w:rsidRPr="0011146E" w:rsidRDefault="00E10102" w:rsidP="0011146E">
      <w:pPr>
        <w:suppressAutoHyphens/>
        <w:overflowPunct w:val="0"/>
        <w:autoSpaceDE w:val="0"/>
        <w:autoSpaceDN w:val="0"/>
        <w:adjustRightInd w:val="0"/>
        <w:spacing w:before="0" w:beforeAutospacing="0" w:after="0" w:afterAutospacing="0" w:line="360" w:lineRule="auto"/>
        <w:ind w:firstLine="709"/>
        <w:jc w:val="both"/>
        <w:rPr>
          <w:b/>
          <w:sz w:val="28"/>
          <w:szCs w:val="28"/>
        </w:rPr>
      </w:pPr>
    </w:p>
    <w:p w:rsidR="006C4C06" w:rsidRPr="0011146E" w:rsidRDefault="00B8552E" w:rsidP="0011146E">
      <w:pPr>
        <w:widowControl w:val="0"/>
        <w:suppressAutoHyphens/>
        <w:spacing w:before="0" w:beforeAutospacing="0" w:after="0" w:afterAutospacing="0" w:line="360" w:lineRule="auto"/>
        <w:ind w:firstLine="709"/>
        <w:jc w:val="both"/>
        <w:rPr>
          <w:b/>
          <w:sz w:val="28"/>
          <w:szCs w:val="28"/>
        </w:rPr>
      </w:pPr>
      <w:r w:rsidRPr="0011146E">
        <w:rPr>
          <w:b/>
          <w:sz w:val="28"/>
          <w:szCs w:val="28"/>
        </w:rPr>
        <w:t>4</w:t>
      </w:r>
      <w:r w:rsidR="00D35693" w:rsidRPr="0011146E">
        <w:rPr>
          <w:b/>
          <w:sz w:val="28"/>
          <w:szCs w:val="28"/>
        </w:rPr>
        <w:t>. Управление инвестициями на предприятиях</w:t>
      </w:r>
    </w:p>
    <w:p w:rsidR="00B304CC" w:rsidRPr="0011146E" w:rsidRDefault="00B304CC" w:rsidP="0011146E">
      <w:pPr>
        <w:widowControl w:val="0"/>
        <w:suppressAutoHyphens/>
        <w:spacing w:before="0" w:beforeAutospacing="0" w:after="0" w:afterAutospacing="0" w:line="360" w:lineRule="auto"/>
        <w:ind w:firstLine="709"/>
        <w:jc w:val="both"/>
        <w:rPr>
          <w:b/>
          <w:sz w:val="28"/>
          <w:szCs w:val="28"/>
        </w:rPr>
      </w:pPr>
    </w:p>
    <w:p w:rsidR="009C410E" w:rsidRPr="0011146E" w:rsidRDefault="009C410E" w:rsidP="0011146E">
      <w:pPr>
        <w:widowControl w:val="0"/>
        <w:suppressAutoHyphens/>
        <w:autoSpaceDE w:val="0"/>
        <w:autoSpaceDN w:val="0"/>
        <w:adjustRightInd w:val="0"/>
        <w:spacing w:before="0" w:beforeAutospacing="0" w:after="0" w:afterAutospacing="0" w:line="360" w:lineRule="auto"/>
        <w:ind w:firstLine="709"/>
        <w:jc w:val="both"/>
        <w:rPr>
          <w:sz w:val="28"/>
          <w:szCs w:val="28"/>
        </w:rPr>
      </w:pPr>
      <w:r w:rsidRPr="0011146E">
        <w:rPr>
          <w:sz w:val="28"/>
          <w:szCs w:val="28"/>
        </w:rPr>
        <w:t>Инвестиции представляют собой все виды материально-имущественных и иных ценностей, включая денежные средства, акции и другие ценные бумаги, технологии и оборудование, имущественные и интеллектуальные права, вкладываемые в предпринимательскую или другие виды деятельности в це</w:t>
      </w:r>
      <w:r w:rsidRPr="0011146E">
        <w:rPr>
          <w:iCs/>
          <w:sz w:val="28"/>
          <w:szCs w:val="28"/>
        </w:rPr>
        <w:t xml:space="preserve">пях </w:t>
      </w:r>
      <w:r w:rsidRPr="0011146E">
        <w:rPr>
          <w:sz w:val="28"/>
          <w:szCs w:val="28"/>
        </w:rPr>
        <w:t>получения прибыли в будущем, превышающей общий начальный вложенный капитал, и достижения положительного экономического и социального эффекта.</w:t>
      </w:r>
    </w:p>
    <w:p w:rsidR="009C410E" w:rsidRPr="0011146E" w:rsidRDefault="009C410E" w:rsidP="0011146E">
      <w:pPr>
        <w:widowControl w:val="0"/>
        <w:suppressAutoHyphens/>
        <w:autoSpaceDE w:val="0"/>
        <w:autoSpaceDN w:val="0"/>
        <w:adjustRightInd w:val="0"/>
        <w:spacing w:before="0" w:beforeAutospacing="0" w:after="0" w:afterAutospacing="0" w:line="360" w:lineRule="auto"/>
        <w:ind w:firstLine="709"/>
        <w:jc w:val="both"/>
        <w:rPr>
          <w:sz w:val="28"/>
          <w:szCs w:val="28"/>
        </w:rPr>
      </w:pPr>
      <w:r w:rsidRPr="0011146E">
        <w:rPr>
          <w:sz w:val="28"/>
          <w:szCs w:val="28"/>
        </w:rPr>
        <w:t>Объекты инвестирования – строящиеся, реконструируемые здания и сооружения, расширяемые предприятия, другие основные фонды, ориентированные на решение задач, связанных с производством новых товаров и услуг, увеличением их объема и улучшением качества.</w:t>
      </w:r>
    </w:p>
    <w:p w:rsidR="009C410E" w:rsidRPr="0011146E" w:rsidRDefault="009C410E" w:rsidP="0011146E">
      <w:pPr>
        <w:widowControl w:val="0"/>
        <w:suppressAutoHyphens/>
        <w:autoSpaceDE w:val="0"/>
        <w:autoSpaceDN w:val="0"/>
        <w:adjustRightInd w:val="0"/>
        <w:spacing w:before="0" w:beforeAutospacing="0" w:after="0" w:afterAutospacing="0" w:line="360" w:lineRule="auto"/>
        <w:ind w:firstLine="709"/>
        <w:jc w:val="both"/>
        <w:rPr>
          <w:sz w:val="28"/>
          <w:szCs w:val="28"/>
        </w:rPr>
      </w:pPr>
      <w:r w:rsidRPr="0011146E">
        <w:rPr>
          <w:sz w:val="28"/>
          <w:szCs w:val="28"/>
        </w:rPr>
        <w:t>Субъекты инвестиционной деятельности – инвесторы, инвестиционные посредники, получатели инвестиций, государство и его отдельные регионы, местные самоуправления.</w:t>
      </w:r>
    </w:p>
    <w:p w:rsidR="009C410E" w:rsidRPr="0011146E" w:rsidRDefault="009C410E" w:rsidP="0011146E">
      <w:pPr>
        <w:widowControl w:val="0"/>
        <w:suppressAutoHyphens/>
        <w:autoSpaceDE w:val="0"/>
        <w:autoSpaceDN w:val="0"/>
        <w:adjustRightInd w:val="0"/>
        <w:spacing w:before="0" w:beforeAutospacing="0" w:after="0" w:afterAutospacing="0" w:line="360" w:lineRule="auto"/>
        <w:ind w:firstLine="709"/>
        <w:jc w:val="both"/>
        <w:rPr>
          <w:sz w:val="28"/>
          <w:szCs w:val="28"/>
        </w:rPr>
      </w:pPr>
      <w:r w:rsidRPr="0011146E">
        <w:rPr>
          <w:sz w:val="28"/>
          <w:szCs w:val="28"/>
        </w:rPr>
        <w:t>Цель инвестирования – выпуск новой продукции, расширение объемов производства и улучшение качества продукции, а также решение социальных и экономических задач.</w:t>
      </w:r>
    </w:p>
    <w:p w:rsidR="009C410E" w:rsidRPr="0011146E" w:rsidRDefault="009C410E" w:rsidP="0011146E">
      <w:pPr>
        <w:widowControl w:val="0"/>
        <w:suppressAutoHyphens/>
        <w:autoSpaceDE w:val="0"/>
        <w:autoSpaceDN w:val="0"/>
        <w:adjustRightInd w:val="0"/>
        <w:spacing w:before="0" w:beforeAutospacing="0" w:after="0" w:afterAutospacing="0" w:line="360" w:lineRule="auto"/>
        <w:ind w:firstLine="709"/>
        <w:jc w:val="both"/>
        <w:rPr>
          <w:sz w:val="28"/>
          <w:szCs w:val="28"/>
        </w:rPr>
      </w:pPr>
      <w:r w:rsidRPr="0011146E">
        <w:rPr>
          <w:sz w:val="28"/>
          <w:szCs w:val="28"/>
        </w:rPr>
        <w:t>Инвестиции различают по следующим типам: финансовые (портфельные) и реальные инвестиции.</w:t>
      </w:r>
    </w:p>
    <w:p w:rsidR="00AB39EC" w:rsidRPr="0011146E" w:rsidRDefault="00AB39EC" w:rsidP="0011146E">
      <w:pPr>
        <w:suppressAutoHyphens/>
        <w:spacing w:before="0" w:beforeAutospacing="0" w:after="0" w:afterAutospacing="0" w:line="360" w:lineRule="auto"/>
        <w:ind w:firstLine="709"/>
        <w:jc w:val="both"/>
        <w:rPr>
          <w:sz w:val="28"/>
          <w:szCs w:val="28"/>
        </w:rPr>
      </w:pPr>
      <w:r w:rsidRPr="0011146E">
        <w:rPr>
          <w:sz w:val="28"/>
          <w:szCs w:val="28"/>
        </w:rPr>
        <w:t xml:space="preserve">Под инвестиционным проектом для реализации на предприятии понимается развернутую во времени совокупность мероприятий, направленных на существенное обновление отдельных компонент деятельности предприятия или его положения в окружающей социально-экономической или природной среде и требующих для своей реализации значимых финансовых средств (инвестиций). </w:t>
      </w:r>
    </w:p>
    <w:p w:rsidR="00AB39EC" w:rsidRPr="0011146E" w:rsidRDefault="00AB39EC" w:rsidP="0011146E">
      <w:pPr>
        <w:pStyle w:val="a6"/>
        <w:suppressAutoHyphens/>
        <w:spacing w:before="0" w:beforeAutospacing="0" w:after="0" w:afterAutospacing="0" w:line="360" w:lineRule="auto"/>
        <w:ind w:firstLine="709"/>
        <w:jc w:val="both"/>
        <w:rPr>
          <w:sz w:val="28"/>
          <w:szCs w:val="28"/>
        </w:rPr>
      </w:pPr>
      <w:r w:rsidRPr="0011146E">
        <w:rPr>
          <w:sz w:val="28"/>
          <w:szCs w:val="28"/>
        </w:rPr>
        <w:t xml:space="preserve">В зависимости от характера возникновения и стадии продвижения инвестиционного проекта все такие проекты в данный момент времени можно разделить на четыре группы: </w:t>
      </w:r>
    </w:p>
    <w:p w:rsidR="00AB39EC" w:rsidRPr="0011146E" w:rsidRDefault="00AB39EC" w:rsidP="00A17A05">
      <w:pPr>
        <w:pStyle w:val="a6"/>
        <w:numPr>
          <w:ilvl w:val="0"/>
          <w:numId w:val="9"/>
        </w:numPr>
        <w:tabs>
          <w:tab w:val="clear" w:pos="2138"/>
          <w:tab w:val="num" w:pos="1080"/>
        </w:tabs>
        <w:suppressAutoHyphens/>
        <w:spacing w:before="0" w:beforeAutospacing="0" w:after="0" w:afterAutospacing="0" w:line="360" w:lineRule="auto"/>
        <w:ind w:left="0" w:firstLine="709"/>
        <w:jc w:val="both"/>
        <w:rPr>
          <w:sz w:val="28"/>
          <w:szCs w:val="28"/>
        </w:rPr>
      </w:pPr>
      <w:r w:rsidRPr="0011146E">
        <w:rPr>
          <w:sz w:val="28"/>
          <w:szCs w:val="28"/>
        </w:rPr>
        <w:t xml:space="preserve">проекты, не связанные однозначно ни с конкретным исполнителем, ни с конкретным потребителем (проект типа А); </w:t>
      </w:r>
    </w:p>
    <w:p w:rsidR="00AB39EC" w:rsidRPr="0011146E" w:rsidRDefault="00AB39EC" w:rsidP="00A17A05">
      <w:pPr>
        <w:pStyle w:val="a6"/>
        <w:numPr>
          <w:ilvl w:val="0"/>
          <w:numId w:val="9"/>
        </w:numPr>
        <w:tabs>
          <w:tab w:val="clear" w:pos="2138"/>
          <w:tab w:val="num" w:pos="1080"/>
        </w:tabs>
        <w:suppressAutoHyphens/>
        <w:spacing w:before="0" w:beforeAutospacing="0" w:after="0" w:afterAutospacing="0" w:line="360" w:lineRule="auto"/>
        <w:ind w:left="0" w:firstLine="709"/>
        <w:jc w:val="both"/>
        <w:rPr>
          <w:sz w:val="28"/>
          <w:szCs w:val="28"/>
        </w:rPr>
      </w:pPr>
      <w:r w:rsidRPr="0011146E">
        <w:rPr>
          <w:sz w:val="28"/>
          <w:szCs w:val="28"/>
        </w:rPr>
        <w:t xml:space="preserve">проекты, содержание которых изначально связано с определенным предприятием-производителем новых товаров и услуг (проект типа Б); </w:t>
      </w:r>
    </w:p>
    <w:p w:rsidR="00AB39EC" w:rsidRPr="0011146E" w:rsidRDefault="00AB39EC" w:rsidP="00A17A05">
      <w:pPr>
        <w:pStyle w:val="a6"/>
        <w:numPr>
          <w:ilvl w:val="0"/>
          <w:numId w:val="9"/>
        </w:numPr>
        <w:tabs>
          <w:tab w:val="clear" w:pos="2138"/>
          <w:tab w:val="num" w:pos="1080"/>
        </w:tabs>
        <w:suppressAutoHyphens/>
        <w:spacing w:before="0" w:beforeAutospacing="0" w:after="0" w:afterAutospacing="0" w:line="360" w:lineRule="auto"/>
        <w:ind w:left="0" w:firstLine="709"/>
        <w:jc w:val="both"/>
        <w:rPr>
          <w:sz w:val="28"/>
          <w:szCs w:val="28"/>
        </w:rPr>
      </w:pPr>
      <w:r w:rsidRPr="0011146E">
        <w:rPr>
          <w:sz w:val="28"/>
          <w:szCs w:val="28"/>
        </w:rPr>
        <w:t xml:space="preserve">проекты, предназначенные для удовлетворения потребностей конкретного потребителя (проект типа В). Пример такого проекта – проект реконструкции предприятия, представленный на конкурс, объявленный этим предприятием; </w:t>
      </w:r>
    </w:p>
    <w:p w:rsidR="00AB39EC" w:rsidRPr="0011146E" w:rsidRDefault="00AB39EC" w:rsidP="00A17A05">
      <w:pPr>
        <w:pStyle w:val="a6"/>
        <w:numPr>
          <w:ilvl w:val="0"/>
          <w:numId w:val="9"/>
        </w:numPr>
        <w:tabs>
          <w:tab w:val="clear" w:pos="2138"/>
          <w:tab w:val="num" w:pos="1080"/>
        </w:tabs>
        <w:suppressAutoHyphens/>
        <w:spacing w:before="0" w:beforeAutospacing="0" w:after="0" w:afterAutospacing="0" w:line="360" w:lineRule="auto"/>
        <w:ind w:left="0" w:firstLine="709"/>
        <w:jc w:val="both"/>
        <w:rPr>
          <w:sz w:val="28"/>
          <w:szCs w:val="28"/>
        </w:rPr>
      </w:pPr>
      <w:r w:rsidRPr="0011146E">
        <w:rPr>
          <w:sz w:val="28"/>
          <w:szCs w:val="28"/>
        </w:rPr>
        <w:t xml:space="preserve">проекты, содержание которых изначально и однозначно определяет как производителя, так и потребителя продукции (проект типа Г). Здесь речь может идти, скажем, о выполнении договора с заказчиком на производство на данном предприятии определенной продукции (не следует думать, что в этом случае финансирующей стороной является непременно заказчик; такой договор может финансироваться и третьим лицом, заинтересованным в возмещении своих затрат в перспективе). </w:t>
      </w:r>
    </w:p>
    <w:p w:rsidR="00AB39EC" w:rsidRPr="0011146E" w:rsidRDefault="00AB39EC" w:rsidP="0011146E">
      <w:pPr>
        <w:suppressAutoHyphens/>
        <w:spacing w:before="0" w:beforeAutospacing="0" w:after="0" w:afterAutospacing="0" w:line="360" w:lineRule="auto"/>
        <w:ind w:firstLine="709"/>
        <w:jc w:val="both"/>
        <w:rPr>
          <w:sz w:val="28"/>
          <w:szCs w:val="28"/>
        </w:rPr>
      </w:pPr>
      <w:r w:rsidRPr="0011146E">
        <w:rPr>
          <w:sz w:val="28"/>
          <w:szCs w:val="28"/>
        </w:rPr>
        <w:t>Каждый инвестиционный проект для своей реализации и даже для полноценного существования в качестве проекта требует вполне определенной формы описания, по возможности единообразной для различных инвестиционных проектов или их групп.</w:t>
      </w:r>
    </w:p>
    <w:p w:rsidR="008A1B44" w:rsidRPr="0011146E" w:rsidRDefault="008A1B44" w:rsidP="0011146E">
      <w:pPr>
        <w:suppressAutoHyphens/>
        <w:spacing w:before="0" w:beforeAutospacing="0" w:after="0" w:afterAutospacing="0" w:line="360" w:lineRule="auto"/>
        <w:ind w:firstLine="709"/>
        <w:jc w:val="both"/>
        <w:rPr>
          <w:sz w:val="28"/>
          <w:szCs w:val="28"/>
        </w:rPr>
      </w:pPr>
      <w:r w:rsidRPr="0011146E">
        <w:rPr>
          <w:sz w:val="28"/>
          <w:szCs w:val="28"/>
        </w:rPr>
        <w:t xml:space="preserve">Международная практика оценки эффективности инвестиций существенно базируется на концепции временной стоимости денег и основана на следующих принципах: </w:t>
      </w:r>
    </w:p>
    <w:p w:rsidR="008A1B44" w:rsidRPr="0011146E" w:rsidRDefault="008A1B44" w:rsidP="0011146E">
      <w:pPr>
        <w:suppressAutoHyphens/>
        <w:spacing w:before="0" w:beforeAutospacing="0" w:after="0" w:afterAutospacing="0" w:line="360" w:lineRule="auto"/>
        <w:ind w:firstLine="709"/>
        <w:jc w:val="both"/>
        <w:rPr>
          <w:sz w:val="28"/>
          <w:szCs w:val="28"/>
        </w:rPr>
      </w:pPr>
      <w:r w:rsidRPr="0011146E">
        <w:rPr>
          <w:sz w:val="28"/>
          <w:szCs w:val="28"/>
        </w:rPr>
        <w:t xml:space="preserve">Оценка эффективности использования инвестируемого капитала производится путем сопоставления денежного потока (cash flow), который формируется в процессе реализации инвестиционного проекта и исходной инвестиции. Проект признается эффективным, если обеспечивается возврат исходной суммы инвестиций и требуемая доходность для инвесторов, предоставивших капитал. </w:t>
      </w:r>
    </w:p>
    <w:p w:rsidR="008A1B44" w:rsidRPr="0011146E" w:rsidRDefault="008A1B44" w:rsidP="0011146E">
      <w:pPr>
        <w:suppressAutoHyphens/>
        <w:spacing w:before="0" w:beforeAutospacing="0" w:after="0" w:afterAutospacing="0" w:line="360" w:lineRule="auto"/>
        <w:ind w:firstLine="709"/>
        <w:jc w:val="both"/>
        <w:rPr>
          <w:sz w:val="28"/>
          <w:szCs w:val="28"/>
        </w:rPr>
      </w:pPr>
      <w:r w:rsidRPr="0011146E">
        <w:rPr>
          <w:sz w:val="28"/>
          <w:szCs w:val="28"/>
        </w:rPr>
        <w:t xml:space="preserve">Инвестируемый капитал равно как и денежный поток приводится к настоящему времени или к определенному расчетному году (который, как правило, предшествует началу реализации проекта). </w:t>
      </w:r>
    </w:p>
    <w:p w:rsidR="008A1B44" w:rsidRPr="0011146E" w:rsidRDefault="008A1B44" w:rsidP="0011146E">
      <w:pPr>
        <w:suppressAutoHyphens/>
        <w:spacing w:before="0" w:beforeAutospacing="0" w:after="0" w:afterAutospacing="0" w:line="360" w:lineRule="auto"/>
        <w:ind w:firstLine="709"/>
        <w:jc w:val="both"/>
        <w:rPr>
          <w:sz w:val="28"/>
          <w:szCs w:val="28"/>
        </w:rPr>
      </w:pPr>
      <w:r w:rsidRPr="0011146E">
        <w:rPr>
          <w:sz w:val="28"/>
          <w:szCs w:val="28"/>
        </w:rPr>
        <w:t>Процесс дисконтирования капитальных вложений и денежных потоков производится по различным ставкам дисконта, которые определяются в зависимости от особенностей инвестиционных проектов. При определении ставки дисконта учитываются структура инвестиций и стоимость отдельных составляющих капитала.</w:t>
      </w:r>
    </w:p>
    <w:p w:rsidR="008A1B44" w:rsidRPr="0011146E" w:rsidRDefault="008A1B44" w:rsidP="0011146E">
      <w:pPr>
        <w:suppressAutoHyphens/>
        <w:spacing w:before="0" w:beforeAutospacing="0" w:after="0" w:afterAutospacing="0" w:line="360" w:lineRule="auto"/>
        <w:ind w:firstLine="709"/>
        <w:jc w:val="both"/>
        <w:rPr>
          <w:bCs/>
          <w:sz w:val="28"/>
          <w:szCs w:val="28"/>
        </w:rPr>
      </w:pPr>
      <w:r w:rsidRPr="0011146E">
        <w:rPr>
          <w:sz w:val="28"/>
          <w:szCs w:val="28"/>
        </w:rPr>
        <w:t xml:space="preserve">Суть всех методов оценки базируется на следующей простой схеме: </w:t>
      </w:r>
      <w:r w:rsidRPr="0011146E">
        <w:rPr>
          <w:bCs/>
          <w:sz w:val="28"/>
          <w:szCs w:val="28"/>
        </w:rPr>
        <w:t xml:space="preserve">Исходные инвестиции при реализации какого-либо проекта генерируют денежный поток </w:t>
      </w:r>
      <w:r w:rsidRPr="0011146E">
        <w:rPr>
          <w:bCs/>
          <w:iCs/>
          <w:sz w:val="28"/>
          <w:szCs w:val="28"/>
        </w:rPr>
        <w:t>CF</w:t>
      </w:r>
      <w:r w:rsidRPr="0011146E">
        <w:rPr>
          <w:bCs/>
          <w:iCs/>
          <w:sz w:val="28"/>
          <w:szCs w:val="28"/>
          <w:vertAlign w:val="subscript"/>
        </w:rPr>
        <w:t>1</w:t>
      </w:r>
      <w:r w:rsidRPr="0011146E">
        <w:rPr>
          <w:bCs/>
          <w:iCs/>
          <w:sz w:val="28"/>
          <w:szCs w:val="28"/>
        </w:rPr>
        <w:t>, CF</w:t>
      </w:r>
      <w:r w:rsidRPr="0011146E">
        <w:rPr>
          <w:bCs/>
          <w:iCs/>
          <w:sz w:val="28"/>
          <w:szCs w:val="28"/>
          <w:vertAlign w:val="subscript"/>
        </w:rPr>
        <w:t>2</w:t>
      </w:r>
      <w:r w:rsidRPr="0011146E">
        <w:rPr>
          <w:bCs/>
          <w:iCs/>
          <w:sz w:val="28"/>
          <w:szCs w:val="28"/>
        </w:rPr>
        <w:t>, ... , CF</w:t>
      </w:r>
      <w:r w:rsidRPr="0011146E">
        <w:rPr>
          <w:bCs/>
          <w:iCs/>
          <w:sz w:val="28"/>
          <w:szCs w:val="28"/>
          <w:vertAlign w:val="subscript"/>
        </w:rPr>
        <w:t>n</w:t>
      </w:r>
      <w:r w:rsidRPr="0011146E">
        <w:rPr>
          <w:sz w:val="28"/>
          <w:szCs w:val="28"/>
        </w:rPr>
        <w:t xml:space="preserve">. </w:t>
      </w:r>
      <w:r w:rsidRPr="0011146E">
        <w:rPr>
          <w:bCs/>
          <w:sz w:val="28"/>
          <w:szCs w:val="28"/>
        </w:rPr>
        <w:t xml:space="preserve">Инвестиции признаются эффективными, если этот поток достаточен для </w:t>
      </w:r>
    </w:p>
    <w:p w:rsidR="008A1B44" w:rsidRPr="0011146E" w:rsidRDefault="008A1B44" w:rsidP="00A17A05">
      <w:pPr>
        <w:numPr>
          <w:ilvl w:val="0"/>
          <w:numId w:val="10"/>
        </w:numPr>
        <w:tabs>
          <w:tab w:val="clear" w:pos="720"/>
          <w:tab w:val="num" w:pos="1080"/>
        </w:tabs>
        <w:suppressAutoHyphens/>
        <w:spacing w:before="0" w:beforeAutospacing="0" w:after="0" w:afterAutospacing="0" w:line="360" w:lineRule="auto"/>
        <w:ind w:left="0" w:firstLine="709"/>
        <w:jc w:val="both"/>
        <w:rPr>
          <w:bCs/>
          <w:sz w:val="28"/>
          <w:szCs w:val="28"/>
        </w:rPr>
      </w:pPr>
      <w:r w:rsidRPr="0011146E">
        <w:rPr>
          <w:bCs/>
          <w:sz w:val="28"/>
          <w:szCs w:val="28"/>
        </w:rPr>
        <w:t xml:space="preserve">возврата исходной суммы капитальных вложений и </w:t>
      </w:r>
    </w:p>
    <w:p w:rsidR="008A1B44" w:rsidRPr="0011146E" w:rsidRDefault="008A1B44" w:rsidP="00A17A05">
      <w:pPr>
        <w:numPr>
          <w:ilvl w:val="0"/>
          <w:numId w:val="10"/>
        </w:numPr>
        <w:tabs>
          <w:tab w:val="clear" w:pos="720"/>
          <w:tab w:val="num" w:pos="1080"/>
        </w:tabs>
        <w:suppressAutoHyphens/>
        <w:spacing w:before="0" w:beforeAutospacing="0" w:after="0" w:afterAutospacing="0" w:line="360" w:lineRule="auto"/>
        <w:ind w:left="0" w:firstLine="709"/>
        <w:jc w:val="both"/>
        <w:rPr>
          <w:bCs/>
          <w:sz w:val="28"/>
          <w:szCs w:val="28"/>
        </w:rPr>
      </w:pPr>
      <w:r w:rsidRPr="0011146E">
        <w:rPr>
          <w:bCs/>
          <w:sz w:val="28"/>
          <w:szCs w:val="28"/>
        </w:rPr>
        <w:t>обеспечения требуемой отдачи на вложенный капитал.</w:t>
      </w:r>
    </w:p>
    <w:p w:rsidR="008A1B44" w:rsidRPr="0011146E" w:rsidRDefault="008A1B44" w:rsidP="0011146E">
      <w:pPr>
        <w:suppressAutoHyphens/>
        <w:spacing w:before="0" w:beforeAutospacing="0" w:after="0" w:afterAutospacing="0" w:line="360" w:lineRule="auto"/>
        <w:ind w:firstLine="709"/>
        <w:jc w:val="both"/>
        <w:rPr>
          <w:sz w:val="28"/>
          <w:szCs w:val="28"/>
        </w:rPr>
      </w:pPr>
      <w:r w:rsidRPr="0011146E">
        <w:rPr>
          <w:sz w:val="28"/>
          <w:szCs w:val="28"/>
        </w:rPr>
        <w:t xml:space="preserve">Наиболее распространены следующие показатели эффективности капитальных вложений: </w:t>
      </w:r>
    </w:p>
    <w:p w:rsidR="008A1B44" w:rsidRPr="0011146E" w:rsidRDefault="008A1B44" w:rsidP="00A17A05">
      <w:pPr>
        <w:numPr>
          <w:ilvl w:val="0"/>
          <w:numId w:val="11"/>
        </w:numPr>
        <w:tabs>
          <w:tab w:val="clear" w:pos="720"/>
          <w:tab w:val="num" w:pos="1080"/>
        </w:tabs>
        <w:suppressAutoHyphens/>
        <w:spacing w:before="0" w:beforeAutospacing="0" w:after="0" w:afterAutospacing="0" w:line="360" w:lineRule="auto"/>
        <w:ind w:left="0" w:firstLine="709"/>
        <w:jc w:val="both"/>
        <w:rPr>
          <w:sz w:val="28"/>
          <w:szCs w:val="28"/>
        </w:rPr>
      </w:pPr>
      <w:r w:rsidRPr="0011146E">
        <w:rPr>
          <w:sz w:val="28"/>
          <w:szCs w:val="28"/>
        </w:rPr>
        <w:t>дисконтированный срок окупаемости (DPB);</w:t>
      </w:r>
    </w:p>
    <w:p w:rsidR="0011146E" w:rsidRDefault="0011146E" w:rsidP="0011146E">
      <w:pPr>
        <w:tabs>
          <w:tab w:val="num" w:pos="900"/>
        </w:tabs>
        <w:suppressAutoHyphens/>
        <w:spacing w:before="0" w:beforeAutospacing="0" w:after="0" w:afterAutospacing="0" w:line="360" w:lineRule="auto"/>
        <w:ind w:firstLine="709"/>
        <w:jc w:val="both"/>
        <w:rPr>
          <w:sz w:val="28"/>
          <w:szCs w:val="28"/>
        </w:rPr>
      </w:pPr>
    </w:p>
    <w:p w:rsidR="008A1B44" w:rsidRPr="0011146E" w:rsidRDefault="008A1B44" w:rsidP="0011146E">
      <w:pPr>
        <w:tabs>
          <w:tab w:val="num" w:pos="900"/>
        </w:tabs>
        <w:suppressAutoHyphens/>
        <w:spacing w:before="0" w:beforeAutospacing="0" w:after="0" w:afterAutospacing="0" w:line="360" w:lineRule="auto"/>
        <w:ind w:firstLine="709"/>
        <w:jc w:val="both"/>
        <w:rPr>
          <w:sz w:val="28"/>
          <w:szCs w:val="28"/>
          <w:lang w:val="en-US"/>
        </w:rPr>
      </w:pPr>
      <w:r w:rsidRPr="0011146E">
        <w:rPr>
          <w:sz w:val="28"/>
          <w:szCs w:val="28"/>
          <w:lang w:val="en-US"/>
        </w:rPr>
        <w:t>DPB = -</w:t>
      </w:r>
      <w:r w:rsidRPr="0011146E">
        <w:rPr>
          <w:sz w:val="28"/>
          <w:szCs w:val="28"/>
        </w:rPr>
        <w:t>К</w:t>
      </w:r>
      <w:r w:rsidRPr="0011146E">
        <w:rPr>
          <w:sz w:val="28"/>
          <w:szCs w:val="28"/>
          <w:lang w:val="en-US"/>
        </w:rPr>
        <w:t xml:space="preserve"> + ∑ (R</w:t>
      </w:r>
      <w:r w:rsidRPr="0011146E">
        <w:rPr>
          <w:sz w:val="28"/>
          <w:szCs w:val="28"/>
          <w:vertAlign w:val="subscript"/>
          <w:lang w:val="en-US"/>
        </w:rPr>
        <w:t>t</w:t>
      </w:r>
      <w:r w:rsidRPr="0011146E">
        <w:rPr>
          <w:sz w:val="28"/>
          <w:szCs w:val="28"/>
          <w:lang w:val="en-US"/>
        </w:rPr>
        <w:t xml:space="preserve"> - C</w:t>
      </w:r>
      <w:r w:rsidRPr="0011146E">
        <w:rPr>
          <w:sz w:val="28"/>
          <w:szCs w:val="28"/>
          <w:vertAlign w:val="subscript"/>
          <w:lang w:val="en-US"/>
        </w:rPr>
        <w:t>t</w:t>
      </w:r>
      <w:r w:rsidRPr="0011146E">
        <w:rPr>
          <w:sz w:val="28"/>
          <w:szCs w:val="28"/>
          <w:lang w:val="en-US"/>
        </w:rPr>
        <w:t>)/ E</w:t>
      </w:r>
      <w:r w:rsidRPr="0011146E">
        <w:rPr>
          <w:sz w:val="28"/>
          <w:szCs w:val="28"/>
          <w:vertAlign w:val="subscript"/>
          <w:lang w:val="en-US"/>
        </w:rPr>
        <w:t>s</w:t>
      </w:r>
      <w:r w:rsidRPr="0011146E">
        <w:rPr>
          <w:sz w:val="28"/>
          <w:szCs w:val="28"/>
          <w:lang w:val="en-US"/>
        </w:rPr>
        <w:t xml:space="preserve"> (1.1)</w:t>
      </w:r>
    </w:p>
    <w:p w:rsidR="0011146E" w:rsidRPr="0011146E" w:rsidRDefault="0011146E" w:rsidP="0011146E">
      <w:pPr>
        <w:pStyle w:val="a6"/>
        <w:suppressAutoHyphens/>
        <w:spacing w:before="0" w:beforeAutospacing="0" w:after="0" w:afterAutospacing="0" w:line="360" w:lineRule="auto"/>
        <w:ind w:firstLine="709"/>
        <w:jc w:val="both"/>
        <w:rPr>
          <w:sz w:val="28"/>
          <w:szCs w:val="28"/>
          <w:lang w:val="en-US"/>
        </w:rPr>
      </w:pPr>
    </w:p>
    <w:p w:rsidR="008A1B44" w:rsidRPr="0011146E" w:rsidRDefault="008A1B44" w:rsidP="0011146E">
      <w:pPr>
        <w:pStyle w:val="a6"/>
        <w:suppressAutoHyphens/>
        <w:spacing w:before="0" w:beforeAutospacing="0" w:after="0" w:afterAutospacing="0" w:line="360" w:lineRule="auto"/>
        <w:ind w:firstLine="709"/>
        <w:jc w:val="both"/>
        <w:rPr>
          <w:sz w:val="28"/>
          <w:szCs w:val="28"/>
        </w:rPr>
      </w:pPr>
      <w:r w:rsidRPr="0011146E">
        <w:rPr>
          <w:sz w:val="28"/>
          <w:szCs w:val="28"/>
        </w:rPr>
        <w:t>где К – первоначальные инвестиции;</w:t>
      </w:r>
    </w:p>
    <w:p w:rsidR="008A1B44" w:rsidRPr="0011146E" w:rsidRDefault="008A1B44" w:rsidP="0011146E">
      <w:pPr>
        <w:pStyle w:val="a6"/>
        <w:suppressAutoHyphens/>
        <w:spacing w:before="0" w:beforeAutospacing="0" w:after="0" w:afterAutospacing="0" w:line="360" w:lineRule="auto"/>
        <w:ind w:firstLine="709"/>
        <w:jc w:val="both"/>
        <w:rPr>
          <w:sz w:val="28"/>
          <w:szCs w:val="28"/>
        </w:rPr>
      </w:pPr>
      <w:r w:rsidRPr="0011146E">
        <w:rPr>
          <w:sz w:val="28"/>
          <w:szCs w:val="28"/>
          <w:lang w:val="en-US"/>
        </w:rPr>
        <w:t>R</w:t>
      </w:r>
      <w:r w:rsidRPr="0011146E">
        <w:rPr>
          <w:sz w:val="28"/>
          <w:szCs w:val="28"/>
          <w:vertAlign w:val="subscript"/>
          <w:lang w:val="en-US"/>
        </w:rPr>
        <w:t>t</w:t>
      </w:r>
      <w:r w:rsidRPr="0011146E">
        <w:rPr>
          <w:sz w:val="28"/>
          <w:szCs w:val="28"/>
        </w:rPr>
        <w:t xml:space="preserve"> – приток денег в </w:t>
      </w:r>
      <w:r w:rsidRPr="0011146E">
        <w:rPr>
          <w:i/>
          <w:iCs/>
          <w:sz w:val="28"/>
          <w:szCs w:val="28"/>
        </w:rPr>
        <w:t>t</w:t>
      </w:r>
      <w:r w:rsidRPr="0011146E">
        <w:rPr>
          <w:sz w:val="28"/>
          <w:szCs w:val="28"/>
        </w:rPr>
        <w:t xml:space="preserve"> году;</w:t>
      </w:r>
    </w:p>
    <w:p w:rsidR="008A1B44" w:rsidRPr="0011146E" w:rsidRDefault="008A1B44" w:rsidP="0011146E">
      <w:pPr>
        <w:pStyle w:val="a6"/>
        <w:suppressAutoHyphens/>
        <w:spacing w:before="0" w:beforeAutospacing="0" w:after="0" w:afterAutospacing="0" w:line="360" w:lineRule="auto"/>
        <w:ind w:firstLine="709"/>
        <w:jc w:val="both"/>
        <w:rPr>
          <w:sz w:val="28"/>
          <w:szCs w:val="28"/>
        </w:rPr>
      </w:pPr>
      <w:r w:rsidRPr="0011146E">
        <w:rPr>
          <w:sz w:val="28"/>
          <w:szCs w:val="28"/>
          <w:lang w:val="en-US"/>
        </w:rPr>
        <w:t>C</w:t>
      </w:r>
      <w:r w:rsidRPr="0011146E">
        <w:rPr>
          <w:sz w:val="28"/>
          <w:szCs w:val="28"/>
          <w:vertAlign w:val="subscript"/>
          <w:lang w:val="en-US"/>
        </w:rPr>
        <w:t>t</w:t>
      </w:r>
      <w:r w:rsidRPr="0011146E">
        <w:rPr>
          <w:sz w:val="28"/>
          <w:szCs w:val="28"/>
        </w:rPr>
        <w:t xml:space="preserve"> – отток денег в </w:t>
      </w:r>
      <w:r w:rsidRPr="0011146E">
        <w:rPr>
          <w:i/>
          <w:iCs/>
          <w:sz w:val="28"/>
          <w:szCs w:val="28"/>
        </w:rPr>
        <w:t>t</w:t>
      </w:r>
      <w:r w:rsidRPr="0011146E">
        <w:rPr>
          <w:sz w:val="28"/>
          <w:szCs w:val="28"/>
        </w:rPr>
        <w:t xml:space="preserve"> году;</w:t>
      </w:r>
    </w:p>
    <w:p w:rsidR="008A1B44" w:rsidRPr="0011146E" w:rsidRDefault="008A1B44" w:rsidP="0011146E">
      <w:pPr>
        <w:pStyle w:val="a6"/>
        <w:suppressAutoHyphens/>
        <w:spacing w:before="0" w:beforeAutospacing="0" w:after="0" w:afterAutospacing="0" w:line="360" w:lineRule="auto"/>
        <w:ind w:firstLine="709"/>
        <w:jc w:val="both"/>
        <w:rPr>
          <w:sz w:val="28"/>
          <w:szCs w:val="28"/>
        </w:rPr>
      </w:pPr>
      <w:r w:rsidRPr="0011146E">
        <w:rPr>
          <w:sz w:val="28"/>
          <w:szCs w:val="28"/>
          <w:lang w:val="en-US"/>
        </w:rPr>
        <w:t>E</w:t>
      </w:r>
      <w:r w:rsidRPr="0011146E">
        <w:rPr>
          <w:sz w:val="28"/>
          <w:szCs w:val="28"/>
          <w:vertAlign w:val="subscript"/>
          <w:lang w:val="en-US"/>
        </w:rPr>
        <w:t>s</w:t>
      </w:r>
      <w:r w:rsidRPr="0011146E">
        <w:rPr>
          <w:sz w:val="28"/>
          <w:szCs w:val="28"/>
          <w:vertAlign w:val="subscript"/>
        </w:rPr>
        <w:t xml:space="preserve"> </w:t>
      </w:r>
      <w:r w:rsidRPr="0011146E">
        <w:rPr>
          <w:sz w:val="28"/>
          <w:szCs w:val="28"/>
        </w:rPr>
        <w:t>– норма дисконта.</w:t>
      </w:r>
    </w:p>
    <w:p w:rsidR="008A1B44" w:rsidRPr="0011146E" w:rsidRDefault="008A1B44" w:rsidP="0011146E">
      <w:pPr>
        <w:pStyle w:val="a6"/>
        <w:suppressAutoHyphens/>
        <w:spacing w:before="0" w:beforeAutospacing="0" w:after="0" w:afterAutospacing="0" w:line="360" w:lineRule="auto"/>
        <w:ind w:firstLine="709"/>
        <w:jc w:val="both"/>
        <w:rPr>
          <w:sz w:val="28"/>
          <w:szCs w:val="28"/>
        </w:rPr>
      </w:pPr>
      <w:r w:rsidRPr="0011146E">
        <w:rPr>
          <w:sz w:val="28"/>
          <w:szCs w:val="28"/>
        </w:rPr>
        <w:t>Существенным недостатком метода дисконтированного периода окупаемости является то, что он учитывает только начальные денежные потоки, именно те потоки, которые укладываются в период окупаемости. Все последующие денежные потоки не принимаются во внимание в расчетной схеме.</w:t>
      </w:r>
    </w:p>
    <w:p w:rsidR="008A1B44" w:rsidRPr="0011146E" w:rsidRDefault="008A1B44" w:rsidP="00A17A05">
      <w:pPr>
        <w:numPr>
          <w:ilvl w:val="0"/>
          <w:numId w:val="11"/>
        </w:numPr>
        <w:tabs>
          <w:tab w:val="clear" w:pos="720"/>
          <w:tab w:val="num" w:pos="1080"/>
        </w:tabs>
        <w:suppressAutoHyphens/>
        <w:spacing w:before="0" w:beforeAutospacing="0" w:after="0" w:afterAutospacing="0" w:line="360" w:lineRule="auto"/>
        <w:ind w:left="0" w:firstLine="709"/>
        <w:jc w:val="both"/>
        <w:rPr>
          <w:sz w:val="28"/>
          <w:szCs w:val="28"/>
        </w:rPr>
      </w:pPr>
      <w:r w:rsidRPr="0011146E">
        <w:rPr>
          <w:sz w:val="28"/>
          <w:szCs w:val="28"/>
        </w:rPr>
        <w:t>чистое современное значение инвестиционного проекта (NPV);</w:t>
      </w:r>
    </w:p>
    <w:p w:rsidR="0011146E" w:rsidRDefault="0011146E" w:rsidP="0011146E">
      <w:pPr>
        <w:tabs>
          <w:tab w:val="num" w:pos="900"/>
        </w:tabs>
        <w:suppressAutoHyphens/>
        <w:spacing w:before="0" w:beforeAutospacing="0" w:after="0" w:afterAutospacing="0" w:line="360" w:lineRule="auto"/>
        <w:ind w:firstLine="709"/>
        <w:jc w:val="both"/>
        <w:rPr>
          <w:sz w:val="28"/>
          <w:szCs w:val="28"/>
        </w:rPr>
      </w:pPr>
    </w:p>
    <w:p w:rsidR="008A1B44" w:rsidRPr="0011146E" w:rsidRDefault="008A1B44" w:rsidP="0011146E">
      <w:pPr>
        <w:tabs>
          <w:tab w:val="num" w:pos="900"/>
        </w:tabs>
        <w:suppressAutoHyphens/>
        <w:spacing w:before="0" w:beforeAutospacing="0" w:after="0" w:afterAutospacing="0" w:line="360" w:lineRule="auto"/>
        <w:ind w:firstLine="709"/>
        <w:jc w:val="both"/>
        <w:rPr>
          <w:sz w:val="28"/>
          <w:szCs w:val="28"/>
        </w:rPr>
      </w:pPr>
      <w:r w:rsidRPr="0011146E">
        <w:rPr>
          <w:sz w:val="28"/>
          <w:szCs w:val="28"/>
        </w:rPr>
        <w:t xml:space="preserve">NPV = ∑ </w:t>
      </w:r>
      <w:r w:rsidRPr="0011146E">
        <w:rPr>
          <w:bCs/>
          <w:iCs/>
          <w:sz w:val="28"/>
          <w:szCs w:val="28"/>
        </w:rPr>
        <w:t>CF</w:t>
      </w:r>
      <w:r w:rsidRPr="0011146E">
        <w:rPr>
          <w:bCs/>
          <w:iCs/>
          <w:sz w:val="28"/>
          <w:szCs w:val="28"/>
          <w:vertAlign w:val="subscript"/>
        </w:rPr>
        <w:t>к</w:t>
      </w:r>
      <w:r w:rsidRPr="0011146E">
        <w:rPr>
          <w:sz w:val="28"/>
          <w:szCs w:val="28"/>
        </w:rPr>
        <w:t>/(1+</w:t>
      </w:r>
      <w:r w:rsidRPr="0011146E">
        <w:rPr>
          <w:sz w:val="28"/>
          <w:szCs w:val="28"/>
          <w:lang w:val="en-US"/>
        </w:rPr>
        <w:t>r</w:t>
      </w:r>
      <w:r w:rsidRPr="0011146E">
        <w:rPr>
          <w:sz w:val="28"/>
          <w:szCs w:val="28"/>
        </w:rPr>
        <w:t>)</w:t>
      </w:r>
      <w:r w:rsidRPr="0011146E">
        <w:rPr>
          <w:sz w:val="28"/>
          <w:szCs w:val="28"/>
          <w:vertAlign w:val="superscript"/>
          <w:lang w:val="en-US"/>
        </w:rPr>
        <w:t>k</w:t>
      </w:r>
      <w:r w:rsidRPr="0011146E">
        <w:rPr>
          <w:sz w:val="28"/>
          <w:szCs w:val="28"/>
        </w:rPr>
        <w:t xml:space="preserve"> (1.2)</w:t>
      </w:r>
    </w:p>
    <w:p w:rsidR="0011146E" w:rsidRDefault="0011146E" w:rsidP="0011146E">
      <w:pPr>
        <w:suppressAutoHyphens/>
        <w:spacing w:before="0" w:beforeAutospacing="0" w:after="0" w:afterAutospacing="0" w:line="360" w:lineRule="auto"/>
        <w:ind w:firstLine="709"/>
        <w:jc w:val="both"/>
        <w:rPr>
          <w:sz w:val="28"/>
          <w:szCs w:val="28"/>
        </w:rPr>
      </w:pPr>
    </w:p>
    <w:p w:rsidR="008A1B44" w:rsidRPr="0011146E" w:rsidRDefault="008A1B44" w:rsidP="0011146E">
      <w:pPr>
        <w:suppressAutoHyphens/>
        <w:spacing w:before="0" w:beforeAutospacing="0" w:after="0" w:afterAutospacing="0" w:line="360" w:lineRule="auto"/>
        <w:ind w:firstLine="709"/>
        <w:jc w:val="both"/>
        <w:rPr>
          <w:sz w:val="28"/>
          <w:szCs w:val="28"/>
        </w:rPr>
      </w:pPr>
      <w:r w:rsidRPr="0011146E">
        <w:rPr>
          <w:sz w:val="28"/>
          <w:szCs w:val="28"/>
        </w:rPr>
        <w:t xml:space="preserve">где </w:t>
      </w:r>
      <w:r w:rsidRPr="0011146E">
        <w:rPr>
          <w:iCs/>
          <w:sz w:val="28"/>
          <w:szCs w:val="28"/>
        </w:rPr>
        <w:t>CF</w:t>
      </w:r>
      <w:r w:rsidRPr="0011146E">
        <w:rPr>
          <w:iCs/>
          <w:sz w:val="28"/>
          <w:szCs w:val="28"/>
          <w:vertAlign w:val="subscript"/>
          <w:lang w:val="en-US"/>
        </w:rPr>
        <w:t>k</w:t>
      </w:r>
      <w:r w:rsidRPr="0011146E">
        <w:rPr>
          <w:iCs/>
          <w:sz w:val="28"/>
          <w:szCs w:val="28"/>
        </w:rPr>
        <w:t xml:space="preserve"> – </w:t>
      </w:r>
      <w:r w:rsidRPr="0011146E">
        <w:rPr>
          <w:sz w:val="28"/>
          <w:szCs w:val="28"/>
        </w:rPr>
        <w:t>чистый денежный поток;</w:t>
      </w:r>
    </w:p>
    <w:p w:rsidR="008A1B44" w:rsidRPr="0011146E" w:rsidRDefault="008A1B44" w:rsidP="0011146E">
      <w:pPr>
        <w:suppressAutoHyphens/>
        <w:spacing w:before="0" w:beforeAutospacing="0" w:after="0" w:afterAutospacing="0" w:line="360" w:lineRule="auto"/>
        <w:ind w:firstLine="709"/>
        <w:jc w:val="both"/>
        <w:rPr>
          <w:sz w:val="28"/>
          <w:szCs w:val="28"/>
        </w:rPr>
      </w:pPr>
      <w:r w:rsidRPr="0011146E">
        <w:rPr>
          <w:iCs/>
          <w:sz w:val="28"/>
          <w:szCs w:val="28"/>
        </w:rPr>
        <w:t xml:space="preserve">r – </w:t>
      </w:r>
      <w:r w:rsidRPr="0011146E">
        <w:rPr>
          <w:sz w:val="28"/>
          <w:szCs w:val="28"/>
        </w:rPr>
        <w:t xml:space="preserve">стоимость капитала, привлеченного для инвестиционного проекта. </w:t>
      </w:r>
    </w:p>
    <w:p w:rsidR="008A1B44" w:rsidRPr="0011146E" w:rsidRDefault="008A1B44" w:rsidP="0011146E">
      <w:pPr>
        <w:pStyle w:val="a6"/>
        <w:suppressAutoHyphens/>
        <w:spacing w:before="0" w:beforeAutospacing="0" w:after="0" w:afterAutospacing="0" w:line="360" w:lineRule="auto"/>
        <w:ind w:firstLine="709"/>
        <w:jc w:val="both"/>
        <w:rPr>
          <w:sz w:val="28"/>
          <w:szCs w:val="28"/>
        </w:rPr>
      </w:pPr>
      <w:r w:rsidRPr="0011146E">
        <w:rPr>
          <w:sz w:val="28"/>
          <w:szCs w:val="28"/>
        </w:rPr>
        <w:t>Термин «чистое» имеет следующий смысл: каждая сумма денег определяется как алгебраическая сумма входных (положительных) и выходных (отрицательных) потоков. В соответствии с</w:t>
      </w:r>
      <w:r w:rsidRPr="0011146E">
        <w:rPr>
          <w:b/>
          <w:bCs/>
          <w:sz w:val="28"/>
          <w:szCs w:val="28"/>
        </w:rPr>
        <w:t xml:space="preserve"> </w:t>
      </w:r>
      <w:r w:rsidRPr="0011146E">
        <w:rPr>
          <w:sz w:val="28"/>
          <w:szCs w:val="28"/>
        </w:rPr>
        <w:t xml:space="preserve">сущностью метода современное значение всех входных денежных потоков сравнивается с современным значением выходных потоков, обусловленных капитальными вложениями для реализации проекта. Разница между первым и вторым есть чистое современное значение, величина которого определяет правило принятия решения. </w:t>
      </w:r>
    </w:p>
    <w:p w:rsidR="008A1B44" w:rsidRPr="0011146E" w:rsidRDefault="008A1B44" w:rsidP="0011146E">
      <w:pPr>
        <w:suppressAutoHyphens/>
        <w:spacing w:before="0" w:beforeAutospacing="0" w:after="0" w:afterAutospacing="0" w:line="360" w:lineRule="auto"/>
        <w:ind w:firstLine="709"/>
        <w:jc w:val="both"/>
        <w:rPr>
          <w:sz w:val="28"/>
          <w:szCs w:val="28"/>
        </w:rPr>
      </w:pPr>
      <w:r w:rsidRPr="0011146E">
        <w:rPr>
          <w:sz w:val="28"/>
          <w:szCs w:val="28"/>
        </w:rPr>
        <w:t xml:space="preserve">1) для отдельного проекта: </w:t>
      </w:r>
      <w:r w:rsidRPr="0011146E">
        <w:rPr>
          <w:bCs/>
          <w:sz w:val="28"/>
          <w:szCs w:val="28"/>
        </w:rPr>
        <w:t xml:space="preserve">если NPV больше или равно нулю, то проект принимается; </w:t>
      </w:r>
    </w:p>
    <w:p w:rsidR="008A1B44" w:rsidRPr="0011146E" w:rsidRDefault="008A1B44" w:rsidP="0011146E">
      <w:pPr>
        <w:suppressAutoHyphens/>
        <w:spacing w:before="0" w:beforeAutospacing="0" w:after="0" w:afterAutospacing="0" w:line="360" w:lineRule="auto"/>
        <w:ind w:firstLine="709"/>
        <w:jc w:val="both"/>
        <w:rPr>
          <w:bCs/>
          <w:sz w:val="28"/>
          <w:szCs w:val="28"/>
        </w:rPr>
      </w:pPr>
      <w:r w:rsidRPr="0011146E">
        <w:rPr>
          <w:sz w:val="28"/>
          <w:szCs w:val="28"/>
        </w:rPr>
        <w:t xml:space="preserve">2) для нескольких альтернативных проектов: </w:t>
      </w:r>
      <w:r w:rsidRPr="0011146E">
        <w:rPr>
          <w:bCs/>
          <w:sz w:val="28"/>
          <w:szCs w:val="28"/>
        </w:rPr>
        <w:t xml:space="preserve">принимается тот проект, который имеет большее значение NPV, если только оно положительное. </w:t>
      </w:r>
    </w:p>
    <w:p w:rsidR="008A1B44" w:rsidRPr="0011146E" w:rsidRDefault="008A1B44" w:rsidP="0011146E">
      <w:pPr>
        <w:suppressAutoHyphens/>
        <w:spacing w:before="0" w:beforeAutospacing="0" w:after="0" w:afterAutospacing="0" w:line="360" w:lineRule="auto"/>
        <w:ind w:firstLine="709"/>
        <w:jc w:val="both"/>
        <w:rPr>
          <w:iCs/>
          <w:sz w:val="28"/>
          <w:szCs w:val="28"/>
        </w:rPr>
      </w:pPr>
      <w:r w:rsidRPr="0011146E">
        <w:rPr>
          <w:iCs/>
          <w:sz w:val="28"/>
          <w:szCs w:val="28"/>
        </w:rPr>
        <w:t xml:space="preserve">Типичные входные денежные потоки: </w:t>
      </w:r>
    </w:p>
    <w:p w:rsidR="008A1B44" w:rsidRPr="0011146E" w:rsidRDefault="008A1B44" w:rsidP="0011146E">
      <w:pPr>
        <w:suppressAutoHyphens/>
        <w:spacing w:before="0" w:beforeAutospacing="0" w:after="0" w:afterAutospacing="0" w:line="360" w:lineRule="auto"/>
        <w:ind w:firstLine="709"/>
        <w:jc w:val="both"/>
        <w:rPr>
          <w:sz w:val="28"/>
          <w:szCs w:val="28"/>
        </w:rPr>
      </w:pPr>
      <w:r w:rsidRPr="0011146E">
        <w:rPr>
          <w:sz w:val="28"/>
          <w:szCs w:val="28"/>
        </w:rPr>
        <w:t xml:space="preserve">1) дополнительный объем продаж и увеличение цены товара; </w:t>
      </w:r>
    </w:p>
    <w:p w:rsidR="008A1B44" w:rsidRPr="0011146E" w:rsidRDefault="008A1B44" w:rsidP="0011146E">
      <w:pPr>
        <w:suppressAutoHyphens/>
        <w:spacing w:before="0" w:beforeAutospacing="0" w:after="0" w:afterAutospacing="0" w:line="360" w:lineRule="auto"/>
        <w:ind w:firstLine="709"/>
        <w:jc w:val="both"/>
        <w:rPr>
          <w:sz w:val="28"/>
          <w:szCs w:val="28"/>
        </w:rPr>
      </w:pPr>
      <w:r w:rsidRPr="0011146E">
        <w:rPr>
          <w:sz w:val="28"/>
          <w:szCs w:val="28"/>
        </w:rPr>
        <w:t xml:space="preserve">2) уменьшение валовых издержек (снижение себестоимости товаров); </w:t>
      </w:r>
    </w:p>
    <w:p w:rsidR="008A1B44" w:rsidRPr="0011146E" w:rsidRDefault="008A1B44" w:rsidP="0011146E">
      <w:pPr>
        <w:suppressAutoHyphens/>
        <w:spacing w:before="0" w:beforeAutospacing="0" w:after="0" w:afterAutospacing="0" w:line="360" w:lineRule="auto"/>
        <w:ind w:firstLine="709"/>
        <w:jc w:val="both"/>
        <w:rPr>
          <w:sz w:val="28"/>
          <w:szCs w:val="28"/>
        </w:rPr>
      </w:pPr>
      <w:r w:rsidRPr="0011146E">
        <w:rPr>
          <w:sz w:val="28"/>
          <w:szCs w:val="28"/>
        </w:rPr>
        <w:t xml:space="preserve">3) остаточное значение стоимости оборудования в конце последнего года инвестиционного проекта (так как оборудование может быть продано или использовано для другого проекта); </w:t>
      </w:r>
    </w:p>
    <w:p w:rsidR="008A1B44" w:rsidRPr="0011146E" w:rsidRDefault="008A1B44" w:rsidP="0011146E">
      <w:pPr>
        <w:suppressAutoHyphens/>
        <w:spacing w:before="0" w:beforeAutospacing="0" w:after="0" w:afterAutospacing="0" w:line="360" w:lineRule="auto"/>
        <w:ind w:firstLine="709"/>
        <w:jc w:val="both"/>
        <w:rPr>
          <w:sz w:val="28"/>
          <w:szCs w:val="28"/>
        </w:rPr>
      </w:pPr>
      <w:r w:rsidRPr="0011146E">
        <w:rPr>
          <w:sz w:val="28"/>
          <w:szCs w:val="28"/>
        </w:rPr>
        <w:t>4) высвобождение оборотных средств в конце последнего года инвестиционного проекта (закрытие счетов дебиторов, продажа остатков товарно-материальных запасов, продажа акций и облигаций других предприятий).</w:t>
      </w:r>
    </w:p>
    <w:p w:rsidR="008A1B44" w:rsidRPr="0011146E" w:rsidRDefault="008A1B44" w:rsidP="0011146E">
      <w:pPr>
        <w:suppressAutoHyphens/>
        <w:spacing w:before="0" w:beforeAutospacing="0" w:after="0" w:afterAutospacing="0" w:line="360" w:lineRule="auto"/>
        <w:ind w:firstLine="709"/>
        <w:jc w:val="both"/>
        <w:rPr>
          <w:sz w:val="28"/>
          <w:szCs w:val="28"/>
        </w:rPr>
      </w:pPr>
      <w:r w:rsidRPr="0011146E">
        <w:rPr>
          <w:sz w:val="28"/>
          <w:szCs w:val="28"/>
        </w:rPr>
        <w:t>Типичные выходные денежные потоки:</w:t>
      </w:r>
    </w:p>
    <w:p w:rsidR="008A1B44" w:rsidRPr="0011146E" w:rsidRDefault="008A1B44" w:rsidP="0011146E">
      <w:pPr>
        <w:suppressAutoHyphens/>
        <w:spacing w:before="0" w:beforeAutospacing="0" w:after="0" w:afterAutospacing="0" w:line="360" w:lineRule="auto"/>
        <w:ind w:firstLine="709"/>
        <w:jc w:val="both"/>
        <w:rPr>
          <w:sz w:val="28"/>
          <w:szCs w:val="28"/>
        </w:rPr>
      </w:pPr>
      <w:r w:rsidRPr="0011146E">
        <w:rPr>
          <w:sz w:val="28"/>
          <w:szCs w:val="28"/>
        </w:rPr>
        <w:t xml:space="preserve">1) начальные инвестиции в первый годы инвестиционного проекта; </w:t>
      </w:r>
    </w:p>
    <w:p w:rsidR="008A1B44" w:rsidRPr="0011146E" w:rsidRDefault="008A1B44" w:rsidP="0011146E">
      <w:pPr>
        <w:suppressAutoHyphens/>
        <w:spacing w:before="0" w:beforeAutospacing="0" w:after="0" w:afterAutospacing="0" w:line="360" w:lineRule="auto"/>
        <w:ind w:firstLine="709"/>
        <w:jc w:val="both"/>
        <w:rPr>
          <w:sz w:val="28"/>
          <w:szCs w:val="28"/>
        </w:rPr>
      </w:pPr>
      <w:r w:rsidRPr="0011146E">
        <w:rPr>
          <w:sz w:val="28"/>
          <w:szCs w:val="28"/>
        </w:rPr>
        <w:t xml:space="preserve">2) увеличение потребностей в оборотных средствах в первый годы инвестиционного проекта (увеличение счетов дебиторов для привлечения новых клиентов, приобретение сырья и комплектующих для начала производства); </w:t>
      </w:r>
    </w:p>
    <w:p w:rsidR="008A1B44" w:rsidRPr="0011146E" w:rsidRDefault="008A1B44" w:rsidP="0011146E">
      <w:pPr>
        <w:suppressAutoHyphens/>
        <w:spacing w:before="0" w:beforeAutospacing="0" w:after="0" w:afterAutospacing="0" w:line="360" w:lineRule="auto"/>
        <w:ind w:firstLine="709"/>
        <w:jc w:val="both"/>
        <w:rPr>
          <w:sz w:val="28"/>
          <w:szCs w:val="28"/>
        </w:rPr>
      </w:pPr>
      <w:r w:rsidRPr="0011146E">
        <w:rPr>
          <w:sz w:val="28"/>
          <w:szCs w:val="28"/>
        </w:rPr>
        <w:t xml:space="preserve">3) ремонт и техническое обслуживание оборудования; </w:t>
      </w:r>
    </w:p>
    <w:p w:rsidR="008A1B44" w:rsidRPr="0011146E" w:rsidRDefault="008A1B44" w:rsidP="0011146E">
      <w:pPr>
        <w:suppressAutoHyphens/>
        <w:spacing w:before="0" w:beforeAutospacing="0" w:after="0" w:afterAutospacing="0" w:line="360" w:lineRule="auto"/>
        <w:ind w:firstLine="709"/>
        <w:jc w:val="both"/>
        <w:rPr>
          <w:sz w:val="28"/>
          <w:szCs w:val="28"/>
        </w:rPr>
      </w:pPr>
      <w:r w:rsidRPr="0011146E">
        <w:rPr>
          <w:sz w:val="28"/>
          <w:szCs w:val="28"/>
        </w:rPr>
        <w:t>4) дополнительные непроизводственные издержки (социальные, экологические и т. п.).</w:t>
      </w:r>
    </w:p>
    <w:p w:rsidR="008A1B44" w:rsidRPr="0011146E" w:rsidRDefault="008A1B44" w:rsidP="00A17A05">
      <w:pPr>
        <w:numPr>
          <w:ilvl w:val="0"/>
          <w:numId w:val="11"/>
        </w:numPr>
        <w:tabs>
          <w:tab w:val="clear" w:pos="720"/>
          <w:tab w:val="num" w:pos="1080"/>
        </w:tabs>
        <w:suppressAutoHyphens/>
        <w:spacing w:before="0" w:beforeAutospacing="0" w:after="0" w:afterAutospacing="0" w:line="360" w:lineRule="auto"/>
        <w:ind w:left="0" w:firstLine="709"/>
        <w:jc w:val="both"/>
        <w:rPr>
          <w:sz w:val="28"/>
          <w:szCs w:val="28"/>
        </w:rPr>
      </w:pPr>
      <w:r w:rsidRPr="0011146E">
        <w:rPr>
          <w:sz w:val="28"/>
          <w:szCs w:val="28"/>
        </w:rPr>
        <w:t>внутренняя норма прибыльности (доходности, рентабельности) (IRR).</w:t>
      </w:r>
    </w:p>
    <w:p w:rsidR="005B4E5C" w:rsidRPr="0011146E" w:rsidRDefault="005B4E5C" w:rsidP="0011146E">
      <w:pPr>
        <w:widowControl w:val="0"/>
        <w:suppressAutoHyphens/>
        <w:autoSpaceDE w:val="0"/>
        <w:autoSpaceDN w:val="0"/>
        <w:adjustRightInd w:val="0"/>
        <w:spacing w:before="0" w:beforeAutospacing="0" w:after="0" w:afterAutospacing="0" w:line="360" w:lineRule="auto"/>
        <w:ind w:firstLine="709"/>
        <w:jc w:val="both"/>
        <w:rPr>
          <w:sz w:val="28"/>
          <w:szCs w:val="28"/>
        </w:rPr>
      </w:pPr>
      <w:r w:rsidRPr="0011146E">
        <w:rPr>
          <w:sz w:val="28"/>
          <w:szCs w:val="28"/>
        </w:rPr>
        <w:t>Объекты инвестирования здесь – строящиеся, реконструируемые здания и сооружения, расширяемые предприятия, другие основные фонды, ориентированные на решение задач, связанных с производством новых товаров и услуг, увеличением их объема и улучшением качества.</w:t>
      </w:r>
    </w:p>
    <w:p w:rsidR="007C5FAA" w:rsidRPr="0011146E" w:rsidRDefault="007C5FAA" w:rsidP="0011146E">
      <w:pPr>
        <w:widowControl w:val="0"/>
        <w:suppressAutoHyphens/>
        <w:spacing w:before="0" w:beforeAutospacing="0" w:after="0" w:afterAutospacing="0" w:line="360" w:lineRule="auto"/>
        <w:ind w:firstLine="709"/>
        <w:jc w:val="both"/>
        <w:rPr>
          <w:sz w:val="28"/>
          <w:szCs w:val="28"/>
        </w:rPr>
      </w:pPr>
    </w:p>
    <w:p w:rsidR="00D35693" w:rsidRPr="0011146E" w:rsidRDefault="00B8552E" w:rsidP="0011146E">
      <w:pPr>
        <w:widowControl w:val="0"/>
        <w:suppressAutoHyphens/>
        <w:spacing w:before="0" w:beforeAutospacing="0" w:after="0" w:afterAutospacing="0" w:line="360" w:lineRule="auto"/>
        <w:ind w:firstLine="709"/>
        <w:jc w:val="both"/>
        <w:rPr>
          <w:b/>
          <w:sz w:val="28"/>
          <w:szCs w:val="28"/>
        </w:rPr>
      </w:pPr>
      <w:r w:rsidRPr="0011146E">
        <w:rPr>
          <w:b/>
          <w:sz w:val="28"/>
          <w:szCs w:val="28"/>
        </w:rPr>
        <w:t>5</w:t>
      </w:r>
      <w:r w:rsidR="00D35693" w:rsidRPr="0011146E">
        <w:rPr>
          <w:b/>
          <w:sz w:val="28"/>
          <w:szCs w:val="28"/>
        </w:rPr>
        <w:t>. Управление рисками</w:t>
      </w:r>
    </w:p>
    <w:p w:rsidR="005A771F" w:rsidRPr="0011146E" w:rsidRDefault="005A771F" w:rsidP="0011146E">
      <w:pPr>
        <w:widowControl w:val="0"/>
        <w:suppressAutoHyphens/>
        <w:spacing w:before="0" w:beforeAutospacing="0" w:after="0" w:afterAutospacing="0" w:line="360" w:lineRule="auto"/>
        <w:ind w:firstLine="709"/>
        <w:jc w:val="both"/>
        <w:rPr>
          <w:b/>
          <w:sz w:val="28"/>
          <w:szCs w:val="28"/>
        </w:rPr>
      </w:pPr>
    </w:p>
    <w:p w:rsidR="005B1A70" w:rsidRPr="0011146E" w:rsidRDefault="005B1A70" w:rsidP="0011146E">
      <w:pPr>
        <w:suppressAutoHyphens/>
        <w:spacing w:before="0" w:beforeAutospacing="0" w:after="0" w:afterAutospacing="0" w:line="360" w:lineRule="auto"/>
        <w:ind w:firstLine="709"/>
        <w:jc w:val="both"/>
        <w:rPr>
          <w:sz w:val="28"/>
          <w:szCs w:val="28"/>
        </w:rPr>
      </w:pPr>
      <w:r w:rsidRPr="0011146E">
        <w:rPr>
          <w:sz w:val="28"/>
          <w:szCs w:val="28"/>
        </w:rPr>
        <w:t>Риск и доход представляют собой две взаимосвязанные и взаимообусловленные финансовые категории. Под риском понимается возможная о</w:t>
      </w:r>
      <w:bookmarkStart w:id="0" w:name="OCRUncertain003"/>
      <w:r w:rsidRPr="0011146E">
        <w:rPr>
          <w:sz w:val="28"/>
          <w:szCs w:val="28"/>
        </w:rPr>
        <w:t>п</w:t>
      </w:r>
      <w:bookmarkEnd w:id="0"/>
      <w:r w:rsidRPr="0011146E">
        <w:rPr>
          <w:sz w:val="28"/>
          <w:szCs w:val="28"/>
        </w:rPr>
        <w:t>асность потерь</w:t>
      </w:r>
      <w:bookmarkStart w:id="1" w:name="OCRUncertain004"/>
      <w:r w:rsidRPr="0011146E">
        <w:rPr>
          <w:sz w:val="28"/>
          <w:szCs w:val="28"/>
        </w:rPr>
        <w:t>,</w:t>
      </w:r>
      <w:bookmarkEnd w:id="1"/>
      <w:r w:rsidRPr="0011146E">
        <w:rPr>
          <w:sz w:val="28"/>
          <w:szCs w:val="28"/>
        </w:rPr>
        <w:t xml:space="preserve"> вытекающая из специфики тех или иных явлений природы и видов деятельности человека.</w:t>
      </w:r>
    </w:p>
    <w:p w:rsidR="005B1A70" w:rsidRPr="0011146E" w:rsidRDefault="005B1A70" w:rsidP="0011146E">
      <w:pPr>
        <w:widowControl w:val="0"/>
        <w:suppressAutoHyphens/>
        <w:spacing w:before="0" w:beforeAutospacing="0" w:after="0" w:afterAutospacing="0" w:line="360" w:lineRule="auto"/>
        <w:ind w:firstLine="709"/>
        <w:jc w:val="both"/>
        <w:rPr>
          <w:sz w:val="28"/>
          <w:szCs w:val="28"/>
        </w:rPr>
      </w:pPr>
      <w:r w:rsidRPr="0011146E">
        <w:rPr>
          <w:sz w:val="28"/>
          <w:szCs w:val="28"/>
        </w:rPr>
        <w:t>Для финансового менеджера риск – это вероятность неблагоприятного исхода. Различные инвестиционные проекты имеют различную степень риска</w:t>
      </w:r>
      <w:bookmarkStart w:id="2" w:name="OCRUncertain005"/>
      <w:r w:rsidRPr="0011146E">
        <w:rPr>
          <w:sz w:val="28"/>
          <w:szCs w:val="28"/>
        </w:rPr>
        <w:t>,</w:t>
      </w:r>
      <w:bookmarkEnd w:id="2"/>
      <w:r w:rsidRPr="0011146E">
        <w:rPr>
          <w:sz w:val="28"/>
          <w:szCs w:val="28"/>
        </w:rPr>
        <w:t xml:space="preserve"> самый высокодоходный вариант вложения капитала может оказаться невероятно рискованным.</w:t>
      </w:r>
    </w:p>
    <w:p w:rsidR="005B1A70" w:rsidRPr="0011146E" w:rsidRDefault="005B1A70" w:rsidP="0011146E">
      <w:pPr>
        <w:widowControl w:val="0"/>
        <w:suppressAutoHyphens/>
        <w:spacing w:before="0" w:beforeAutospacing="0" w:after="0" w:afterAutospacing="0" w:line="360" w:lineRule="auto"/>
        <w:ind w:firstLine="709"/>
        <w:jc w:val="both"/>
        <w:rPr>
          <w:sz w:val="28"/>
          <w:szCs w:val="28"/>
        </w:rPr>
      </w:pPr>
      <w:r w:rsidRPr="0011146E">
        <w:rPr>
          <w:sz w:val="28"/>
          <w:szCs w:val="28"/>
        </w:rPr>
        <w:t>Риск – это экономическая категория. Как экономическая категория он представляет собой событие</w:t>
      </w:r>
      <w:bookmarkStart w:id="3" w:name="OCRUncertain009"/>
      <w:r w:rsidRPr="0011146E">
        <w:rPr>
          <w:sz w:val="28"/>
          <w:szCs w:val="28"/>
        </w:rPr>
        <w:t>,</w:t>
      </w:r>
      <w:bookmarkEnd w:id="3"/>
      <w:r w:rsidRPr="0011146E">
        <w:rPr>
          <w:sz w:val="28"/>
          <w:szCs w:val="28"/>
        </w:rPr>
        <w:t xml:space="preserve"> которое может произойти или не произойти. В случае совершения такого события возможны три экономических результата: отрицательный (проигрыш</w:t>
      </w:r>
      <w:bookmarkStart w:id="4" w:name="OCRUncertain010"/>
      <w:r w:rsidRPr="0011146E">
        <w:rPr>
          <w:sz w:val="28"/>
          <w:szCs w:val="28"/>
        </w:rPr>
        <w:t xml:space="preserve">, </w:t>
      </w:r>
      <w:bookmarkEnd w:id="4"/>
      <w:r w:rsidRPr="0011146E">
        <w:rPr>
          <w:sz w:val="28"/>
          <w:szCs w:val="28"/>
        </w:rPr>
        <w:t>ущерб, убыток); нулевой; положит</w:t>
      </w:r>
      <w:bookmarkStart w:id="5" w:name="OCRUncertain011"/>
      <w:r w:rsidRPr="0011146E">
        <w:rPr>
          <w:sz w:val="28"/>
          <w:szCs w:val="28"/>
        </w:rPr>
        <w:t>е</w:t>
      </w:r>
      <w:bookmarkEnd w:id="5"/>
      <w:r w:rsidRPr="0011146E">
        <w:rPr>
          <w:sz w:val="28"/>
          <w:szCs w:val="28"/>
        </w:rPr>
        <w:t>льный (выигрыш, выгода, прибыль).</w:t>
      </w:r>
    </w:p>
    <w:p w:rsidR="005B1A70" w:rsidRPr="0011146E" w:rsidRDefault="005B1A70" w:rsidP="0011146E">
      <w:pPr>
        <w:suppressAutoHyphens/>
        <w:spacing w:before="0" w:beforeAutospacing="0" w:after="0" w:afterAutospacing="0" w:line="360" w:lineRule="auto"/>
        <w:ind w:firstLine="709"/>
        <w:jc w:val="both"/>
        <w:rPr>
          <w:sz w:val="28"/>
          <w:szCs w:val="28"/>
        </w:rPr>
      </w:pPr>
      <w:r w:rsidRPr="0011146E">
        <w:rPr>
          <w:sz w:val="28"/>
          <w:szCs w:val="28"/>
        </w:rPr>
        <w:t xml:space="preserve">Финансовые риски разрешаются с помощью различных средств и способов. Средствами разрешения финансовых рисков являются их избегание, удержание, передача, снижение степени. Под избеганием риска понимается простое </w:t>
      </w:r>
      <w:bookmarkStart w:id="6" w:name="OCRUncertain001"/>
      <w:r w:rsidRPr="0011146E">
        <w:rPr>
          <w:sz w:val="28"/>
          <w:szCs w:val="28"/>
        </w:rPr>
        <w:t>у</w:t>
      </w:r>
      <w:bookmarkEnd w:id="6"/>
      <w:r w:rsidRPr="0011146E">
        <w:rPr>
          <w:sz w:val="28"/>
          <w:szCs w:val="28"/>
        </w:rPr>
        <w:t xml:space="preserve">клонение от мероприятия, связанного с риском. Однако </w:t>
      </w:r>
      <w:bookmarkStart w:id="7" w:name="OCRUncertain002"/>
      <w:r w:rsidRPr="0011146E">
        <w:rPr>
          <w:sz w:val="28"/>
          <w:szCs w:val="28"/>
        </w:rPr>
        <w:t>и</w:t>
      </w:r>
      <w:bookmarkEnd w:id="7"/>
      <w:r w:rsidRPr="0011146E">
        <w:rPr>
          <w:sz w:val="28"/>
          <w:szCs w:val="28"/>
        </w:rPr>
        <w:t xml:space="preserve">збежание риска для предпринимателя зачастую означает отказ от получения прибыли. Удержание риска подразумевает оставление риска за инвестором, т.е. на его ответственности. Снижение степени риска – сокращение вероятности и объема потерь. Передача риска означает, что инвестор передает ответственность за финансовый риск кому-то другому, например страховому обществу. В данном случае передача риска произошла путем страхования финансового риска. </w:t>
      </w:r>
    </w:p>
    <w:p w:rsidR="009B2B11" w:rsidRPr="0011146E" w:rsidRDefault="009B2B11" w:rsidP="0011146E">
      <w:pPr>
        <w:suppressAutoHyphens/>
        <w:overflowPunct w:val="0"/>
        <w:autoSpaceDE w:val="0"/>
        <w:autoSpaceDN w:val="0"/>
        <w:spacing w:before="0" w:beforeAutospacing="0" w:after="0" w:afterAutospacing="0" w:line="360" w:lineRule="auto"/>
        <w:ind w:firstLine="709"/>
        <w:jc w:val="both"/>
        <w:rPr>
          <w:color w:val="000000"/>
          <w:sz w:val="28"/>
          <w:szCs w:val="28"/>
        </w:rPr>
      </w:pPr>
      <w:r w:rsidRPr="0011146E">
        <w:rPr>
          <w:color w:val="000000"/>
          <w:sz w:val="28"/>
          <w:szCs w:val="28"/>
        </w:rPr>
        <w:t xml:space="preserve">В страховых компаниях страхуются финансовые, валютные и биржевые риски. В международной практике применяются три основных способа страхования рисков: </w:t>
      </w:r>
    </w:p>
    <w:p w:rsidR="009B2B11" w:rsidRPr="0011146E" w:rsidRDefault="009B2B11" w:rsidP="0011146E">
      <w:pPr>
        <w:suppressAutoHyphens/>
        <w:overflowPunct w:val="0"/>
        <w:autoSpaceDE w:val="0"/>
        <w:autoSpaceDN w:val="0"/>
        <w:spacing w:before="0" w:beforeAutospacing="0" w:after="0" w:afterAutospacing="0" w:line="360" w:lineRule="auto"/>
        <w:ind w:firstLine="709"/>
        <w:jc w:val="both"/>
        <w:rPr>
          <w:color w:val="000000"/>
          <w:sz w:val="28"/>
          <w:szCs w:val="28"/>
        </w:rPr>
      </w:pPr>
      <w:r w:rsidRPr="0011146E">
        <w:rPr>
          <w:color w:val="000000"/>
          <w:sz w:val="28"/>
          <w:szCs w:val="28"/>
        </w:rPr>
        <w:t>1. Односторонние действия одного из партнеров.</w:t>
      </w:r>
    </w:p>
    <w:p w:rsidR="009B2B11" w:rsidRPr="0011146E" w:rsidRDefault="009B2B11" w:rsidP="0011146E">
      <w:pPr>
        <w:suppressAutoHyphens/>
        <w:overflowPunct w:val="0"/>
        <w:autoSpaceDE w:val="0"/>
        <w:autoSpaceDN w:val="0"/>
        <w:spacing w:before="0" w:beforeAutospacing="0" w:after="0" w:afterAutospacing="0" w:line="360" w:lineRule="auto"/>
        <w:ind w:firstLine="709"/>
        <w:jc w:val="both"/>
        <w:rPr>
          <w:color w:val="000000"/>
          <w:sz w:val="28"/>
          <w:szCs w:val="28"/>
        </w:rPr>
      </w:pPr>
      <w:r w:rsidRPr="0011146E">
        <w:rPr>
          <w:color w:val="000000"/>
          <w:sz w:val="28"/>
          <w:szCs w:val="28"/>
        </w:rPr>
        <w:t xml:space="preserve">2. Операции страховых компаний, банковские и правительственные гарантии. </w:t>
      </w:r>
    </w:p>
    <w:p w:rsidR="009B2B11" w:rsidRPr="0011146E" w:rsidRDefault="009B2B11" w:rsidP="0011146E">
      <w:pPr>
        <w:suppressAutoHyphens/>
        <w:overflowPunct w:val="0"/>
        <w:autoSpaceDE w:val="0"/>
        <w:autoSpaceDN w:val="0"/>
        <w:spacing w:before="0" w:beforeAutospacing="0" w:after="0" w:afterAutospacing="0" w:line="360" w:lineRule="auto"/>
        <w:ind w:firstLine="709"/>
        <w:jc w:val="both"/>
        <w:rPr>
          <w:color w:val="000000"/>
          <w:sz w:val="28"/>
          <w:szCs w:val="28"/>
        </w:rPr>
      </w:pPr>
      <w:r w:rsidRPr="0011146E">
        <w:rPr>
          <w:color w:val="000000"/>
          <w:sz w:val="28"/>
          <w:szCs w:val="28"/>
        </w:rPr>
        <w:t>3. Взаимная договоренность участников сделки.</w:t>
      </w:r>
    </w:p>
    <w:p w:rsidR="009B2B11" w:rsidRPr="0011146E" w:rsidRDefault="009B2B11" w:rsidP="0011146E">
      <w:pPr>
        <w:suppressAutoHyphens/>
        <w:overflowPunct w:val="0"/>
        <w:autoSpaceDE w:val="0"/>
        <w:autoSpaceDN w:val="0"/>
        <w:spacing w:before="0" w:beforeAutospacing="0" w:after="0" w:afterAutospacing="0" w:line="360" w:lineRule="auto"/>
        <w:ind w:firstLine="709"/>
        <w:jc w:val="both"/>
        <w:rPr>
          <w:color w:val="000000"/>
          <w:sz w:val="28"/>
          <w:szCs w:val="28"/>
        </w:rPr>
      </w:pPr>
      <w:r w:rsidRPr="0011146E">
        <w:rPr>
          <w:color w:val="000000"/>
          <w:sz w:val="28"/>
          <w:szCs w:val="28"/>
        </w:rPr>
        <w:t>На выбор конкретного метода страхования риска влияют такие факторы, как:</w:t>
      </w:r>
    </w:p>
    <w:p w:rsidR="009B2B11" w:rsidRPr="0011146E" w:rsidRDefault="009B2B11" w:rsidP="00A17A05">
      <w:pPr>
        <w:numPr>
          <w:ilvl w:val="0"/>
          <w:numId w:val="12"/>
        </w:numPr>
        <w:tabs>
          <w:tab w:val="clear" w:pos="2138"/>
          <w:tab w:val="num" w:pos="900"/>
        </w:tabs>
        <w:suppressAutoHyphens/>
        <w:overflowPunct w:val="0"/>
        <w:autoSpaceDE w:val="0"/>
        <w:autoSpaceDN w:val="0"/>
        <w:spacing w:before="0" w:beforeAutospacing="0" w:after="0" w:afterAutospacing="0" w:line="360" w:lineRule="auto"/>
        <w:ind w:left="0" w:firstLine="709"/>
        <w:jc w:val="both"/>
        <w:rPr>
          <w:color w:val="000000"/>
          <w:sz w:val="28"/>
          <w:szCs w:val="28"/>
        </w:rPr>
      </w:pPr>
      <w:r w:rsidRPr="0011146E">
        <w:rPr>
          <w:color w:val="000000"/>
          <w:sz w:val="28"/>
          <w:szCs w:val="28"/>
        </w:rPr>
        <w:t>особенности экономических и политических отношений со страной-контрагентом сделки;</w:t>
      </w:r>
    </w:p>
    <w:p w:rsidR="009B2B11" w:rsidRPr="0011146E" w:rsidRDefault="009B2B11" w:rsidP="00A17A05">
      <w:pPr>
        <w:numPr>
          <w:ilvl w:val="0"/>
          <w:numId w:val="12"/>
        </w:numPr>
        <w:tabs>
          <w:tab w:val="clear" w:pos="2138"/>
          <w:tab w:val="num" w:pos="900"/>
        </w:tabs>
        <w:suppressAutoHyphens/>
        <w:overflowPunct w:val="0"/>
        <w:autoSpaceDE w:val="0"/>
        <w:autoSpaceDN w:val="0"/>
        <w:spacing w:before="0" w:beforeAutospacing="0" w:after="0" w:afterAutospacing="0" w:line="360" w:lineRule="auto"/>
        <w:ind w:left="0" w:firstLine="709"/>
        <w:jc w:val="both"/>
        <w:rPr>
          <w:color w:val="000000"/>
          <w:sz w:val="28"/>
          <w:szCs w:val="28"/>
        </w:rPr>
      </w:pPr>
      <w:r w:rsidRPr="0011146E">
        <w:rPr>
          <w:color w:val="000000"/>
          <w:sz w:val="28"/>
          <w:szCs w:val="28"/>
        </w:rPr>
        <w:t>конкурентоспособность товара;</w:t>
      </w:r>
    </w:p>
    <w:p w:rsidR="009B2B11" w:rsidRPr="0011146E" w:rsidRDefault="009B2B11" w:rsidP="00A17A05">
      <w:pPr>
        <w:numPr>
          <w:ilvl w:val="0"/>
          <w:numId w:val="12"/>
        </w:numPr>
        <w:tabs>
          <w:tab w:val="clear" w:pos="2138"/>
          <w:tab w:val="num" w:pos="900"/>
        </w:tabs>
        <w:suppressAutoHyphens/>
        <w:overflowPunct w:val="0"/>
        <w:autoSpaceDE w:val="0"/>
        <w:autoSpaceDN w:val="0"/>
        <w:spacing w:before="0" w:beforeAutospacing="0" w:after="0" w:afterAutospacing="0" w:line="360" w:lineRule="auto"/>
        <w:ind w:left="0" w:firstLine="709"/>
        <w:jc w:val="both"/>
        <w:rPr>
          <w:color w:val="000000"/>
          <w:sz w:val="28"/>
          <w:szCs w:val="28"/>
        </w:rPr>
      </w:pPr>
      <w:r w:rsidRPr="0011146E">
        <w:rPr>
          <w:color w:val="000000"/>
          <w:sz w:val="28"/>
          <w:szCs w:val="28"/>
        </w:rPr>
        <w:t>платежеспособность контрагента сделки;</w:t>
      </w:r>
    </w:p>
    <w:p w:rsidR="009B2B11" w:rsidRPr="0011146E" w:rsidRDefault="009B2B11" w:rsidP="00A17A05">
      <w:pPr>
        <w:numPr>
          <w:ilvl w:val="0"/>
          <w:numId w:val="12"/>
        </w:numPr>
        <w:tabs>
          <w:tab w:val="clear" w:pos="2138"/>
          <w:tab w:val="num" w:pos="900"/>
        </w:tabs>
        <w:suppressAutoHyphens/>
        <w:overflowPunct w:val="0"/>
        <w:autoSpaceDE w:val="0"/>
        <w:autoSpaceDN w:val="0"/>
        <w:spacing w:before="0" w:beforeAutospacing="0" w:after="0" w:afterAutospacing="0" w:line="360" w:lineRule="auto"/>
        <w:ind w:left="0" w:firstLine="709"/>
        <w:jc w:val="both"/>
        <w:rPr>
          <w:color w:val="000000"/>
          <w:sz w:val="28"/>
          <w:szCs w:val="28"/>
        </w:rPr>
      </w:pPr>
      <w:r w:rsidRPr="0011146E">
        <w:rPr>
          <w:color w:val="000000"/>
          <w:sz w:val="28"/>
          <w:szCs w:val="28"/>
        </w:rPr>
        <w:t>действующие валютные и кредитно-финансовые ограничения в данной стране;</w:t>
      </w:r>
    </w:p>
    <w:p w:rsidR="009B2B11" w:rsidRPr="0011146E" w:rsidRDefault="009B2B11" w:rsidP="00A17A05">
      <w:pPr>
        <w:numPr>
          <w:ilvl w:val="0"/>
          <w:numId w:val="12"/>
        </w:numPr>
        <w:tabs>
          <w:tab w:val="clear" w:pos="2138"/>
          <w:tab w:val="num" w:pos="900"/>
        </w:tabs>
        <w:suppressAutoHyphens/>
        <w:overflowPunct w:val="0"/>
        <w:autoSpaceDE w:val="0"/>
        <w:autoSpaceDN w:val="0"/>
        <w:spacing w:before="0" w:beforeAutospacing="0" w:after="0" w:afterAutospacing="0" w:line="360" w:lineRule="auto"/>
        <w:ind w:left="0" w:firstLine="709"/>
        <w:jc w:val="both"/>
        <w:rPr>
          <w:color w:val="000000"/>
          <w:sz w:val="28"/>
          <w:szCs w:val="28"/>
        </w:rPr>
      </w:pPr>
      <w:r w:rsidRPr="0011146E">
        <w:rPr>
          <w:color w:val="000000"/>
          <w:sz w:val="28"/>
          <w:szCs w:val="28"/>
        </w:rPr>
        <w:t>срок покрытия риска;</w:t>
      </w:r>
    </w:p>
    <w:p w:rsidR="009B2B11" w:rsidRPr="0011146E" w:rsidRDefault="009B2B11" w:rsidP="00A17A05">
      <w:pPr>
        <w:numPr>
          <w:ilvl w:val="0"/>
          <w:numId w:val="12"/>
        </w:numPr>
        <w:tabs>
          <w:tab w:val="clear" w:pos="2138"/>
          <w:tab w:val="num" w:pos="900"/>
        </w:tabs>
        <w:suppressAutoHyphens/>
        <w:overflowPunct w:val="0"/>
        <w:autoSpaceDE w:val="0"/>
        <w:autoSpaceDN w:val="0"/>
        <w:spacing w:before="0" w:beforeAutospacing="0" w:after="0" w:afterAutospacing="0" w:line="360" w:lineRule="auto"/>
        <w:ind w:left="0" w:firstLine="709"/>
        <w:jc w:val="both"/>
        <w:rPr>
          <w:color w:val="000000"/>
          <w:sz w:val="28"/>
          <w:szCs w:val="28"/>
        </w:rPr>
      </w:pPr>
      <w:r w:rsidRPr="0011146E">
        <w:rPr>
          <w:color w:val="000000"/>
          <w:sz w:val="28"/>
          <w:szCs w:val="28"/>
        </w:rPr>
        <w:t>наличие дополнительных условий осуществления сделки;</w:t>
      </w:r>
    </w:p>
    <w:p w:rsidR="009B2B11" w:rsidRPr="0011146E" w:rsidRDefault="009B2B11" w:rsidP="00A17A05">
      <w:pPr>
        <w:numPr>
          <w:ilvl w:val="0"/>
          <w:numId w:val="12"/>
        </w:numPr>
        <w:tabs>
          <w:tab w:val="clear" w:pos="2138"/>
          <w:tab w:val="num" w:pos="900"/>
        </w:tabs>
        <w:suppressAutoHyphens/>
        <w:overflowPunct w:val="0"/>
        <w:autoSpaceDE w:val="0"/>
        <w:autoSpaceDN w:val="0"/>
        <w:spacing w:before="0" w:beforeAutospacing="0" w:after="0" w:afterAutospacing="0" w:line="360" w:lineRule="auto"/>
        <w:ind w:left="0" w:firstLine="709"/>
        <w:jc w:val="both"/>
        <w:rPr>
          <w:color w:val="000000"/>
          <w:sz w:val="28"/>
          <w:szCs w:val="28"/>
        </w:rPr>
      </w:pPr>
      <w:r w:rsidRPr="0011146E">
        <w:rPr>
          <w:color w:val="000000"/>
          <w:sz w:val="28"/>
          <w:szCs w:val="28"/>
        </w:rPr>
        <w:t>перспективы изменения валютного курса или процентных ставок на рынке.</w:t>
      </w:r>
    </w:p>
    <w:p w:rsidR="00B45EAC" w:rsidRPr="0011146E" w:rsidRDefault="0011146E" w:rsidP="0011146E">
      <w:pPr>
        <w:tabs>
          <w:tab w:val="left" w:pos="284"/>
        </w:tabs>
        <w:suppressAutoHyphens/>
        <w:overflowPunct w:val="0"/>
        <w:autoSpaceDE w:val="0"/>
        <w:autoSpaceDN w:val="0"/>
        <w:spacing w:before="0" w:beforeAutospacing="0" w:after="0" w:afterAutospacing="0" w:line="360" w:lineRule="auto"/>
        <w:rPr>
          <w:b/>
          <w:color w:val="000000"/>
          <w:sz w:val="28"/>
          <w:szCs w:val="28"/>
        </w:rPr>
      </w:pPr>
      <w:r>
        <w:rPr>
          <w:color w:val="000000"/>
          <w:sz w:val="28"/>
          <w:szCs w:val="28"/>
        </w:rPr>
        <w:br w:type="page"/>
      </w:r>
      <w:r w:rsidR="00B45EAC" w:rsidRPr="0011146E">
        <w:rPr>
          <w:b/>
          <w:color w:val="000000"/>
          <w:sz w:val="28"/>
          <w:szCs w:val="28"/>
        </w:rPr>
        <w:t>СПИСОК ЛИТЕРАТУРЫ</w:t>
      </w:r>
    </w:p>
    <w:p w:rsidR="00B45EAC" w:rsidRPr="0011146E" w:rsidRDefault="00B45EAC" w:rsidP="0011146E">
      <w:pPr>
        <w:tabs>
          <w:tab w:val="left" w:pos="284"/>
        </w:tabs>
        <w:suppressAutoHyphens/>
        <w:overflowPunct w:val="0"/>
        <w:autoSpaceDE w:val="0"/>
        <w:autoSpaceDN w:val="0"/>
        <w:spacing w:before="0" w:beforeAutospacing="0" w:after="0" w:afterAutospacing="0" w:line="360" w:lineRule="auto"/>
        <w:rPr>
          <w:color w:val="000000"/>
          <w:sz w:val="28"/>
          <w:szCs w:val="28"/>
        </w:rPr>
      </w:pPr>
    </w:p>
    <w:p w:rsidR="00B45EAC" w:rsidRPr="0011146E" w:rsidRDefault="00B45EAC" w:rsidP="0011146E">
      <w:pPr>
        <w:tabs>
          <w:tab w:val="left" w:pos="284"/>
        </w:tabs>
        <w:suppressAutoHyphens/>
        <w:overflowPunct w:val="0"/>
        <w:autoSpaceDE w:val="0"/>
        <w:autoSpaceDN w:val="0"/>
        <w:spacing w:before="0" w:beforeAutospacing="0" w:after="0" w:afterAutospacing="0" w:line="360" w:lineRule="auto"/>
        <w:rPr>
          <w:color w:val="000000"/>
          <w:sz w:val="28"/>
          <w:szCs w:val="28"/>
        </w:rPr>
      </w:pPr>
      <w:r w:rsidRPr="0011146E">
        <w:rPr>
          <w:color w:val="000000"/>
          <w:sz w:val="28"/>
          <w:szCs w:val="28"/>
        </w:rPr>
        <w:t>1.</w:t>
      </w:r>
      <w:r w:rsidRPr="0011146E">
        <w:rPr>
          <w:color w:val="000000"/>
          <w:sz w:val="28"/>
          <w:szCs w:val="28"/>
        </w:rPr>
        <w:tab/>
        <w:t>Альтов В.В. Анализ финансового состояния компании. Основные подходы к проведению анализа финансового состояния предприятия. – М., 2003.</w:t>
      </w:r>
    </w:p>
    <w:p w:rsidR="00B45EAC" w:rsidRPr="0011146E" w:rsidRDefault="00B45EAC" w:rsidP="0011146E">
      <w:pPr>
        <w:tabs>
          <w:tab w:val="left" w:pos="284"/>
        </w:tabs>
        <w:suppressAutoHyphens/>
        <w:overflowPunct w:val="0"/>
        <w:autoSpaceDE w:val="0"/>
        <w:autoSpaceDN w:val="0"/>
        <w:spacing w:before="0" w:beforeAutospacing="0" w:after="0" w:afterAutospacing="0" w:line="360" w:lineRule="auto"/>
        <w:rPr>
          <w:color w:val="000000"/>
          <w:sz w:val="28"/>
          <w:szCs w:val="28"/>
        </w:rPr>
      </w:pPr>
      <w:r w:rsidRPr="0011146E">
        <w:rPr>
          <w:color w:val="000000"/>
          <w:sz w:val="28"/>
          <w:szCs w:val="28"/>
        </w:rPr>
        <w:t>2.</w:t>
      </w:r>
      <w:r w:rsidRPr="0011146E">
        <w:rPr>
          <w:color w:val="000000"/>
          <w:sz w:val="28"/>
          <w:szCs w:val="28"/>
        </w:rPr>
        <w:tab/>
        <w:t>Анализ финансово-экономической деятельности предприятия: Учеб. Пособие для вузов/Под ред. проф. Н.П. Любушина. – М., 2005.</w:t>
      </w:r>
    </w:p>
    <w:p w:rsidR="00B45EAC" w:rsidRPr="0011146E" w:rsidRDefault="00B45EAC" w:rsidP="0011146E">
      <w:pPr>
        <w:tabs>
          <w:tab w:val="left" w:pos="284"/>
        </w:tabs>
        <w:suppressAutoHyphens/>
        <w:overflowPunct w:val="0"/>
        <w:autoSpaceDE w:val="0"/>
        <w:autoSpaceDN w:val="0"/>
        <w:spacing w:before="0" w:beforeAutospacing="0" w:after="0" w:afterAutospacing="0" w:line="360" w:lineRule="auto"/>
        <w:rPr>
          <w:color w:val="000000"/>
          <w:sz w:val="28"/>
          <w:szCs w:val="28"/>
        </w:rPr>
      </w:pPr>
      <w:r w:rsidRPr="0011146E">
        <w:rPr>
          <w:color w:val="000000"/>
          <w:sz w:val="28"/>
          <w:szCs w:val="28"/>
        </w:rPr>
        <w:t>3.</w:t>
      </w:r>
      <w:r w:rsidRPr="0011146E">
        <w:rPr>
          <w:color w:val="000000"/>
          <w:sz w:val="28"/>
          <w:szCs w:val="28"/>
        </w:rPr>
        <w:tab/>
        <w:t>Финансовый менеджмент: Учебное пособие/ рук. авт. колл. проф. И.К. Ларионов. – 3-е изд., перераб. и доп. – М.: Издательско-торговая корпорация «Дашков и К», 2006.</w:t>
      </w:r>
    </w:p>
    <w:p w:rsidR="00B45EAC" w:rsidRPr="0011146E" w:rsidRDefault="00B45EAC" w:rsidP="0011146E">
      <w:pPr>
        <w:tabs>
          <w:tab w:val="left" w:pos="284"/>
        </w:tabs>
        <w:suppressAutoHyphens/>
        <w:overflowPunct w:val="0"/>
        <w:autoSpaceDE w:val="0"/>
        <w:autoSpaceDN w:val="0"/>
        <w:spacing w:before="0" w:beforeAutospacing="0" w:after="0" w:afterAutospacing="0" w:line="360" w:lineRule="auto"/>
        <w:rPr>
          <w:color w:val="000000"/>
          <w:sz w:val="28"/>
          <w:szCs w:val="28"/>
        </w:rPr>
      </w:pPr>
      <w:r w:rsidRPr="0011146E">
        <w:rPr>
          <w:color w:val="000000"/>
          <w:sz w:val="28"/>
          <w:szCs w:val="28"/>
        </w:rPr>
        <w:t>4.</w:t>
      </w:r>
      <w:r w:rsidRPr="0011146E">
        <w:rPr>
          <w:color w:val="000000"/>
          <w:sz w:val="28"/>
          <w:szCs w:val="28"/>
        </w:rPr>
        <w:tab/>
        <w:t>Витрянский В.В. Банкротство: ожидание и реальность //Экономика и жизнь, 2004. № 49.</w:t>
      </w:r>
      <w:bookmarkStart w:id="8" w:name="_GoBack"/>
      <w:bookmarkEnd w:id="8"/>
    </w:p>
    <w:sectPr w:rsidR="00B45EAC" w:rsidRPr="0011146E" w:rsidSect="0011146E">
      <w:headerReference w:type="even" r:id="rId11"/>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A05" w:rsidRDefault="00A17A05">
      <w:pPr>
        <w:spacing w:before="0" w:beforeAutospacing="0" w:after="0" w:afterAutospacing="0"/>
      </w:pPr>
      <w:r>
        <w:separator/>
      </w:r>
    </w:p>
  </w:endnote>
  <w:endnote w:type="continuationSeparator" w:id="0">
    <w:p w:rsidR="00A17A05" w:rsidRDefault="00A17A05">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A05" w:rsidRDefault="00A17A05">
      <w:pPr>
        <w:spacing w:before="0" w:beforeAutospacing="0" w:after="0" w:afterAutospacing="0"/>
      </w:pPr>
      <w:r>
        <w:separator/>
      </w:r>
    </w:p>
  </w:footnote>
  <w:footnote w:type="continuationSeparator" w:id="0">
    <w:p w:rsidR="00A17A05" w:rsidRDefault="00A17A05">
      <w:pPr>
        <w:spacing w:before="0" w:beforeAutospacing="0" w:after="0" w:afterAutospacing="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F3F" w:rsidRDefault="008F2F3F" w:rsidP="00FD7AEE">
    <w:pPr>
      <w:pStyle w:val="a3"/>
      <w:framePr w:wrap="around" w:vAnchor="text" w:hAnchor="margin" w:xAlign="right" w:y="1"/>
      <w:rPr>
        <w:rStyle w:val="a5"/>
      </w:rPr>
    </w:pPr>
  </w:p>
  <w:p w:rsidR="008F2F3F" w:rsidRDefault="008F2F3F" w:rsidP="007262B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v:imagedata r:id="rId1" o:title=""/>
      </v:shape>
    </w:pict>
  </w:numPicBullet>
  <w:numPicBullet w:numPicBulletId="1">
    <w:pict>
      <v:shape id="_x0000_i1039" type="#_x0000_t75" style="width:3in;height:3in" o:bullet="t">
        <v:imagedata r:id="rId2" o:title=""/>
      </v:shape>
    </w:pict>
  </w:numPicBullet>
  <w:abstractNum w:abstractNumId="0">
    <w:nsid w:val="032D72CD"/>
    <w:multiLevelType w:val="hybridMultilevel"/>
    <w:tmpl w:val="DBC4A6B6"/>
    <w:lvl w:ilvl="0" w:tplc="5D3E96BA">
      <w:start w:val="1"/>
      <w:numFmt w:val="bullet"/>
      <w:lvlText w:val=""/>
      <w:lvlJc w:val="left"/>
      <w:pPr>
        <w:tabs>
          <w:tab w:val="num" w:pos="36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423AED"/>
    <w:multiLevelType w:val="singleLevel"/>
    <w:tmpl w:val="E02A6106"/>
    <w:lvl w:ilvl="0">
      <w:start w:val="1"/>
      <w:numFmt w:val="none"/>
      <w:lvlText w:val=""/>
      <w:legacy w:legacy="1" w:legacySpace="0" w:legacyIndent="283"/>
      <w:lvlJc w:val="left"/>
      <w:pPr>
        <w:ind w:left="989" w:hanging="283"/>
      </w:pPr>
      <w:rPr>
        <w:rFonts w:ascii="Symbol" w:hAnsi="Symbol" w:cs="Times New Roman" w:hint="default"/>
      </w:rPr>
    </w:lvl>
  </w:abstractNum>
  <w:abstractNum w:abstractNumId="2">
    <w:nsid w:val="089436E9"/>
    <w:multiLevelType w:val="singleLevel"/>
    <w:tmpl w:val="E02A6106"/>
    <w:lvl w:ilvl="0">
      <w:start w:val="1"/>
      <w:numFmt w:val="none"/>
      <w:lvlText w:val=""/>
      <w:legacy w:legacy="1" w:legacySpace="0" w:legacyIndent="283"/>
      <w:lvlJc w:val="left"/>
      <w:pPr>
        <w:ind w:left="989" w:hanging="283"/>
      </w:pPr>
      <w:rPr>
        <w:rFonts w:ascii="Symbol" w:hAnsi="Symbol" w:cs="Times New Roman" w:hint="default"/>
      </w:rPr>
    </w:lvl>
  </w:abstractNum>
  <w:abstractNum w:abstractNumId="3">
    <w:nsid w:val="1DD05FE6"/>
    <w:multiLevelType w:val="multilevel"/>
    <w:tmpl w:val="A586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B2251B"/>
    <w:multiLevelType w:val="hybridMultilevel"/>
    <w:tmpl w:val="4EEAC2A8"/>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CEA3F7D"/>
    <w:multiLevelType w:val="hybridMultilevel"/>
    <w:tmpl w:val="BDCEFA08"/>
    <w:lvl w:ilvl="0" w:tplc="73C848A4">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57F7E1C"/>
    <w:multiLevelType w:val="multilevel"/>
    <w:tmpl w:val="A7E6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88757C"/>
    <w:multiLevelType w:val="multilevel"/>
    <w:tmpl w:val="DF044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E26B74"/>
    <w:multiLevelType w:val="hybridMultilevel"/>
    <w:tmpl w:val="BEAE8EEA"/>
    <w:lvl w:ilvl="0" w:tplc="96282C40">
      <w:start w:val="1"/>
      <w:numFmt w:val="bullet"/>
      <w:pStyle w:val="2"/>
      <w:lvlText w:val=""/>
      <w:lvlJc w:val="left"/>
      <w:pPr>
        <w:tabs>
          <w:tab w:val="num" w:pos="1107"/>
        </w:tabs>
        <w:ind w:left="1107" w:hanging="567"/>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5BAE6D45"/>
    <w:multiLevelType w:val="hybridMultilevel"/>
    <w:tmpl w:val="A25E7146"/>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D611FC8"/>
    <w:multiLevelType w:val="hybridMultilevel"/>
    <w:tmpl w:val="06821A42"/>
    <w:lvl w:ilvl="0" w:tplc="04190001">
      <w:start w:val="1"/>
      <w:numFmt w:val="bullet"/>
      <w:lvlText w:val=""/>
      <w:lvlJc w:val="left"/>
      <w:pPr>
        <w:tabs>
          <w:tab w:val="num" w:pos="1426"/>
        </w:tabs>
        <w:ind w:left="1426" w:hanging="360"/>
      </w:pPr>
      <w:rPr>
        <w:rFonts w:ascii="Symbol" w:hAnsi="Symbol" w:hint="default"/>
      </w:rPr>
    </w:lvl>
    <w:lvl w:ilvl="1" w:tplc="04190003" w:tentative="1">
      <w:start w:val="1"/>
      <w:numFmt w:val="bullet"/>
      <w:lvlText w:val="o"/>
      <w:lvlJc w:val="left"/>
      <w:pPr>
        <w:tabs>
          <w:tab w:val="num" w:pos="2146"/>
        </w:tabs>
        <w:ind w:left="2146" w:hanging="360"/>
      </w:pPr>
      <w:rPr>
        <w:rFonts w:ascii="Courier New" w:hAnsi="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11">
    <w:nsid w:val="7A8C148E"/>
    <w:multiLevelType w:val="singleLevel"/>
    <w:tmpl w:val="E02A6106"/>
    <w:lvl w:ilvl="0">
      <w:start w:val="1"/>
      <w:numFmt w:val="none"/>
      <w:lvlText w:val=""/>
      <w:legacy w:legacy="1" w:legacySpace="0" w:legacyIndent="283"/>
      <w:lvlJc w:val="left"/>
      <w:pPr>
        <w:ind w:left="989" w:hanging="283"/>
      </w:pPr>
      <w:rPr>
        <w:rFonts w:ascii="Symbol" w:hAnsi="Symbol" w:cs="Times New Roman" w:hint="default"/>
      </w:rPr>
    </w:lvl>
  </w:abstractNum>
  <w:abstractNum w:abstractNumId="12">
    <w:nsid w:val="7C6A549B"/>
    <w:multiLevelType w:val="singleLevel"/>
    <w:tmpl w:val="E02A6106"/>
    <w:lvl w:ilvl="0">
      <w:start w:val="1"/>
      <w:numFmt w:val="none"/>
      <w:lvlText w:val=""/>
      <w:legacy w:legacy="1" w:legacySpace="0" w:legacyIndent="283"/>
      <w:lvlJc w:val="left"/>
      <w:pPr>
        <w:ind w:left="989" w:hanging="283"/>
      </w:pPr>
      <w:rPr>
        <w:rFonts w:ascii="Symbol" w:hAnsi="Symbol" w:cs="Times New Roman" w:hint="default"/>
      </w:rPr>
    </w:lvl>
  </w:abstractNum>
  <w:num w:numId="1">
    <w:abstractNumId w:val="8"/>
  </w:num>
  <w:num w:numId="2">
    <w:abstractNumId w:val="0"/>
  </w:num>
  <w:num w:numId="3">
    <w:abstractNumId w:val="2"/>
  </w:num>
  <w:num w:numId="4">
    <w:abstractNumId w:val="12"/>
  </w:num>
  <w:num w:numId="5">
    <w:abstractNumId w:val="1"/>
  </w:num>
  <w:num w:numId="6">
    <w:abstractNumId w:val="11"/>
  </w:num>
  <w:num w:numId="7">
    <w:abstractNumId w:val="10"/>
  </w:num>
  <w:num w:numId="8">
    <w:abstractNumId w:val="5"/>
  </w:num>
  <w:num w:numId="9">
    <w:abstractNumId w:val="4"/>
  </w:num>
  <w:num w:numId="10">
    <w:abstractNumId w:val="7"/>
  </w:num>
  <w:num w:numId="11">
    <w:abstractNumId w:val="3"/>
  </w:num>
  <w:num w:numId="12">
    <w:abstractNumId w:val="9"/>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2B5"/>
    <w:rsid w:val="000009D4"/>
    <w:rsid w:val="00016F7A"/>
    <w:rsid w:val="00037035"/>
    <w:rsid w:val="00056659"/>
    <w:rsid w:val="00083BAC"/>
    <w:rsid w:val="000903A2"/>
    <w:rsid w:val="00096498"/>
    <w:rsid w:val="000973AC"/>
    <w:rsid w:val="000A20E1"/>
    <w:rsid w:val="000B331B"/>
    <w:rsid w:val="000C6F72"/>
    <w:rsid w:val="000E22BF"/>
    <w:rsid w:val="001006EA"/>
    <w:rsid w:val="00110125"/>
    <w:rsid w:val="0011146E"/>
    <w:rsid w:val="00124186"/>
    <w:rsid w:val="00151B6F"/>
    <w:rsid w:val="00175875"/>
    <w:rsid w:val="00175973"/>
    <w:rsid w:val="001823EA"/>
    <w:rsid w:val="0018358F"/>
    <w:rsid w:val="001B1E06"/>
    <w:rsid w:val="001B3406"/>
    <w:rsid w:val="001E2272"/>
    <w:rsid w:val="001E785E"/>
    <w:rsid w:val="001F121E"/>
    <w:rsid w:val="001F4061"/>
    <w:rsid w:val="0021086B"/>
    <w:rsid w:val="00216C32"/>
    <w:rsid w:val="00221E21"/>
    <w:rsid w:val="00224AF1"/>
    <w:rsid w:val="002340B4"/>
    <w:rsid w:val="002363C6"/>
    <w:rsid w:val="00241FA1"/>
    <w:rsid w:val="002467CC"/>
    <w:rsid w:val="00251729"/>
    <w:rsid w:val="002763F0"/>
    <w:rsid w:val="00276DB4"/>
    <w:rsid w:val="002861D3"/>
    <w:rsid w:val="002A790B"/>
    <w:rsid w:val="002B17F9"/>
    <w:rsid w:val="002F07BB"/>
    <w:rsid w:val="002F0FF5"/>
    <w:rsid w:val="00307FB7"/>
    <w:rsid w:val="00330F3F"/>
    <w:rsid w:val="0034422F"/>
    <w:rsid w:val="0035433C"/>
    <w:rsid w:val="00355F61"/>
    <w:rsid w:val="004035E5"/>
    <w:rsid w:val="0041159D"/>
    <w:rsid w:val="00412C1B"/>
    <w:rsid w:val="00415644"/>
    <w:rsid w:val="00452BBD"/>
    <w:rsid w:val="0046751B"/>
    <w:rsid w:val="00467E21"/>
    <w:rsid w:val="004719F8"/>
    <w:rsid w:val="00473A2B"/>
    <w:rsid w:val="0049257F"/>
    <w:rsid w:val="004A62FE"/>
    <w:rsid w:val="004B442F"/>
    <w:rsid w:val="004D5B55"/>
    <w:rsid w:val="004D7845"/>
    <w:rsid w:val="004F29C8"/>
    <w:rsid w:val="00502F03"/>
    <w:rsid w:val="0050447B"/>
    <w:rsid w:val="005260D0"/>
    <w:rsid w:val="0052650A"/>
    <w:rsid w:val="00555DD2"/>
    <w:rsid w:val="00556536"/>
    <w:rsid w:val="005652BF"/>
    <w:rsid w:val="00577AF9"/>
    <w:rsid w:val="005874E2"/>
    <w:rsid w:val="00592728"/>
    <w:rsid w:val="005953FC"/>
    <w:rsid w:val="005A771F"/>
    <w:rsid w:val="005B1A70"/>
    <w:rsid w:val="005B1B87"/>
    <w:rsid w:val="005B4E5C"/>
    <w:rsid w:val="005D0519"/>
    <w:rsid w:val="005E74BA"/>
    <w:rsid w:val="005F3D8E"/>
    <w:rsid w:val="00615ABD"/>
    <w:rsid w:val="006243F2"/>
    <w:rsid w:val="006430B2"/>
    <w:rsid w:val="006551D7"/>
    <w:rsid w:val="00667A7E"/>
    <w:rsid w:val="006A4717"/>
    <w:rsid w:val="006C3A3C"/>
    <w:rsid w:val="006C4C06"/>
    <w:rsid w:val="006C654F"/>
    <w:rsid w:val="006D2F46"/>
    <w:rsid w:val="0070751D"/>
    <w:rsid w:val="007262B5"/>
    <w:rsid w:val="00732882"/>
    <w:rsid w:val="00743576"/>
    <w:rsid w:val="00754004"/>
    <w:rsid w:val="00762126"/>
    <w:rsid w:val="00762745"/>
    <w:rsid w:val="00782F54"/>
    <w:rsid w:val="00792E91"/>
    <w:rsid w:val="007966C9"/>
    <w:rsid w:val="007A55F9"/>
    <w:rsid w:val="007C5FAA"/>
    <w:rsid w:val="007C6FF6"/>
    <w:rsid w:val="007D5575"/>
    <w:rsid w:val="007D633A"/>
    <w:rsid w:val="007E0A8A"/>
    <w:rsid w:val="007E5C33"/>
    <w:rsid w:val="008041D6"/>
    <w:rsid w:val="008117EB"/>
    <w:rsid w:val="00817DBD"/>
    <w:rsid w:val="00824592"/>
    <w:rsid w:val="0083386F"/>
    <w:rsid w:val="00841964"/>
    <w:rsid w:val="0084259B"/>
    <w:rsid w:val="0085514F"/>
    <w:rsid w:val="008A1B44"/>
    <w:rsid w:val="008B0A07"/>
    <w:rsid w:val="008D005A"/>
    <w:rsid w:val="008D6AA0"/>
    <w:rsid w:val="008E0B19"/>
    <w:rsid w:val="008E5836"/>
    <w:rsid w:val="008F2F3F"/>
    <w:rsid w:val="008F3900"/>
    <w:rsid w:val="00917155"/>
    <w:rsid w:val="0092074C"/>
    <w:rsid w:val="00934863"/>
    <w:rsid w:val="00935914"/>
    <w:rsid w:val="0095135D"/>
    <w:rsid w:val="009613C3"/>
    <w:rsid w:val="009615B6"/>
    <w:rsid w:val="00967682"/>
    <w:rsid w:val="00993725"/>
    <w:rsid w:val="00995DA4"/>
    <w:rsid w:val="009A0078"/>
    <w:rsid w:val="009A00C2"/>
    <w:rsid w:val="009B2B11"/>
    <w:rsid w:val="009B5942"/>
    <w:rsid w:val="009C183A"/>
    <w:rsid w:val="009C410E"/>
    <w:rsid w:val="009D0C96"/>
    <w:rsid w:val="009D11DA"/>
    <w:rsid w:val="00A02C3C"/>
    <w:rsid w:val="00A1681A"/>
    <w:rsid w:val="00A17A05"/>
    <w:rsid w:val="00A2694F"/>
    <w:rsid w:val="00A33743"/>
    <w:rsid w:val="00A35B99"/>
    <w:rsid w:val="00A50CCA"/>
    <w:rsid w:val="00A513ED"/>
    <w:rsid w:val="00A52E4E"/>
    <w:rsid w:val="00A6290A"/>
    <w:rsid w:val="00A904FE"/>
    <w:rsid w:val="00AA0583"/>
    <w:rsid w:val="00AA6F34"/>
    <w:rsid w:val="00AB39EC"/>
    <w:rsid w:val="00AF27FC"/>
    <w:rsid w:val="00AF4D80"/>
    <w:rsid w:val="00B24B08"/>
    <w:rsid w:val="00B271E8"/>
    <w:rsid w:val="00B304CC"/>
    <w:rsid w:val="00B319CB"/>
    <w:rsid w:val="00B40F9F"/>
    <w:rsid w:val="00B45EAC"/>
    <w:rsid w:val="00B50509"/>
    <w:rsid w:val="00B6068B"/>
    <w:rsid w:val="00B845B1"/>
    <w:rsid w:val="00B8552E"/>
    <w:rsid w:val="00B87A33"/>
    <w:rsid w:val="00BA17ED"/>
    <w:rsid w:val="00BE62EA"/>
    <w:rsid w:val="00BF09D3"/>
    <w:rsid w:val="00C01D80"/>
    <w:rsid w:val="00C07358"/>
    <w:rsid w:val="00C32E41"/>
    <w:rsid w:val="00C6036C"/>
    <w:rsid w:val="00C838D5"/>
    <w:rsid w:val="00C92058"/>
    <w:rsid w:val="00CD0287"/>
    <w:rsid w:val="00CE25B9"/>
    <w:rsid w:val="00CF2108"/>
    <w:rsid w:val="00CF4130"/>
    <w:rsid w:val="00D14F3E"/>
    <w:rsid w:val="00D21B24"/>
    <w:rsid w:val="00D31D45"/>
    <w:rsid w:val="00D35693"/>
    <w:rsid w:val="00D429DB"/>
    <w:rsid w:val="00D52758"/>
    <w:rsid w:val="00D541F7"/>
    <w:rsid w:val="00D75854"/>
    <w:rsid w:val="00D918F0"/>
    <w:rsid w:val="00D96E58"/>
    <w:rsid w:val="00DA059B"/>
    <w:rsid w:val="00DB0A08"/>
    <w:rsid w:val="00DB1BB4"/>
    <w:rsid w:val="00DC1AA4"/>
    <w:rsid w:val="00DC6654"/>
    <w:rsid w:val="00DC689B"/>
    <w:rsid w:val="00DD0219"/>
    <w:rsid w:val="00E013E9"/>
    <w:rsid w:val="00E10102"/>
    <w:rsid w:val="00E240AF"/>
    <w:rsid w:val="00E26523"/>
    <w:rsid w:val="00E26C1E"/>
    <w:rsid w:val="00E40757"/>
    <w:rsid w:val="00E44FDF"/>
    <w:rsid w:val="00E5509C"/>
    <w:rsid w:val="00E61779"/>
    <w:rsid w:val="00E7337A"/>
    <w:rsid w:val="00E82200"/>
    <w:rsid w:val="00E84F9A"/>
    <w:rsid w:val="00E874B7"/>
    <w:rsid w:val="00E97029"/>
    <w:rsid w:val="00EA11AC"/>
    <w:rsid w:val="00EE7102"/>
    <w:rsid w:val="00EF2141"/>
    <w:rsid w:val="00F257A0"/>
    <w:rsid w:val="00F446F5"/>
    <w:rsid w:val="00F6025A"/>
    <w:rsid w:val="00F61D39"/>
    <w:rsid w:val="00F701BB"/>
    <w:rsid w:val="00FA299B"/>
    <w:rsid w:val="00FB1AE8"/>
    <w:rsid w:val="00FC4E86"/>
    <w:rsid w:val="00FD7AEE"/>
    <w:rsid w:val="00FF21B5"/>
    <w:rsid w:val="00FF4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75741E58-D9EC-4397-947C-6E6EC01E1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D0287"/>
    <w:pPr>
      <w:spacing w:before="100" w:beforeAutospacing="1" w:after="100" w:afterAutospacing="1"/>
    </w:pPr>
    <w:rPr>
      <w:sz w:val="24"/>
      <w:szCs w:val="24"/>
    </w:rPr>
  </w:style>
  <w:style w:type="paragraph" w:styleId="5">
    <w:name w:val="heading 5"/>
    <w:basedOn w:val="a"/>
    <w:link w:val="50"/>
    <w:uiPriority w:val="9"/>
    <w:qFormat/>
    <w:rsid w:val="008E5836"/>
    <w:pPr>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rsid w:val="007262B5"/>
    <w:pPr>
      <w:tabs>
        <w:tab w:val="center" w:pos="4677"/>
        <w:tab w:val="right" w:pos="9355"/>
      </w:tabs>
      <w:spacing w:before="0" w:beforeAutospacing="0" w:after="0" w:afterAutospacing="0"/>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7262B5"/>
    <w:rPr>
      <w:rFonts w:cs="Times New Roman"/>
    </w:rPr>
  </w:style>
  <w:style w:type="paragraph" w:styleId="a6">
    <w:name w:val="Normal (Web)"/>
    <w:basedOn w:val="a"/>
    <w:uiPriority w:val="99"/>
    <w:rsid w:val="008E5836"/>
  </w:style>
  <w:style w:type="paragraph" w:customStyle="1" w:styleId="ConsNormal">
    <w:name w:val="ConsNormal"/>
    <w:rsid w:val="00EA11AC"/>
    <w:pPr>
      <w:widowControl w:val="0"/>
      <w:autoSpaceDE w:val="0"/>
      <w:autoSpaceDN w:val="0"/>
      <w:adjustRightInd w:val="0"/>
      <w:ind w:right="19772" w:firstLine="720"/>
    </w:pPr>
    <w:rPr>
      <w:rFonts w:ascii="Arial" w:hAnsi="Arial" w:cs="Arial"/>
    </w:rPr>
  </w:style>
  <w:style w:type="paragraph" w:styleId="a7">
    <w:name w:val="footnote text"/>
    <w:basedOn w:val="a"/>
    <w:link w:val="a8"/>
    <w:uiPriority w:val="99"/>
    <w:semiHidden/>
    <w:rsid w:val="00AF27FC"/>
    <w:pPr>
      <w:spacing w:before="0" w:beforeAutospacing="0" w:after="0" w:afterAutospacing="0"/>
    </w:pPr>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AF27FC"/>
    <w:rPr>
      <w:rFonts w:cs="Times New Roman"/>
      <w:vertAlign w:val="superscript"/>
    </w:rPr>
  </w:style>
  <w:style w:type="paragraph" w:customStyle="1" w:styleId="middle">
    <w:name w:val="middle"/>
    <w:basedOn w:val="a"/>
    <w:rsid w:val="00AF27FC"/>
    <w:rPr>
      <w:rFonts w:ascii="Verdana" w:hAnsi="Verdana"/>
      <w:sz w:val="16"/>
      <w:szCs w:val="16"/>
    </w:rPr>
  </w:style>
  <w:style w:type="paragraph" w:styleId="aa">
    <w:name w:val="Body Text"/>
    <w:basedOn w:val="a"/>
    <w:link w:val="ab"/>
    <w:uiPriority w:val="99"/>
    <w:rsid w:val="00AF27FC"/>
    <w:pPr>
      <w:spacing w:before="30" w:beforeAutospacing="0" w:after="0" w:afterAutospacing="0"/>
      <w:ind w:left="30" w:right="30" w:firstLine="240"/>
      <w:jc w:val="both"/>
    </w:pPr>
    <w:rPr>
      <w:rFonts w:ascii="Verdana" w:hAnsi="Verdana"/>
      <w:sz w:val="18"/>
      <w:szCs w:val="18"/>
    </w:rPr>
  </w:style>
  <w:style w:type="character" w:customStyle="1" w:styleId="ab">
    <w:name w:val="Основной текст Знак"/>
    <w:link w:val="aa"/>
    <w:uiPriority w:val="99"/>
    <w:semiHidden/>
    <w:rPr>
      <w:sz w:val="24"/>
      <w:szCs w:val="24"/>
    </w:rPr>
  </w:style>
  <w:style w:type="paragraph" w:styleId="2">
    <w:name w:val="List Bullet 2"/>
    <w:basedOn w:val="ac"/>
    <w:uiPriority w:val="99"/>
    <w:rsid w:val="00A35B99"/>
    <w:pPr>
      <w:spacing w:after="240" w:line="240" w:lineRule="atLeast"/>
      <w:ind w:left="1080" w:right="720"/>
      <w:jc w:val="both"/>
    </w:pPr>
    <w:rPr>
      <w:sz w:val="22"/>
      <w:szCs w:val="20"/>
    </w:rPr>
  </w:style>
  <w:style w:type="paragraph" w:styleId="ac">
    <w:name w:val="List Bullet"/>
    <w:basedOn w:val="a"/>
    <w:uiPriority w:val="99"/>
    <w:rsid w:val="00A35B99"/>
    <w:pPr>
      <w:tabs>
        <w:tab w:val="num" w:pos="1107"/>
      </w:tabs>
      <w:spacing w:before="0" w:beforeAutospacing="0" w:after="0" w:afterAutospacing="0"/>
      <w:ind w:left="360" w:hanging="360"/>
    </w:pPr>
  </w:style>
  <w:style w:type="paragraph" w:customStyle="1" w:styleId="ad">
    <w:name w:val="Основной текст (неразрывный)"/>
    <w:basedOn w:val="aa"/>
    <w:rsid w:val="00BF09D3"/>
    <w:pPr>
      <w:keepNext/>
      <w:spacing w:before="0" w:after="240" w:line="240" w:lineRule="atLeast"/>
      <w:ind w:left="0" w:right="0" w:firstLine="360"/>
    </w:pPr>
    <w:rPr>
      <w:rFonts w:ascii="Times New Roman" w:hAnsi="Times New Roman"/>
      <w:sz w:val="22"/>
      <w:szCs w:val="20"/>
    </w:rPr>
  </w:style>
  <w:style w:type="paragraph" w:styleId="ae">
    <w:name w:val="List"/>
    <w:basedOn w:val="aa"/>
    <w:uiPriority w:val="99"/>
    <w:rsid w:val="00BF09D3"/>
    <w:pPr>
      <w:spacing w:before="0" w:after="240" w:line="240" w:lineRule="atLeast"/>
      <w:ind w:left="360" w:right="0" w:hanging="360"/>
    </w:pPr>
    <w:rPr>
      <w:rFonts w:ascii="Times New Roman" w:hAnsi="Times New Roman"/>
      <w:sz w:val="22"/>
      <w:szCs w:val="20"/>
    </w:rPr>
  </w:style>
  <w:style w:type="paragraph" w:customStyle="1" w:styleId="af">
    <w:name w:val="Название документа"/>
    <w:next w:val="a"/>
    <w:rsid w:val="002363C6"/>
    <w:pPr>
      <w:pBdr>
        <w:top w:val="single" w:sz="6" w:space="6" w:color="808080"/>
        <w:bottom w:val="single" w:sz="6" w:space="6" w:color="808080"/>
      </w:pBdr>
      <w:spacing w:line="240" w:lineRule="atLeast"/>
      <w:jc w:val="center"/>
    </w:pPr>
    <w:rPr>
      <w:b/>
      <w:caps/>
      <w:spacing w:val="40"/>
      <w:sz w:val="18"/>
      <w:lang w:val="en-US"/>
    </w:rPr>
  </w:style>
  <w:style w:type="paragraph" w:styleId="20">
    <w:name w:val="Body Text Indent 2"/>
    <w:basedOn w:val="a"/>
    <w:link w:val="21"/>
    <w:uiPriority w:val="99"/>
    <w:rsid w:val="00D52758"/>
    <w:pPr>
      <w:spacing w:before="0" w:beforeAutospacing="0" w:after="120" w:afterAutospacing="0" w:line="480" w:lineRule="auto"/>
      <w:ind w:left="283"/>
    </w:pPr>
  </w:style>
  <w:style w:type="character" w:customStyle="1" w:styleId="21">
    <w:name w:val="Основной текст с отступом 2 Знак"/>
    <w:link w:val="20"/>
    <w:uiPriority w:val="99"/>
    <w:semiHidden/>
    <w:rPr>
      <w:sz w:val="24"/>
      <w:szCs w:val="24"/>
    </w:rPr>
  </w:style>
  <w:style w:type="paragraph" w:styleId="3">
    <w:name w:val="Body Text Indent 3"/>
    <w:basedOn w:val="a"/>
    <w:link w:val="30"/>
    <w:uiPriority w:val="99"/>
    <w:rsid w:val="00D52758"/>
    <w:pPr>
      <w:spacing w:before="0" w:beforeAutospacing="0" w:after="120" w:afterAutospacing="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s">
    <w:name w:val="s"/>
    <w:basedOn w:val="a"/>
    <w:rsid w:val="00615ABD"/>
  </w:style>
  <w:style w:type="character" w:styleId="af0">
    <w:name w:val="Emphasis"/>
    <w:uiPriority w:val="20"/>
    <w:qFormat/>
    <w:rsid w:val="00615ABD"/>
    <w:rPr>
      <w:rFonts w:cs="Times New Roman"/>
      <w:i/>
      <w:iCs/>
    </w:rPr>
  </w:style>
  <w:style w:type="paragraph" w:styleId="af1">
    <w:name w:val="footer"/>
    <w:basedOn w:val="a"/>
    <w:link w:val="af2"/>
    <w:uiPriority w:val="99"/>
    <w:rsid w:val="00B8552E"/>
    <w:pPr>
      <w:tabs>
        <w:tab w:val="center" w:pos="4677"/>
        <w:tab w:val="right" w:pos="9355"/>
      </w:tabs>
      <w:spacing w:before="0" w:beforeAutospacing="0" w:after="0" w:afterAutospacing="0"/>
    </w:pPr>
  </w:style>
  <w:style w:type="character" w:customStyle="1" w:styleId="af2">
    <w:name w:val="Нижний колонтитул Знак"/>
    <w:link w:val="af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313581">
      <w:marLeft w:val="0"/>
      <w:marRight w:val="0"/>
      <w:marTop w:val="0"/>
      <w:marBottom w:val="0"/>
      <w:divBdr>
        <w:top w:val="none" w:sz="0" w:space="0" w:color="auto"/>
        <w:left w:val="none" w:sz="0" w:space="0" w:color="auto"/>
        <w:bottom w:val="none" w:sz="0" w:space="0" w:color="auto"/>
        <w:right w:val="none" w:sz="0" w:space="0" w:color="auto"/>
      </w:divBdr>
      <w:divsChild>
        <w:div w:id="1698313600">
          <w:marLeft w:val="0"/>
          <w:marRight w:val="0"/>
          <w:marTop w:val="0"/>
          <w:marBottom w:val="0"/>
          <w:divBdr>
            <w:top w:val="none" w:sz="0" w:space="0" w:color="auto"/>
            <w:left w:val="none" w:sz="0" w:space="0" w:color="auto"/>
            <w:bottom w:val="none" w:sz="0" w:space="0" w:color="auto"/>
            <w:right w:val="none" w:sz="0" w:space="0" w:color="auto"/>
          </w:divBdr>
          <w:divsChild>
            <w:div w:id="1698313605">
              <w:marLeft w:val="0"/>
              <w:marRight w:val="0"/>
              <w:marTop w:val="0"/>
              <w:marBottom w:val="0"/>
              <w:divBdr>
                <w:top w:val="none" w:sz="0" w:space="0" w:color="auto"/>
                <w:left w:val="none" w:sz="0" w:space="0" w:color="auto"/>
                <w:bottom w:val="none" w:sz="0" w:space="0" w:color="auto"/>
                <w:right w:val="none" w:sz="0" w:space="0" w:color="auto"/>
              </w:divBdr>
              <w:divsChild>
                <w:div w:id="16983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13582">
      <w:marLeft w:val="0"/>
      <w:marRight w:val="0"/>
      <w:marTop w:val="0"/>
      <w:marBottom w:val="0"/>
      <w:divBdr>
        <w:top w:val="none" w:sz="0" w:space="0" w:color="auto"/>
        <w:left w:val="none" w:sz="0" w:space="0" w:color="auto"/>
        <w:bottom w:val="none" w:sz="0" w:space="0" w:color="auto"/>
        <w:right w:val="none" w:sz="0" w:space="0" w:color="auto"/>
      </w:divBdr>
      <w:divsChild>
        <w:div w:id="1698313597">
          <w:marLeft w:val="0"/>
          <w:marRight w:val="0"/>
          <w:marTop w:val="0"/>
          <w:marBottom w:val="0"/>
          <w:divBdr>
            <w:top w:val="none" w:sz="0" w:space="0" w:color="auto"/>
            <w:left w:val="none" w:sz="0" w:space="0" w:color="auto"/>
            <w:bottom w:val="none" w:sz="0" w:space="0" w:color="auto"/>
            <w:right w:val="none" w:sz="0" w:space="0" w:color="auto"/>
          </w:divBdr>
          <w:divsChild>
            <w:div w:id="1698313589">
              <w:marLeft w:val="0"/>
              <w:marRight w:val="0"/>
              <w:marTop w:val="0"/>
              <w:marBottom w:val="0"/>
              <w:divBdr>
                <w:top w:val="none" w:sz="0" w:space="0" w:color="auto"/>
                <w:left w:val="none" w:sz="0" w:space="0" w:color="auto"/>
                <w:bottom w:val="none" w:sz="0" w:space="0" w:color="auto"/>
                <w:right w:val="none" w:sz="0" w:space="0" w:color="auto"/>
              </w:divBdr>
              <w:divsChild>
                <w:div w:id="169831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13584">
      <w:marLeft w:val="0"/>
      <w:marRight w:val="0"/>
      <w:marTop w:val="0"/>
      <w:marBottom w:val="0"/>
      <w:divBdr>
        <w:top w:val="none" w:sz="0" w:space="0" w:color="auto"/>
        <w:left w:val="none" w:sz="0" w:space="0" w:color="auto"/>
        <w:bottom w:val="none" w:sz="0" w:space="0" w:color="auto"/>
        <w:right w:val="none" w:sz="0" w:space="0" w:color="auto"/>
      </w:divBdr>
      <w:divsChild>
        <w:div w:id="1698313583">
          <w:marLeft w:val="0"/>
          <w:marRight w:val="0"/>
          <w:marTop w:val="0"/>
          <w:marBottom w:val="0"/>
          <w:divBdr>
            <w:top w:val="none" w:sz="0" w:space="0" w:color="auto"/>
            <w:left w:val="none" w:sz="0" w:space="0" w:color="auto"/>
            <w:bottom w:val="none" w:sz="0" w:space="0" w:color="auto"/>
            <w:right w:val="none" w:sz="0" w:space="0" w:color="auto"/>
          </w:divBdr>
          <w:divsChild>
            <w:div w:id="1698313601">
              <w:marLeft w:val="0"/>
              <w:marRight w:val="0"/>
              <w:marTop w:val="0"/>
              <w:marBottom w:val="0"/>
              <w:divBdr>
                <w:top w:val="none" w:sz="0" w:space="0" w:color="auto"/>
                <w:left w:val="none" w:sz="0" w:space="0" w:color="auto"/>
                <w:bottom w:val="none" w:sz="0" w:space="0" w:color="auto"/>
                <w:right w:val="none" w:sz="0" w:space="0" w:color="auto"/>
              </w:divBdr>
              <w:divsChild>
                <w:div w:id="16983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13587">
      <w:marLeft w:val="0"/>
      <w:marRight w:val="0"/>
      <w:marTop w:val="0"/>
      <w:marBottom w:val="0"/>
      <w:divBdr>
        <w:top w:val="none" w:sz="0" w:space="0" w:color="auto"/>
        <w:left w:val="none" w:sz="0" w:space="0" w:color="auto"/>
        <w:bottom w:val="none" w:sz="0" w:space="0" w:color="auto"/>
        <w:right w:val="none" w:sz="0" w:space="0" w:color="auto"/>
      </w:divBdr>
    </w:div>
    <w:div w:id="1698313595">
      <w:marLeft w:val="0"/>
      <w:marRight w:val="0"/>
      <w:marTop w:val="0"/>
      <w:marBottom w:val="0"/>
      <w:divBdr>
        <w:top w:val="none" w:sz="0" w:space="0" w:color="auto"/>
        <w:left w:val="none" w:sz="0" w:space="0" w:color="auto"/>
        <w:bottom w:val="none" w:sz="0" w:space="0" w:color="auto"/>
        <w:right w:val="none" w:sz="0" w:space="0" w:color="auto"/>
      </w:divBdr>
      <w:divsChild>
        <w:div w:id="1698313599">
          <w:marLeft w:val="0"/>
          <w:marRight w:val="0"/>
          <w:marTop w:val="0"/>
          <w:marBottom w:val="0"/>
          <w:divBdr>
            <w:top w:val="none" w:sz="0" w:space="0" w:color="auto"/>
            <w:left w:val="none" w:sz="0" w:space="0" w:color="auto"/>
            <w:bottom w:val="none" w:sz="0" w:space="0" w:color="auto"/>
            <w:right w:val="none" w:sz="0" w:space="0" w:color="auto"/>
          </w:divBdr>
        </w:div>
      </w:divsChild>
    </w:div>
    <w:div w:id="1698313596">
      <w:marLeft w:val="0"/>
      <w:marRight w:val="0"/>
      <w:marTop w:val="0"/>
      <w:marBottom w:val="0"/>
      <w:divBdr>
        <w:top w:val="none" w:sz="0" w:space="0" w:color="auto"/>
        <w:left w:val="none" w:sz="0" w:space="0" w:color="auto"/>
        <w:bottom w:val="none" w:sz="0" w:space="0" w:color="auto"/>
        <w:right w:val="none" w:sz="0" w:space="0" w:color="auto"/>
      </w:divBdr>
      <w:divsChild>
        <w:div w:id="1698313590">
          <w:marLeft w:val="0"/>
          <w:marRight w:val="0"/>
          <w:marTop w:val="0"/>
          <w:marBottom w:val="0"/>
          <w:divBdr>
            <w:top w:val="none" w:sz="0" w:space="0" w:color="auto"/>
            <w:left w:val="none" w:sz="0" w:space="0" w:color="auto"/>
            <w:bottom w:val="none" w:sz="0" w:space="0" w:color="auto"/>
            <w:right w:val="none" w:sz="0" w:space="0" w:color="auto"/>
          </w:divBdr>
        </w:div>
      </w:divsChild>
    </w:div>
    <w:div w:id="1698313598">
      <w:marLeft w:val="0"/>
      <w:marRight w:val="0"/>
      <w:marTop w:val="0"/>
      <w:marBottom w:val="0"/>
      <w:divBdr>
        <w:top w:val="none" w:sz="0" w:space="0" w:color="auto"/>
        <w:left w:val="none" w:sz="0" w:space="0" w:color="auto"/>
        <w:bottom w:val="none" w:sz="0" w:space="0" w:color="auto"/>
        <w:right w:val="none" w:sz="0" w:space="0" w:color="auto"/>
      </w:divBdr>
      <w:divsChild>
        <w:div w:id="1698313594">
          <w:marLeft w:val="0"/>
          <w:marRight w:val="0"/>
          <w:marTop w:val="0"/>
          <w:marBottom w:val="0"/>
          <w:divBdr>
            <w:top w:val="none" w:sz="0" w:space="0" w:color="auto"/>
            <w:left w:val="none" w:sz="0" w:space="0" w:color="auto"/>
            <w:bottom w:val="none" w:sz="0" w:space="0" w:color="auto"/>
            <w:right w:val="none" w:sz="0" w:space="0" w:color="auto"/>
          </w:divBdr>
        </w:div>
      </w:divsChild>
    </w:div>
    <w:div w:id="1698313602">
      <w:marLeft w:val="0"/>
      <w:marRight w:val="0"/>
      <w:marTop w:val="0"/>
      <w:marBottom w:val="0"/>
      <w:divBdr>
        <w:top w:val="none" w:sz="0" w:space="0" w:color="auto"/>
        <w:left w:val="none" w:sz="0" w:space="0" w:color="auto"/>
        <w:bottom w:val="none" w:sz="0" w:space="0" w:color="auto"/>
        <w:right w:val="none" w:sz="0" w:space="0" w:color="auto"/>
      </w:divBdr>
      <w:divsChild>
        <w:div w:id="1698313586">
          <w:marLeft w:val="0"/>
          <w:marRight w:val="0"/>
          <w:marTop w:val="0"/>
          <w:marBottom w:val="0"/>
          <w:divBdr>
            <w:top w:val="none" w:sz="0" w:space="0" w:color="auto"/>
            <w:left w:val="none" w:sz="0" w:space="0" w:color="auto"/>
            <w:bottom w:val="none" w:sz="0" w:space="0" w:color="auto"/>
            <w:right w:val="none" w:sz="0" w:space="0" w:color="auto"/>
          </w:divBdr>
        </w:div>
      </w:divsChild>
    </w:div>
    <w:div w:id="1698313604">
      <w:marLeft w:val="0"/>
      <w:marRight w:val="0"/>
      <w:marTop w:val="0"/>
      <w:marBottom w:val="0"/>
      <w:divBdr>
        <w:top w:val="none" w:sz="0" w:space="0" w:color="auto"/>
        <w:left w:val="none" w:sz="0" w:space="0" w:color="auto"/>
        <w:bottom w:val="none" w:sz="0" w:space="0" w:color="auto"/>
        <w:right w:val="none" w:sz="0" w:space="0" w:color="auto"/>
      </w:divBdr>
    </w:div>
    <w:div w:id="1698313606">
      <w:marLeft w:val="0"/>
      <w:marRight w:val="0"/>
      <w:marTop w:val="0"/>
      <w:marBottom w:val="0"/>
      <w:divBdr>
        <w:top w:val="none" w:sz="0" w:space="0" w:color="auto"/>
        <w:left w:val="none" w:sz="0" w:space="0" w:color="auto"/>
        <w:bottom w:val="none" w:sz="0" w:space="0" w:color="auto"/>
        <w:right w:val="none" w:sz="0" w:space="0" w:color="auto"/>
      </w:divBdr>
      <w:divsChild>
        <w:div w:id="1698313591">
          <w:marLeft w:val="0"/>
          <w:marRight w:val="0"/>
          <w:marTop w:val="0"/>
          <w:marBottom w:val="0"/>
          <w:divBdr>
            <w:top w:val="none" w:sz="0" w:space="0" w:color="auto"/>
            <w:left w:val="none" w:sz="0" w:space="0" w:color="auto"/>
            <w:bottom w:val="none" w:sz="0" w:space="0" w:color="auto"/>
            <w:right w:val="none" w:sz="0" w:space="0" w:color="auto"/>
          </w:divBdr>
          <w:divsChild>
            <w:div w:id="1698313593">
              <w:marLeft w:val="0"/>
              <w:marRight w:val="0"/>
              <w:marTop w:val="0"/>
              <w:marBottom w:val="0"/>
              <w:divBdr>
                <w:top w:val="none" w:sz="0" w:space="0" w:color="auto"/>
                <w:left w:val="none" w:sz="0" w:space="0" w:color="auto"/>
                <w:bottom w:val="none" w:sz="0" w:space="0" w:color="auto"/>
                <w:right w:val="none" w:sz="0" w:space="0" w:color="auto"/>
              </w:divBdr>
              <w:divsChild>
                <w:div w:id="169831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2941</Words>
  <Characters>16769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Home</Company>
  <LinksUpToDate>false</LinksUpToDate>
  <CharactersWithSpaces>19671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Chak</dc:creator>
  <cp:keywords/>
  <dc:description/>
  <cp:lastModifiedBy>admin</cp:lastModifiedBy>
  <cp:revision>2</cp:revision>
  <dcterms:created xsi:type="dcterms:W3CDTF">2014-03-01T07:51:00Z</dcterms:created>
  <dcterms:modified xsi:type="dcterms:W3CDTF">2014-03-01T07:51:00Z</dcterms:modified>
</cp:coreProperties>
</file>