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FF" w:rsidRDefault="007773FF" w:rsidP="00E55B55">
      <w:pPr>
        <w:pStyle w:val="114"/>
        <w:jc w:val="center"/>
        <w:rPr>
          <w:b/>
        </w:rPr>
      </w:pPr>
    </w:p>
    <w:p w:rsidR="00AE2112" w:rsidRPr="001552BA" w:rsidRDefault="00AE2112" w:rsidP="00E55B55">
      <w:pPr>
        <w:pStyle w:val="114"/>
        <w:jc w:val="center"/>
        <w:rPr>
          <w:b/>
        </w:rPr>
      </w:pPr>
      <w:r w:rsidRPr="00A43E8C">
        <w:rPr>
          <w:b/>
        </w:rPr>
        <w:t>СОДЕРЖАНИЕ</w:t>
      </w:r>
    </w:p>
    <w:p w:rsidR="00AE2112" w:rsidRDefault="00AE2112" w:rsidP="00E55B55">
      <w:pPr>
        <w:spacing w:line="360" w:lineRule="auto"/>
        <w:jc w:val="both"/>
        <w:outlineLvl w:val="0"/>
        <w:rPr>
          <w:rFonts w:ascii="TimesNewRoman" w:hAnsi="TimesNewRoman"/>
          <w:bCs/>
          <w:iCs/>
          <w:sz w:val="28"/>
        </w:rPr>
      </w:pPr>
    </w:p>
    <w:p w:rsidR="00AE2112" w:rsidRPr="005E41AB" w:rsidRDefault="00AE2112" w:rsidP="00E55B55">
      <w:pPr>
        <w:tabs>
          <w:tab w:val="left" w:pos="9000"/>
        </w:tabs>
        <w:spacing w:line="360" w:lineRule="auto"/>
        <w:rPr>
          <w:rFonts w:ascii="TimesNewRoman" w:hAnsi="TimesNewRoman"/>
          <w:bCs/>
          <w:iCs/>
          <w:sz w:val="28"/>
          <w:szCs w:val="28"/>
        </w:rPr>
      </w:pPr>
      <w:r w:rsidRPr="005E41AB">
        <w:rPr>
          <w:rFonts w:ascii="TimesNewRoman" w:hAnsi="TimesNewRoman"/>
          <w:bCs/>
          <w:iCs/>
          <w:sz w:val="28"/>
          <w:szCs w:val="28"/>
        </w:rPr>
        <w:t>ВВЕДЕНИЕ</w:t>
      </w:r>
      <w:r>
        <w:rPr>
          <w:rFonts w:ascii="TimesNewRoman" w:hAnsi="TimesNewRoman"/>
          <w:bCs/>
          <w:iCs/>
          <w:sz w:val="28"/>
          <w:szCs w:val="28"/>
        </w:rPr>
        <w:t>..............................................................................................................3</w:t>
      </w:r>
    </w:p>
    <w:p w:rsidR="00AE2112" w:rsidRPr="005E41AB" w:rsidRDefault="00AE2112" w:rsidP="00E55B55">
      <w:pPr>
        <w:spacing w:line="360" w:lineRule="auto"/>
        <w:jc w:val="both"/>
        <w:rPr>
          <w:rFonts w:ascii="TimesNewRoman" w:hAnsi="TimesNewRoman"/>
          <w:bCs/>
          <w:iCs/>
          <w:sz w:val="28"/>
          <w:szCs w:val="28"/>
        </w:rPr>
      </w:pPr>
      <w:r w:rsidRPr="005E41AB">
        <w:rPr>
          <w:rFonts w:ascii="TimesNewRoman" w:hAnsi="TimesNewRoman"/>
          <w:bCs/>
          <w:iCs/>
          <w:sz w:val="28"/>
          <w:szCs w:val="28"/>
        </w:rPr>
        <w:t xml:space="preserve">ГЛАВА 1. </w:t>
      </w:r>
      <w:r>
        <w:rPr>
          <w:rFonts w:ascii="TimesNewRoman" w:hAnsi="TimesNewRoman"/>
          <w:bCs/>
          <w:iCs/>
          <w:sz w:val="28"/>
          <w:szCs w:val="28"/>
        </w:rPr>
        <w:t>Теоретические основы</w:t>
      </w:r>
      <w:r w:rsidRPr="005E41AB">
        <w:rPr>
          <w:rFonts w:ascii="TimesNewRoman" w:hAnsi="TimesNewRoman"/>
          <w:bCs/>
          <w:iCs/>
          <w:sz w:val="28"/>
          <w:szCs w:val="28"/>
        </w:rPr>
        <w:t xml:space="preserve"> управления персоналом </w:t>
      </w:r>
      <w:r>
        <w:rPr>
          <w:rFonts w:ascii="TimesNewRoman" w:hAnsi="TimesNewRoman"/>
          <w:bCs/>
          <w:iCs/>
          <w:sz w:val="28"/>
          <w:szCs w:val="28"/>
        </w:rPr>
        <w:t xml:space="preserve">в </w:t>
      </w:r>
      <w:r w:rsidRPr="005E41AB">
        <w:rPr>
          <w:rFonts w:ascii="TimesNewRoman" w:hAnsi="TimesNewRoman"/>
          <w:bCs/>
          <w:iCs/>
          <w:sz w:val="28"/>
          <w:szCs w:val="28"/>
        </w:rPr>
        <w:t>организации</w:t>
      </w:r>
    </w:p>
    <w:p w:rsidR="00AE2112" w:rsidRPr="005E41AB" w:rsidRDefault="00AE2112" w:rsidP="00E55B55">
      <w:pPr>
        <w:tabs>
          <w:tab w:val="left" w:pos="9000"/>
        </w:tabs>
        <w:spacing w:line="360" w:lineRule="auto"/>
        <w:jc w:val="both"/>
        <w:rPr>
          <w:rFonts w:ascii="TimesNewRoman" w:hAnsi="TimesNewRoman" w:cs="Arial"/>
          <w:bCs/>
          <w:iCs/>
          <w:sz w:val="28"/>
          <w:szCs w:val="28"/>
        </w:rPr>
      </w:pPr>
      <w:r w:rsidRPr="005E41AB">
        <w:rPr>
          <w:rFonts w:ascii="TimesNewRoman" w:hAnsi="TimesNewRoman"/>
          <w:bCs/>
          <w:iCs/>
          <w:sz w:val="28"/>
          <w:szCs w:val="28"/>
        </w:rPr>
        <w:t xml:space="preserve">1.1. </w:t>
      </w:r>
      <w:r>
        <w:rPr>
          <w:rFonts w:ascii="TimesNewRoman" w:hAnsi="TimesNewRoman"/>
          <w:bCs/>
          <w:iCs/>
          <w:sz w:val="28"/>
          <w:szCs w:val="28"/>
        </w:rPr>
        <w:t>Сущность, цели и принципы управления</w:t>
      </w:r>
      <w:r w:rsidRPr="005E41AB">
        <w:rPr>
          <w:rFonts w:ascii="TimesNewRoman" w:hAnsi="TimesNewRoman"/>
          <w:bCs/>
          <w:iCs/>
          <w:sz w:val="28"/>
          <w:szCs w:val="28"/>
        </w:rPr>
        <w:t xml:space="preserve"> персоналом</w:t>
      </w:r>
      <w:r>
        <w:rPr>
          <w:rFonts w:ascii="TimesNewRoman" w:hAnsi="TimesNewRoman"/>
          <w:bCs/>
          <w:iCs/>
          <w:sz w:val="28"/>
          <w:szCs w:val="28"/>
        </w:rPr>
        <w:t>.................................6</w:t>
      </w:r>
    </w:p>
    <w:p w:rsidR="00AE2112" w:rsidRPr="005E41AB" w:rsidRDefault="00AE2112" w:rsidP="00E55B55">
      <w:pPr>
        <w:tabs>
          <w:tab w:val="left" w:pos="9000"/>
        </w:tabs>
        <w:spacing w:line="360" w:lineRule="auto"/>
        <w:rPr>
          <w:sz w:val="28"/>
          <w:szCs w:val="28"/>
        </w:rPr>
      </w:pPr>
      <w:r w:rsidRPr="005E41AB">
        <w:rPr>
          <w:sz w:val="28"/>
          <w:szCs w:val="28"/>
        </w:rPr>
        <w:t xml:space="preserve">1.2. </w:t>
      </w:r>
      <w:r>
        <w:rPr>
          <w:sz w:val="28"/>
          <w:szCs w:val="28"/>
        </w:rPr>
        <w:t>Основные м</w:t>
      </w:r>
      <w:r w:rsidRPr="005E41AB">
        <w:rPr>
          <w:sz w:val="28"/>
          <w:szCs w:val="28"/>
        </w:rPr>
        <w:t>етоды управления персоналом</w:t>
      </w:r>
      <w:r>
        <w:rPr>
          <w:sz w:val="28"/>
          <w:szCs w:val="28"/>
        </w:rPr>
        <w:t>………………………………</w:t>
      </w:r>
      <w:r>
        <w:rPr>
          <w:sz w:val="28"/>
          <w:szCs w:val="28"/>
        </w:rPr>
        <w:tab/>
        <w:t>.10</w:t>
      </w:r>
    </w:p>
    <w:p w:rsidR="00AE2112" w:rsidRDefault="00AE2112" w:rsidP="00E55B55">
      <w:pPr>
        <w:tabs>
          <w:tab w:val="left" w:pos="9000"/>
        </w:tabs>
        <w:spacing w:line="360" w:lineRule="auto"/>
        <w:rPr>
          <w:bCs/>
          <w:sz w:val="28"/>
          <w:szCs w:val="28"/>
        </w:rPr>
      </w:pPr>
      <w:r w:rsidRPr="005E41AB">
        <w:rPr>
          <w:sz w:val="28"/>
          <w:szCs w:val="28"/>
        </w:rPr>
        <w:t xml:space="preserve">1.3. </w:t>
      </w:r>
      <w:r>
        <w:rPr>
          <w:bCs/>
          <w:sz w:val="28"/>
          <w:szCs w:val="28"/>
        </w:rPr>
        <w:t>Оценка эффективности деятельности управленческого</w:t>
      </w:r>
      <w:r w:rsidRPr="00BE285E">
        <w:rPr>
          <w:bCs/>
          <w:sz w:val="28"/>
          <w:szCs w:val="28"/>
        </w:rPr>
        <w:t xml:space="preserve"> персонала</w:t>
      </w:r>
    </w:p>
    <w:p w:rsidR="00AE2112" w:rsidRPr="005E41AB" w:rsidRDefault="00AE2112" w:rsidP="00E55B55">
      <w:pPr>
        <w:tabs>
          <w:tab w:val="left" w:pos="9000"/>
        </w:tabs>
        <w:spacing w:line="360" w:lineRule="auto"/>
        <w:rPr>
          <w:sz w:val="28"/>
          <w:szCs w:val="28"/>
        </w:rPr>
      </w:pPr>
      <w:r>
        <w:rPr>
          <w:bCs/>
          <w:sz w:val="28"/>
          <w:szCs w:val="28"/>
        </w:rPr>
        <w:t xml:space="preserve">       </w:t>
      </w:r>
      <w:r w:rsidRPr="00BE285E">
        <w:rPr>
          <w:bCs/>
          <w:sz w:val="28"/>
          <w:szCs w:val="28"/>
        </w:rPr>
        <w:t xml:space="preserve"> </w:t>
      </w:r>
      <w:r>
        <w:rPr>
          <w:bCs/>
          <w:sz w:val="28"/>
          <w:szCs w:val="28"/>
        </w:rPr>
        <w:t>в организации</w:t>
      </w:r>
      <w:r>
        <w:rPr>
          <w:sz w:val="28"/>
          <w:szCs w:val="28"/>
        </w:rPr>
        <w:t>……………………………………………………………….12</w:t>
      </w:r>
    </w:p>
    <w:p w:rsidR="00AE2112" w:rsidRPr="005E41AB" w:rsidRDefault="00AE2112" w:rsidP="00E55B55">
      <w:pPr>
        <w:spacing w:line="360" w:lineRule="auto"/>
        <w:rPr>
          <w:rFonts w:ascii="TimesNewRoman" w:hAnsi="TimesNewRoman" w:cs="TimesNewRoman"/>
          <w:sz w:val="28"/>
          <w:szCs w:val="28"/>
          <w:lang w:eastAsia="ru-RU"/>
        </w:rPr>
      </w:pPr>
      <w:r>
        <w:rPr>
          <w:rFonts w:ascii="TimesNewRoman" w:hAnsi="TimesNewRoman" w:cs="TimesNewRoman"/>
          <w:sz w:val="28"/>
          <w:szCs w:val="28"/>
          <w:lang w:eastAsia="ru-RU"/>
        </w:rPr>
        <w:t xml:space="preserve">ГЛАВА 2. Анализ системы управления персоналом </w:t>
      </w:r>
      <w:r w:rsidRPr="005E41AB">
        <w:rPr>
          <w:rFonts w:ascii="TimesNewRoman" w:hAnsi="TimesNewRoman" w:cs="TimesNewRoman"/>
          <w:sz w:val="28"/>
          <w:szCs w:val="28"/>
          <w:lang w:eastAsia="ru-RU"/>
        </w:rPr>
        <w:t>на примере О</w:t>
      </w:r>
      <w:r>
        <w:rPr>
          <w:rFonts w:ascii="TimesNewRoman" w:hAnsi="TimesNewRoman" w:cs="TimesNewRoman"/>
          <w:sz w:val="28"/>
          <w:szCs w:val="28"/>
          <w:lang w:eastAsia="ru-RU"/>
        </w:rPr>
        <w:t>А</w:t>
      </w:r>
      <w:r w:rsidRPr="005E41AB">
        <w:rPr>
          <w:rFonts w:ascii="TimesNewRoman" w:hAnsi="TimesNewRoman" w:cs="TimesNewRoman"/>
          <w:sz w:val="28"/>
          <w:szCs w:val="28"/>
          <w:lang w:eastAsia="ru-RU"/>
        </w:rPr>
        <w:t>О «</w:t>
      </w:r>
      <w:r>
        <w:rPr>
          <w:rFonts w:ascii="TimesNewRoman" w:hAnsi="TimesNewRoman" w:cs="TimesNewRoman"/>
          <w:sz w:val="28"/>
          <w:szCs w:val="28"/>
          <w:lang w:eastAsia="ru-RU"/>
        </w:rPr>
        <w:t>Пласткард</w:t>
      </w:r>
      <w:r w:rsidRPr="005E41AB">
        <w:rPr>
          <w:rFonts w:ascii="TimesNewRoman" w:hAnsi="TimesNewRoman" w:cs="TimesNewRoman"/>
          <w:sz w:val="28"/>
          <w:szCs w:val="28"/>
          <w:lang w:eastAsia="ru-RU"/>
        </w:rPr>
        <w:t>»</w:t>
      </w:r>
    </w:p>
    <w:p w:rsidR="00AE2112" w:rsidRDefault="00AE2112" w:rsidP="00E55B55">
      <w:pPr>
        <w:tabs>
          <w:tab w:val="left" w:pos="9000"/>
        </w:tabs>
        <w:spacing w:line="360" w:lineRule="auto"/>
        <w:jc w:val="both"/>
        <w:rPr>
          <w:sz w:val="28"/>
          <w:szCs w:val="28"/>
          <w:lang w:eastAsia="ru-RU"/>
        </w:rPr>
      </w:pPr>
      <w:r w:rsidRPr="005E41AB">
        <w:rPr>
          <w:rFonts w:ascii="TimesNewRoman" w:hAnsi="TimesNewRoman" w:cs="TimesNewRoman"/>
          <w:sz w:val="28"/>
          <w:szCs w:val="28"/>
          <w:lang w:eastAsia="ru-RU"/>
        </w:rPr>
        <w:t xml:space="preserve">2.1. </w:t>
      </w:r>
      <w:r w:rsidRPr="005E41AB">
        <w:rPr>
          <w:sz w:val="28"/>
          <w:szCs w:val="28"/>
          <w:lang w:eastAsia="ru-RU"/>
        </w:rPr>
        <w:t xml:space="preserve">Организационно-правовая и экономико-хозяйственная характеристика </w:t>
      </w:r>
      <w:r>
        <w:rPr>
          <w:sz w:val="28"/>
          <w:szCs w:val="28"/>
          <w:lang w:eastAsia="ru-RU"/>
        </w:rPr>
        <w:t xml:space="preserve">    </w:t>
      </w:r>
    </w:p>
    <w:p w:rsidR="00AE2112" w:rsidRPr="005E41AB" w:rsidRDefault="00AE2112" w:rsidP="00E55B55">
      <w:pPr>
        <w:tabs>
          <w:tab w:val="left" w:pos="9000"/>
        </w:tabs>
        <w:spacing w:line="360" w:lineRule="auto"/>
        <w:jc w:val="both"/>
        <w:rPr>
          <w:sz w:val="28"/>
          <w:szCs w:val="28"/>
          <w:lang w:eastAsia="ru-RU"/>
        </w:rPr>
      </w:pPr>
      <w:r>
        <w:rPr>
          <w:sz w:val="28"/>
          <w:szCs w:val="28"/>
          <w:lang w:eastAsia="ru-RU"/>
        </w:rPr>
        <w:t xml:space="preserve">       </w:t>
      </w:r>
      <w:r w:rsidRPr="005E41AB">
        <w:rPr>
          <w:sz w:val="28"/>
          <w:szCs w:val="28"/>
          <w:lang w:eastAsia="ru-RU"/>
        </w:rPr>
        <w:t>О</w:t>
      </w:r>
      <w:r>
        <w:rPr>
          <w:sz w:val="28"/>
          <w:szCs w:val="28"/>
          <w:lang w:eastAsia="ru-RU"/>
        </w:rPr>
        <w:t>А</w:t>
      </w:r>
      <w:r w:rsidRPr="005E41AB">
        <w:rPr>
          <w:sz w:val="28"/>
          <w:szCs w:val="28"/>
          <w:lang w:eastAsia="ru-RU"/>
        </w:rPr>
        <w:t>О «</w:t>
      </w:r>
      <w:r>
        <w:rPr>
          <w:sz w:val="28"/>
          <w:szCs w:val="28"/>
          <w:lang w:eastAsia="ru-RU"/>
        </w:rPr>
        <w:t>Пласткард</w:t>
      </w:r>
      <w:r w:rsidRPr="005E41AB">
        <w:rPr>
          <w:sz w:val="28"/>
          <w:szCs w:val="28"/>
          <w:lang w:eastAsia="ru-RU"/>
        </w:rPr>
        <w:t>»</w:t>
      </w:r>
      <w:r>
        <w:rPr>
          <w:sz w:val="28"/>
          <w:szCs w:val="28"/>
          <w:lang w:eastAsia="ru-RU"/>
        </w:rPr>
        <w:t>……………………………………………………….......18</w:t>
      </w:r>
    </w:p>
    <w:p w:rsidR="00AE2112" w:rsidRDefault="00AE2112" w:rsidP="00E55B55">
      <w:pPr>
        <w:tabs>
          <w:tab w:val="left" w:pos="9000"/>
        </w:tabs>
        <w:spacing w:line="360" w:lineRule="auto"/>
        <w:rPr>
          <w:rFonts w:ascii="TimesNewRoman" w:hAnsi="TimesNewRoman"/>
          <w:bCs/>
          <w:iCs/>
          <w:sz w:val="28"/>
          <w:szCs w:val="28"/>
        </w:rPr>
      </w:pPr>
      <w:r w:rsidRPr="005E41AB">
        <w:rPr>
          <w:rFonts w:ascii="TimesNewRoman" w:hAnsi="TimesNewRoman"/>
          <w:bCs/>
          <w:iCs/>
          <w:sz w:val="28"/>
          <w:szCs w:val="28"/>
        </w:rPr>
        <w:t xml:space="preserve">2.2. Диагностика </w:t>
      </w:r>
      <w:r>
        <w:rPr>
          <w:rFonts w:ascii="TimesNewRoman" w:hAnsi="TimesNewRoman"/>
          <w:bCs/>
          <w:iCs/>
          <w:sz w:val="28"/>
          <w:szCs w:val="28"/>
        </w:rPr>
        <w:t xml:space="preserve">системы </w:t>
      </w:r>
      <w:r w:rsidRPr="005E41AB">
        <w:rPr>
          <w:rFonts w:ascii="TimesNewRoman" w:hAnsi="TimesNewRoman"/>
          <w:bCs/>
          <w:iCs/>
          <w:sz w:val="28"/>
          <w:szCs w:val="28"/>
        </w:rPr>
        <w:t>управления персоналом</w:t>
      </w:r>
    </w:p>
    <w:p w:rsidR="00AE2112" w:rsidRPr="005E41AB" w:rsidRDefault="00AE2112" w:rsidP="00E55B55">
      <w:pPr>
        <w:tabs>
          <w:tab w:val="left" w:pos="9000"/>
        </w:tabs>
        <w:spacing w:line="360" w:lineRule="auto"/>
        <w:rPr>
          <w:rFonts w:ascii="TimesNewRoman" w:hAnsi="TimesNewRoman"/>
          <w:bCs/>
          <w:iCs/>
          <w:sz w:val="28"/>
          <w:szCs w:val="28"/>
        </w:rPr>
      </w:pPr>
      <w:r>
        <w:rPr>
          <w:rFonts w:ascii="TimesNewRoman" w:hAnsi="TimesNewRoman"/>
          <w:bCs/>
          <w:iCs/>
          <w:sz w:val="28"/>
          <w:szCs w:val="28"/>
        </w:rPr>
        <w:t xml:space="preserve">      </w:t>
      </w:r>
      <w:r w:rsidRPr="005E41AB">
        <w:rPr>
          <w:rFonts w:ascii="TimesNewRoman" w:hAnsi="TimesNewRoman"/>
          <w:bCs/>
          <w:iCs/>
          <w:sz w:val="28"/>
          <w:szCs w:val="28"/>
        </w:rPr>
        <w:t xml:space="preserve"> в О</w:t>
      </w:r>
      <w:r>
        <w:rPr>
          <w:rFonts w:ascii="TimesNewRoman" w:hAnsi="TimesNewRoman"/>
          <w:bCs/>
          <w:iCs/>
          <w:sz w:val="28"/>
          <w:szCs w:val="28"/>
        </w:rPr>
        <w:t>А</w:t>
      </w:r>
      <w:r w:rsidRPr="005E41AB">
        <w:rPr>
          <w:rFonts w:ascii="TimesNewRoman" w:hAnsi="TimesNewRoman"/>
          <w:bCs/>
          <w:iCs/>
          <w:sz w:val="28"/>
          <w:szCs w:val="28"/>
        </w:rPr>
        <w:t>О «</w:t>
      </w:r>
      <w:r>
        <w:rPr>
          <w:rFonts w:ascii="TimesNewRoman" w:hAnsi="TimesNewRoman"/>
          <w:bCs/>
          <w:iCs/>
          <w:sz w:val="28"/>
          <w:szCs w:val="28"/>
        </w:rPr>
        <w:t>Пласткард</w:t>
      </w:r>
      <w:r w:rsidRPr="005E41AB">
        <w:rPr>
          <w:rFonts w:ascii="TimesNewRoman" w:hAnsi="TimesNewRoman"/>
          <w:bCs/>
          <w:iCs/>
          <w:sz w:val="28"/>
          <w:szCs w:val="28"/>
        </w:rPr>
        <w:t>»</w:t>
      </w:r>
      <w:r>
        <w:rPr>
          <w:rFonts w:ascii="TimesNewRoman" w:hAnsi="TimesNewRoman"/>
          <w:bCs/>
          <w:iCs/>
          <w:sz w:val="28"/>
          <w:szCs w:val="28"/>
        </w:rPr>
        <w:t>……………………......……………………...………...24</w:t>
      </w:r>
    </w:p>
    <w:p w:rsidR="00AE2112" w:rsidRPr="00881332" w:rsidRDefault="00AE2112" w:rsidP="00E55B55">
      <w:pPr>
        <w:pStyle w:val="13"/>
        <w:keepNext w:val="0"/>
        <w:keepLines w:val="0"/>
        <w:tabs>
          <w:tab w:val="clear" w:pos="9072"/>
          <w:tab w:val="left" w:pos="9000"/>
        </w:tabs>
        <w:ind w:firstLine="0"/>
        <w:rPr>
          <w:rFonts w:ascii="Times New Roman" w:hAnsi="Times New Roman"/>
          <w:bCs/>
          <w:iCs/>
        </w:rPr>
      </w:pPr>
      <w:r w:rsidRPr="005E41AB">
        <w:t xml:space="preserve">2.3. </w:t>
      </w:r>
      <w:r w:rsidRPr="00881332">
        <w:rPr>
          <w:rFonts w:ascii="Times New Roman" w:hAnsi="Times New Roman"/>
        </w:rPr>
        <w:t>Рекомендации по совершенствованию системы управления персоналом</w:t>
      </w:r>
      <w:r w:rsidRPr="00881332">
        <w:rPr>
          <w:rFonts w:ascii="Times New Roman" w:hAnsi="Times New Roman"/>
          <w:bCs/>
          <w:iCs/>
        </w:rPr>
        <w:t xml:space="preserve">       </w:t>
      </w:r>
    </w:p>
    <w:p w:rsidR="00AE2112" w:rsidRPr="005E41AB" w:rsidRDefault="00AE2112" w:rsidP="00E55B55">
      <w:pPr>
        <w:pStyle w:val="13"/>
        <w:keepNext w:val="0"/>
        <w:keepLines w:val="0"/>
        <w:tabs>
          <w:tab w:val="clear" w:pos="9072"/>
          <w:tab w:val="left" w:pos="9000"/>
        </w:tabs>
        <w:ind w:firstLine="0"/>
      </w:pPr>
      <w:r w:rsidRPr="00881332">
        <w:rPr>
          <w:rFonts w:ascii="Times New Roman" w:hAnsi="Times New Roman"/>
          <w:bCs/>
          <w:iCs/>
        </w:rPr>
        <w:t xml:space="preserve">       ОАО «Пласткард»………………………………………………...................</w:t>
      </w:r>
      <w:r>
        <w:rPr>
          <w:rFonts w:ascii="TimesNewRoman" w:hAnsi="TimesNewRoman"/>
          <w:bCs/>
          <w:iCs/>
        </w:rPr>
        <w:t>33</w:t>
      </w:r>
    </w:p>
    <w:p w:rsidR="00AE2112" w:rsidRPr="005E41AB" w:rsidRDefault="00AE2112" w:rsidP="00E55B55">
      <w:pPr>
        <w:tabs>
          <w:tab w:val="left" w:pos="9000"/>
        </w:tabs>
        <w:spacing w:line="360" w:lineRule="auto"/>
        <w:rPr>
          <w:sz w:val="28"/>
          <w:szCs w:val="28"/>
        </w:rPr>
      </w:pPr>
      <w:r w:rsidRPr="005E41AB">
        <w:rPr>
          <w:rFonts w:ascii="TimesNewRoman" w:hAnsi="TimesNewRoman"/>
          <w:bCs/>
          <w:iCs/>
          <w:sz w:val="28"/>
          <w:szCs w:val="28"/>
        </w:rPr>
        <w:t>ЗАКЛЮЧЕНИЕ</w:t>
      </w:r>
      <w:r>
        <w:rPr>
          <w:rFonts w:ascii="TimesNewRoman" w:hAnsi="TimesNewRoman"/>
          <w:bCs/>
          <w:iCs/>
          <w:sz w:val="28"/>
          <w:szCs w:val="28"/>
        </w:rPr>
        <w:t>………………………………………………………………….38</w:t>
      </w:r>
    </w:p>
    <w:p w:rsidR="00AE2112" w:rsidRPr="005E41AB" w:rsidRDefault="00AE2112" w:rsidP="00E55B55">
      <w:pPr>
        <w:tabs>
          <w:tab w:val="left" w:pos="9000"/>
        </w:tabs>
        <w:spacing w:line="360" w:lineRule="auto"/>
        <w:rPr>
          <w:sz w:val="28"/>
          <w:szCs w:val="28"/>
        </w:rPr>
      </w:pPr>
      <w:r w:rsidRPr="005E41AB">
        <w:rPr>
          <w:sz w:val="28"/>
          <w:szCs w:val="28"/>
        </w:rPr>
        <w:t>СПИСОК ЛИТЕРАТУРЫ</w:t>
      </w:r>
      <w:r>
        <w:rPr>
          <w:sz w:val="28"/>
          <w:szCs w:val="28"/>
        </w:rPr>
        <w:t>……………………………………………………….41</w:t>
      </w:r>
    </w:p>
    <w:p w:rsidR="00AE2112" w:rsidRPr="005E41AB" w:rsidRDefault="00AE2112" w:rsidP="00E55B55">
      <w:pPr>
        <w:tabs>
          <w:tab w:val="left" w:pos="9000"/>
        </w:tabs>
        <w:spacing w:line="360" w:lineRule="auto"/>
        <w:rPr>
          <w:sz w:val="28"/>
          <w:szCs w:val="28"/>
        </w:rPr>
      </w:pPr>
      <w:r>
        <w:rPr>
          <w:sz w:val="28"/>
          <w:szCs w:val="28"/>
        </w:rPr>
        <w:t>ПРИЛОЖЕНИЯ………………………………………………………………….43</w:t>
      </w:r>
    </w:p>
    <w:p w:rsidR="00AE2112" w:rsidRDefault="00AE2112" w:rsidP="00E55B55">
      <w:pPr>
        <w:spacing w:line="360" w:lineRule="auto"/>
        <w:jc w:val="both"/>
        <w:outlineLvl w:val="0"/>
        <w:rPr>
          <w:rFonts w:ascii="TimesNewRoman" w:hAnsi="TimesNewRoman"/>
          <w:bCs/>
          <w:iCs/>
          <w:sz w:val="28"/>
        </w:rPr>
      </w:pPr>
    </w:p>
    <w:p w:rsidR="00AE2112" w:rsidRDefault="00AE2112" w:rsidP="00C92B5C">
      <w:pPr>
        <w:pStyle w:val="21"/>
        <w:spacing w:after="0" w:line="360" w:lineRule="auto"/>
        <w:ind w:left="0" w:firstLine="567"/>
        <w:jc w:val="both"/>
        <w:rPr>
          <w:b/>
          <w:sz w:val="28"/>
          <w:szCs w:val="28"/>
        </w:rPr>
      </w:pPr>
    </w:p>
    <w:p w:rsidR="00AE2112" w:rsidRDefault="00AE2112" w:rsidP="00C92B5C">
      <w:pPr>
        <w:pStyle w:val="21"/>
        <w:spacing w:after="0" w:line="360" w:lineRule="auto"/>
        <w:ind w:left="0" w:firstLine="567"/>
        <w:jc w:val="both"/>
        <w:rPr>
          <w:b/>
          <w:sz w:val="28"/>
          <w:szCs w:val="28"/>
        </w:rPr>
      </w:pPr>
    </w:p>
    <w:p w:rsidR="00AE2112" w:rsidRDefault="00AE2112" w:rsidP="00C92B5C">
      <w:pPr>
        <w:pStyle w:val="21"/>
        <w:spacing w:after="0" w:line="360" w:lineRule="auto"/>
        <w:ind w:left="0" w:firstLine="567"/>
        <w:jc w:val="both"/>
        <w:rPr>
          <w:b/>
          <w:sz w:val="28"/>
          <w:szCs w:val="28"/>
        </w:rPr>
      </w:pPr>
    </w:p>
    <w:p w:rsidR="00AE2112" w:rsidRPr="000E1D7A" w:rsidRDefault="00AE2112" w:rsidP="00C92B5C">
      <w:pPr>
        <w:pStyle w:val="21"/>
        <w:spacing w:after="0" w:line="360" w:lineRule="auto"/>
        <w:ind w:left="0" w:firstLine="567"/>
        <w:jc w:val="center"/>
        <w:rPr>
          <w:b/>
          <w:sz w:val="28"/>
          <w:szCs w:val="28"/>
        </w:rPr>
      </w:pPr>
      <w:r>
        <w:rPr>
          <w:b/>
          <w:sz w:val="28"/>
          <w:szCs w:val="28"/>
        </w:rPr>
        <w:t>Вв</w:t>
      </w:r>
      <w:r w:rsidRPr="000E1D7A">
        <w:rPr>
          <w:b/>
          <w:sz w:val="28"/>
          <w:szCs w:val="28"/>
        </w:rPr>
        <w:t>едение</w:t>
      </w:r>
    </w:p>
    <w:p w:rsidR="00AE2112" w:rsidRPr="000E1D7A" w:rsidRDefault="00AE2112" w:rsidP="00C92B5C">
      <w:pPr>
        <w:pStyle w:val="21"/>
        <w:spacing w:after="0" w:line="360" w:lineRule="auto"/>
        <w:ind w:left="0" w:firstLine="567"/>
        <w:jc w:val="both"/>
        <w:rPr>
          <w:sz w:val="28"/>
          <w:szCs w:val="28"/>
        </w:rPr>
      </w:pPr>
      <w:r w:rsidRPr="000E1D7A">
        <w:rPr>
          <w:b/>
          <w:sz w:val="28"/>
          <w:szCs w:val="28"/>
        </w:rPr>
        <w:t>Актуальность темы</w:t>
      </w:r>
      <w:r w:rsidRPr="000E1D7A">
        <w:rPr>
          <w:sz w:val="28"/>
          <w:szCs w:val="28"/>
        </w:rPr>
        <w:t xml:space="preserve"> заключается в том, что управление персонала занимает ведущее место в системе управления предприятием. От организации управления персонала зависят все конечные результаты работы предприятия. Управление – это процесс выработки и осуществления воздействий. Выработка управляющих воздействий включает сбор, обработку и передачу информации, а также принятие решений. Эти операции выполняет аппарат управления – группа руководителей и специалистов, на которую возложены управленческие функции. Методологически  сфера управления персонала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AE2112" w:rsidRPr="000E1D7A" w:rsidRDefault="00AE2112" w:rsidP="00C92B5C">
      <w:pPr>
        <w:pStyle w:val="21"/>
        <w:spacing w:after="0" w:line="360" w:lineRule="auto"/>
        <w:ind w:left="0" w:firstLine="567"/>
        <w:jc w:val="both"/>
        <w:rPr>
          <w:sz w:val="28"/>
          <w:szCs w:val="28"/>
        </w:rPr>
      </w:pPr>
      <w:r w:rsidRPr="000E1D7A">
        <w:rPr>
          <w:sz w:val="28"/>
          <w:szCs w:val="28"/>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AE2112" w:rsidRPr="000E1D7A" w:rsidRDefault="00AE2112" w:rsidP="00C92B5C">
      <w:pPr>
        <w:pStyle w:val="21"/>
        <w:spacing w:after="0" w:line="360" w:lineRule="auto"/>
        <w:ind w:left="0" w:firstLine="567"/>
        <w:jc w:val="both"/>
        <w:rPr>
          <w:sz w:val="28"/>
          <w:szCs w:val="28"/>
        </w:rPr>
      </w:pPr>
      <w:r w:rsidRPr="000E1D7A">
        <w:rPr>
          <w:sz w:val="28"/>
          <w:szCs w:val="28"/>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AE2112" w:rsidRPr="000E1D7A" w:rsidRDefault="00AE2112" w:rsidP="00C92B5C">
      <w:pPr>
        <w:pStyle w:val="21"/>
        <w:spacing w:after="0" w:line="360" w:lineRule="auto"/>
        <w:ind w:left="0" w:firstLine="567"/>
        <w:jc w:val="both"/>
        <w:rPr>
          <w:sz w:val="28"/>
          <w:szCs w:val="28"/>
        </w:rPr>
      </w:pPr>
      <w:r w:rsidRPr="000E1D7A">
        <w:rPr>
          <w:sz w:val="28"/>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AE2112" w:rsidRPr="000E1D7A" w:rsidRDefault="00AE2112" w:rsidP="00C92B5C">
      <w:pPr>
        <w:spacing w:after="0" w:line="360" w:lineRule="auto"/>
        <w:ind w:firstLine="567"/>
        <w:jc w:val="both"/>
        <w:rPr>
          <w:rFonts w:ascii="Times New Roman" w:hAnsi="Times New Roman"/>
          <w:b/>
          <w:bCs/>
          <w:iCs/>
          <w:sz w:val="28"/>
          <w:szCs w:val="28"/>
        </w:rPr>
      </w:pPr>
    </w:p>
    <w:p w:rsidR="00AE2112" w:rsidRDefault="00AE2112" w:rsidP="00C92B5C">
      <w:pPr>
        <w:spacing w:after="0" w:line="360" w:lineRule="auto"/>
        <w:ind w:firstLine="567"/>
        <w:jc w:val="both"/>
        <w:rPr>
          <w:rFonts w:ascii="Times New Roman" w:hAnsi="Times New Roman"/>
          <w:b/>
          <w:bCs/>
          <w:iCs/>
          <w:sz w:val="28"/>
          <w:szCs w:val="28"/>
        </w:rPr>
      </w:pPr>
      <w:r w:rsidRPr="000E1D7A">
        <w:rPr>
          <w:rFonts w:ascii="Times New Roman" w:hAnsi="Times New Roman"/>
          <w:b/>
          <w:bCs/>
          <w:iCs/>
          <w:sz w:val="28"/>
          <w:szCs w:val="28"/>
        </w:rPr>
        <w:t xml:space="preserve">       </w:t>
      </w:r>
    </w:p>
    <w:p w:rsidR="00AE2112" w:rsidRDefault="00AE2112" w:rsidP="00C92B5C">
      <w:pPr>
        <w:spacing w:after="0" w:line="360" w:lineRule="auto"/>
        <w:ind w:firstLine="720"/>
        <w:jc w:val="both"/>
        <w:rPr>
          <w:rFonts w:ascii="Times New Roman" w:hAnsi="Times New Roman"/>
          <w:sz w:val="28"/>
          <w:szCs w:val="28"/>
        </w:rPr>
      </w:pPr>
      <w:r w:rsidRPr="00C92B5C">
        <w:rPr>
          <w:rFonts w:ascii="Times New Roman" w:hAnsi="Times New Roman"/>
          <w:sz w:val="28"/>
          <w:szCs w:val="28"/>
        </w:rPr>
        <w:t>Таким образом, тема данной курсовой работы является не только актуальной, но и имеет практическую значимость.</w:t>
      </w:r>
    </w:p>
    <w:p w:rsidR="00AE2112" w:rsidRPr="000E1D7A" w:rsidRDefault="00AE2112" w:rsidP="00C92B5C">
      <w:pPr>
        <w:spacing w:after="0" w:line="360" w:lineRule="auto"/>
        <w:ind w:firstLine="720"/>
        <w:jc w:val="both"/>
        <w:rPr>
          <w:rFonts w:ascii="Times New Roman" w:hAnsi="Times New Roman"/>
          <w:bCs/>
          <w:iCs/>
          <w:sz w:val="28"/>
          <w:szCs w:val="28"/>
        </w:rPr>
      </w:pPr>
      <w:r>
        <w:rPr>
          <w:rFonts w:ascii="Times New Roman" w:hAnsi="Times New Roman"/>
          <w:b/>
          <w:bCs/>
          <w:iCs/>
          <w:sz w:val="28"/>
          <w:szCs w:val="28"/>
        </w:rPr>
        <w:t xml:space="preserve"> </w:t>
      </w:r>
      <w:r w:rsidRPr="000E1D7A">
        <w:rPr>
          <w:rFonts w:ascii="Times New Roman" w:hAnsi="Times New Roman"/>
          <w:b/>
          <w:bCs/>
          <w:iCs/>
          <w:sz w:val="28"/>
          <w:szCs w:val="28"/>
        </w:rPr>
        <w:t xml:space="preserve">Степень изученности проблемы. </w:t>
      </w:r>
      <w:r w:rsidRPr="000E1D7A">
        <w:rPr>
          <w:rFonts w:ascii="Times New Roman" w:hAnsi="Times New Roman"/>
          <w:bCs/>
          <w:iCs/>
          <w:sz w:val="28"/>
          <w:szCs w:val="28"/>
        </w:rPr>
        <w:t xml:space="preserve">Изучение теории управления персоналом в последнее время происходит интенсивно и развернуто. Исследуются все возможные способы управления персоналом. Разработаны и введены основные положения, касающиеся его предмета, задач, целей и функций. Вклад в эти достижения внесли </w:t>
      </w:r>
      <w:r w:rsidRPr="000E1D7A">
        <w:rPr>
          <w:rFonts w:ascii="Times New Roman" w:hAnsi="Times New Roman"/>
          <w:sz w:val="28"/>
          <w:szCs w:val="28"/>
        </w:rPr>
        <w:t xml:space="preserve">заслуженные деятели науки Российской Федерации, такие как </w:t>
      </w:r>
      <w:r w:rsidRPr="000E1D7A">
        <w:rPr>
          <w:rFonts w:ascii="Times New Roman" w:hAnsi="Times New Roman"/>
          <w:bCs/>
          <w:iCs/>
          <w:sz w:val="28"/>
          <w:szCs w:val="28"/>
        </w:rPr>
        <w:t>Т.Ю.Базаров, Н.П. Беляцкий,  В.Р. Веснин, М.М. Глазов, Егоршин А.П., А.Я. Кибанов,  С.В. Шекшня и др.</w:t>
      </w:r>
    </w:p>
    <w:p w:rsidR="00AE2112" w:rsidRPr="000E1D7A"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bCs/>
          <w:iCs/>
          <w:sz w:val="28"/>
          <w:szCs w:val="28"/>
        </w:rPr>
        <w:t xml:space="preserve">     </w:t>
      </w:r>
      <w:r w:rsidRPr="000E1D7A">
        <w:rPr>
          <w:rFonts w:ascii="Times New Roman" w:hAnsi="Times New Roman"/>
          <w:b/>
          <w:bCs/>
          <w:iCs/>
          <w:sz w:val="28"/>
          <w:szCs w:val="28"/>
        </w:rPr>
        <w:t>Цель исследования</w:t>
      </w:r>
      <w:r w:rsidRPr="000E1D7A">
        <w:rPr>
          <w:rFonts w:ascii="Times New Roman" w:hAnsi="Times New Roman"/>
          <w:bCs/>
          <w:iCs/>
          <w:sz w:val="28"/>
          <w:szCs w:val="28"/>
        </w:rPr>
        <w:t xml:space="preserve"> – исследовать теоретические и практические особенности системы управления персоналом и разработать рекомендации по ее совершенствованию.</w:t>
      </w:r>
    </w:p>
    <w:p w:rsidR="00AE2112"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bCs/>
          <w:iCs/>
          <w:sz w:val="28"/>
          <w:szCs w:val="28"/>
        </w:rPr>
        <w:t xml:space="preserve">Для достижения указанной цели требуется решить следующие </w:t>
      </w:r>
      <w:r w:rsidRPr="000E1D7A">
        <w:rPr>
          <w:rFonts w:ascii="Times New Roman" w:hAnsi="Times New Roman"/>
          <w:b/>
          <w:bCs/>
          <w:iCs/>
          <w:sz w:val="28"/>
          <w:szCs w:val="28"/>
        </w:rPr>
        <w:t>задачи</w:t>
      </w:r>
      <w:r w:rsidRPr="000E1D7A">
        <w:rPr>
          <w:rFonts w:ascii="Times New Roman" w:hAnsi="Times New Roman"/>
          <w:bCs/>
          <w:iCs/>
          <w:sz w:val="28"/>
          <w:szCs w:val="28"/>
        </w:rPr>
        <w:t>:</w:t>
      </w:r>
    </w:p>
    <w:p w:rsidR="00AE2112" w:rsidRDefault="00AE2112" w:rsidP="00584BDF">
      <w:pPr>
        <w:pStyle w:val="11"/>
        <w:numPr>
          <w:ilvl w:val="0"/>
          <w:numId w:val="1"/>
        </w:numPr>
        <w:spacing w:after="0" w:line="360" w:lineRule="auto"/>
        <w:ind w:hanging="644"/>
        <w:jc w:val="both"/>
        <w:rPr>
          <w:rFonts w:ascii="Times New Roman" w:hAnsi="Times New Roman"/>
          <w:bCs/>
          <w:iCs/>
          <w:sz w:val="28"/>
          <w:szCs w:val="28"/>
        </w:rPr>
      </w:pPr>
      <w:r w:rsidRPr="000E1D7A">
        <w:rPr>
          <w:rFonts w:ascii="Times New Roman" w:hAnsi="Times New Roman"/>
          <w:bCs/>
          <w:iCs/>
          <w:sz w:val="28"/>
          <w:szCs w:val="28"/>
        </w:rPr>
        <w:t>раскрыть теоретические основы управления персоналом;</w:t>
      </w:r>
      <w:r w:rsidRPr="00584BDF">
        <w:rPr>
          <w:rFonts w:ascii="Times New Roman" w:hAnsi="Times New Roman"/>
          <w:bCs/>
          <w:iCs/>
          <w:sz w:val="28"/>
          <w:szCs w:val="28"/>
        </w:rPr>
        <w:t xml:space="preserve"> </w:t>
      </w:r>
    </w:p>
    <w:p w:rsidR="00AE2112" w:rsidRPr="00584BDF" w:rsidRDefault="00AE2112" w:rsidP="00584BDF">
      <w:pPr>
        <w:pStyle w:val="11"/>
        <w:numPr>
          <w:ilvl w:val="0"/>
          <w:numId w:val="1"/>
        </w:numPr>
        <w:spacing w:after="0" w:line="360" w:lineRule="auto"/>
        <w:ind w:hanging="644"/>
        <w:jc w:val="both"/>
        <w:rPr>
          <w:rFonts w:ascii="Times New Roman" w:hAnsi="Times New Roman"/>
          <w:bCs/>
          <w:iCs/>
          <w:sz w:val="28"/>
          <w:szCs w:val="28"/>
        </w:rPr>
      </w:pPr>
      <w:r>
        <w:rPr>
          <w:rFonts w:ascii="Times New Roman" w:hAnsi="Times New Roman"/>
          <w:bCs/>
          <w:iCs/>
          <w:sz w:val="28"/>
          <w:szCs w:val="28"/>
        </w:rPr>
        <w:t>проанализировать организационно-правовую и экономико-хозяйственную деятельность организации;</w:t>
      </w:r>
    </w:p>
    <w:p w:rsidR="00AE2112" w:rsidRDefault="00AE2112" w:rsidP="00C92B5C">
      <w:pPr>
        <w:numPr>
          <w:ilvl w:val="0"/>
          <w:numId w:val="1"/>
        </w:numPr>
        <w:spacing w:after="0" w:line="360" w:lineRule="auto"/>
        <w:ind w:left="0" w:firstLine="567"/>
        <w:jc w:val="both"/>
        <w:rPr>
          <w:rFonts w:ascii="Times New Roman" w:hAnsi="Times New Roman"/>
          <w:bCs/>
          <w:iCs/>
          <w:sz w:val="28"/>
          <w:szCs w:val="28"/>
        </w:rPr>
      </w:pPr>
      <w:r w:rsidRPr="000E1D7A">
        <w:rPr>
          <w:rFonts w:ascii="Times New Roman" w:hAnsi="Times New Roman"/>
          <w:bCs/>
          <w:iCs/>
          <w:sz w:val="28"/>
          <w:szCs w:val="28"/>
        </w:rPr>
        <w:t xml:space="preserve">произвести анализ состояния управления персоналом </w:t>
      </w:r>
      <w:r>
        <w:rPr>
          <w:rFonts w:ascii="Times New Roman" w:hAnsi="Times New Roman"/>
          <w:bCs/>
          <w:iCs/>
          <w:sz w:val="28"/>
          <w:szCs w:val="28"/>
        </w:rPr>
        <w:t>организации</w:t>
      </w:r>
    </w:p>
    <w:p w:rsidR="00AE2112" w:rsidRPr="000E1D7A" w:rsidRDefault="00AE2112" w:rsidP="00C92B5C">
      <w:pPr>
        <w:spacing w:after="0" w:line="360" w:lineRule="auto"/>
        <w:ind w:left="567"/>
        <w:jc w:val="both"/>
        <w:rPr>
          <w:rFonts w:ascii="Times New Roman" w:hAnsi="Times New Roman"/>
          <w:bCs/>
          <w:iCs/>
          <w:sz w:val="28"/>
          <w:szCs w:val="28"/>
        </w:rPr>
      </w:pPr>
      <w:r w:rsidRPr="000E1D7A">
        <w:rPr>
          <w:rFonts w:ascii="Times New Roman" w:hAnsi="Times New Roman"/>
          <w:bCs/>
          <w:iCs/>
          <w:sz w:val="28"/>
          <w:szCs w:val="28"/>
        </w:rPr>
        <w:t xml:space="preserve">ОАО </w:t>
      </w:r>
      <w:r>
        <w:rPr>
          <w:rFonts w:ascii="Times New Roman" w:hAnsi="Times New Roman"/>
          <w:bCs/>
          <w:iCs/>
          <w:sz w:val="28"/>
          <w:szCs w:val="28"/>
        </w:rPr>
        <w:t xml:space="preserve">    </w:t>
      </w:r>
      <w:r w:rsidRPr="000E1D7A">
        <w:rPr>
          <w:rFonts w:ascii="Times New Roman" w:hAnsi="Times New Roman"/>
          <w:bCs/>
          <w:iCs/>
          <w:sz w:val="28"/>
          <w:szCs w:val="28"/>
        </w:rPr>
        <w:t>«Пласткард»;</w:t>
      </w:r>
    </w:p>
    <w:p w:rsidR="00AE2112" w:rsidRPr="000E1D7A" w:rsidRDefault="00AE2112" w:rsidP="00C92B5C">
      <w:pPr>
        <w:numPr>
          <w:ilvl w:val="0"/>
          <w:numId w:val="1"/>
        </w:numPr>
        <w:spacing w:after="0" w:line="360" w:lineRule="auto"/>
        <w:ind w:left="0" w:firstLine="567"/>
        <w:jc w:val="both"/>
        <w:rPr>
          <w:rFonts w:ascii="Times New Roman" w:hAnsi="Times New Roman"/>
          <w:bCs/>
          <w:iCs/>
          <w:sz w:val="28"/>
          <w:szCs w:val="28"/>
        </w:rPr>
      </w:pPr>
      <w:r>
        <w:rPr>
          <w:rFonts w:ascii="Times New Roman" w:hAnsi="Times New Roman"/>
          <w:bCs/>
          <w:iCs/>
          <w:sz w:val="28"/>
          <w:szCs w:val="28"/>
        </w:rPr>
        <w:t>Разработать</w:t>
      </w:r>
      <w:r w:rsidRPr="000E1D7A">
        <w:rPr>
          <w:rFonts w:ascii="Times New Roman" w:hAnsi="Times New Roman"/>
          <w:bCs/>
          <w:iCs/>
          <w:sz w:val="28"/>
          <w:szCs w:val="28"/>
        </w:rPr>
        <w:t xml:space="preserve"> рекомендации для совершенствования управления персоналом в ОАО «Пласткард».</w:t>
      </w:r>
    </w:p>
    <w:p w:rsidR="00AE2112" w:rsidRPr="000E1D7A"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b/>
          <w:bCs/>
          <w:iCs/>
          <w:sz w:val="28"/>
          <w:szCs w:val="28"/>
        </w:rPr>
        <w:t>Предметом исследования является</w:t>
      </w:r>
      <w:r w:rsidRPr="000E1D7A">
        <w:rPr>
          <w:rFonts w:ascii="Times New Roman" w:hAnsi="Times New Roman"/>
          <w:bCs/>
          <w:iCs/>
          <w:sz w:val="28"/>
          <w:szCs w:val="28"/>
        </w:rPr>
        <w:t xml:space="preserve"> – </w:t>
      </w:r>
      <w:r>
        <w:rPr>
          <w:rFonts w:ascii="Times New Roman" w:hAnsi="Times New Roman"/>
          <w:bCs/>
          <w:iCs/>
          <w:sz w:val="28"/>
          <w:szCs w:val="28"/>
        </w:rPr>
        <w:t xml:space="preserve">система </w:t>
      </w:r>
      <w:r w:rsidRPr="000E1D7A">
        <w:rPr>
          <w:rFonts w:ascii="Times New Roman" w:hAnsi="Times New Roman"/>
          <w:bCs/>
          <w:iCs/>
          <w:sz w:val="28"/>
          <w:szCs w:val="28"/>
        </w:rPr>
        <w:t>управление персоналом в ОАО «Пласткард».</w:t>
      </w:r>
    </w:p>
    <w:p w:rsidR="00AE2112"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b/>
          <w:bCs/>
          <w:iCs/>
          <w:sz w:val="28"/>
          <w:szCs w:val="28"/>
        </w:rPr>
        <w:t>Объектом исследования</w:t>
      </w:r>
      <w:r w:rsidRPr="000E1D7A">
        <w:rPr>
          <w:rFonts w:ascii="Times New Roman" w:hAnsi="Times New Roman"/>
          <w:bCs/>
          <w:iCs/>
          <w:sz w:val="28"/>
          <w:szCs w:val="28"/>
        </w:rPr>
        <w:t xml:space="preserve"> данной курсовой работы является ОАО «Пласткард».</w:t>
      </w:r>
    </w:p>
    <w:p w:rsidR="00AE2112" w:rsidRDefault="00AE2112" w:rsidP="00C92B5C">
      <w:pPr>
        <w:spacing w:after="0" w:line="360" w:lineRule="auto"/>
        <w:ind w:firstLine="567"/>
        <w:jc w:val="both"/>
        <w:rPr>
          <w:rFonts w:ascii="Times New Roman" w:hAnsi="Times New Roman"/>
          <w:bCs/>
          <w:iCs/>
          <w:sz w:val="28"/>
          <w:szCs w:val="28"/>
        </w:rPr>
      </w:pPr>
      <w:r>
        <w:rPr>
          <w:rFonts w:ascii="Times New Roman" w:hAnsi="Times New Roman"/>
          <w:bCs/>
          <w:iCs/>
          <w:sz w:val="28"/>
          <w:szCs w:val="28"/>
        </w:rPr>
        <w:t xml:space="preserve">Основной </w:t>
      </w:r>
      <w:r w:rsidRPr="00C92B5C">
        <w:rPr>
          <w:rFonts w:ascii="Times New Roman" w:hAnsi="Times New Roman"/>
          <w:b/>
          <w:bCs/>
          <w:iCs/>
          <w:sz w:val="28"/>
          <w:szCs w:val="28"/>
        </w:rPr>
        <w:t>информационной базой</w:t>
      </w:r>
      <w:r>
        <w:rPr>
          <w:rFonts w:ascii="Times New Roman" w:hAnsi="Times New Roman"/>
          <w:bCs/>
          <w:iCs/>
          <w:sz w:val="28"/>
          <w:szCs w:val="28"/>
        </w:rPr>
        <w:t xml:space="preserve"> материалов курсовой работы (в т.ч. материалов ОАО «Пласткард») является сайт предприятия ОАО «Пласткард» - </w:t>
      </w:r>
      <w:hyperlink r:id="rId7" w:history="1">
        <w:r w:rsidRPr="000E23CF">
          <w:rPr>
            <w:rStyle w:val="aa"/>
            <w:rFonts w:ascii="Times New Roman" w:hAnsi="Times New Roman"/>
            <w:bCs/>
            <w:iCs/>
            <w:sz w:val="28"/>
            <w:szCs w:val="28"/>
          </w:rPr>
          <w:t>www.plastkard.ru</w:t>
        </w:r>
      </w:hyperlink>
      <w:r>
        <w:rPr>
          <w:rFonts w:ascii="Times New Roman" w:hAnsi="Times New Roman"/>
          <w:bCs/>
          <w:iCs/>
          <w:sz w:val="28"/>
          <w:szCs w:val="28"/>
        </w:rPr>
        <w:t>.</w:t>
      </w:r>
    </w:p>
    <w:p w:rsidR="00AE2112" w:rsidRDefault="00AE2112" w:rsidP="00C92B5C">
      <w:pPr>
        <w:spacing w:after="0" w:line="360" w:lineRule="auto"/>
        <w:ind w:firstLine="567"/>
        <w:jc w:val="both"/>
        <w:rPr>
          <w:rFonts w:ascii="Times New Roman" w:hAnsi="Times New Roman"/>
          <w:bCs/>
          <w:iCs/>
          <w:sz w:val="28"/>
          <w:szCs w:val="28"/>
        </w:rPr>
      </w:pPr>
      <w:r>
        <w:rPr>
          <w:rFonts w:ascii="Times New Roman" w:hAnsi="Times New Roman"/>
          <w:b/>
          <w:bCs/>
          <w:iCs/>
          <w:sz w:val="28"/>
          <w:szCs w:val="28"/>
        </w:rPr>
        <w:t>М</w:t>
      </w:r>
      <w:r w:rsidRPr="007029D0">
        <w:rPr>
          <w:rFonts w:ascii="Times New Roman" w:hAnsi="Times New Roman"/>
          <w:b/>
          <w:bCs/>
          <w:iCs/>
          <w:sz w:val="28"/>
          <w:szCs w:val="28"/>
        </w:rPr>
        <w:t>етод</w:t>
      </w:r>
      <w:r>
        <w:rPr>
          <w:rFonts w:ascii="Times New Roman" w:hAnsi="Times New Roman"/>
          <w:b/>
          <w:bCs/>
          <w:iCs/>
          <w:sz w:val="28"/>
          <w:szCs w:val="28"/>
        </w:rPr>
        <w:t>ами</w:t>
      </w:r>
      <w:r>
        <w:rPr>
          <w:rFonts w:ascii="Times New Roman" w:hAnsi="Times New Roman"/>
          <w:bCs/>
          <w:iCs/>
          <w:sz w:val="28"/>
          <w:szCs w:val="28"/>
        </w:rPr>
        <w:t xml:space="preserve"> получения информации здесь являются изучение и анализ предоставленных документов предприятием ОАО «Пласткард», таких как: Свидетельство о внесение записи в Единый государственный реестр юридических лиц, Устав ОАО «Пласткард», Организационная структура ОАО «Пласткард», Годовой отчет ОАО «Пласткард» за 2009 год, Кадровая и Социальная политика, Отрывок штатного расписания, Бухгалтерские балансы и отчеты о прибылях и убытках за 2007, 2008, 2009 года. </w:t>
      </w:r>
    </w:p>
    <w:p w:rsidR="00AE2112" w:rsidRDefault="00AE2112" w:rsidP="00C92B5C">
      <w:pPr>
        <w:spacing w:after="0" w:line="360" w:lineRule="auto"/>
        <w:ind w:firstLine="567"/>
        <w:jc w:val="both"/>
        <w:rPr>
          <w:rFonts w:ascii="Times New Roman" w:hAnsi="Times New Roman"/>
          <w:sz w:val="28"/>
          <w:szCs w:val="28"/>
        </w:rPr>
      </w:pPr>
      <w:r w:rsidRPr="00C92B5C">
        <w:rPr>
          <w:rFonts w:ascii="Times New Roman" w:hAnsi="Times New Roman"/>
          <w:b/>
          <w:sz w:val="28"/>
          <w:szCs w:val="28"/>
        </w:rPr>
        <w:t>Структура курсовой работы</w:t>
      </w:r>
      <w:r w:rsidRPr="00C92B5C">
        <w:rPr>
          <w:rFonts w:ascii="Times New Roman" w:hAnsi="Times New Roman"/>
          <w:sz w:val="28"/>
          <w:szCs w:val="28"/>
        </w:rPr>
        <w:t xml:space="preserve"> включает следующие разделы: введение, основную часть, заключение, список </w:t>
      </w:r>
      <w:r>
        <w:rPr>
          <w:rFonts w:ascii="Times New Roman" w:hAnsi="Times New Roman"/>
          <w:sz w:val="28"/>
          <w:szCs w:val="28"/>
        </w:rPr>
        <w:t>литературы и приложения.</w:t>
      </w:r>
    </w:p>
    <w:p w:rsidR="00AE2112" w:rsidRDefault="00AE2112" w:rsidP="00C92B5C">
      <w:pPr>
        <w:spacing w:after="0" w:line="360" w:lineRule="auto"/>
        <w:ind w:firstLine="567"/>
        <w:jc w:val="both"/>
        <w:rPr>
          <w:rFonts w:ascii="Times New Roman" w:hAnsi="Times New Roman"/>
          <w:sz w:val="28"/>
          <w:szCs w:val="28"/>
        </w:rPr>
      </w:pPr>
      <w:r w:rsidRPr="00C92B5C">
        <w:rPr>
          <w:rFonts w:ascii="Times New Roman" w:hAnsi="Times New Roman"/>
          <w:bCs/>
          <w:sz w:val="28"/>
          <w:szCs w:val="28"/>
        </w:rPr>
        <w:t>В</w:t>
      </w:r>
      <w:r>
        <w:rPr>
          <w:rFonts w:ascii="Times New Roman" w:hAnsi="Times New Roman"/>
          <w:bCs/>
          <w:sz w:val="28"/>
          <w:szCs w:val="28"/>
        </w:rPr>
        <w:t>о</w:t>
      </w:r>
      <w:r w:rsidRPr="00C92B5C">
        <w:rPr>
          <w:rFonts w:ascii="Times New Roman" w:hAnsi="Times New Roman"/>
          <w:bCs/>
          <w:sz w:val="28"/>
          <w:szCs w:val="28"/>
        </w:rPr>
        <w:t xml:space="preserve"> </w:t>
      </w:r>
      <w:r>
        <w:rPr>
          <w:rFonts w:ascii="Times New Roman" w:hAnsi="Times New Roman"/>
          <w:bCs/>
          <w:sz w:val="28"/>
          <w:szCs w:val="28"/>
        </w:rPr>
        <w:t>в</w:t>
      </w:r>
      <w:r w:rsidRPr="00C92B5C">
        <w:rPr>
          <w:rFonts w:ascii="Times New Roman" w:hAnsi="Times New Roman"/>
          <w:bCs/>
          <w:sz w:val="28"/>
          <w:szCs w:val="28"/>
        </w:rPr>
        <w:t>ведение</w:t>
      </w:r>
      <w:r w:rsidRPr="00C92B5C">
        <w:rPr>
          <w:rFonts w:ascii="Times New Roman" w:hAnsi="Times New Roman"/>
          <w:sz w:val="28"/>
          <w:szCs w:val="28"/>
        </w:rPr>
        <w:t xml:space="preserve"> раскрывается актуальность и значимость курсовой работы. Определяются основные характеристики курсовой работы - проблема,</w:t>
      </w:r>
      <w:r>
        <w:rPr>
          <w:rFonts w:ascii="Times New Roman" w:hAnsi="Times New Roman"/>
          <w:sz w:val="28"/>
          <w:szCs w:val="28"/>
        </w:rPr>
        <w:t xml:space="preserve"> цель, объект, предмет, задачи</w:t>
      </w:r>
      <w:r w:rsidRPr="00C92B5C">
        <w:rPr>
          <w:rFonts w:ascii="Times New Roman" w:hAnsi="Times New Roman"/>
          <w:sz w:val="28"/>
          <w:szCs w:val="28"/>
        </w:rPr>
        <w:t>. Излагается</w:t>
      </w:r>
      <w:r>
        <w:rPr>
          <w:rFonts w:ascii="Times New Roman" w:hAnsi="Times New Roman"/>
          <w:sz w:val="28"/>
          <w:szCs w:val="28"/>
        </w:rPr>
        <w:t xml:space="preserve"> информационная база и степень изученности.</w:t>
      </w:r>
    </w:p>
    <w:p w:rsidR="00AE2112" w:rsidRDefault="00AE2112" w:rsidP="00C92B5C">
      <w:pPr>
        <w:spacing w:after="0" w:line="360" w:lineRule="auto"/>
        <w:ind w:firstLine="567"/>
        <w:jc w:val="both"/>
        <w:rPr>
          <w:rFonts w:ascii="Times New Roman" w:hAnsi="Times New Roman"/>
          <w:sz w:val="28"/>
          <w:szCs w:val="28"/>
        </w:rPr>
      </w:pPr>
      <w:r>
        <w:rPr>
          <w:rFonts w:ascii="Times New Roman" w:hAnsi="Times New Roman"/>
          <w:sz w:val="28"/>
          <w:szCs w:val="28"/>
        </w:rPr>
        <w:t>В основной части, которая состоит из двух глав, рассматривается следующее:</w:t>
      </w:r>
    </w:p>
    <w:p w:rsidR="00AE2112" w:rsidRDefault="00AE2112" w:rsidP="00010C89">
      <w:pPr>
        <w:pStyle w:val="11"/>
        <w:numPr>
          <w:ilvl w:val="0"/>
          <w:numId w:val="1"/>
        </w:numPr>
        <w:spacing w:after="0" w:line="360" w:lineRule="auto"/>
        <w:jc w:val="both"/>
        <w:rPr>
          <w:rFonts w:ascii="Times New Roman" w:hAnsi="Times New Roman"/>
          <w:bCs/>
          <w:iCs/>
          <w:sz w:val="28"/>
          <w:szCs w:val="28"/>
        </w:rPr>
      </w:pPr>
      <w:r>
        <w:rPr>
          <w:rFonts w:ascii="Times New Roman" w:hAnsi="Times New Roman"/>
          <w:bCs/>
          <w:iCs/>
          <w:sz w:val="28"/>
          <w:szCs w:val="28"/>
        </w:rPr>
        <w:t>В первой главе теоретические основы управления персоналом в организации;</w:t>
      </w:r>
    </w:p>
    <w:p w:rsidR="00AE2112" w:rsidRDefault="00AE2112" w:rsidP="00010C89">
      <w:pPr>
        <w:pStyle w:val="11"/>
        <w:numPr>
          <w:ilvl w:val="0"/>
          <w:numId w:val="1"/>
        </w:numPr>
        <w:spacing w:after="0" w:line="360" w:lineRule="auto"/>
        <w:jc w:val="both"/>
        <w:rPr>
          <w:rFonts w:ascii="Times New Roman" w:hAnsi="Times New Roman"/>
          <w:bCs/>
          <w:iCs/>
          <w:sz w:val="28"/>
          <w:szCs w:val="28"/>
        </w:rPr>
      </w:pPr>
      <w:r>
        <w:rPr>
          <w:rFonts w:ascii="Times New Roman" w:hAnsi="Times New Roman"/>
          <w:bCs/>
          <w:iCs/>
          <w:sz w:val="28"/>
          <w:szCs w:val="28"/>
        </w:rPr>
        <w:t>Во второй главе анализируются методы управления персоналом в ОАО «Пласткард»</w:t>
      </w:r>
    </w:p>
    <w:p w:rsidR="00AE2112" w:rsidRDefault="00AE2112" w:rsidP="00010C89">
      <w:pPr>
        <w:spacing w:after="0" w:line="360" w:lineRule="auto"/>
        <w:jc w:val="both"/>
        <w:rPr>
          <w:rFonts w:ascii="Times New Roman" w:hAnsi="Times New Roman"/>
          <w:sz w:val="28"/>
          <w:szCs w:val="28"/>
        </w:rPr>
      </w:pPr>
      <w:r w:rsidRPr="00010C89">
        <w:rPr>
          <w:rFonts w:ascii="Times New Roman" w:hAnsi="Times New Roman"/>
          <w:bCs/>
          <w:iCs/>
          <w:sz w:val="28"/>
          <w:szCs w:val="28"/>
        </w:rPr>
        <w:t xml:space="preserve">       В заключение</w:t>
      </w:r>
      <w:r w:rsidRPr="00010C89">
        <w:rPr>
          <w:rFonts w:ascii="Times New Roman" w:hAnsi="Times New Roman"/>
          <w:sz w:val="28"/>
          <w:szCs w:val="28"/>
        </w:rPr>
        <w:t xml:space="preserve"> курсовой работы суммируются все выводы по проделанной работе. </w:t>
      </w:r>
    </w:p>
    <w:p w:rsidR="00AE2112" w:rsidRPr="00010C89" w:rsidRDefault="00AE2112" w:rsidP="00010C89">
      <w:pPr>
        <w:spacing w:after="0" w:line="360" w:lineRule="auto"/>
        <w:ind w:firstLine="567"/>
        <w:jc w:val="both"/>
        <w:rPr>
          <w:rFonts w:ascii="Times New Roman" w:hAnsi="Times New Roman"/>
          <w:bCs/>
          <w:iCs/>
          <w:sz w:val="28"/>
          <w:szCs w:val="28"/>
        </w:rPr>
      </w:pPr>
      <w:r>
        <w:rPr>
          <w:rFonts w:ascii="Times New Roman" w:hAnsi="Times New Roman"/>
          <w:sz w:val="28"/>
          <w:szCs w:val="28"/>
        </w:rPr>
        <w:t>В приложениях демонстрируются материалы для анализа методов управления персоналом в ОАО «Пласткард»</w:t>
      </w: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C92B5C">
      <w:pPr>
        <w:spacing w:after="0" w:line="360" w:lineRule="auto"/>
        <w:ind w:firstLine="567"/>
        <w:jc w:val="both"/>
        <w:rPr>
          <w:rFonts w:ascii="Times New Roman" w:hAnsi="Times New Roman"/>
          <w:bCs/>
          <w:iCs/>
          <w:sz w:val="28"/>
          <w:szCs w:val="28"/>
        </w:rPr>
      </w:pPr>
    </w:p>
    <w:p w:rsidR="00AE2112" w:rsidRPr="000E1D7A" w:rsidRDefault="00AE2112" w:rsidP="005F7FEA">
      <w:pPr>
        <w:pStyle w:val="1"/>
        <w:numPr>
          <w:ilvl w:val="0"/>
          <w:numId w:val="0"/>
        </w:numPr>
        <w:spacing w:before="0" w:after="0"/>
        <w:jc w:val="left"/>
        <w:rPr>
          <w:rFonts w:cs="Times New Roman"/>
          <w:szCs w:val="28"/>
        </w:rPr>
      </w:pPr>
      <w:bookmarkStart w:id="0" w:name="_Toc279963425"/>
      <w:r w:rsidRPr="000E1D7A">
        <w:rPr>
          <w:rFonts w:cs="Times New Roman"/>
          <w:szCs w:val="28"/>
        </w:rPr>
        <w:t xml:space="preserve">ГЛАВА 1. </w:t>
      </w:r>
      <w:bookmarkEnd w:id="0"/>
      <w:r>
        <w:rPr>
          <w:rFonts w:cs="Times New Roman"/>
          <w:szCs w:val="28"/>
        </w:rPr>
        <w:t>Теоретические основы управления персоналом в организации</w:t>
      </w:r>
    </w:p>
    <w:p w:rsidR="00AE2112" w:rsidRPr="000E1D7A" w:rsidRDefault="00AE2112" w:rsidP="00C92B5C">
      <w:pPr>
        <w:spacing w:after="0" w:line="360" w:lineRule="auto"/>
        <w:ind w:firstLine="567"/>
        <w:jc w:val="both"/>
        <w:rPr>
          <w:rFonts w:ascii="Times New Roman" w:hAnsi="Times New Roman"/>
          <w:b/>
          <w:bCs/>
          <w:iCs/>
          <w:sz w:val="28"/>
          <w:szCs w:val="28"/>
        </w:rPr>
      </w:pPr>
      <w:r w:rsidRPr="000E1D7A">
        <w:rPr>
          <w:rFonts w:ascii="Times New Roman" w:hAnsi="Times New Roman"/>
          <w:b/>
          <w:bCs/>
          <w:iCs/>
          <w:sz w:val="28"/>
          <w:szCs w:val="28"/>
        </w:rPr>
        <w:t xml:space="preserve">1.1. </w:t>
      </w:r>
      <w:r>
        <w:rPr>
          <w:rFonts w:ascii="Times New Roman" w:hAnsi="Times New Roman"/>
          <w:b/>
          <w:bCs/>
          <w:iCs/>
          <w:sz w:val="28"/>
          <w:szCs w:val="28"/>
        </w:rPr>
        <w:t>Сущность, цели и принципы управления персоналом</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Предприятие – не только кибернетическая, организационная, техническая, информационная, но и экономическая и социальная система, в которой важнейшим элементом является человек – живой, творчески активный, со своими достоинствами и недостатками. </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Личностный потенциал человека, его деловые качества служат источником и исходными принципами развития организации. В связи с этим управление персоналом является универсальной задачей и основной функцией руководителя.</w:t>
      </w:r>
      <w:r w:rsidRPr="000E1D7A">
        <w:rPr>
          <w:rStyle w:val="a8"/>
          <w:rFonts w:ascii="Times New Roman" w:hAnsi="Times New Roman"/>
          <w:sz w:val="28"/>
          <w:szCs w:val="28"/>
        </w:rPr>
        <w:footnoteReference w:id="1"/>
      </w:r>
    </w:p>
    <w:p w:rsidR="00AE2112" w:rsidRPr="000E1D7A" w:rsidRDefault="00AE2112" w:rsidP="00C92B5C">
      <w:pPr>
        <w:spacing w:after="0" w:line="360" w:lineRule="auto"/>
        <w:ind w:firstLine="567"/>
        <w:jc w:val="both"/>
        <w:rPr>
          <w:rFonts w:ascii="Times New Roman" w:hAnsi="Times New Roman"/>
          <w:sz w:val="28"/>
          <w:szCs w:val="28"/>
          <w:vertAlign w:val="superscript"/>
        </w:rPr>
      </w:pPr>
      <w:r w:rsidRPr="000E1D7A">
        <w:rPr>
          <w:rFonts w:ascii="Times New Roman" w:hAnsi="Times New Roman"/>
          <w:sz w:val="28"/>
          <w:szCs w:val="28"/>
        </w:rPr>
        <w:t xml:space="preserve">Существует множество понятий управления персоналом. </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стратегий кадровой политики, принципов и методов управления персоналом организации.</w:t>
      </w:r>
      <w:r w:rsidRPr="000E1D7A">
        <w:rPr>
          <w:rStyle w:val="a8"/>
          <w:rFonts w:ascii="Times New Roman" w:hAnsi="Times New Roman"/>
          <w:sz w:val="28"/>
          <w:szCs w:val="28"/>
        </w:rPr>
        <w:footnoteReference w:id="2"/>
      </w:r>
    </w:p>
    <w:p w:rsidR="00AE2112" w:rsidRPr="000E1D7A" w:rsidRDefault="00AE2112" w:rsidP="00C92B5C">
      <w:pPr>
        <w:spacing w:after="0" w:line="360" w:lineRule="auto"/>
        <w:ind w:firstLine="567"/>
        <w:jc w:val="both"/>
        <w:rPr>
          <w:rFonts w:ascii="Times New Roman" w:hAnsi="Times New Roman"/>
          <w:sz w:val="28"/>
          <w:szCs w:val="28"/>
          <w:vertAlign w:val="superscript"/>
        </w:rPr>
      </w:pPr>
      <w:r w:rsidRPr="000E1D7A">
        <w:rPr>
          <w:rFonts w:ascii="Times New Roman" w:hAnsi="Times New Roman"/>
          <w:noProof/>
          <w:color w:val="000000"/>
          <w:sz w:val="28"/>
          <w:szCs w:val="28"/>
        </w:rPr>
        <w:t xml:space="preserve">Управление </w:t>
      </w:r>
      <w:r w:rsidRPr="000E1D7A">
        <w:rPr>
          <w:rFonts w:ascii="Times New Roman" w:hAnsi="Times New Roman"/>
          <w:bCs/>
          <w:noProof/>
          <w:sz w:val="28"/>
          <w:szCs w:val="28"/>
        </w:rPr>
        <w:t>персоналом</w:t>
      </w:r>
      <w:r w:rsidRPr="000E1D7A">
        <w:rPr>
          <w:rFonts w:ascii="Times New Roman" w:hAnsi="Times New Roman"/>
          <w:noProof/>
          <w:color w:val="000000"/>
          <w:sz w:val="28"/>
          <w:szCs w:val="28"/>
        </w:rPr>
        <w:t xml:space="preserve"> есть управление человеком в организации (а не в процессе деятельности), направлено на обеспечение условий для эффективного и наиболее полного использования его интеллектуальных и физических возможностей, повышение качества жизни, укрепление трудовых отношений, изменение </w:t>
      </w:r>
      <w:r w:rsidRPr="000E1D7A">
        <w:rPr>
          <w:rFonts w:ascii="Times New Roman" w:hAnsi="Times New Roman"/>
          <w:bCs/>
          <w:noProof/>
          <w:sz w:val="28"/>
          <w:szCs w:val="28"/>
        </w:rPr>
        <w:t>мотивации</w:t>
      </w:r>
      <w:r w:rsidRPr="000E1D7A">
        <w:rPr>
          <w:rFonts w:ascii="Times New Roman" w:hAnsi="Times New Roman"/>
          <w:noProof/>
          <w:sz w:val="28"/>
          <w:szCs w:val="28"/>
        </w:rPr>
        <w:t xml:space="preserve"> </w:t>
      </w:r>
      <w:r w:rsidRPr="000E1D7A">
        <w:rPr>
          <w:rFonts w:ascii="Times New Roman" w:hAnsi="Times New Roman"/>
          <w:noProof/>
          <w:color w:val="000000"/>
          <w:sz w:val="28"/>
          <w:szCs w:val="28"/>
        </w:rPr>
        <w:t>и получение от работников максимальной отдачи.</w:t>
      </w:r>
      <w:r w:rsidRPr="000E1D7A">
        <w:rPr>
          <w:rStyle w:val="a8"/>
          <w:rFonts w:ascii="Times New Roman" w:hAnsi="Times New Roman"/>
          <w:sz w:val="28"/>
          <w:szCs w:val="28"/>
        </w:rPr>
        <w:footnoteReference w:id="3"/>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Управлением персонала - система видов деятельности, прежде всего управленческой, как отдельных менеджеров, так и всего аппарата управления.</w:t>
      </w:r>
      <w:r w:rsidRPr="000E1D7A">
        <w:rPr>
          <w:rStyle w:val="a8"/>
          <w:rFonts w:ascii="Times New Roman" w:hAnsi="Times New Roman"/>
          <w:sz w:val="28"/>
          <w:szCs w:val="28"/>
        </w:rPr>
        <w:footnoteReference w:id="4"/>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Целями управления персоналом предприятия (организации) являются:</w:t>
      </w:r>
    </w:p>
    <w:p w:rsidR="00AE2112" w:rsidRPr="000E1D7A" w:rsidRDefault="00AE2112" w:rsidP="005F7FEA">
      <w:pPr>
        <w:pStyle w:val="11"/>
        <w:numPr>
          <w:ilvl w:val="0"/>
          <w:numId w:val="10"/>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повышение конкурентоспособности предприятия в рыночных условиях;</w:t>
      </w:r>
    </w:p>
    <w:p w:rsidR="00AE2112" w:rsidRPr="000E1D7A" w:rsidRDefault="00AE2112" w:rsidP="005F7FEA">
      <w:pPr>
        <w:pStyle w:val="11"/>
        <w:numPr>
          <w:ilvl w:val="0"/>
          <w:numId w:val="10"/>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повышение эффективности производства и труда, в частности достижение максимальной прибыли;</w:t>
      </w:r>
    </w:p>
    <w:p w:rsidR="00AE2112" w:rsidRPr="000E1D7A" w:rsidRDefault="00AE2112" w:rsidP="005F7FEA">
      <w:pPr>
        <w:pStyle w:val="11"/>
        <w:numPr>
          <w:ilvl w:val="0"/>
          <w:numId w:val="10"/>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обеспечение высокой социальной эффективности функционирования коллектива.</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Успешное выполнение поставленных целей требует решения таких задач,</w:t>
      </w:r>
      <w:r>
        <w:rPr>
          <w:rFonts w:ascii="Times New Roman" w:hAnsi="Times New Roman"/>
          <w:sz w:val="28"/>
          <w:szCs w:val="28"/>
        </w:rPr>
        <w:t xml:space="preserve"> </w:t>
      </w:r>
      <w:r w:rsidRPr="000E1D7A">
        <w:rPr>
          <w:rFonts w:ascii="Times New Roman" w:hAnsi="Times New Roman"/>
          <w:sz w:val="28"/>
          <w:szCs w:val="28"/>
        </w:rPr>
        <w:t>как:</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обеспечение потребности предприятия в рабочей силе в необходимых объемах и требуемой квалификации;</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полное и эффективное использование потенциала работника и производственного коллектива в целом;</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AE2112" w:rsidRPr="000E1D7A" w:rsidRDefault="00AE2112" w:rsidP="005F7FEA">
      <w:pPr>
        <w:pStyle w:val="11"/>
        <w:numPr>
          <w:ilvl w:val="0"/>
          <w:numId w:val="11"/>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повышение эффективности управления персоналом, достижение целей управления при сокращении издержек на рабочую силу.</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Содержание управления персоналом составляют:</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определение потребности в кадрах с учетом стратегии развития предприятия, объема производства продукции, услуг;</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формирование численного и качественного состава кадров (система комплектования, расстановка);</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кадровая политика (взаимосвязь с внешним и внутренним рынком труда, высвобождение, перераспределение и переподготовка кадров);</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система общей и профессиональной подготовки кадров;</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адаптация работников на предприятии;</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оплата и стимулирование труда, система материальной и моральной заинтересованности;</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межличностные отношения между работниками, между работниками, администрацией и общественными организациями;</w:t>
      </w:r>
    </w:p>
    <w:p w:rsidR="00AE2112" w:rsidRPr="000E1D7A" w:rsidRDefault="00AE2112" w:rsidP="005F7FEA">
      <w:pPr>
        <w:pStyle w:val="11"/>
        <w:numPr>
          <w:ilvl w:val="0"/>
          <w:numId w:val="12"/>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В теории управления персоналом обычно выделяют восемь основных функций: </w:t>
      </w:r>
    </w:p>
    <w:p w:rsidR="00AE2112" w:rsidRPr="000E1D7A" w:rsidRDefault="00AE2112" w:rsidP="005F7FEA">
      <w:pPr>
        <w:pStyle w:val="11"/>
        <w:numPr>
          <w:ilvl w:val="0"/>
          <w:numId w:val="13"/>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планирование потребностей, </w:t>
      </w:r>
    </w:p>
    <w:p w:rsidR="00AE2112" w:rsidRPr="000E1D7A" w:rsidRDefault="00AE2112" w:rsidP="005F7FEA">
      <w:pPr>
        <w:pStyle w:val="11"/>
        <w:numPr>
          <w:ilvl w:val="0"/>
          <w:numId w:val="13"/>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отбор и найм, </w:t>
      </w:r>
    </w:p>
    <w:p w:rsidR="00AE2112" w:rsidRPr="000E1D7A" w:rsidRDefault="00AE2112" w:rsidP="005F7FEA">
      <w:pPr>
        <w:pStyle w:val="11"/>
        <w:numPr>
          <w:ilvl w:val="0"/>
          <w:numId w:val="13"/>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развитие и ориентация, </w:t>
      </w:r>
    </w:p>
    <w:p w:rsidR="00AE2112" w:rsidRPr="000E1D7A" w:rsidRDefault="00AE2112" w:rsidP="005F7FEA">
      <w:pPr>
        <w:pStyle w:val="11"/>
        <w:numPr>
          <w:ilvl w:val="0"/>
          <w:numId w:val="13"/>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продвижение по службе, </w:t>
      </w:r>
    </w:p>
    <w:p w:rsidR="00AE2112" w:rsidRPr="000E1D7A" w:rsidRDefault="00AE2112" w:rsidP="005F7FEA">
      <w:pPr>
        <w:pStyle w:val="11"/>
        <w:numPr>
          <w:ilvl w:val="0"/>
          <w:numId w:val="13"/>
        </w:numPr>
        <w:spacing w:after="0" w:line="360" w:lineRule="auto"/>
        <w:ind w:left="426" w:firstLine="0"/>
        <w:jc w:val="both"/>
        <w:rPr>
          <w:rFonts w:ascii="Times New Roman" w:hAnsi="Times New Roman"/>
          <w:sz w:val="28"/>
          <w:szCs w:val="28"/>
        </w:rPr>
      </w:pPr>
      <w:r w:rsidRPr="000E1D7A">
        <w:rPr>
          <w:rFonts w:ascii="Times New Roman" w:hAnsi="Times New Roman"/>
          <w:sz w:val="28"/>
          <w:szCs w:val="28"/>
        </w:rPr>
        <w:t xml:space="preserve">оценка и вознаграждение. </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Основные понятия управления перс</w:t>
      </w:r>
      <w:r>
        <w:rPr>
          <w:rFonts w:ascii="Times New Roman" w:hAnsi="Times New Roman"/>
          <w:sz w:val="28"/>
          <w:szCs w:val="28"/>
        </w:rPr>
        <w:t>оналом представлены в таблице 1.</w:t>
      </w:r>
    </w:p>
    <w:p w:rsidR="00AE2112" w:rsidRDefault="00AE2112" w:rsidP="005F7FEA">
      <w:pPr>
        <w:spacing w:after="0" w:line="360" w:lineRule="auto"/>
        <w:ind w:left="7080" w:firstLine="708"/>
        <w:jc w:val="both"/>
        <w:rPr>
          <w:rFonts w:ascii="Times New Roman" w:hAnsi="Times New Roman"/>
          <w:sz w:val="28"/>
          <w:szCs w:val="28"/>
        </w:rPr>
      </w:pPr>
      <w:r>
        <w:rPr>
          <w:rFonts w:ascii="Times New Roman" w:hAnsi="Times New Roman"/>
          <w:sz w:val="28"/>
          <w:szCs w:val="28"/>
        </w:rPr>
        <w:t xml:space="preserve">   Таблица 1</w:t>
      </w:r>
      <w:r w:rsidRPr="000E1D7A">
        <w:rPr>
          <w:rFonts w:ascii="Times New Roman" w:hAnsi="Times New Roman"/>
          <w:sz w:val="28"/>
          <w:szCs w:val="28"/>
        </w:rPr>
        <w:t xml:space="preserve">. </w:t>
      </w:r>
    </w:p>
    <w:p w:rsidR="00AE2112" w:rsidRPr="000E1D7A" w:rsidRDefault="00AE2112" w:rsidP="005F7FEA">
      <w:pPr>
        <w:spacing w:after="0" w:line="360" w:lineRule="auto"/>
        <w:jc w:val="center"/>
        <w:rPr>
          <w:rFonts w:ascii="Times New Roman" w:hAnsi="Times New Roman"/>
          <w:b/>
          <w:sz w:val="28"/>
          <w:szCs w:val="28"/>
        </w:rPr>
      </w:pPr>
      <w:r w:rsidRPr="000E1D7A">
        <w:rPr>
          <w:rFonts w:ascii="Times New Roman" w:hAnsi="Times New Roman"/>
          <w:sz w:val="28"/>
          <w:szCs w:val="28"/>
        </w:rPr>
        <w:t>Определение понятий в управлении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AE2112" w:rsidRPr="00727A52" w:rsidTr="00727A52">
        <w:tc>
          <w:tcPr>
            <w:tcW w:w="2808"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Понятие</w:t>
            </w:r>
          </w:p>
        </w:tc>
        <w:tc>
          <w:tcPr>
            <w:tcW w:w="6763"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Содержание</w:t>
            </w:r>
          </w:p>
        </w:tc>
      </w:tr>
      <w:tr w:rsidR="00AE2112" w:rsidRPr="00727A52" w:rsidTr="00727A52">
        <w:tc>
          <w:tcPr>
            <w:tcW w:w="2808"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1</w:t>
            </w:r>
          </w:p>
        </w:tc>
        <w:tc>
          <w:tcPr>
            <w:tcW w:w="6763"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2</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Кадровая политика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Принципы, цели и стратегии в области работы с персоналом, на которые ориентированы все мероприятия по работе с кадрами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Персонал</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Это совокупность всех работников предприятия, занятых трудовой деятельностью, а также состоящих на балансе (входящих в штатный состав)</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Кадры</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Постоянные и квалифицированные работники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 xml:space="preserve">Трудовые ресурсы </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Часть населения страны, которая по физическому развитию, приобретенному образованию, профессионально-квалификационному уровню способна заниматься общественно полезной деятельностью.</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Человеческие ресурсы</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Суммарная ценность  сырого труда, величина которого определяется в основном количеством людей, составляющих трудовые ресурсы страны; и человеческого капитала, которым обладают эти люди.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Человеческий капитал</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Это  оценка воплощенной в человеке потенциальной способности приносить доход, состоит из следующих факторов:</w:t>
            </w:r>
          </w:p>
          <w:p w:rsidR="00AE2112" w:rsidRPr="00727A52" w:rsidRDefault="00AE2112" w:rsidP="00727A52">
            <w:pPr>
              <w:numPr>
                <w:ilvl w:val="0"/>
                <w:numId w:val="6"/>
              </w:numPr>
              <w:spacing w:after="0" w:line="360" w:lineRule="auto"/>
              <w:ind w:left="0" w:firstLine="567"/>
              <w:jc w:val="both"/>
              <w:rPr>
                <w:rFonts w:ascii="Times New Roman" w:hAnsi="Times New Roman"/>
                <w:sz w:val="18"/>
                <w:szCs w:val="18"/>
                <w:lang w:eastAsia="ru-RU"/>
              </w:rPr>
            </w:pPr>
            <w:r w:rsidRPr="00727A52">
              <w:rPr>
                <w:rFonts w:ascii="Times New Roman" w:hAnsi="Times New Roman"/>
                <w:sz w:val="18"/>
                <w:szCs w:val="18"/>
                <w:lang w:eastAsia="ru-RU"/>
              </w:rPr>
              <w:t>качество, которое человек приносит в свою работу;</w:t>
            </w:r>
          </w:p>
          <w:p w:rsidR="00AE2112" w:rsidRPr="00727A52" w:rsidRDefault="00AE2112" w:rsidP="00727A52">
            <w:pPr>
              <w:numPr>
                <w:ilvl w:val="0"/>
                <w:numId w:val="6"/>
              </w:numPr>
              <w:spacing w:after="0" w:line="360" w:lineRule="auto"/>
              <w:ind w:left="0" w:firstLine="567"/>
              <w:jc w:val="both"/>
              <w:rPr>
                <w:rFonts w:ascii="Times New Roman" w:hAnsi="Times New Roman"/>
                <w:sz w:val="18"/>
                <w:szCs w:val="18"/>
                <w:lang w:eastAsia="ru-RU"/>
              </w:rPr>
            </w:pPr>
            <w:r w:rsidRPr="00727A52">
              <w:rPr>
                <w:rFonts w:ascii="Times New Roman" w:hAnsi="Times New Roman"/>
                <w:sz w:val="18"/>
                <w:szCs w:val="18"/>
                <w:lang w:eastAsia="ru-RU"/>
              </w:rPr>
              <w:t>способность человека к обучению;</w:t>
            </w:r>
          </w:p>
          <w:p w:rsidR="00AE2112" w:rsidRPr="00727A52" w:rsidRDefault="00AE2112" w:rsidP="00727A52">
            <w:pPr>
              <w:numPr>
                <w:ilvl w:val="0"/>
                <w:numId w:val="6"/>
              </w:numPr>
              <w:spacing w:after="0" w:line="360" w:lineRule="auto"/>
              <w:ind w:left="0" w:firstLine="567"/>
              <w:jc w:val="both"/>
              <w:rPr>
                <w:rFonts w:ascii="Times New Roman" w:hAnsi="Times New Roman"/>
                <w:sz w:val="18"/>
                <w:szCs w:val="18"/>
                <w:lang w:eastAsia="ru-RU"/>
              </w:rPr>
            </w:pPr>
            <w:r w:rsidRPr="00727A52">
              <w:rPr>
                <w:rFonts w:ascii="Times New Roman" w:hAnsi="Times New Roman"/>
                <w:sz w:val="18"/>
                <w:szCs w:val="18"/>
                <w:lang w:eastAsia="ru-RU"/>
              </w:rPr>
              <w:t>побуждение человека делится информацией и знаниями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Человеческий потенциал</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Качества людей, принципиально влияющие на результаты активности, в которую они вовлечены</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Приобретение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Всеохватывающий поиск необходимых сотрудников, выбор их из числа кандидатов, а также подготовка и вступление в должность новых сотрудников</w:t>
            </w:r>
          </w:p>
        </w:tc>
      </w:tr>
      <w:tr w:rsidR="00AE2112" w:rsidRPr="00727A52" w:rsidTr="00727A52">
        <w:trPr>
          <w:trHeight w:val="990"/>
        </w:trPr>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 xml:space="preserve">Планирование персонала </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Предварительное осмысление и фиксация тех мероприятий, которые необходимо осуществить в основных областях работы с персоналом</w:t>
            </w:r>
          </w:p>
        </w:tc>
      </w:tr>
      <w:tr w:rsidR="00AE2112" w:rsidRPr="00727A52" w:rsidTr="00727A52">
        <w:trPr>
          <w:trHeight w:val="416"/>
        </w:trPr>
        <w:tc>
          <w:tcPr>
            <w:tcW w:w="9571" w:type="dxa"/>
            <w:gridSpan w:val="2"/>
            <w:tcBorders>
              <w:top w:val="nil"/>
              <w:left w:val="nil"/>
              <w:right w:val="nil"/>
            </w:tcBorders>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28"/>
                <w:szCs w:val="28"/>
                <w:lang w:eastAsia="ru-RU"/>
              </w:rPr>
              <w:t xml:space="preserve">                                                                             Продолжение таблицы 1</w:t>
            </w:r>
          </w:p>
        </w:tc>
      </w:tr>
      <w:tr w:rsidR="00AE2112" w:rsidRPr="00727A52" w:rsidTr="00727A52">
        <w:trPr>
          <w:trHeight w:val="416"/>
        </w:trPr>
        <w:tc>
          <w:tcPr>
            <w:tcW w:w="2808"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1</w:t>
            </w:r>
          </w:p>
        </w:tc>
        <w:tc>
          <w:tcPr>
            <w:tcW w:w="6763" w:type="dxa"/>
            <w:vAlign w:val="center"/>
          </w:tcPr>
          <w:p w:rsidR="00AE2112" w:rsidRPr="00727A52" w:rsidRDefault="00AE2112" w:rsidP="00727A52">
            <w:pPr>
              <w:spacing w:after="0" w:line="360" w:lineRule="auto"/>
              <w:ind w:firstLine="567"/>
              <w:jc w:val="center"/>
              <w:rPr>
                <w:rFonts w:ascii="Times New Roman" w:hAnsi="Times New Roman"/>
                <w:sz w:val="18"/>
                <w:szCs w:val="18"/>
                <w:lang w:eastAsia="ru-RU"/>
              </w:rPr>
            </w:pPr>
            <w:r w:rsidRPr="00727A52">
              <w:rPr>
                <w:rFonts w:ascii="Times New Roman" w:hAnsi="Times New Roman"/>
                <w:sz w:val="18"/>
                <w:szCs w:val="18"/>
                <w:lang w:eastAsia="ru-RU"/>
              </w:rPr>
              <w:t>2</w:t>
            </w:r>
          </w:p>
        </w:tc>
      </w:tr>
      <w:tr w:rsidR="00AE2112" w:rsidRPr="00727A52" w:rsidTr="00727A52">
        <w:trPr>
          <w:trHeight w:val="278"/>
        </w:trPr>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Назначение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С одной стороны, подготовка рабочих мест, подготовка условий работы, организация труда и рабочего времени, с другой – занятие сотрудниками рабочих мест и необходимой позиции в соответствии с проводимой кадровой политикой</w:t>
            </w:r>
          </w:p>
        </w:tc>
      </w:tr>
      <w:tr w:rsidR="00AE2112" w:rsidRPr="00727A52" w:rsidTr="00727A52">
        <w:trPr>
          <w:trHeight w:val="703"/>
        </w:trPr>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Развитие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Всестороннее установление потребностей в образовании, получения новых знаний, совершенствование стиля управления, методов работы персонала и систематическое содействие сотрудникам в повышении их деловой активности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Высвобождение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Мероприятия по сокращению штатов и увольнения сотрудников</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Оценка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Использование методов прямого и косвенного определения вклада отдельных сотрудников в конечный или промежуточный результат работы подразделений</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Оценка качества работы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Установление степени соответствия сотрудников своей должности</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Кадровое администрирование</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Централизованные административные действия и мероприятия в отношении персонала, например оформление записей в трудовой книжке</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Руководство персоналом</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Децентрализованное управление персоналом непосредственно руководителями подразделений, которые используют определенные инструменты управления, например беседу с сотрудниками, диалог</w:t>
            </w:r>
          </w:p>
        </w:tc>
      </w:tr>
      <w:tr w:rsidR="00AE2112" w:rsidRPr="00727A52" w:rsidTr="00727A52">
        <w:tc>
          <w:tcPr>
            <w:tcW w:w="2808"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Контроллинг персонала</w:t>
            </w:r>
          </w:p>
        </w:tc>
        <w:tc>
          <w:tcPr>
            <w:tcW w:w="6763" w:type="dxa"/>
            <w:vAlign w:val="center"/>
          </w:tcPr>
          <w:p w:rsidR="00AE2112" w:rsidRPr="00727A52" w:rsidRDefault="00AE2112" w:rsidP="00727A52">
            <w:pPr>
              <w:spacing w:after="0" w:line="360" w:lineRule="auto"/>
              <w:ind w:firstLine="567"/>
              <w:jc w:val="both"/>
              <w:rPr>
                <w:rFonts w:ascii="Times New Roman" w:hAnsi="Times New Roman"/>
                <w:sz w:val="18"/>
                <w:szCs w:val="18"/>
                <w:lang w:eastAsia="ru-RU"/>
              </w:rPr>
            </w:pPr>
            <w:r w:rsidRPr="00727A52">
              <w:rPr>
                <w:rFonts w:ascii="Times New Roman" w:hAnsi="Times New Roman"/>
                <w:sz w:val="18"/>
                <w:szCs w:val="18"/>
                <w:lang w:eastAsia="ru-RU"/>
              </w:rPr>
              <w:t xml:space="preserve">Присоединение к внутрипроизводственной системе контроля, планирования и регулирования работы с персоналом. </w:t>
            </w:r>
          </w:p>
        </w:tc>
      </w:tr>
    </w:tbl>
    <w:p w:rsidR="00AE2112" w:rsidRPr="000E1D7A" w:rsidRDefault="00AE2112" w:rsidP="00C92B5C">
      <w:pPr>
        <w:spacing w:after="0" w:line="360" w:lineRule="auto"/>
        <w:ind w:firstLine="567"/>
        <w:jc w:val="both"/>
        <w:rPr>
          <w:rFonts w:ascii="Times New Roman" w:hAnsi="Times New Roman"/>
          <w:sz w:val="28"/>
          <w:szCs w:val="28"/>
        </w:rPr>
      </w:pPr>
    </w:p>
    <w:p w:rsidR="00AE2112" w:rsidRPr="000E1D7A" w:rsidRDefault="00AE2112" w:rsidP="00C92B5C">
      <w:pPr>
        <w:shd w:val="clear" w:color="auto" w:fill="FFFFFF"/>
        <w:spacing w:after="0" w:line="360" w:lineRule="auto"/>
        <w:ind w:firstLine="567"/>
        <w:jc w:val="center"/>
        <w:rPr>
          <w:rFonts w:ascii="Times New Roman" w:hAnsi="Times New Roman"/>
          <w:b/>
          <w:bCs/>
          <w:sz w:val="28"/>
          <w:szCs w:val="28"/>
        </w:rPr>
      </w:pPr>
      <w:r w:rsidRPr="000E1D7A">
        <w:rPr>
          <w:rFonts w:ascii="Times New Roman" w:hAnsi="Times New Roman"/>
          <w:b/>
          <w:bCs/>
          <w:sz w:val="28"/>
          <w:szCs w:val="28"/>
        </w:rPr>
        <w:t xml:space="preserve">1.2. </w:t>
      </w:r>
      <w:r>
        <w:rPr>
          <w:rFonts w:ascii="Times New Roman" w:hAnsi="Times New Roman"/>
          <w:b/>
          <w:bCs/>
          <w:sz w:val="28"/>
          <w:szCs w:val="28"/>
        </w:rPr>
        <w:t>Основные м</w:t>
      </w:r>
      <w:r w:rsidRPr="000E1D7A">
        <w:rPr>
          <w:rFonts w:ascii="Times New Roman" w:hAnsi="Times New Roman"/>
          <w:b/>
          <w:bCs/>
          <w:sz w:val="28"/>
          <w:szCs w:val="28"/>
        </w:rPr>
        <w:t>етоды управления персоналом</w:t>
      </w:r>
    </w:p>
    <w:p w:rsidR="00AE2112" w:rsidRPr="000E1D7A" w:rsidRDefault="00AE2112" w:rsidP="00C92B5C">
      <w:pPr>
        <w:shd w:val="clear" w:color="auto" w:fill="FFFFFF"/>
        <w:spacing w:after="0" w:line="360" w:lineRule="auto"/>
        <w:ind w:firstLine="567"/>
        <w:jc w:val="both"/>
        <w:rPr>
          <w:rFonts w:ascii="Times New Roman" w:hAnsi="Times New Roman"/>
          <w:bCs/>
          <w:sz w:val="28"/>
          <w:szCs w:val="28"/>
        </w:rPr>
      </w:pPr>
      <w:r w:rsidRPr="000E1D7A">
        <w:rPr>
          <w:rFonts w:ascii="Times New Roman" w:hAnsi="Times New Roman"/>
          <w:bCs/>
          <w:sz w:val="28"/>
          <w:szCs w:val="28"/>
        </w:rPr>
        <w:t xml:space="preserve">Методы управления персоналом (МУП)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w:t>
      </w:r>
      <w:r w:rsidRPr="000E1D7A">
        <w:rPr>
          <w:rStyle w:val="a8"/>
          <w:rFonts w:ascii="Times New Roman" w:hAnsi="Times New Roman"/>
          <w:bCs/>
          <w:sz w:val="28"/>
          <w:szCs w:val="28"/>
        </w:rPr>
        <w:footnoteReference w:id="5"/>
      </w:r>
    </w:p>
    <w:p w:rsidR="00AE2112" w:rsidRDefault="00AE2112" w:rsidP="00C92B5C">
      <w:pPr>
        <w:shd w:val="clear" w:color="auto" w:fill="FFFFFF"/>
        <w:spacing w:after="0" w:line="360" w:lineRule="auto"/>
        <w:ind w:firstLine="567"/>
        <w:jc w:val="both"/>
        <w:rPr>
          <w:rFonts w:ascii="Times New Roman" w:hAnsi="Times New Roman"/>
          <w:sz w:val="28"/>
          <w:szCs w:val="28"/>
        </w:rPr>
      </w:pPr>
      <w:r w:rsidRPr="000E1D7A">
        <w:rPr>
          <w:rFonts w:ascii="Times New Roman" w:hAnsi="Times New Roman"/>
          <w:sz w:val="28"/>
          <w:szCs w:val="28"/>
        </w:rPr>
        <w:t>Наука и практика выработали три группы МУП: административные, экономические и социально-психологические (рис</w:t>
      </w:r>
      <w:r>
        <w:rPr>
          <w:rFonts w:ascii="Times New Roman" w:hAnsi="Times New Roman"/>
          <w:sz w:val="28"/>
          <w:szCs w:val="28"/>
        </w:rPr>
        <w:t>унок</w:t>
      </w:r>
      <w:r w:rsidRPr="000E1D7A">
        <w:rPr>
          <w:rFonts w:ascii="Times New Roman" w:hAnsi="Times New Roman"/>
          <w:sz w:val="28"/>
          <w:szCs w:val="28"/>
        </w:rPr>
        <w:t xml:space="preserve"> 1).</w:t>
      </w:r>
    </w:p>
    <w:p w:rsidR="00AE2112" w:rsidRPr="000E1D7A" w:rsidRDefault="00AE2112" w:rsidP="007B202A">
      <w:pPr>
        <w:shd w:val="clear" w:color="auto" w:fill="FFFFFF"/>
        <w:tabs>
          <w:tab w:val="left" w:pos="6257"/>
        </w:tabs>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Административные методы базируются на власти, дисциплине и взысканиях и известны в истории как «методы кнута». Экономические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 исходят из мотивации и морального воздействия на людей и известны как «методы убеждения». 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 </w:t>
      </w:r>
    </w:p>
    <w:p w:rsidR="00AE2112" w:rsidRPr="000E1D7A" w:rsidRDefault="00F653A8" w:rsidP="00C92B5C">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59.05pt;height:270pt;mso-position-horizontal-relative:char;mso-position-vertical-relative:line" coordorigin="2270,4955" coordsize="7201,41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0;top:4955;width:7201;height:4182" o:preferrelative="f">
              <v:fill o:detectmouseclick="t"/>
              <v:path o:extrusionok="t" o:connecttype="none"/>
              <o:lock v:ext="edit" text="t"/>
            </v:shape>
            <v:rect id="_x0000_s1028" style="position:absolute;left:2411;top:4955;width:6918;height:418">
              <v:textbox style="mso-next-textbox:#_x0000_s1028">
                <w:txbxContent>
                  <w:p w:rsidR="00AE2112" w:rsidRPr="0029581D" w:rsidRDefault="00AE2112" w:rsidP="002F62EB">
                    <w:pPr>
                      <w:jc w:val="center"/>
                      <w:rPr>
                        <w:rFonts w:ascii="Times New Roman" w:hAnsi="Times New Roman"/>
                      </w:rPr>
                    </w:pPr>
                    <w:r w:rsidRPr="0029581D">
                      <w:rPr>
                        <w:rFonts w:ascii="Times New Roman" w:hAnsi="Times New Roman"/>
                      </w:rPr>
                      <w:t>Методы управления персоналом</w:t>
                    </w:r>
                  </w:p>
                </w:txbxContent>
              </v:textbox>
            </v:rect>
            <v:rect id="_x0000_s1029" style="position:absolute;left:2411;top:5513;width:2259;height:557">
              <v:textbox style="mso-next-textbox:#_x0000_s1029">
                <w:txbxContent>
                  <w:p w:rsidR="00AE2112" w:rsidRPr="0029581D" w:rsidRDefault="00AE2112" w:rsidP="002F62EB">
                    <w:pPr>
                      <w:jc w:val="center"/>
                      <w:rPr>
                        <w:rFonts w:ascii="Times New Roman" w:hAnsi="Times New Roman"/>
                        <w:sz w:val="20"/>
                        <w:szCs w:val="20"/>
                      </w:rPr>
                    </w:pPr>
                    <w:r w:rsidRPr="0029581D">
                      <w:rPr>
                        <w:rFonts w:ascii="Times New Roman" w:hAnsi="Times New Roman"/>
                        <w:sz w:val="20"/>
                        <w:szCs w:val="20"/>
                      </w:rPr>
                      <w:t>Административные</w:t>
                    </w:r>
                  </w:p>
                </w:txbxContent>
              </v:textbox>
            </v:rect>
            <v:rect id="_x0000_s1030" style="position:absolute;left:4811;top:5513;width:2259;height:557">
              <v:textbox style="mso-next-textbox:#_x0000_s1030">
                <w:txbxContent>
                  <w:p w:rsidR="00AE2112" w:rsidRPr="0029581D" w:rsidRDefault="00AE2112" w:rsidP="002F62EB">
                    <w:pPr>
                      <w:jc w:val="center"/>
                      <w:rPr>
                        <w:rFonts w:ascii="Times New Roman" w:hAnsi="Times New Roman"/>
                        <w:sz w:val="20"/>
                        <w:szCs w:val="20"/>
                      </w:rPr>
                    </w:pPr>
                    <w:r w:rsidRPr="0029581D">
                      <w:rPr>
                        <w:rFonts w:ascii="Times New Roman" w:hAnsi="Times New Roman"/>
                        <w:sz w:val="20"/>
                        <w:szCs w:val="20"/>
                      </w:rPr>
                      <w:t xml:space="preserve">Экономические </w:t>
                    </w:r>
                  </w:p>
                </w:txbxContent>
              </v:textbox>
            </v:rect>
            <v:rect id="_x0000_s1031" style="position:absolute;left:7211;top:5513;width:2119;height:557">
              <v:textbox style="mso-next-textbox:#_x0000_s1031">
                <w:txbxContent>
                  <w:p w:rsidR="00AE2112" w:rsidRPr="0029581D" w:rsidRDefault="00AE2112" w:rsidP="002F62EB">
                    <w:pPr>
                      <w:jc w:val="center"/>
                      <w:rPr>
                        <w:rFonts w:ascii="Times New Roman" w:hAnsi="Times New Roman"/>
                        <w:sz w:val="20"/>
                        <w:szCs w:val="20"/>
                      </w:rPr>
                    </w:pPr>
                    <w:r w:rsidRPr="0029581D">
                      <w:rPr>
                        <w:rFonts w:ascii="Times New Roman" w:hAnsi="Times New Roman"/>
                        <w:sz w:val="20"/>
                        <w:szCs w:val="20"/>
                      </w:rPr>
                      <w:t xml:space="preserve">Социально-психологические </w:t>
                    </w:r>
                  </w:p>
                </w:txbxContent>
              </v:textbox>
            </v:rect>
            <v:rect id="_x0000_s1032" style="position:absolute;left:2411;top:6209;width:2260;height:2788">
              <v:textbox style="mso-next-textbox:#_x0000_s1032">
                <w:txbxContent>
                  <w:p w:rsidR="00AE2112" w:rsidRPr="0029581D" w:rsidRDefault="00AE2112" w:rsidP="002F62EB">
                    <w:pPr>
                      <w:rPr>
                        <w:rFonts w:ascii="Times New Roman" w:hAnsi="Times New Roman"/>
                        <w:sz w:val="16"/>
                        <w:szCs w:val="16"/>
                      </w:rPr>
                    </w:pPr>
                    <w:r w:rsidRPr="0029581D">
                      <w:rPr>
                        <w:rFonts w:ascii="Times New Roman" w:hAnsi="Times New Roman"/>
                        <w:sz w:val="16"/>
                        <w:szCs w:val="16"/>
                      </w:rPr>
                      <w:t>Установление госзаказов</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Формирование структуры органов управления</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Утверждение административных норм и нормативов</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Правовое регулирование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Издание приказов, указаний и распоряжений</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 xml:space="preserve">Инструктирование </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Отбор, подбор и расстановка кадров</w:t>
                    </w:r>
                  </w:p>
                  <w:p w:rsidR="00AE2112" w:rsidRDefault="00AE2112" w:rsidP="002F62EB">
                    <w:pPr>
                      <w:rPr>
                        <w:sz w:val="16"/>
                        <w:szCs w:val="16"/>
                      </w:rPr>
                    </w:pPr>
                    <w:r w:rsidRPr="00741F2F">
                      <w:rPr>
                        <w:sz w:val="16"/>
                        <w:szCs w:val="16"/>
                      </w:rPr>
                      <w:t>Утверждение методик и рекомендаций</w:t>
                    </w:r>
                  </w:p>
                  <w:p w:rsidR="00AE2112" w:rsidRDefault="00AE2112" w:rsidP="002F62EB">
                    <w:pPr>
                      <w:rPr>
                        <w:sz w:val="16"/>
                        <w:szCs w:val="16"/>
                      </w:rPr>
                    </w:pPr>
                    <w:r>
                      <w:rPr>
                        <w:sz w:val="16"/>
                        <w:szCs w:val="16"/>
                      </w:rPr>
                      <w:t>Разработка положений, должностных инструкций, стандартов организации</w:t>
                    </w:r>
                  </w:p>
                  <w:p w:rsidR="00AE2112" w:rsidRDefault="00AE2112" w:rsidP="002F62EB">
                    <w:pPr>
                      <w:rPr>
                        <w:sz w:val="16"/>
                        <w:szCs w:val="16"/>
                      </w:rPr>
                    </w:pPr>
                    <w:r>
                      <w:rPr>
                        <w:sz w:val="16"/>
                        <w:szCs w:val="16"/>
                      </w:rPr>
                      <w:t>Разработка другой регламентирующей документации</w:t>
                    </w:r>
                  </w:p>
                  <w:p w:rsidR="00AE2112" w:rsidRPr="00741F2F" w:rsidRDefault="00AE2112" w:rsidP="002F62EB">
                    <w:pPr>
                      <w:rPr>
                        <w:sz w:val="16"/>
                        <w:szCs w:val="16"/>
                      </w:rPr>
                    </w:pPr>
                    <w:r>
                      <w:rPr>
                        <w:sz w:val="16"/>
                        <w:szCs w:val="16"/>
                      </w:rPr>
                      <w:t>Устранение административных санкций и поощрений</w:t>
                    </w:r>
                  </w:p>
                  <w:p w:rsidR="00AE2112" w:rsidRPr="00741F2F" w:rsidRDefault="00AE2112" w:rsidP="002F62EB">
                    <w:pPr>
                      <w:rPr>
                        <w:sz w:val="16"/>
                        <w:szCs w:val="16"/>
                      </w:rPr>
                    </w:pPr>
                  </w:p>
                </w:txbxContent>
              </v:textbox>
            </v:rect>
            <v:rect id="_x0000_s1033" style="position:absolute;left:4811;top:6209;width:2259;height:2790">
              <v:textbox style="mso-next-textbox:#_x0000_s1033">
                <w:txbxContent>
                  <w:p w:rsidR="00AE2112" w:rsidRPr="0029581D" w:rsidRDefault="00AE2112" w:rsidP="002F62EB">
                    <w:pPr>
                      <w:rPr>
                        <w:rFonts w:ascii="Times New Roman" w:hAnsi="Times New Roman"/>
                        <w:sz w:val="16"/>
                        <w:szCs w:val="16"/>
                      </w:rPr>
                    </w:pPr>
                    <w:r w:rsidRPr="0029581D">
                      <w:rPr>
                        <w:rFonts w:ascii="Times New Roman" w:hAnsi="Times New Roman"/>
                        <w:sz w:val="16"/>
                        <w:szCs w:val="16"/>
                      </w:rPr>
                      <w:t>Технико-экономический анализ</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Технико-экономическое обоснование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Технико-экономическое планирование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Экономическое стимулирование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 xml:space="preserve">Финансирование </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Мотивация трудовой деятельности</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Оплата труда</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 xml:space="preserve">Капиталовложения </w:t>
                    </w:r>
                  </w:p>
                  <w:p w:rsidR="00AE2112" w:rsidRDefault="00AE2112" w:rsidP="002F62EB">
                    <w:pPr>
                      <w:rPr>
                        <w:sz w:val="16"/>
                        <w:szCs w:val="16"/>
                      </w:rPr>
                    </w:pPr>
                    <w:r>
                      <w:rPr>
                        <w:sz w:val="16"/>
                        <w:szCs w:val="16"/>
                      </w:rPr>
                      <w:t>Кредитование</w:t>
                    </w:r>
                  </w:p>
                  <w:p w:rsidR="00AE2112" w:rsidRDefault="00AE2112" w:rsidP="002F62EB">
                    <w:pPr>
                      <w:rPr>
                        <w:sz w:val="16"/>
                        <w:szCs w:val="16"/>
                      </w:rPr>
                    </w:pPr>
                    <w:r>
                      <w:rPr>
                        <w:sz w:val="16"/>
                        <w:szCs w:val="16"/>
                      </w:rPr>
                      <w:t>Ценообразование</w:t>
                    </w:r>
                  </w:p>
                  <w:p w:rsidR="00AE2112" w:rsidRDefault="00AE2112" w:rsidP="002F62EB">
                    <w:pPr>
                      <w:rPr>
                        <w:sz w:val="16"/>
                        <w:szCs w:val="16"/>
                      </w:rPr>
                    </w:pPr>
                    <w:r>
                      <w:rPr>
                        <w:sz w:val="16"/>
                        <w:szCs w:val="16"/>
                      </w:rPr>
                      <w:t xml:space="preserve">Участие в прибылях и убытках </w:t>
                    </w:r>
                  </w:p>
                  <w:p w:rsidR="00AE2112" w:rsidRDefault="00AE2112" w:rsidP="002F62EB">
                    <w:pPr>
                      <w:rPr>
                        <w:sz w:val="16"/>
                        <w:szCs w:val="16"/>
                      </w:rPr>
                    </w:pPr>
                    <w:r>
                      <w:rPr>
                        <w:sz w:val="16"/>
                        <w:szCs w:val="16"/>
                      </w:rPr>
                      <w:t>Налогообложение</w:t>
                    </w:r>
                  </w:p>
                  <w:p w:rsidR="00AE2112" w:rsidRDefault="00AE2112" w:rsidP="002F62EB">
                    <w:pPr>
                      <w:rPr>
                        <w:sz w:val="16"/>
                        <w:szCs w:val="16"/>
                      </w:rPr>
                    </w:pPr>
                    <w:r>
                      <w:rPr>
                        <w:sz w:val="16"/>
                        <w:szCs w:val="16"/>
                      </w:rPr>
                      <w:t>Установление экономических норм и нормативов</w:t>
                    </w:r>
                  </w:p>
                  <w:p w:rsidR="00AE2112" w:rsidRDefault="00AE2112" w:rsidP="002F62EB">
                    <w:pPr>
                      <w:rPr>
                        <w:sz w:val="16"/>
                        <w:szCs w:val="16"/>
                      </w:rPr>
                    </w:pPr>
                    <w:r>
                      <w:rPr>
                        <w:sz w:val="16"/>
                        <w:szCs w:val="16"/>
                      </w:rPr>
                      <w:t>Страхование</w:t>
                    </w:r>
                  </w:p>
                  <w:p w:rsidR="00AE2112" w:rsidRPr="00741F2F" w:rsidRDefault="00AE2112" w:rsidP="002F62EB">
                    <w:pPr>
                      <w:rPr>
                        <w:sz w:val="16"/>
                        <w:szCs w:val="16"/>
                      </w:rPr>
                    </w:pPr>
                    <w:r>
                      <w:rPr>
                        <w:sz w:val="16"/>
                        <w:szCs w:val="16"/>
                      </w:rPr>
                      <w:t>Установление материальных санкций и поощрений</w:t>
                    </w:r>
                  </w:p>
                </w:txbxContent>
              </v:textbox>
            </v:rect>
            <v:rect id="_x0000_s1034" style="position:absolute;left:7211;top:6210;width:2118;height:2927">
              <v:textbox style="mso-next-textbox:#_x0000_s1034">
                <w:txbxContent>
                  <w:p w:rsidR="00AE2112" w:rsidRPr="0029581D" w:rsidRDefault="00AE2112" w:rsidP="002F62EB">
                    <w:pPr>
                      <w:rPr>
                        <w:rFonts w:ascii="Times New Roman" w:hAnsi="Times New Roman"/>
                        <w:sz w:val="16"/>
                        <w:szCs w:val="16"/>
                      </w:rPr>
                    </w:pPr>
                    <w:r w:rsidRPr="0029581D">
                      <w:rPr>
                        <w:rFonts w:ascii="Times New Roman" w:hAnsi="Times New Roman"/>
                        <w:sz w:val="16"/>
                        <w:szCs w:val="16"/>
                      </w:rPr>
                      <w:t>Социально-психологический анализ</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Социально-психологическое планирование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Создание творческой атмосферы</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Участие работников в управлении</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Социальная и моральная мотивация и стимулирование</w:t>
                    </w:r>
                  </w:p>
                  <w:p w:rsidR="00AE2112" w:rsidRPr="0029581D" w:rsidRDefault="00AE2112" w:rsidP="002F62EB">
                    <w:pPr>
                      <w:rPr>
                        <w:rFonts w:ascii="Times New Roman" w:hAnsi="Times New Roman"/>
                        <w:sz w:val="16"/>
                        <w:szCs w:val="16"/>
                      </w:rPr>
                    </w:pPr>
                    <w:r w:rsidRPr="0029581D">
                      <w:rPr>
                        <w:rFonts w:ascii="Times New Roman" w:hAnsi="Times New Roman"/>
                        <w:sz w:val="16"/>
                        <w:szCs w:val="16"/>
                      </w:rPr>
                      <w:t>Удовлетворение культурных и духовных потребностей</w:t>
                    </w:r>
                  </w:p>
                  <w:p w:rsidR="00AE2112" w:rsidRDefault="00AE2112" w:rsidP="002F62EB">
                    <w:pPr>
                      <w:rPr>
                        <w:sz w:val="16"/>
                        <w:szCs w:val="16"/>
                      </w:rPr>
                    </w:pPr>
                    <w:r w:rsidRPr="0029581D">
                      <w:rPr>
                        <w:rFonts w:ascii="Times New Roman" w:hAnsi="Times New Roman"/>
                        <w:sz w:val="16"/>
                        <w:szCs w:val="16"/>
                      </w:rPr>
                      <w:t>Формирование коллективов,</w:t>
                    </w:r>
                    <w:r>
                      <w:rPr>
                        <w:sz w:val="16"/>
                        <w:szCs w:val="16"/>
                      </w:rPr>
                      <w:t xml:space="preserve"> групп</w:t>
                    </w:r>
                  </w:p>
                  <w:p w:rsidR="00AE2112" w:rsidRDefault="00AE2112" w:rsidP="002F62EB">
                    <w:pPr>
                      <w:rPr>
                        <w:sz w:val="16"/>
                        <w:szCs w:val="16"/>
                      </w:rPr>
                    </w:pPr>
                    <w:r>
                      <w:rPr>
                        <w:sz w:val="16"/>
                        <w:szCs w:val="16"/>
                      </w:rPr>
                      <w:t>Создание нормального психологического климата</w:t>
                    </w:r>
                  </w:p>
                  <w:p w:rsidR="00AE2112" w:rsidRDefault="00AE2112" w:rsidP="002F62EB">
                    <w:pPr>
                      <w:rPr>
                        <w:sz w:val="16"/>
                        <w:szCs w:val="16"/>
                      </w:rPr>
                    </w:pPr>
                    <w:r>
                      <w:rPr>
                        <w:sz w:val="16"/>
                        <w:szCs w:val="16"/>
                      </w:rPr>
                      <w:t>Установление социальных норм поведения</w:t>
                    </w:r>
                  </w:p>
                  <w:p w:rsidR="00AE2112" w:rsidRDefault="00AE2112" w:rsidP="002F62EB">
                    <w:pPr>
                      <w:rPr>
                        <w:sz w:val="16"/>
                        <w:szCs w:val="16"/>
                      </w:rPr>
                    </w:pPr>
                    <w:r>
                      <w:rPr>
                        <w:sz w:val="16"/>
                        <w:szCs w:val="16"/>
                      </w:rPr>
                      <w:t xml:space="preserve">Развитие у работников инициативы и ответственности </w:t>
                    </w:r>
                  </w:p>
                  <w:p w:rsidR="00AE2112" w:rsidRPr="00741F2F" w:rsidRDefault="00AE2112" w:rsidP="002F62EB">
                    <w:pPr>
                      <w:rPr>
                        <w:sz w:val="16"/>
                        <w:szCs w:val="16"/>
                      </w:rPr>
                    </w:pPr>
                    <w:r>
                      <w:rPr>
                        <w:sz w:val="16"/>
                        <w:szCs w:val="16"/>
                      </w:rPr>
                      <w:t>Установление моральных санкций и поощрений</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5836;top:5407;width:140;height:71;rotation:90;flip:x" o:connectortype="elbow" adj="10740,1215120,-750749"/>
            <v:shape id="_x0000_s1036" type="#_x0000_t34" style="position:absolute;left:4636;top:4278;width:140;height:2329;rotation:90" o:connectortype="elbow" adj="10740,-36822,-750749"/>
            <v:shape id="_x0000_s1037" type="#_x0000_t34" style="position:absolute;left:7001;top:4242;width:140;height:2401;rotation:90;flip:x" o:connectortype="elbow" adj="10740,35727,-750749"/>
            <v:shape id="_x0000_s1038" type="#_x0000_t34" style="position:absolute;left:8201;top:6139;width:140;height:1;rotation:90" o:connectortype="elbow" adj="10740,-128800800,-1116040"/>
            <v:shapetype id="_x0000_t32" coordsize="21600,21600" o:spt="32" o:oned="t" path="m,l21600,21600e" filled="f">
              <v:path arrowok="t" fillok="f" o:connecttype="none"/>
              <o:lock v:ext="edit" shapetype="t"/>
            </v:shapetype>
            <v:shape id="_x0000_s1039" type="#_x0000_t32" style="position:absolute;left:5872;top:6139;width:139;height:1;rotation:90" o:connectortype="elbow" adj="-769998,-1,-769998"/>
            <v:shape id="_x0000_s1040" type="#_x0000_t34" style="position:absolute;left:3472;top:6139;width:139;height:1;rotation:90;flip:x" o:connectortype="elbow" adj="10740,128800800,-400746"/>
            <w10:wrap type="none"/>
            <w10:anchorlock/>
          </v:group>
        </w:pict>
      </w:r>
    </w:p>
    <w:p w:rsidR="00AE2112" w:rsidRPr="000E1D7A" w:rsidRDefault="00AE2112" w:rsidP="00C92B5C">
      <w:pPr>
        <w:shd w:val="clear" w:color="auto" w:fill="FFFFFF"/>
        <w:spacing w:after="0" w:line="360" w:lineRule="auto"/>
        <w:ind w:firstLine="567"/>
        <w:jc w:val="both"/>
        <w:rPr>
          <w:rFonts w:ascii="Times New Roman" w:hAnsi="Times New Roman"/>
          <w:sz w:val="28"/>
          <w:szCs w:val="28"/>
        </w:rPr>
      </w:pPr>
      <w:r w:rsidRPr="000E1D7A">
        <w:rPr>
          <w:rFonts w:ascii="Times New Roman" w:hAnsi="Times New Roman"/>
          <w:bCs/>
          <w:sz w:val="28"/>
          <w:szCs w:val="28"/>
        </w:rPr>
        <w:t>Рис</w:t>
      </w:r>
      <w:r>
        <w:rPr>
          <w:rFonts w:ascii="Times New Roman" w:hAnsi="Times New Roman"/>
          <w:bCs/>
          <w:sz w:val="28"/>
          <w:szCs w:val="28"/>
        </w:rPr>
        <w:t xml:space="preserve">унок </w:t>
      </w:r>
      <w:r w:rsidRPr="000E1D7A">
        <w:rPr>
          <w:rFonts w:ascii="Times New Roman" w:hAnsi="Times New Roman"/>
          <w:bCs/>
          <w:sz w:val="28"/>
          <w:szCs w:val="28"/>
        </w:rPr>
        <w:t>1. Система методов управления персоналом в организации</w:t>
      </w:r>
    </w:p>
    <w:p w:rsidR="00AE2112" w:rsidRPr="000E1D7A" w:rsidRDefault="00AE2112" w:rsidP="00C92B5C">
      <w:pPr>
        <w:shd w:val="clear" w:color="auto" w:fill="FFFFFF"/>
        <w:spacing w:after="0" w:line="360" w:lineRule="auto"/>
        <w:ind w:firstLine="567"/>
        <w:jc w:val="both"/>
        <w:rPr>
          <w:rFonts w:ascii="Times New Roman" w:hAnsi="Times New Roman"/>
          <w:sz w:val="28"/>
          <w:szCs w:val="28"/>
        </w:rPr>
      </w:pPr>
      <w:r w:rsidRPr="000E1D7A">
        <w:rPr>
          <w:rFonts w:ascii="Times New Roman" w:hAnsi="Times New Roman"/>
          <w:bCs/>
          <w:sz w:val="28"/>
          <w:szCs w:val="28"/>
        </w:rPr>
        <w:t xml:space="preserve">Экономические методы </w:t>
      </w:r>
      <w:r w:rsidRPr="000E1D7A">
        <w:rPr>
          <w:rFonts w:ascii="Times New Roman" w:hAnsi="Times New Roman"/>
          <w:sz w:val="28"/>
          <w:szCs w:val="28"/>
        </w:rPr>
        <w:t>- это элементы экономического механизма, с помощью которого обеспечивается прогрессивное развитие организации. Важнейшим экономическим методом управления персоналом является технико-экономическое планирование, которое объединяет и синтезирует в себе все экономические методы управления. С помощью планирования определяется программа деятельности организации. После утверждения планы поступают линейным руководителям для руководства работой по их выполнению. Каждое подразделение получает перспективные и текущие пла</w:t>
      </w:r>
      <w:r w:rsidRPr="000E1D7A">
        <w:rPr>
          <w:rFonts w:ascii="Times New Roman" w:hAnsi="Times New Roman"/>
          <w:sz w:val="28"/>
          <w:szCs w:val="28"/>
        </w:rPr>
        <w:softHyphen/>
        <w:t>ны по определенному кругу показателей.</w:t>
      </w:r>
    </w:p>
    <w:p w:rsidR="00AE2112" w:rsidRPr="000E1D7A" w:rsidRDefault="00AE2112" w:rsidP="00C92B5C">
      <w:pPr>
        <w:shd w:val="clear" w:color="auto" w:fill="FFFFFF"/>
        <w:spacing w:after="0" w:line="360" w:lineRule="auto"/>
        <w:ind w:firstLine="567"/>
        <w:jc w:val="both"/>
        <w:rPr>
          <w:rFonts w:ascii="Times New Roman" w:hAnsi="Times New Roman"/>
          <w:sz w:val="28"/>
          <w:szCs w:val="28"/>
        </w:rPr>
      </w:pPr>
      <w:r w:rsidRPr="000E1D7A">
        <w:rPr>
          <w:rFonts w:ascii="Times New Roman" w:hAnsi="Times New Roman"/>
          <w:sz w:val="28"/>
          <w:szCs w:val="28"/>
        </w:rPr>
        <w:t>Роль экономических методов управления усиливается в условиях рыночной системы хозяйствования и сложного взаимодействия системы цен, прибылей и убытков, спроса и предложения. Они становятся важнейшим условием создания целостной, эффективной и гибкой системы управления экономикой организации, которая выступает на рынке равным партнером других организаций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организации с учетом спроса и предложения, в котором госзаказ уже не имеет доминирующего значения.</w:t>
      </w:r>
    </w:p>
    <w:p w:rsidR="00AE2112" w:rsidRPr="000E1D7A" w:rsidRDefault="00AE2112" w:rsidP="00C92B5C">
      <w:pPr>
        <w:shd w:val="clear" w:color="auto" w:fill="FFFFFF"/>
        <w:spacing w:after="0" w:line="360" w:lineRule="auto"/>
        <w:ind w:firstLine="567"/>
        <w:jc w:val="both"/>
        <w:rPr>
          <w:rFonts w:ascii="Times New Roman" w:hAnsi="Times New Roman"/>
          <w:sz w:val="28"/>
          <w:szCs w:val="28"/>
        </w:rPr>
      </w:pPr>
      <w:r w:rsidRPr="000E1D7A">
        <w:rPr>
          <w:rFonts w:ascii="Times New Roman" w:hAnsi="Times New Roman"/>
          <w:sz w:val="28"/>
          <w:szCs w:val="28"/>
        </w:rPr>
        <w:t>Для достижения поставленных целей необходимо четко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мобилизации трудового коллектива на достижение конечных результатов.</w:t>
      </w:r>
    </w:p>
    <w:p w:rsidR="00AE2112" w:rsidRPr="000E1D7A" w:rsidRDefault="00AE2112" w:rsidP="00C92B5C">
      <w:pPr>
        <w:shd w:val="clear" w:color="auto" w:fill="FFFFFF"/>
        <w:spacing w:after="0" w:line="360" w:lineRule="auto"/>
        <w:ind w:firstLine="567"/>
        <w:jc w:val="both"/>
        <w:rPr>
          <w:rFonts w:ascii="Times New Roman" w:hAnsi="Times New Roman"/>
          <w:b/>
          <w:bCs/>
          <w:sz w:val="28"/>
          <w:szCs w:val="28"/>
        </w:rPr>
      </w:pPr>
      <w:r w:rsidRPr="000E1D7A">
        <w:rPr>
          <w:rFonts w:ascii="Times New Roman" w:hAnsi="Times New Roman"/>
          <w:bCs/>
          <w:sz w:val="28"/>
          <w:szCs w:val="28"/>
        </w:rPr>
        <w:t xml:space="preserve">Социально-психологические методы </w:t>
      </w:r>
      <w:r w:rsidRPr="000E1D7A">
        <w:rPr>
          <w:rFonts w:ascii="Times New Roman" w:hAnsi="Times New Roman"/>
          <w:sz w:val="28"/>
          <w:szCs w:val="28"/>
        </w:rPr>
        <w:t>управления основаны на использовании социального механизма управления (система вза</w:t>
      </w:r>
      <w:r w:rsidRPr="000E1D7A">
        <w:rPr>
          <w:rFonts w:ascii="Times New Roman" w:hAnsi="Times New Roman"/>
          <w:sz w:val="28"/>
          <w:szCs w:val="28"/>
        </w:rPr>
        <w:softHyphen/>
        <w:t xml:space="preserve">имоотношений в коллективе, социальные потребности и т.п.).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 Социально-психологические методы базируются на использовании закономерностей социологии и психологии. Объектом их воздействия являются группы людей и отдельные личности. </w:t>
      </w:r>
    </w:p>
    <w:p w:rsidR="00AE2112" w:rsidRDefault="00AE2112" w:rsidP="007B202A">
      <w:pPr>
        <w:tabs>
          <w:tab w:val="left" w:pos="9000"/>
        </w:tabs>
        <w:spacing w:line="360" w:lineRule="auto"/>
        <w:jc w:val="center"/>
        <w:rPr>
          <w:rFonts w:ascii="Times New Roman" w:hAnsi="Times New Roman"/>
          <w:sz w:val="28"/>
          <w:szCs w:val="28"/>
        </w:rPr>
      </w:pPr>
      <w:r w:rsidRPr="000E1D7A">
        <w:rPr>
          <w:rFonts w:ascii="Times New Roman" w:hAnsi="Times New Roman"/>
          <w:b/>
          <w:bCs/>
          <w:sz w:val="28"/>
          <w:szCs w:val="28"/>
        </w:rPr>
        <w:t xml:space="preserve">1.3. </w:t>
      </w:r>
      <w:r>
        <w:rPr>
          <w:rFonts w:ascii="Times New Roman" w:hAnsi="Times New Roman"/>
          <w:b/>
          <w:bCs/>
          <w:sz w:val="28"/>
          <w:szCs w:val="28"/>
        </w:rPr>
        <w:t xml:space="preserve"> </w:t>
      </w:r>
      <w:r w:rsidRPr="007B202A">
        <w:rPr>
          <w:rFonts w:ascii="Times New Roman" w:hAnsi="Times New Roman"/>
          <w:b/>
          <w:bCs/>
          <w:sz w:val="28"/>
          <w:szCs w:val="28"/>
        </w:rPr>
        <w:t xml:space="preserve">Оценка эффективности </w:t>
      </w:r>
      <w:r>
        <w:rPr>
          <w:rFonts w:ascii="Times New Roman" w:hAnsi="Times New Roman"/>
          <w:b/>
          <w:bCs/>
          <w:sz w:val="28"/>
          <w:szCs w:val="28"/>
        </w:rPr>
        <w:t>деятельности</w:t>
      </w:r>
      <w:r w:rsidRPr="007B202A">
        <w:rPr>
          <w:rFonts w:ascii="Times New Roman" w:hAnsi="Times New Roman"/>
          <w:b/>
          <w:bCs/>
          <w:sz w:val="28"/>
          <w:szCs w:val="28"/>
        </w:rPr>
        <w:t xml:space="preserve"> управленческого персонала</w:t>
      </w:r>
      <w:r>
        <w:rPr>
          <w:rFonts w:ascii="Times New Roman" w:hAnsi="Times New Roman"/>
          <w:b/>
          <w:bCs/>
          <w:sz w:val="28"/>
          <w:szCs w:val="28"/>
        </w:rPr>
        <w:t xml:space="preserve"> </w:t>
      </w:r>
      <w:r w:rsidRPr="007B202A">
        <w:rPr>
          <w:rFonts w:ascii="Times New Roman" w:hAnsi="Times New Roman"/>
          <w:b/>
          <w:bCs/>
          <w:sz w:val="28"/>
          <w:szCs w:val="28"/>
        </w:rPr>
        <w:t>в организации</w:t>
      </w:r>
    </w:p>
    <w:p w:rsidR="00AE2112" w:rsidRPr="000E1D7A" w:rsidRDefault="00AE2112" w:rsidP="007B202A">
      <w:pPr>
        <w:widowControl w:val="0"/>
        <w:tabs>
          <w:tab w:val="left" w:pos="1080"/>
        </w:tabs>
        <w:spacing w:after="0" w:line="360" w:lineRule="auto"/>
        <w:ind w:firstLine="567"/>
        <w:jc w:val="both"/>
        <w:rPr>
          <w:rFonts w:ascii="Times New Roman" w:hAnsi="Times New Roman"/>
          <w:sz w:val="28"/>
          <w:szCs w:val="28"/>
        </w:rPr>
      </w:pPr>
      <w:r w:rsidRPr="000E1D7A">
        <w:rPr>
          <w:rFonts w:ascii="Times New Roman" w:hAnsi="Times New Roman"/>
          <w:sz w:val="28"/>
          <w:szCs w:val="28"/>
        </w:rPr>
        <w:t>Система оценки результативности труда должна обеспечи</w:t>
      </w:r>
      <w:r w:rsidRPr="000E1D7A">
        <w:rPr>
          <w:rFonts w:ascii="Times New Roman" w:hAnsi="Times New Roman"/>
          <w:sz w:val="28"/>
          <w:szCs w:val="28"/>
        </w:rPr>
        <w:softHyphen/>
        <w:t xml:space="preserve">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основу для такой системы в шесть этапов </w:t>
      </w:r>
      <w:r w:rsidRPr="000E1D7A">
        <w:rPr>
          <w:rStyle w:val="a8"/>
          <w:rFonts w:ascii="Times New Roman" w:hAnsi="Times New Roman"/>
          <w:sz w:val="28"/>
          <w:szCs w:val="28"/>
        </w:rPr>
        <w:footnoteReference w:id="6"/>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Установить стандарты результативности труда по каждо</w:t>
      </w:r>
      <w:r w:rsidRPr="000E1D7A">
        <w:rPr>
          <w:rFonts w:ascii="Times New Roman" w:hAnsi="Times New Roman"/>
          <w:sz w:val="28"/>
          <w:szCs w:val="28"/>
        </w:rPr>
        <w:softHyphen/>
        <w:t>му рабочему месту и критерии ее оценки.</w:t>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Выработать политику проведения оценок результативно</w:t>
      </w:r>
      <w:r w:rsidRPr="000E1D7A">
        <w:rPr>
          <w:rFonts w:ascii="Times New Roman" w:hAnsi="Times New Roman"/>
          <w:sz w:val="28"/>
          <w:szCs w:val="28"/>
        </w:rPr>
        <w:softHyphen/>
        <w:t>сти труда, то есть решить, когда, сколь часто и кому следует проводить оценку.</w:t>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Обязать определенных лиц производить оценку результа</w:t>
      </w:r>
      <w:r w:rsidRPr="000E1D7A">
        <w:rPr>
          <w:rFonts w:ascii="Times New Roman" w:hAnsi="Times New Roman"/>
          <w:sz w:val="28"/>
          <w:szCs w:val="28"/>
        </w:rPr>
        <w:softHyphen/>
        <w:t>тивности труда.</w:t>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Вменить в обязанности лицам, производящим оценку, собирать данные по результативности труда работников.</w:t>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Обсудить оценку с работником.</w:t>
      </w:r>
    </w:p>
    <w:p w:rsidR="00AE2112" w:rsidRPr="000E1D7A" w:rsidRDefault="00AE2112" w:rsidP="00C92B5C">
      <w:pPr>
        <w:widowControl w:val="0"/>
        <w:numPr>
          <w:ilvl w:val="0"/>
          <w:numId w:val="7"/>
        </w:numPr>
        <w:tabs>
          <w:tab w:val="clear" w:pos="360"/>
          <w:tab w:val="num" w:pos="90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Принять решение и задокументировать оценку.</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Одна из важнейших методических проблем - кто</w:t>
      </w:r>
      <w:r w:rsidRPr="000E1D7A">
        <w:rPr>
          <w:rFonts w:ascii="Times New Roman" w:hAnsi="Times New Roman"/>
          <w:iCs/>
          <w:sz w:val="28"/>
          <w:szCs w:val="28"/>
        </w:rPr>
        <w:t xml:space="preserve"> </w:t>
      </w:r>
      <w:r w:rsidRPr="000E1D7A">
        <w:rPr>
          <w:rFonts w:ascii="Times New Roman" w:hAnsi="Times New Roman"/>
          <w:sz w:val="28"/>
          <w:szCs w:val="28"/>
        </w:rPr>
        <w:t>должен оценивать работника. В практике большинства фирм США этим занимается менеджер - управляющий. Кроме него в ряде слу</w:t>
      </w:r>
      <w:r w:rsidRPr="000E1D7A">
        <w:rPr>
          <w:rFonts w:ascii="Times New Roman" w:hAnsi="Times New Roman"/>
          <w:sz w:val="28"/>
          <w:szCs w:val="28"/>
        </w:rPr>
        <w:softHyphen/>
        <w:t xml:space="preserve">чаев этим занимаются </w:t>
      </w:r>
      <w:r w:rsidRPr="000E1D7A">
        <w:rPr>
          <w:rStyle w:val="a8"/>
          <w:rFonts w:ascii="Times New Roman" w:hAnsi="Times New Roman"/>
          <w:sz w:val="28"/>
          <w:szCs w:val="28"/>
        </w:rPr>
        <w:footnoteReference w:id="7"/>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w:t>
      </w:r>
      <w:r w:rsidRPr="000E1D7A">
        <w:rPr>
          <w:rFonts w:ascii="Times New Roman" w:hAnsi="Times New Roman"/>
          <w:sz w:val="28"/>
          <w:szCs w:val="28"/>
        </w:rPr>
        <w:softHyphen/>
        <w:t>можность повышения зарплаты и повышения по службе.</w:t>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Подчиненные оцениваемого.</w:t>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w:t>
      </w:r>
      <w:r w:rsidRPr="000E1D7A">
        <w:rPr>
          <w:rFonts w:ascii="Times New Roman" w:hAnsi="Times New Roman"/>
          <w:sz w:val="28"/>
          <w:szCs w:val="28"/>
        </w:rPr>
        <w:softHyphen/>
        <w:t>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AE2112" w:rsidRPr="000E1D7A" w:rsidRDefault="00AE2112" w:rsidP="00C92B5C">
      <w:pPr>
        <w:widowControl w:val="0"/>
        <w:numPr>
          <w:ilvl w:val="0"/>
          <w:numId w:val="8"/>
        </w:numPr>
        <w:tabs>
          <w:tab w:val="clear" w:pos="360"/>
          <w:tab w:val="num" w:pos="0"/>
          <w:tab w:val="left" w:pos="1080"/>
        </w:tabs>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w:t>
      </w:r>
      <w:r w:rsidRPr="000E1D7A">
        <w:rPr>
          <w:rFonts w:ascii="Times New Roman" w:hAnsi="Times New Roman"/>
          <w:sz w:val="28"/>
          <w:szCs w:val="28"/>
        </w:rPr>
        <w:softHyphen/>
        <w:t>ваемый) обсуждение результатов оценки дает хорошие пред</w:t>
      </w:r>
      <w:r w:rsidRPr="000E1D7A">
        <w:rPr>
          <w:rFonts w:ascii="Times New Roman" w:hAnsi="Times New Roman"/>
          <w:sz w:val="28"/>
          <w:szCs w:val="28"/>
        </w:rPr>
        <w:softHyphen/>
        <w:t>ложения для высшего руководства.</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Основным из всех рассмотренных подходов является </w:t>
      </w:r>
      <w:r w:rsidRPr="000E1D7A">
        <w:rPr>
          <w:rFonts w:ascii="Times New Roman" w:hAnsi="Times New Roman"/>
          <w:iCs/>
          <w:sz w:val="28"/>
          <w:szCs w:val="28"/>
        </w:rPr>
        <w:t>оценка подчиненных их руководителем</w:t>
      </w:r>
      <w:r w:rsidRPr="000E1D7A">
        <w:rPr>
          <w:rFonts w:ascii="Times New Roman" w:hAnsi="Times New Roman"/>
          <w:sz w:val="28"/>
          <w:szCs w:val="28"/>
        </w:rPr>
        <w:t>, но важнейшей целью оценки является выявление возможностей личного развития работни</w:t>
      </w:r>
      <w:r w:rsidRPr="000E1D7A">
        <w:rPr>
          <w:rFonts w:ascii="Times New Roman" w:hAnsi="Times New Roman"/>
          <w:sz w:val="28"/>
          <w:szCs w:val="28"/>
        </w:rPr>
        <w:softHyphen/>
        <w:t>ка и тогда лучше использовать оценку начальником своих подчиненных в сочетании с другими методами.</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Кроме установления качественных критериев, позволяю</w:t>
      </w:r>
      <w:r w:rsidRPr="000E1D7A">
        <w:rPr>
          <w:rFonts w:ascii="Times New Roman" w:hAnsi="Times New Roman"/>
          <w:sz w:val="28"/>
          <w:szCs w:val="28"/>
        </w:rPr>
        <w:softHyphen/>
        <w:t>щих дать объективную и достаточно полную характеристику деятельности управленческих работников, чрезвычайно важно оценить их количественно</w:t>
      </w:r>
      <w:r w:rsidRPr="000E1D7A">
        <w:rPr>
          <w:rFonts w:ascii="Times New Roman" w:hAnsi="Times New Roman"/>
          <w:iCs/>
          <w:sz w:val="28"/>
          <w:szCs w:val="28"/>
        </w:rPr>
        <w:t>.</w:t>
      </w:r>
      <w:r w:rsidRPr="000E1D7A">
        <w:rPr>
          <w:rFonts w:ascii="Times New Roman" w:hAnsi="Times New Roman"/>
          <w:sz w:val="28"/>
          <w:szCs w:val="28"/>
        </w:rPr>
        <w:t xml:space="preserve"> К наиболее эффективным, доста</w:t>
      </w:r>
      <w:r w:rsidRPr="000E1D7A">
        <w:rPr>
          <w:rFonts w:ascii="Times New Roman" w:hAnsi="Times New Roman"/>
          <w:sz w:val="28"/>
          <w:szCs w:val="28"/>
        </w:rPr>
        <w:softHyphen/>
        <w:t xml:space="preserve">точно распространенным и перспективным можно отнести </w:t>
      </w:r>
      <w:r w:rsidRPr="000E1D7A">
        <w:rPr>
          <w:rFonts w:ascii="Times New Roman" w:hAnsi="Times New Roman"/>
          <w:iCs/>
          <w:sz w:val="28"/>
          <w:szCs w:val="28"/>
        </w:rPr>
        <w:t>метод коллективного обсуждения кандидата на должность.</w:t>
      </w:r>
      <w:r w:rsidRPr="000E1D7A">
        <w:rPr>
          <w:rFonts w:ascii="Times New Roman" w:hAnsi="Times New Roman"/>
          <w:sz w:val="28"/>
          <w:szCs w:val="28"/>
        </w:rPr>
        <w:t xml:space="preserve"> Этот экспертный метод полностью отвечает современным рекоменда</w:t>
      </w:r>
      <w:r w:rsidRPr="000E1D7A">
        <w:rPr>
          <w:rFonts w:ascii="Times New Roman" w:hAnsi="Times New Roman"/>
          <w:sz w:val="28"/>
          <w:szCs w:val="28"/>
        </w:rPr>
        <w:softHyphen/>
        <w:t xml:space="preserve">циям, хотя практически широко используется еще с начала XX в. </w:t>
      </w:r>
      <w:r w:rsidRPr="000E1D7A">
        <w:rPr>
          <w:rStyle w:val="a8"/>
          <w:rFonts w:ascii="Times New Roman" w:hAnsi="Times New Roman"/>
          <w:sz w:val="28"/>
          <w:szCs w:val="28"/>
        </w:rPr>
        <w:footnoteReference w:id="8"/>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Достаточно распространены сегодня в кадровой работе </w:t>
      </w:r>
      <w:r w:rsidRPr="000E1D7A">
        <w:rPr>
          <w:rFonts w:ascii="Times New Roman" w:hAnsi="Times New Roman"/>
          <w:iCs/>
          <w:sz w:val="28"/>
          <w:szCs w:val="28"/>
        </w:rPr>
        <w:t>ме</w:t>
      </w:r>
      <w:r w:rsidRPr="000E1D7A">
        <w:rPr>
          <w:rFonts w:ascii="Times New Roman" w:hAnsi="Times New Roman"/>
          <w:iCs/>
          <w:sz w:val="28"/>
          <w:szCs w:val="28"/>
        </w:rPr>
        <w:softHyphen/>
        <w:t>тод коэффициентов, балльный метод</w:t>
      </w:r>
      <w:r w:rsidRPr="000E1D7A">
        <w:rPr>
          <w:rFonts w:ascii="Times New Roman" w:hAnsi="Times New Roman"/>
          <w:sz w:val="28"/>
          <w:szCs w:val="28"/>
        </w:rPr>
        <w:t xml:space="preserve"> и другие. Для текущих (оперативных) оценок управленческого работника и руководи</w:t>
      </w:r>
      <w:r w:rsidRPr="000E1D7A">
        <w:rPr>
          <w:rFonts w:ascii="Times New Roman" w:hAnsi="Times New Roman"/>
          <w:sz w:val="28"/>
          <w:szCs w:val="28"/>
        </w:rPr>
        <w:softHyphen/>
        <w:t xml:space="preserve">теля применяют </w:t>
      </w:r>
      <w:r w:rsidRPr="000E1D7A">
        <w:rPr>
          <w:rFonts w:ascii="Times New Roman" w:hAnsi="Times New Roman"/>
          <w:iCs/>
          <w:sz w:val="28"/>
          <w:szCs w:val="28"/>
        </w:rPr>
        <w:t xml:space="preserve">метод образца, </w:t>
      </w:r>
      <w:r w:rsidRPr="000E1D7A">
        <w:rPr>
          <w:rFonts w:ascii="Times New Roman" w:hAnsi="Times New Roman"/>
          <w:sz w:val="28"/>
          <w:szCs w:val="28"/>
        </w:rPr>
        <w:t>когда кандидат на должность сравнивается с реальным работ</w:t>
      </w:r>
      <w:r w:rsidRPr="000E1D7A">
        <w:rPr>
          <w:rFonts w:ascii="Times New Roman" w:hAnsi="Times New Roman"/>
          <w:sz w:val="28"/>
          <w:szCs w:val="28"/>
        </w:rPr>
        <w:softHyphen/>
        <w:t>ником, взятым в качестве своеобразного эталона.</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В целевых и плановых оценках (формирование состава ре</w:t>
      </w:r>
      <w:r w:rsidRPr="000E1D7A">
        <w:rPr>
          <w:rFonts w:ascii="Times New Roman" w:hAnsi="Times New Roman"/>
          <w:sz w:val="28"/>
          <w:szCs w:val="28"/>
        </w:rPr>
        <w:softHyphen/>
        <w:t>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w:t>
      </w:r>
      <w:r w:rsidRPr="000E1D7A">
        <w:rPr>
          <w:rFonts w:ascii="Times New Roman" w:hAnsi="Times New Roman"/>
          <w:iCs/>
          <w:sz w:val="28"/>
          <w:szCs w:val="28"/>
        </w:rPr>
        <w:t>:</w:t>
      </w:r>
      <w:r w:rsidRPr="000E1D7A">
        <w:rPr>
          <w:rFonts w:ascii="Times New Roman" w:hAnsi="Times New Roman"/>
          <w:sz w:val="28"/>
          <w:szCs w:val="28"/>
        </w:rPr>
        <w:t xml:space="preserve"> качественные, количественные и комбинированные.</w:t>
      </w:r>
      <w:r w:rsidRPr="000E1D7A">
        <w:rPr>
          <w:rStyle w:val="a8"/>
          <w:rFonts w:ascii="Times New Roman" w:hAnsi="Times New Roman"/>
          <w:sz w:val="28"/>
          <w:szCs w:val="28"/>
        </w:rPr>
        <w:footnoteReference w:id="9"/>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К группе </w:t>
      </w:r>
      <w:r w:rsidRPr="000E1D7A">
        <w:rPr>
          <w:rFonts w:ascii="Times New Roman" w:hAnsi="Times New Roman"/>
          <w:b/>
          <w:bCs/>
          <w:iCs/>
          <w:sz w:val="28"/>
          <w:szCs w:val="28"/>
        </w:rPr>
        <w:t>качественных методов</w:t>
      </w:r>
      <w:r w:rsidRPr="000E1D7A">
        <w:rPr>
          <w:rFonts w:ascii="Times New Roman" w:hAnsi="Times New Roman"/>
          <w:sz w:val="28"/>
          <w:szCs w:val="28"/>
        </w:rPr>
        <w:t xml:space="preserve"> обычно относят методы биографического описания, деловой характеристики, специ</w:t>
      </w:r>
      <w:r w:rsidRPr="000E1D7A">
        <w:rPr>
          <w:rFonts w:ascii="Times New Roman" w:hAnsi="Times New Roman"/>
          <w:sz w:val="28"/>
          <w:szCs w:val="28"/>
        </w:rPr>
        <w:softHyphen/>
        <w:t>ального устного отзыва, эталона, а также оценки на основе обсуждения (дискуссии). Например, если правильно организо</w:t>
      </w:r>
      <w:r w:rsidRPr="000E1D7A">
        <w:rPr>
          <w:rFonts w:ascii="Times New Roman" w:hAnsi="Times New Roman"/>
          <w:sz w:val="28"/>
          <w:szCs w:val="28"/>
        </w:rPr>
        <w:softHyphen/>
        <w:t>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w:t>
      </w:r>
      <w:r w:rsidRPr="000E1D7A">
        <w:rPr>
          <w:rFonts w:ascii="Times New Roman" w:hAnsi="Times New Roman"/>
          <w:sz w:val="28"/>
          <w:szCs w:val="28"/>
        </w:rPr>
        <w:softHyphen/>
        <w:t>заций, то методом деловой характеристики можно получить достаточно объективные результаты. Эти оценки соответству</w:t>
      </w:r>
      <w:r w:rsidRPr="000E1D7A">
        <w:rPr>
          <w:rFonts w:ascii="Times New Roman" w:hAnsi="Times New Roman"/>
          <w:sz w:val="28"/>
          <w:szCs w:val="28"/>
        </w:rPr>
        <w:softHyphen/>
        <w:t>ют конкретному набору качеств.</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К </w:t>
      </w:r>
      <w:r w:rsidRPr="000E1D7A">
        <w:rPr>
          <w:rFonts w:ascii="Times New Roman" w:hAnsi="Times New Roman"/>
          <w:b/>
          <w:bCs/>
          <w:iCs/>
          <w:sz w:val="28"/>
          <w:szCs w:val="28"/>
        </w:rPr>
        <w:t>количественным методам</w:t>
      </w:r>
      <w:r w:rsidRPr="000E1D7A">
        <w:rPr>
          <w:rFonts w:ascii="Times New Roman" w:hAnsi="Times New Roman"/>
          <w:sz w:val="28"/>
          <w:szCs w:val="28"/>
        </w:rPr>
        <w:t xml:space="preserve"> относят все методы с числовой оценкой уровня качеств работника. Среди них наиболее про</w:t>
      </w:r>
      <w:r w:rsidRPr="000E1D7A">
        <w:rPr>
          <w:rFonts w:ascii="Times New Roman" w:hAnsi="Times New Roman"/>
          <w:sz w:val="28"/>
          <w:szCs w:val="28"/>
        </w:rPr>
        <w:softHyphen/>
        <w:t>стыми и эффективными считают метод коэффициентов и балльный.</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Применение компьютеров и других средств вычислитель</w:t>
      </w:r>
      <w:r w:rsidRPr="000E1D7A">
        <w:rPr>
          <w:rFonts w:ascii="Times New Roman" w:hAnsi="Times New Roman"/>
          <w:sz w:val="28"/>
          <w:szCs w:val="28"/>
        </w:rPr>
        <w:softHyphen/>
        <w:t>ной техники позволяет оперативно производить расчеты и в итоге получать достаточно объективные оценки труда работ</w:t>
      </w:r>
      <w:r w:rsidRPr="000E1D7A">
        <w:rPr>
          <w:rFonts w:ascii="Times New Roman" w:hAnsi="Times New Roman"/>
          <w:sz w:val="28"/>
          <w:szCs w:val="28"/>
        </w:rPr>
        <w:softHyphen/>
        <w:t>ника. Эти методы не только достаточно просты, но и носят открытый характер, так как позволяют каждому самостоятель</w:t>
      </w:r>
      <w:r w:rsidRPr="000E1D7A">
        <w:rPr>
          <w:rFonts w:ascii="Times New Roman" w:hAnsi="Times New Roman"/>
          <w:sz w:val="28"/>
          <w:szCs w:val="28"/>
        </w:rPr>
        <w:softHyphen/>
        <w:t>но посчитать по достаточно строгой методике "свои коэффи</w:t>
      </w:r>
      <w:r w:rsidRPr="000E1D7A">
        <w:rPr>
          <w:rFonts w:ascii="Times New Roman" w:hAnsi="Times New Roman"/>
          <w:sz w:val="28"/>
          <w:szCs w:val="28"/>
        </w:rPr>
        <w:softHyphen/>
        <w:t>циенты" или "баллы", оценить результативность своего труда.</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К группе </w:t>
      </w:r>
      <w:r w:rsidRPr="000E1D7A">
        <w:rPr>
          <w:rFonts w:ascii="Times New Roman" w:hAnsi="Times New Roman"/>
          <w:b/>
          <w:bCs/>
          <w:iCs/>
          <w:sz w:val="28"/>
          <w:szCs w:val="28"/>
        </w:rPr>
        <w:t>комбинированных методов</w:t>
      </w:r>
      <w:r w:rsidRPr="000E1D7A">
        <w:rPr>
          <w:rFonts w:ascii="Times New Roman" w:hAnsi="Times New Roman"/>
          <w:sz w:val="28"/>
          <w:szCs w:val="28"/>
        </w:rPr>
        <w:t xml:space="preserve"> относят широко рас</w:t>
      </w:r>
      <w:r w:rsidRPr="000E1D7A">
        <w:rPr>
          <w:rFonts w:ascii="Times New Roman" w:hAnsi="Times New Roman"/>
          <w:sz w:val="28"/>
          <w:szCs w:val="28"/>
        </w:rPr>
        <w:softHyphen/>
        <w:t>пространен-ные и разнообразные методы экспертной оценки частоты проявления определенных качеств, специальные тес</w:t>
      </w:r>
      <w:r w:rsidRPr="000E1D7A">
        <w:rPr>
          <w:rFonts w:ascii="Times New Roman" w:hAnsi="Times New Roman"/>
          <w:sz w:val="28"/>
          <w:szCs w:val="28"/>
        </w:rPr>
        <w:softHyphen/>
        <w:t>ты и некоторые другие комбинаций качественных и количест</w:t>
      </w:r>
      <w:r w:rsidRPr="000E1D7A">
        <w:rPr>
          <w:rFonts w:ascii="Times New Roman" w:hAnsi="Times New Roman"/>
          <w:sz w:val="28"/>
          <w:szCs w:val="28"/>
        </w:rPr>
        <w:softHyphen/>
        <w:t>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AE2112" w:rsidRPr="000E1D7A" w:rsidRDefault="00AE2112" w:rsidP="00C92B5C">
      <w:pPr>
        <w:pStyle w:val="23"/>
        <w:widowControl w:val="0"/>
        <w:spacing w:after="0" w:line="360" w:lineRule="auto"/>
        <w:ind w:firstLine="567"/>
        <w:jc w:val="both"/>
        <w:rPr>
          <w:rFonts w:ascii="Times New Roman" w:eastAsia="BookAntiqua" w:hAnsi="Times New Roman"/>
          <w:sz w:val="28"/>
          <w:szCs w:val="28"/>
          <w:lang w:eastAsia="ru-RU"/>
        </w:rPr>
      </w:pPr>
      <w:r w:rsidRPr="000E1D7A">
        <w:rPr>
          <w:rFonts w:ascii="Times New Roman" w:eastAsia="BookAntiqua" w:hAnsi="Times New Roman"/>
          <w:sz w:val="28"/>
          <w:szCs w:val="28"/>
          <w:lang w:eastAsia="ru-RU"/>
        </w:rPr>
        <w:t>Из первой главы можно сделать вывод:</w:t>
      </w:r>
    </w:p>
    <w:p w:rsidR="00AE2112" w:rsidRPr="000E1D7A" w:rsidRDefault="00AE2112" w:rsidP="00C92B5C">
      <w:pPr>
        <w:pStyle w:val="23"/>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Управление персоналом признается одной из наиболее важных сфер жизни  предприятия, способного многократно повысить ее эффективность.</w:t>
      </w:r>
    </w:p>
    <w:p w:rsidR="00AE2112" w:rsidRPr="000E1D7A" w:rsidRDefault="00AE2112" w:rsidP="00C9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Управление персоналом, в общем, виде можно определить как систему</w:t>
      </w:r>
    </w:p>
    <w:p w:rsidR="00AE2112" w:rsidRPr="000E1D7A" w:rsidRDefault="00AE2112" w:rsidP="007B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E1D7A">
        <w:rPr>
          <w:rFonts w:ascii="Times New Roman" w:hAnsi="Times New Roman"/>
          <w:sz w:val="28"/>
          <w:szCs w:val="28"/>
          <w:lang w:eastAsia="ru-RU"/>
        </w:rPr>
        <w:t>экономического управления производством, которая включает совокупность</w:t>
      </w:r>
      <w:r>
        <w:rPr>
          <w:rFonts w:ascii="Times New Roman" w:hAnsi="Times New Roman"/>
          <w:sz w:val="28"/>
          <w:szCs w:val="28"/>
          <w:lang w:eastAsia="ru-RU"/>
        </w:rPr>
        <w:t xml:space="preserve"> </w:t>
      </w:r>
      <w:r w:rsidRPr="000E1D7A">
        <w:rPr>
          <w:rFonts w:ascii="Times New Roman" w:hAnsi="Times New Roman"/>
          <w:sz w:val="28"/>
          <w:szCs w:val="28"/>
          <w:lang w:eastAsia="ru-RU"/>
        </w:rPr>
        <w:t>принципов, методов, форм и приемов управления. К управлению персоналом</w:t>
      </w:r>
      <w:r>
        <w:rPr>
          <w:rFonts w:ascii="Times New Roman" w:hAnsi="Times New Roman"/>
          <w:sz w:val="28"/>
          <w:szCs w:val="28"/>
          <w:lang w:eastAsia="ru-RU"/>
        </w:rPr>
        <w:t xml:space="preserve"> </w:t>
      </w:r>
      <w:r w:rsidRPr="000E1D7A">
        <w:rPr>
          <w:rFonts w:ascii="Times New Roman" w:hAnsi="Times New Roman"/>
          <w:sz w:val="28"/>
          <w:szCs w:val="28"/>
          <w:lang w:eastAsia="ru-RU"/>
        </w:rPr>
        <w:t>относятся теория управления и практические образцы эффективного</w:t>
      </w:r>
      <w:r>
        <w:rPr>
          <w:rFonts w:ascii="Times New Roman" w:hAnsi="Times New Roman"/>
          <w:sz w:val="28"/>
          <w:szCs w:val="28"/>
          <w:lang w:eastAsia="ru-RU"/>
        </w:rPr>
        <w:t xml:space="preserve"> </w:t>
      </w:r>
      <w:r w:rsidRPr="000E1D7A">
        <w:rPr>
          <w:rFonts w:ascii="Times New Roman" w:hAnsi="Times New Roman"/>
          <w:sz w:val="28"/>
          <w:szCs w:val="28"/>
          <w:lang w:eastAsia="ru-RU"/>
        </w:rPr>
        <w:t>руководства, под которым понимается искусство управления.</w:t>
      </w:r>
    </w:p>
    <w:p w:rsidR="00AE2112" w:rsidRPr="000E1D7A" w:rsidRDefault="00AE2112" w:rsidP="007B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Стратегия функционирования и развития любого предприятия (организации)</w:t>
      </w:r>
      <w:r>
        <w:rPr>
          <w:rFonts w:ascii="Times New Roman" w:hAnsi="Times New Roman"/>
          <w:sz w:val="28"/>
          <w:szCs w:val="28"/>
          <w:lang w:eastAsia="ru-RU"/>
        </w:rPr>
        <w:t xml:space="preserve"> </w:t>
      </w:r>
      <w:r w:rsidRPr="000E1D7A">
        <w:rPr>
          <w:rFonts w:ascii="Times New Roman" w:hAnsi="Times New Roman"/>
          <w:sz w:val="28"/>
          <w:szCs w:val="28"/>
          <w:lang w:eastAsia="ru-RU"/>
        </w:rPr>
        <w:t>немыслима без обращения к  персоналу. Для того чтобы обеспечить эффективное функционирование предприятия, на нем должна быть сформирована сильная команда, способная поддерживать его высокий профессиональный  авторитет.</w:t>
      </w:r>
    </w:p>
    <w:p w:rsidR="00AE2112" w:rsidRPr="000E1D7A" w:rsidRDefault="00AE2112" w:rsidP="00C92B5C">
      <w:pPr>
        <w:widowControl w:val="0"/>
        <w:spacing w:after="0" w:line="360" w:lineRule="auto"/>
        <w:ind w:firstLine="567"/>
        <w:jc w:val="both"/>
        <w:rPr>
          <w:rFonts w:ascii="Times New Roman" w:hAnsi="Times New Roman"/>
          <w:sz w:val="28"/>
          <w:szCs w:val="28"/>
        </w:rPr>
      </w:pPr>
      <w:r w:rsidRPr="000E1D7A">
        <w:rPr>
          <w:rFonts w:ascii="Times New Roman" w:hAnsi="Times New Roman"/>
          <w:sz w:val="28"/>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AE2112" w:rsidRPr="000E1D7A" w:rsidRDefault="00AE2112" w:rsidP="00C92B5C">
      <w:pPr>
        <w:pStyle w:val="ab"/>
        <w:spacing w:after="0" w:line="360" w:lineRule="auto"/>
        <w:ind w:firstLine="567"/>
        <w:jc w:val="both"/>
        <w:rPr>
          <w:rFonts w:ascii="Times New Roman" w:hAnsi="Times New Roman"/>
          <w:sz w:val="28"/>
          <w:szCs w:val="28"/>
        </w:rPr>
      </w:pPr>
      <w:r w:rsidRPr="000E1D7A">
        <w:rPr>
          <w:rFonts w:ascii="Times New Roman" w:hAnsi="Times New Roman"/>
          <w:bCs/>
          <w:sz w:val="28"/>
          <w:szCs w:val="28"/>
        </w:rPr>
        <w:t>Решение задач организации труда и управления персоналом регулируется и оформляется совокупностью документов организационного, организационно-методического, организационно-распорядительного, технического, нормативно-технического, технико-экономического и экономического характера, а также нормативно-справочными материалами, устанавливающими нормы, правила, требования, характеристики, методы и другие данные, используемые и утвержденные в уста</w:t>
      </w:r>
      <w:r w:rsidRPr="000E1D7A">
        <w:rPr>
          <w:rFonts w:ascii="Times New Roman" w:hAnsi="Times New Roman"/>
          <w:bCs/>
          <w:sz w:val="28"/>
          <w:szCs w:val="28"/>
        </w:rPr>
        <w:softHyphen/>
        <w:t>новленном порядке компетентным соответствующим органом или руководством организации.</w:t>
      </w: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Default="00AE2112" w:rsidP="00C92B5C">
      <w:pPr>
        <w:spacing w:after="0" w:line="360" w:lineRule="auto"/>
        <w:ind w:firstLine="567"/>
        <w:jc w:val="center"/>
        <w:rPr>
          <w:rFonts w:ascii="Times New Roman" w:hAnsi="Times New Roman"/>
          <w:b/>
          <w:sz w:val="28"/>
          <w:szCs w:val="28"/>
          <w:lang w:eastAsia="ru-RU"/>
        </w:rPr>
      </w:pPr>
    </w:p>
    <w:p w:rsidR="00AE2112" w:rsidRPr="000E1D7A" w:rsidRDefault="00AE2112" w:rsidP="00C92B5C">
      <w:pPr>
        <w:spacing w:after="0" w:line="360" w:lineRule="auto"/>
        <w:ind w:firstLine="567"/>
        <w:jc w:val="center"/>
        <w:rPr>
          <w:rFonts w:ascii="Times New Roman" w:hAnsi="Times New Roman"/>
          <w:b/>
          <w:sz w:val="28"/>
          <w:szCs w:val="28"/>
          <w:lang w:eastAsia="ru-RU"/>
        </w:rPr>
      </w:pPr>
      <w:r w:rsidRPr="000E1D7A">
        <w:rPr>
          <w:rFonts w:ascii="Times New Roman" w:hAnsi="Times New Roman"/>
          <w:b/>
          <w:sz w:val="28"/>
          <w:szCs w:val="28"/>
          <w:lang w:eastAsia="ru-RU"/>
        </w:rPr>
        <w:t xml:space="preserve">ГЛАВА 2. Анализ </w:t>
      </w:r>
      <w:r>
        <w:rPr>
          <w:rFonts w:ascii="Times New Roman" w:hAnsi="Times New Roman"/>
          <w:b/>
          <w:sz w:val="28"/>
          <w:szCs w:val="28"/>
          <w:lang w:eastAsia="ru-RU"/>
        </w:rPr>
        <w:t xml:space="preserve">системы </w:t>
      </w:r>
      <w:r w:rsidRPr="000E1D7A">
        <w:rPr>
          <w:rFonts w:ascii="Times New Roman" w:hAnsi="Times New Roman"/>
          <w:b/>
          <w:sz w:val="28"/>
          <w:szCs w:val="28"/>
          <w:lang w:eastAsia="ru-RU"/>
        </w:rPr>
        <w:t xml:space="preserve"> управления персоналом на примере ОАО «Пласткард»</w:t>
      </w:r>
    </w:p>
    <w:p w:rsidR="00AE2112" w:rsidRPr="000E1D7A" w:rsidRDefault="00AE2112" w:rsidP="00C92B5C">
      <w:pPr>
        <w:spacing w:after="0" w:line="360" w:lineRule="auto"/>
        <w:ind w:firstLine="567"/>
        <w:jc w:val="center"/>
        <w:rPr>
          <w:rFonts w:ascii="Times New Roman" w:hAnsi="Times New Roman"/>
          <w:b/>
          <w:sz w:val="28"/>
          <w:szCs w:val="28"/>
          <w:lang w:eastAsia="ru-RU"/>
        </w:rPr>
      </w:pPr>
      <w:r w:rsidRPr="000E1D7A">
        <w:rPr>
          <w:rFonts w:ascii="Times New Roman" w:hAnsi="Times New Roman"/>
          <w:b/>
          <w:sz w:val="28"/>
          <w:szCs w:val="28"/>
          <w:lang w:eastAsia="ru-RU"/>
        </w:rPr>
        <w:t>2.1. Организационно-правовая и экономико-хозяйственная характеристика ОАО «Пласткард»</w:t>
      </w:r>
    </w:p>
    <w:p w:rsidR="00AE2112" w:rsidRPr="007B202A" w:rsidRDefault="00AE2112" w:rsidP="00C92B5C">
      <w:pPr>
        <w:spacing w:after="0" w:line="360" w:lineRule="auto"/>
        <w:ind w:firstLine="567"/>
        <w:jc w:val="center"/>
        <w:rPr>
          <w:rFonts w:ascii="Times New Roman" w:hAnsi="Times New Roman"/>
          <w:i/>
          <w:sz w:val="28"/>
          <w:szCs w:val="28"/>
          <w:lang w:eastAsia="ru-RU"/>
        </w:rPr>
      </w:pPr>
      <w:r w:rsidRPr="007B202A">
        <w:rPr>
          <w:rFonts w:ascii="Times New Roman" w:hAnsi="Times New Roman"/>
          <w:i/>
          <w:sz w:val="28"/>
          <w:szCs w:val="28"/>
          <w:lang w:eastAsia="ru-RU"/>
        </w:rPr>
        <w:t>Анализ организационно-правовой деятельности ОАО «Пласткард»</w:t>
      </w:r>
    </w:p>
    <w:p w:rsidR="00AE2112" w:rsidRDefault="00AE2112" w:rsidP="00C92B5C">
      <w:pPr>
        <w:spacing w:after="0" w:line="360" w:lineRule="auto"/>
        <w:ind w:firstLine="567"/>
        <w:jc w:val="center"/>
        <w:rPr>
          <w:rFonts w:ascii="Times New Roman" w:hAnsi="Times New Roman"/>
          <w:sz w:val="28"/>
          <w:szCs w:val="28"/>
          <w:lang w:eastAsia="ru-RU"/>
        </w:rPr>
      </w:pPr>
      <w:r w:rsidRPr="000E1D7A">
        <w:rPr>
          <w:rFonts w:ascii="Times New Roman" w:hAnsi="Times New Roman"/>
          <w:sz w:val="28"/>
          <w:szCs w:val="28"/>
          <w:lang w:eastAsia="ru-RU"/>
        </w:rPr>
        <w:t xml:space="preserve">В соответствии с Уставом </w:t>
      </w:r>
      <w:r w:rsidRPr="00EC5017">
        <w:rPr>
          <w:rFonts w:ascii="Times New Roman" w:hAnsi="Times New Roman"/>
          <w:sz w:val="28"/>
          <w:szCs w:val="28"/>
          <w:lang w:eastAsia="ru-RU"/>
        </w:rPr>
        <w:t>ОАО «Пласткард»</w:t>
      </w:r>
      <w:r w:rsidRPr="000E1D7A">
        <w:rPr>
          <w:rFonts w:ascii="Times New Roman" w:hAnsi="Times New Roman"/>
          <w:sz w:val="28"/>
          <w:szCs w:val="28"/>
          <w:lang w:eastAsia="ru-RU"/>
        </w:rPr>
        <w:t xml:space="preserve"> </w:t>
      </w:r>
      <w:r>
        <w:rPr>
          <w:rFonts w:ascii="Times New Roman" w:hAnsi="Times New Roman"/>
          <w:sz w:val="28"/>
          <w:szCs w:val="28"/>
          <w:lang w:eastAsia="ru-RU"/>
        </w:rPr>
        <w:t>(Приложение 2</w:t>
      </w:r>
      <w:r w:rsidRPr="000E1D7A">
        <w:rPr>
          <w:rFonts w:ascii="Times New Roman" w:hAnsi="Times New Roman"/>
          <w:sz w:val="28"/>
          <w:szCs w:val="28"/>
          <w:lang w:eastAsia="ru-RU"/>
        </w:rPr>
        <w:t xml:space="preserve">) можно </w:t>
      </w:r>
    </w:p>
    <w:p w:rsidR="00AE2112" w:rsidRPr="000E1D7A" w:rsidRDefault="00AE2112" w:rsidP="007B202A">
      <w:pPr>
        <w:spacing w:after="0" w:line="360" w:lineRule="auto"/>
        <w:rPr>
          <w:rFonts w:ascii="Times New Roman" w:hAnsi="Times New Roman"/>
          <w:sz w:val="28"/>
          <w:szCs w:val="28"/>
          <w:lang w:eastAsia="ru-RU"/>
        </w:rPr>
      </w:pPr>
      <w:r w:rsidRPr="000E1D7A">
        <w:rPr>
          <w:rFonts w:ascii="Times New Roman" w:hAnsi="Times New Roman"/>
          <w:sz w:val="28"/>
          <w:szCs w:val="28"/>
          <w:lang w:eastAsia="ru-RU"/>
        </w:rPr>
        <w:t xml:space="preserve">сказать о организационно-правовой форме данной организации: </w:t>
      </w:r>
    </w:p>
    <w:p w:rsidR="00AE2112" w:rsidRPr="000E1D7A" w:rsidRDefault="00AE2112" w:rsidP="00C92B5C">
      <w:pPr>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Открытое акционерное общество «Пласткард» зарегистрировано Решением №13/553 Исполнительного комитета Красноармейского районного Совета народных депутатов г. Волгограда 19.12.1990г., регистрационный № 5. Общество создано на основании и в соответствии с действующим законодательством</w:t>
      </w:r>
      <w:r>
        <w:rPr>
          <w:rFonts w:ascii="Times New Roman" w:hAnsi="Times New Roman"/>
          <w:sz w:val="28"/>
          <w:szCs w:val="28"/>
          <w:lang w:eastAsia="ru-RU"/>
        </w:rPr>
        <w:t xml:space="preserve"> РФ</w:t>
      </w:r>
      <w:r w:rsidRPr="000E1D7A">
        <w:rPr>
          <w:rFonts w:ascii="Times New Roman" w:hAnsi="Times New Roman"/>
          <w:sz w:val="28"/>
          <w:szCs w:val="28"/>
          <w:lang w:eastAsia="ru-RU"/>
        </w:rPr>
        <w:t>. Общество внесено в Единый государственный реестр юридических лиц 10 сентября 2002 г. за основным государственным регистрационным номером 1023404356910.</w:t>
      </w:r>
    </w:p>
    <w:p w:rsidR="00AE2112" w:rsidRPr="000E1D7A" w:rsidRDefault="00AE2112" w:rsidP="00C92B5C">
      <w:pPr>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Общество осуществляет свою деятельность, руководствуясь положениями Гражданского кодекса Российской Федерации, Федеральным законом «Об акционерных обществах»</w:t>
      </w:r>
      <w:r>
        <w:rPr>
          <w:rFonts w:ascii="Times New Roman" w:hAnsi="Times New Roman"/>
          <w:sz w:val="28"/>
          <w:szCs w:val="28"/>
          <w:lang w:eastAsia="ru-RU"/>
        </w:rPr>
        <w:t>,</w:t>
      </w:r>
      <w:r w:rsidRPr="000E1D7A">
        <w:rPr>
          <w:rFonts w:ascii="Times New Roman" w:hAnsi="Times New Roman"/>
          <w:sz w:val="28"/>
          <w:szCs w:val="28"/>
          <w:lang w:eastAsia="ru-RU"/>
        </w:rPr>
        <w:t xml:space="preserve"> Устава и иными законодательными и нормативными актами Российской Федерации и международными соглашениями, участником которых является Российская Федерация.</w:t>
      </w:r>
    </w:p>
    <w:p w:rsidR="00AE2112" w:rsidRDefault="00AE2112" w:rsidP="00B71902">
      <w:pPr>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Место нахождения Общества является место постоянного нахождения его органов управления: 400097, Российская Федерация, г. Волгоград, ул. 40 лет ВЛКСМ, 57 а.</w:t>
      </w:r>
    </w:p>
    <w:p w:rsidR="00AE2112" w:rsidRPr="00B71902" w:rsidRDefault="00AE2112" w:rsidP="00B71902">
      <w:pPr>
        <w:spacing w:after="0" w:line="360" w:lineRule="auto"/>
        <w:ind w:firstLine="567"/>
        <w:jc w:val="center"/>
        <w:rPr>
          <w:rFonts w:ascii="Times New Roman" w:hAnsi="Times New Roman"/>
          <w:i/>
          <w:sz w:val="24"/>
          <w:szCs w:val="24"/>
          <w:lang w:eastAsia="ru-RU"/>
        </w:rPr>
      </w:pPr>
      <w:r w:rsidRPr="00B71902">
        <w:rPr>
          <w:rFonts w:ascii="Times New Roman" w:hAnsi="Times New Roman"/>
          <w:b/>
          <w:bCs/>
          <w:i/>
          <w:sz w:val="24"/>
          <w:szCs w:val="24"/>
          <w:lang w:eastAsia="ru-RU"/>
        </w:rPr>
        <w:t>Код формы собственности (КФС)</w:t>
      </w:r>
    </w:p>
    <w:tbl>
      <w:tblPr>
        <w:tblW w:w="496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15"/>
        <w:gridCol w:w="316"/>
        <w:gridCol w:w="5241"/>
        <w:gridCol w:w="3544"/>
      </w:tblGrid>
      <w:tr w:rsidR="00AE2112" w:rsidRPr="00727A52" w:rsidTr="00B71902">
        <w:trPr>
          <w:tblCellSpacing w:w="0" w:type="dxa"/>
        </w:trPr>
        <w:tc>
          <w:tcPr>
            <w:tcW w:w="0" w:type="auto"/>
            <w:gridSpan w:val="2"/>
            <w:tcBorders>
              <w:top w:val="outset" w:sz="6" w:space="0" w:color="auto"/>
              <w:bottom w:val="outset" w:sz="6" w:space="0" w:color="auto"/>
              <w:right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КФС</w:t>
            </w:r>
          </w:p>
        </w:tc>
        <w:tc>
          <w:tcPr>
            <w:tcW w:w="2783" w:type="pct"/>
            <w:tcBorders>
              <w:top w:val="outset" w:sz="6" w:space="0" w:color="auto"/>
              <w:left w:val="outset" w:sz="6" w:space="0" w:color="auto"/>
              <w:bottom w:val="outset" w:sz="6" w:space="0" w:color="auto"/>
              <w:right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Расшифровка кода</w:t>
            </w:r>
          </w:p>
        </w:tc>
        <w:tc>
          <w:tcPr>
            <w:tcW w:w="1882" w:type="pct"/>
            <w:tcBorders>
              <w:top w:val="outset" w:sz="6" w:space="0" w:color="auto"/>
              <w:left w:val="outset" w:sz="6" w:space="0" w:color="auto"/>
              <w:bottom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Процентное содержание формы собственности</w:t>
            </w:r>
          </w:p>
        </w:tc>
      </w:tr>
      <w:tr w:rsidR="00AE2112" w:rsidRPr="00727A52" w:rsidTr="00B71902">
        <w:trPr>
          <w:tblCellSpacing w:w="0" w:type="dxa"/>
        </w:trPr>
        <w:tc>
          <w:tcPr>
            <w:tcW w:w="0" w:type="auto"/>
            <w:tcBorders>
              <w:top w:val="outset" w:sz="6" w:space="0" w:color="auto"/>
              <w:bottom w:val="outset" w:sz="6" w:space="0" w:color="auto"/>
              <w:right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4</w:t>
            </w:r>
          </w:p>
        </w:tc>
        <w:tc>
          <w:tcPr>
            <w:tcW w:w="2783" w:type="pct"/>
            <w:tcBorders>
              <w:top w:val="outset" w:sz="6" w:space="0" w:color="auto"/>
              <w:left w:val="outset" w:sz="6" w:space="0" w:color="auto"/>
              <w:bottom w:val="outset" w:sz="6" w:space="0" w:color="auto"/>
              <w:right w:val="outset" w:sz="6" w:space="0" w:color="auto"/>
            </w:tcBorders>
            <w:vAlign w:val="center"/>
          </w:tcPr>
          <w:p w:rsidR="00AE2112" w:rsidRPr="00B71902" w:rsidRDefault="00AE2112" w:rsidP="00B71902">
            <w:pPr>
              <w:spacing w:after="0" w:line="240" w:lineRule="auto"/>
              <w:rPr>
                <w:rFonts w:ascii="Times New Roman" w:hAnsi="Times New Roman"/>
                <w:sz w:val="24"/>
                <w:szCs w:val="24"/>
                <w:lang w:eastAsia="ru-RU"/>
              </w:rPr>
            </w:pPr>
            <w:r w:rsidRPr="00B71902">
              <w:rPr>
                <w:rFonts w:ascii="Times New Roman" w:hAnsi="Times New Roman"/>
                <w:sz w:val="24"/>
                <w:szCs w:val="24"/>
                <w:lang w:eastAsia="ru-RU"/>
              </w:rPr>
              <w:t>Совместная частная и иностранная собственность</w:t>
            </w:r>
          </w:p>
        </w:tc>
        <w:tc>
          <w:tcPr>
            <w:tcW w:w="1882" w:type="pct"/>
            <w:tcBorders>
              <w:top w:val="outset" w:sz="6" w:space="0" w:color="auto"/>
              <w:left w:val="outset" w:sz="6" w:space="0" w:color="auto"/>
              <w:bottom w:val="outset" w:sz="6" w:space="0" w:color="auto"/>
            </w:tcBorders>
            <w:vAlign w:val="center"/>
          </w:tcPr>
          <w:p w:rsidR="00AE2112" w:rsidRPr="00B71902" w:rsidRDefault="00AE2112" w:rsidP="00B71902">
            <w:pPr>
              <w:spacing w:after="0" w:line="240" w:lineRule="auto"/>
              <w:jc w:val="center"/>
              <w:rPr>
                <w:rFonts w:ascii="Times New Roman" w:hAnsi="Times New Roman"/>
                <w:sz w:val="24"/>
                <w:szCs w:val="24"/>
                <w:lang w:eastAsia="ru-RU"/>
              </w:rPr>
            </w:pPr>
            <w:r w:rsidRPr="00B71902">
              <w:rPr>
                <w:rFonts w:ascii="Times New Roman" w:hAnsi="Times New Roman"/>
                <w:sz w:val="24"/>
                <w:szCs w:val="24"/>
                <w:lang w:eastAsia="ru-RU"/>
              </w:rPr>
              <w:t>100</w:t>
            </w:r>
          </w:p>
        </w:tc>
      </w:tr>
    </w:tbl>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Default="00AE2112" w:rsidP="00C92B5C">
      <w:pPr>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Предмет деятельности Общества:</w:t>
      </w:r>
    </w:p>
    <w:p w:rsidR="00AE2112" w:rsidRPr="000E1D7A" w:rsidRDefault="00AE2112" w:rsidP="00C92B5C">
      <w:pPr>
        <w:spacing w:after="0" w:line="360" w:lineRule="auto"/>
        <w:ind w:firstLine="567"/>
        <w:jc w:val="both"/>
        <w:rPr>
          <w:rFonts w:ascii="Times New Roman" w:hAnsi="Times New Roman"/>
          <w:sz w:val="28"/>
          <w:szCs w:val="28"/>
          <w:lang w:eastAsia="ru-RU"/>
        </w:rPr>
      </w:pPr>
      <w:r w:rsidRPr="000E1D7A">
        <w:rPr>
          <w:rFonts w:ascii="Times New Roman" w:hAnsi="Times New Roman"/>
          <w:sz w:val="28"/>
          <w:szCs w:val="28"/>
          <w:lang w:eastAsia="ru-RU"/>
        </w:rPr>
        <w:t xml:space="preserve">Обладая общей правоспособностью. Общество вправе осуществлять любые виды деятельности, не запрещенные законодательством и иными правовыми актами Российской Федерации, в том числе: </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Промышленный выпуск винилхлорида, поливинилхлорида и другой химической продукции;</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Разработка технологии получения новых полимерных материалов, другой химической продукции и улучшения качества выпускаемых полимерных материалов;</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Разработка техпроцессов и организация промышленного выпуска полимерных материалов и изделий из них;</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Организация и финансирование научно-исследовательских программ в области разработки химических технологий;</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Проведение и участие в организации конференций, симпозиумов, семинаров по проблемам, входящим в круг интересов Общества;</w:t>
      </w:r>
    </w:p>
    <w:p w:rsidR="00AE2112" w:rsidRPr="000E1D7A" w:rsidRDefault="00AE2112" w:rsidP="007B202A">
      <w:pPr>
        <w:pStyle w:val="11"/>
        <w:numPr>
          <w:ilvl w:val="0"/>
          <w:numId w:val="14"/>
        </w:numPr>
        <w:spacing w:after="0" w:line="360" w:lineRule="auto"/>
        <w:ind w:left="284" w:firstLine="0"/>
        <w:jc w:val="both"/>
        <w:rPr>
          <w:rFonts w:ascii="Times New Roman" w:hAnsi="Times New Roman"/>
          <w:sz w:val="28"/>
          <w:szCs w:val="28"/>
          <w:lang w:eastAsia="ru-RU"/>
        </w:rPr>
      </w:pPr>
      <w:r w:rsidRPr="000E1D7A">
        <w:rPr>
          <w:rFonts w:ascii="Times New Roman" w:hAnsi="Times New Roman"/>
          <w:sz w:val="28"/>
          <w:szCs w:val="28"/>
          <w:lang w:eastAsia="ru-RU"/>
        </w:rPr>
        <w:t>Внешнеэкономическую, коммерческую, торгово-закупочную и иные виды деятельности.</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Ликвидация Общества:</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Ликвидационная комиссия при добровольной ликвидации Общества избирается Общим собранием акционеров, при принудительной ликвидации – назначается судом (арбитражным судом).</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Управление Обществом:</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Высшим органом управления Обществом является Общее собрание акционеров. Решение Общего собрания акционеров может быть принято:</w:t>
      </w:r>
    </w:p>
    <w:p w:rsidR="00AE2112" w:rsidRPr="000E1D7A" w:rsidRDefault="00AE2112" w:rsidP="007B202A">
      <w:pPr>
        <w:pStyle w:val="11"/>
        <w:numPr>
          <w:ilvl w:val="0"/>
          <w:numId w:val="15"/>
        </w:numPr>
        <w:spacing w:after="0" w:line="360" w:lineRule="auto"/>
        <w:ind w:left="284" w:firstLine="0"/>
        <w:jc w:val="both"/>
        <w:rPr>
          <w:rFonts w:ascii="Times New Roman" w:hAnsi="Times New Roman"/>
          <w:sz w:val="28"/>
          <w:szCs w:val="28"/>
        </w:rPr>
      </w:pPr>
      <w:r w:rsidRPr="000E1D7A">
        <w:rPr>
          <w:rFonts w:ascii="Times New Roman" w:hAnsi="Times New Roman"/>
          <w:sz w:val="28"/>
          <w:szCs w:val="28"/>
        </w:rPr>
        <w:t>Путем совместного присутствия акционеров для обсуждения вопросов повестки дня и принятия решения по вопросам, поставленным на голосование;</w:t>
      </w:r>
    </w:p>
    <w:p w:rsidR="00AE2112" w:rsidRPr="000E1D7A" w:rsidRDefault="00AE2112" w:rsidP="007B202A">
      <w:pPr>
        <w:pStyle w:val="11"/>
        <w:numPr>
          <w:ilvl w:val="0"/>
          <w:numId w:val="15"/>
        </w:numPr>
        <w:spacing w:after="0" w:line="360" w:lineRule="auto"/>
        <w:ind w:left="284" w:firstLine="0"/>
        <w:jc w:val="both"/>
        <w:rPr>
          <w:rFonts w:ascii="Times New Roman" w:hAnsi="Times New Roman"/>
          <w:sz w:val="28"/>
          <w:szCs w:val="28"/>
        </w:rPr>
      </w:pPr>
      <w:r w:rsidRPr="000E1D7A">
        <w:rPr>
          <w:rFonts w:ascii="Times New Roman" w:hAnsi="Times New Roman"/>
          <w:sz w:val="28"/>
          <w:szCs w:val="28"/>
        </w:rPr>
        <w:t>Путем заочного голосования.</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Также совет директоров Общества осуществляет общее руководство деятельностью Общества в соответствии с нормами российского законодательства, настоящего Устава и «Положения о Совете директоров ОАО «Пласткард» в пределах своей компетенции. </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Проанализируем организационную структу</w:t>
      </w:r>
      <w:r>
        <w:rPr>
          <w:rFonts w:ascii="Times New Roman" w:hAnsi="Times New Roman"/>
          <w:sz w:val="28"/>
          <w:szCs w:val="28"/>
        </w:rPr>
        <w:t>ру ОАО «Пласткард» (Приложение 3</w:t>
      </w:r>
      <w:r w:rsidRPr="000E1D7A">
        <w:rPr>
          <w:rFonts w:ascii="Times New Roman" w:hAnsi="Times New Roman"/>
          <w:sz w:val="28"/>
          <w:szCs w:val="28"/>
        </w:rPr>
        <w:t>).</w:t>
      </w:r>
    </w:p>
    <w:p w:rsidR="00AE2112" w:rsidRPr="000E1D7A" w:rsidRDefault="00AE2112" w:rsidP="00C92B5C">
      <w:pPr>
        <w:pStyle w:val="ad"/>
        <w:spacing w:line="360" w:lineRule="auto"/>
        <w:ind w:firstLine="567"/>
      </w:pPr>
      <w:r w:rsidRPr="000E1D7A">
        <w:t xml:space="preserve">Организационная структура в системе управления </w:t>
      </w:r>
      <w:r>
        <w:t>-</w:t>
      </w:r>
      <w:r w:rsidRPr="000E1D7A">
        <w:t xml:space="preserve"> это остов, хребет организации. Она отражает уровень социально-экономического развития субъекта управления, степень технико-технологической зрелости, формы организации производства и другие объективные признаки развития объекта и субъекта управления, его философию и стратегию.  Посмотрев на организационную структуру данной организации, видно, что это линейная организационная структура. Данная структура управления используется в большинстве организаций. Она построена только из взаимоподчиненных органов в виде иерархической лестницы. Каждый работник подчинен и подотчетен только одному руководителю и связан с вышестоящей системой только через него.</w:t>
      </w:r>
    </w:p>
    <w:p w:rsidR="00AE2112" w:rsidRPr="000E1D7A" w:rsidRDefault="00AE2112" w:rsidP="00C92B5C">
      <w:pPr>
        <w:pStyle w:val="ad"/>
        <w:spacing w:line="360" w:lineRule="auto"/>
        <w:ind w:firstLine="567"/>
      </w:pPr>
      <w:r w:rsidRPr="000E1D7A">
        <w:t>Преимущества линейной структуры:</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Единство и четкость   распорядительства</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Согласованность действий   исполнителей</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Простота управления</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Оперативность в принятии решения</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Четко выраженная ответственность</w:t>
      </w:r>
    </w:p>
    <w:p w:rsidR="00AE2112" w:rsidRPr="000E1D7A" w:rsidRDefault="00AE2112" w:rsidP="00C92B5C">
      <w:pPr>
        <w:pStyle w:val="a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Личная ответственность   руководителя</w:t>
      </w:r>
    </w:p>
    <w:p w:rsidR="00AE2112" w:rsidRPr="000E1D7A" w:rsidRDefault="00AE2112" w:rsidP="00C92B5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z w:val="28"/>
          <w:szCs w:val="28"/>
        </w:rPr>
      </w:pPr>
      <w:r w:rsidRPr="000E1D7A">
        <w:rPr>
          <w:sz w:val="28"/>
          <w:szCs w:val="28"/>
        </w:rPr>
        <w:t>Недостатки линейной структуры:</w:t>
      </w:r>
    </w:p>
    <w:p w:rsidR="00AE2112" w:rsidRPr="000E1D7A" w:rsidRDefault="00AE2112" w:rsidP="00C92B5C">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Высокие требования к руководителю</w:t>
      </w:r>
    </w:p>
    <w:p w:rsidR="00AE2112" w:rsidRPr="000E1D7A" w:rsidRDefault="00AE2112" w:rsidP="00C92B5C">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Отсутствие звеньев по   планированию и подготовке решений</w:t>
      </w:r>
    </w:p>
    <w:p w:rsidR="00AE2112" w:rsidRPr="000E1D7A" w:rsidRDefault="00AE2112" w:rsidP="00C92B5C">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Затруднительные связи между   инстанциями</w:t>
      </w:r>
    </w:p>
    <w:p w:rsidR="00AE2112" w:rsidRPr="000E1D7A" w:rsidRDefault="00AE2112" w:rsidP="00C92B5C">
      <w:pPr>
        <w:pStyle w:val="a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567"/>
        <w:jc w:val="both"/>
        <w:rPr>
          <w:sz w:val="28"/>
          <w:szCs w:val="28"/>
        </w:rPr>
      </w:pPr>
      <w:r w:rsidRPr="000E1D7A">
        <w:rPr>
          <w:sz w:val="28"/>
          <w:szCs w:val="28"/>
        </w:rPr>
        <w:t>Концентрация власти у   руководителя</w:t>
      </w:r>
    </w:p>
    <w:p w:rsidR="00AE2112" w:rsidRPr="000E1D7A" w:rsidRDefault="00AE2112" w:rsidP="00C92B5C">
      <w:pPr>
        <w:pStyle w:val="11"/>
        <w:spacing w:after="0" w:line="360" w:lineRule="auto"/>
        <w:ind w:left="0" w:firstLine="567"/>
        <w:jc w:val="both"/>
        <w:rPr>
          <w:rFonts w:ascii="Times New Roman" w:hAnsi="Times New Roman"/>
          <w:sz w:val="28"/>
          <w:szCs w:val="28"/>
        </w:rPr>
      </w:pPr>
      <w:r w:rsidRPr="000E1D7A">
        <w:rPr>
          <w:rFonts w:ascii="Times New Roman" w:hAnsi="Times New Roman"/>
          <w:sz w:val="28"/>
          <w:szCs w:val="28"/>
        </w:rPr>
        <w:t>Проанализируем численность персонала данной организации</w:t>
      </w:r>
      <w:r>
        <w:rPr>
          <w:rFonts w:ascii="Times New Roman" w:hAnsi="Times New Roman"/>
          <w:sz w:val="28"/>
          <w:szCs w:val="28"/>
        </w:rPr>
        <w:t xml:space="preserve"> (Приложение 4 стр.10)</w:t>
      </w:r>
      <w:r w:rsidRPr="000E1D7A">
        <w:rPr>
          <w:rFonts w:ascii="Times New Roman" w:hAnsi="Times New Roman"/>
          <w:sz w:val="28"/>
          <w:szCs w:val="28"/>
        </w:rPr>
        <w:t>.</w:t>
      </w:r>
    </w:p>
    <w:p w:rsidR="00AE2112" w:rsidRDefault="00AE2112" w:rsidP="007B202A">
      <w:pPr>
        <w:pStyle w:val="11"/>
        <w:spacing w:after="0" w:line="360" w:lineRule="auto"/>
        <w:ind w:left="7788"/>
        <w:jc w:val="both"/>
        <w:rPr>
          <w:rFonts w:ascii="Times New Roman" w:hAnsi="Times New Roman"/>
          <w:sz w:val="28"/>
          <w:szCs w:val="28"/>
        </w:rPr>
      </w:pPr>
    </w:p>
    <w:p w:rsidR="00AE2112" w:rsidRPr="000E1D7A" w:rsidRDefault="00AE2112" w:rsidP="007B202A">
      <w:pPr>
        <w:pStyle w:val="11"/>
        <w:spacing w:after="0" w:line="360" w:lineRule="auto"/>
        <w:ind w:left="7788"/>
        <w:jc w:val="both"/>
        <w:rPr>
          <w:rFonts w:ascii="Times New Roman" w:hAnsi="Times New Roman"/>
          <w:sz w:val="28"/>
          <w:szCs w:val="28"/>
        </w:rPr>
      </w:pPr>
      <w:r w:rsidRPr="000E1D7A">
        <w:rPr>
          <w:rFonts w:ascii="Times New Roman" w:hAnsi="Times New Roman"/>
          <w:sz w:val="28"/>
          <w:szCs w:val="28"/>
        </w:rPr>
        <w:t>Таблица 2.1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268"/>
        <w:gridCol w:w="2268"/>
      </w:tblGrid>
      <w:tr w:rsidR="00AE2112" w:rsidRPr="00727A52" w:rsidTr="00727A52">
        <w:tc>
          <w:tcPr>
            <w:tcW w:w="4961" w:type="dxa"/>
          </w:tcPr>
          <w:p w:rsidR="00AE2112" w:rsidRPr="00727A52" w:rsidRDefault="00AE2112" w:rsidP="00727A52">
            <w:pPr>
              <w:spacing w:after="0" w:line="360" w:lineRule="auto"/>
              <w:ind w:firstLine="567"/>
              <w:jc w:val="both"/>
              <w:rPr>
                <w:rFonts w:ascii="Times New Roman" w:hAnsi="Times New Roman"/>
                <w:b/>
                <w:bCs/>
                <w:sz w:val="24"/>
                <w:szCs w:val="24"/>
                <w:lang w:eastAsia="ru-RU"/>
              </w:rPr>
            </w:pPr>
            <w:r w:rsidRPr="00727A52">
              <w:rPr>
                <w:rFonts w:ascii="Times New Roman" w:hAnsi="Times New Roman"/>
                <w:b/>
                <w:bCs/>
                <w:sz w:val="24"/>
                <w:szCs w:val="24"/>
                <w:lang w:eastAsia="ru-RU"/>
              </w:rPr>
              <w:t>Наименование показателя</w:t>
            </w:r>
          </w:p>
          <w:p w:rsidR="00AE2112" w:rsidRPr="00727A52" w:rsidRDefault="00AE2112" w:rsidP="00727A52">
            <w:pPr>
              <w:spacing w:after="0" w:line="360" w:lineRule="auto"/>
              <w:ind w:firstLine="567"/>
              <w:jc w:val="both"/>
              <w:rPr>
                <w:rFonts w:ascii="Times New Roman" w:hAnsi="Times New Roman"/>
                <w:sz w:val="24"/>
                <w:szCs w:val="24"/>
                <w:lang w:eastAsia="ru-RU"/>
              </w:rPr>
            </w:pPr>
          </w:p>
        </w:tc>
        <w:tc>
          <w:tcPr>
            <w:tcW w:w="2268" w:type="dxa"/>
          </w:tcPr>
          <w:p w:rsidR="00AE2112" w:rsidRPr="00727A52" w:rsidRDefault="00AE2112" w:rsidP="00727A52">
            <w:pPr>
              <w:spacing w:after="0" w:line="360" w:lineRule="auto"/>
              <w:ind w:firstLine="567"/>
              <w:jc w:val="both"/>
              <w:rPr>
                <w:rFonts w:ascii="Times New Roman" w:hAnsi="Times New Roman"/>
                <w:b/>
                <w:bCs/>
                <w:sz w:val="24"/>
                <w:szCs w:val="24"/>
                <w:lang w:eastAsia="ru-RU"/>
              </w:rPr>
            </w:pPr>
            <w:r w:rsidRPr="00727A52">
              <w:rPr>
                <w:rFonts w:ascii="Times New Roman" w:hAnsi="Times New Roman"/>
                <w:b/>
                <w:bCs/>
                <w:sz w:val="24"/>
                <w:szCs w:val="24"/>
                <w:lang w:eastAsia="ru-RU"/>
              </w:rPr>
              <w:t>2008г.</w:t>
            </w:r>
          </w:p>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b/>
                <w:bCs/>
                <w:sz w:val="24"/>
                <w:szCs w:val="24"/>
                <w:lang w:eastAsia="ru-RU"/>
              </w:rPr>
              <w:t>Количество, человек</w:t>
            </w:r>
          </w:p>
        </w:tc>
        <w:tc>
          <w:tcPr>
            <w:tcW w:w="2268" w:type="dxa"/>
          </w:tcPr>
          <w:p w:rsidR="00AE2112" w:rsidRPr="00727A52" w:rsidRDefault="00AE2112" w:rsidP="00727A52">
            <w:pPr>
              <w:spacing w:after="0" w:line="360" w:lineRule="auto"/>
              <w:ind w:firstLine="567"/>
              <w:jc w:val="both"/>
              <w:rPr>
                <w:rFonts w:ascii="Times New Roman" w:hAnsi="Times New Roman"/>
                <w:b/>
                <w:bCs/>
                <w:sz w:val="24"/>
                <w:szCs w:val="24"/>
                <w:lang w:eastAsia="ru-RU"/>
              </w:rPr>
            </w:pPr>
            <w:r w:rsidRPr="00727A52">
              <w:rPr>
                <w:rFonts w:ascii="Times New Roman" w:hAnsi="Times New Roman"/>
                <w:b/>
                <w:bCs/>
                <w:sz w:val="24"/>
                <w:szCs w:val="24"/>
                <w:lang w:eastAsia="ru-RU"/>
              </w:rPr>
              <w:t>2009г.</w:t>
            </w:r>
          </w:p>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b/>
                <w:bCs/>
                <w:sz w:val="24"/>
                <w:szCs w:val="24"/>
                <w:lang w:eastAsia="ru-RU"/>
              </w:rPr>
              <w:t>Количество, человек</w:t>
            </w:r>
          </w:p>
        </w:tc>
      </w:tr>
      <w:tr w:rsidR="00AE2112" w:rsidRPr="00727A52" w:rsidTr="00727A52">
        <w:tc>
          <w:tcPr>
            <w:tcW w:w="4961" w:type="dxa"/>
          </w:tcPr>
          <w:p w:rsidR="00AE2112" w:rsidRPr="00727A52" w:rsidRDefault="00AE2112" w:rsidP="00727A52">
            <w:pPr>
              <w:spacing w:after="0" w:line="360" w:lineRule="auto"/>
              <w:ind w:firstLine="567"/>
              <w:jc w:val="center"/>
              <w:rPr>
                <w:rFonts w:ascii="Times New Roman" w:hAnsi="Times New Roman"/>
                <w:bCs/>
                <w:sz w:val="24"/>
                <w:szCs w:val="24"/>
                <w:lang w:eastAsia="ru-RU"/>
              </w:rPr>
            </w:pPr>
            <w:r w:rsidRPr="00727A52">
              <w:rPr>
                <w:rFonts w:ascii="Times New Roman" w:hAnsi="Times New Roman"/>
                <w:bCs/>
                <w:sz w:val="24"/>
                <w:szCs w:val="24"/>
                <w:lang w:eastAsia="ru-RU"/>
              </w:rPr>
              <w:t>1</w:t>
            </w:r>
          </w:p>
        </w:tc>
        <w:tc>
          <w:tcPr>
            <w:tcW w:w="2268" w:type="dxa"/>
          </w:tcPr>
          <w:p w:rsidR="00AE2112" w:rsidRPr="00727A52" w:rsidRDefault="00AE2112" w:rsidP="00727A52">
            <w:pPr>
              <w:spacing w:after="0" w:line="360" w:lineRule="auto"/>
              <w:ind w:firstLine="567"/>
              <w:jc w:val="center"/>
              <w:rPr>
                <w:rFonts w:ascii="Times New Roman" w:hAnsi="Times New Roman"/>
                <w:bCs/>
                <w:sz w:val="24"/>
                <w:szCs w:val="24"/>
                <w:lang w:eastAsia="ru-RU"/>
              </w:rPr>
            </w:pPr>
            <w:r w:rsidRPr="00727A52">
              <w:rPr>
                <w:rFonts w:ascii="Times New Roman" w:hAnsi="Times New Roman"/>
                <w:bCs/>
                <w:sz w:val="24"/>
                <w:szCs w:val="24"/>
                <w:lang w:eastAsia="ru-RU"/>
              </w:rPr>
              <w:t>2</w:t>
            </w:r>
          </w:p>
        </w:tc>
        <w:tc>
          <w:tcPr>
            <w:tcW w:w="2268" w:type="dxa"/>
          </w:tcPr>
          <w:p w:rsidR="00AE2112" w:rsidRPr="00727A52" w:rsidRDefault="00AE2112" w:rsidP="00727A52">
            <w:pPr>
              <w:spacing w:after="0" w:line="360" w:lineRule="auto"/>
              <w:ind w:firstLine="567"/>
              <w:jc w:val="center"/>
              <w:rPr>
                <w:rFonts w:ascii="Times New Roman" w:hAnsi="Times New Roman"/>
                <w:bCs/>
                <w:sz w:val="24"/>
                <w:szCs w:val="24"/>
                <w:lang w:eastAsia="ru-RU"/>
              </w:rPr>
            </w:pPr>
            <w:r w:rsidRPr="00727A52">
              <w:rPr>
                <w:rFonts w:ascii="Times New Roman" w:hAnsi="Times New Roman"/>
                <w:bCs/>
                <w:sz w:val="24"/>
                <w:szCs w:val="24"/>
                <w:lang w:eastAsia="ru-RU"/>
              </w:rPr>
              <w:t>3</w:t>
            </w:r>
          </w:p>
        </w:tc>
      </w:tr>
      <w:tr w:rsidR="00AE2112" w:rsidRPr="00727A52" w:rsidTr="00727A52">
        <w:tc>
          <w:tcPr>
            <w:tcW w:w="4961" w:type="dxa"/>
          </w:tcPr>
          <w:p w:rsidR="00AE2112" w:rsidRPr="00727A52" w:rsidRDefault="00AE2112" w:rsidP="00727A52">
            <w:pPr>
              <w:spacing w:after="0" w:line="360" w:lineRule="auto"/>
              <w:jc w:val="both"/>
              <w:rPr>
                <w:rFonts w:ascii="Times New Roman" w:hAnsi="Times New Roman"/>
                <w:sz w:val="24"/>
                <w:szCs w:val="24"/>
                <w:lang w:eastAsia="ru-RU"/>
              </w:rPr>
            </w:pPr>
            <w:r w:rsidRPr="00727A52">
              <w:rPr>
                <w:rFonts w:ascii="Times New Roman" w:hAnsi="Times New Roman"/>
                <w:sz w:val="24"/>
                <w:szCs w:val="24"/>
                <w:lang w:eastAsia="ru-RU"/>
              </w:rPr>
              <w:t>Сведения о численности сотрудников, в т.ч.</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1142</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1127</w:t>
            </w:r>
          </w:p>
        </w:tc>
      </w:tr>
      <w:tr w:rsidR="00AE2112" w:rsidRPr="00727A52" w:rsidTr="00727A52">
        <w:tc>
          <w:tcPr>
            <w:tcW w:w="4961"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Административный персонал</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156</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153</w:t>
            </w:r>
          </w:p>
        </w:tc>
      </w:tr>
      <w:tr w:rsidR="00AE2112" w:rsidRPr="00727A52" w:rsidTr="00727A52">
        <w:tc>
          <w:tcPr>
            <w:tcW w:w="4961"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Изменения в численности административного персонала по сравнению с прошлым периодом</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(-)6</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(-)3</w:t>
            </w:r>
          </w:p>
        </w:tc>
      </w:tr>
      <w:tr w:rsidR="00AE2112" w:rsidRPr="00727A52" w:rsidTr="00727A52">
        <w:tc>
          <w:tcPr>
            <w:tcW w:w="4961"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Производственный персонал</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986</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974</w:t>
            </w:r>
          </w:p>
        </w:tc>
      </w:tr>
      <w:tr w:rsidR="00AE2112" w:rsidRPr="00727A52" w:rsidTr="00727A52">
        <w:tc>
          <w:tcPr>
            <w:tcW w:w="4961"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Изменения в численности производственного персонала по сравнению с прошлым периодом</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 1</w:t>
            </w:r>
          </w:p>
        </w:tc>
        <w:tc>
          <w:tcPr>
            <w:tcW w:w="2268" w:type="dxa"/>
          </w:tcPr>
          <w:p w:rsidR="00AE2112" w:rsidRPr="00727A52" w:rsidRDefault="00AE2112" w:rsidP="00727A52">
            <w:pPr>
              <w:spacing w:after="0" w:line="360" w:lineRule="auto"/>
              <w:ind w:firstLine="567"/>
              <w:jc w:val="both"/>
              <w:rPr>
                <w:rFonts w:ascii="Times New Roman" w:hAnsi="Times New Roman"/>
                <w:sz w:val="24"/>
                <w:szCs w:val="24"/>
                <w:lang w:eastAsia="ru-RU"/>
              </w:rPr>
            </w:pPr>
            <w:r w:rsidRPr="00727A52">
              <w:rPr>
                <w:rFonts w:ascii="Times New Roman" w:hAnsi="Times New Roman"/>
                <w:sz w:val="24"/>
                <w:szCs w:val="24"/>
                <w:lang w:eastAsia="ru-RU"/>
              </w:rPr>
              <w:t>(-)12</w:t>
            </w:r>
          </w:p>
        </w:tc>
      </w:tr>
    </w:tbl>
    <w:p w:rsidR="00AE2112" w:rsidRDefault="00AE2112" w:rsidP="00E414A8">
      <w:pPr>
        <w:spacing w:after="0" w:line="360" w:lineRule="auto"/>
        <w:ind w:firstLine="567"/>
        <w:jc w:val="both"/>
        <w:rPr>
          <w:rFonts w:ascii="Times New Roman" w:hAnsi="Times New Roman"/>
          <w:color w:val="000000"/>
          <w:sz w:val="28"/>
          <w:szCs w:val="28"/>
        </w:rPr>
      </w:pPr>
    </w:p>
    <w:p w:rsidR="00AE2112" w:rsidRPr="000E1D7A" w:rsidRDefault="00AE2112" w:rsidP="00E414A8">
      <w:pPr>
        <w:spacing w:after="0" w:line="360" w:lineRule="auto"/>
        <w:ind w:firstLine="567"/>
        <w:jc w:val="both"/>
        <w:rPr>
          <w:rFonts w:ascii="Times New Roman" w:hAnsi="Times New Roman"/>
          <w:sz w:val="28"/>
          <w:szCs w:val="28"/>
        </w:rPr>
      </w:pPr>
      <w:r w:rsidRPr="000E1D7A">
        <w:rPr>
          <w:rFonts w:ascii="Times New Roman" w:hAnsi="Times New Roman"/>
          <w:color w:val="000000"/>
          <w:sz w:val="28"/>
          <w:szCs w:val="28"/>
        </w:rPr>
        <w:t xml:space="preserve">Из данной таблицы можно сделать вывод о том, что с каждым годом штат данной организации падает.  За год штат уменьшился на 15 единиц. </w:t>
      </w:r>
      <w:r w:rsidRPr="000E1D7A">
        <w:rPr>
          <w:rFonts w:ascii="Times New Roman" w:hAnsi="Times New Roman"/>
          <w:sz w:val="28"/>
          <w:szCs w:val="28"/>
        </w:rPr>
        <w:t>Причиной сокращения штата является изменение в организации производства и труда, т.е. изменение технологических или организационных показателей труда на предприятии. Это справедливо, поскольку причина объективна и не связана с личными пристрастиями работодателя. Так же, вполне вероятно, причиной сокращения штата мог стать кризис в стране в данный период.</w:t>
      </w:r>
    </w:p>
    <w:p w:rsidR="00AE2112" w:rsidRPr="000E1D7A" w:rsidRDefault="00AE2112" w:rsidP="00E414A8">
      <w:pPr>
        <w:spacing w:after="0" w:line="360" w:lineRule="auto"/>
        <w:ind w:firstLine="567"/>
        <w:jc w:val="both"/>
        <w:rPr>
          <w:rFonts w:ascii="Times New Roman" w:hAnsi="Times New Roman"/>
          <w:sz w:val="28"/>
          <w:szCs w:val="28"/>
        </w:rPr>
      </w:pPr>
      <w:r w:rsidRPr="006E0BE0">
        <w:rPr>
          <w:rFonts w:ascii="Times New Roman" w:hAnsi="Times New Roman"/>
          <w:i/>
          <w:sz w:val="28"/>
          <w:szCs w:val="28"/>
        </w:rPr>
        <w:t>Анализ экономико-хозяйственной деятельности ОАО «Пласткард»</w:t>
      </w:r>
      <w:r>
        <w:rPr>
          <w:rFonts w:ascii="Times New Roman" w:hAnsi="Times New Roman"/>
          <w:sz w:val="28"/>
          <w:szCs w:val="28"/>
        </w:rPr>
        <w:t xml:space="preserve"> (Приложение 4 стр.19)</w:t>
      </w:r>
    </w:p>
    <w:p w:rsidR="00AE2112" w:rsidRPr="000E1D7A" w:rsidRDefault="00AE2112" w:rsidP="00E414A8">
      <w:pPr>
        <w:spacing w:after="0" w:line="360" w:lineRule="auto"/>
        <w:ind w:left="7788"/>
        <w:jc w:val="both"/>
        <w:rPr>
          <w:rFonts w:ascii="Times New Roman" w:hAnsi="Times New Roman"/>
          <w:sz w:val="28"/>
          <w:szCs w:val="28"/>
        </w:rPr>
      </w:pPr>
      <w:r w:rsidRPr="000E1D7A">
        <w:rPr>
          <w:rFonts w:ascii="Times New Roman" w:hAnsi="Times New Roman"/>
          <w:sz w:val="28"/>
          <w:szCs w:val="28"/>
        </w:rPr>
        <w:t>Таблица 2.2.</w:t>
      </w:r>
    </w:p>
    <w:tbl>
      <w:tblPr>
        <w:tblW w:w="15603" w:type="dxa"/>
        <w:tblInd w:w="108" w:type="dxa"/>
        <w:tblLook w:val="0000" w:firstRow="0" w:lastRow="0" w:firstColumn="0" w:lastColumn="0" w:noHBand="0" w:noVBand="0"/>
      </w:tblPr>
      <w:tblGrid>
        <w:gridCol w:w="4111"/>
        <w:gridCol w:w="1888"/>
        <w:gridCol w:w="1652"/>
        <w:gridCol w:w="1988"/>
        <w:gridCol w:w="1988"/>
        <w:gridCol w:w="1988"/>
        <w:gridCol w:w="1988"/>
      </w:tblGrid>
      <w:tr w:rsidR="00AE2112" w:rsidRPr="00727A52" w:rsidTr="00FF03C8">
        <w:trPr>
          <w:gridAfter w:val="3"/>
          <w:wAfter w:w="5964" w:type="dxa"/>
          <w:trHeight w:val="300"/>
        </w:trPr>
        <w:tc>
          <w:tcPr>
            <w:tcW w:w="9639" w:type="dxa"/>
            <w:gridSpan w:val="4"/>
            <w:tcBorders>
              <w:top w:val="nil"/>
              <w:left w:val="nil"/>
              <w:bottom w:val="nil"/>
              <w:right w:val="nil"/>
            </w:tcBorders>
            <w:noWrap/>
            <w:vAlign w:val="center"/>
          </w:tcPr>
          <w:p w:rsidR="00AE2112" w:rsidRPr="00727A52" w:rsidRDefault="00AE2112" w:rsidP="00E414A8">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Динамика финансового результата ОАО "Пласткард" в 2008-2009 гг.</w:t>
            </w:r>
          </w:p>
        </w:tc>
      </w:tr>
      <w:tr w:rsidR="00AE2112" w:rsidRPr="00727A52" w:rsidTr="00FF03C8">
        <w:trPr>
          <w:gridAfter w:val="3"/>
          <w:wAfter w:w="5964" w:type="dxa"/>
          <w:trHeight w:val="544"/>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E414A8">
            <w:pPr>
              <w:spacing w:after="0" w:line="360" w:lineRule="auto"/>
              <w:ind w:firstLine="567"/>
              <w:jc w:val="both"/>
              <w:rPr>
                <w:rFonts w:ascii="Times New Roman" w:hAnsi="Times New Roman"/>
                <w:sz w:val="20"/>
                <w:szCs w:val="20"/>
              </w:rPr>
            </w:pPr>
            <w:r w:rsidRPr="00727A52">
              <w:rPr>
                <w:rFonts w:ascii="Times New Roman" w:hAnsi="Times New Roman"/>
                <w:sz w:val="20"/>
                <w:szCs w:val="20"/>
              </w:rPr>
              <w:t>Наименование показателя</w:t>
            </w:r>
          </w:p>
        </w:tc>
        <w:tc>
          <w:tcPr>
            <w:tcW w:w="1888" w:type="dxa"/>
            <w:tcBorders>
              <w:top w:val="single" w:sz="4" w:space="0" w:color="auto"/>
              <w:left w:val="nil"/>
              <w:bottom w:val="single" w:sz="4" w:space="0" w:color="auto"/>
              <w:right w:val="single" w:sz="4" w:space="0" w:color="auto"/>
            </w:tcBorders>
            <w:vAlign w:val="center"/>
          </w:tcPr>
          <w:p w:rsidR="00AE2112" w:rsidRPr="00727A52" w:rsidRDefault="00AE2112" w:rsidP="00E414A8">
            <w:pPr>
              <w:spacing w:after="0" w:line="360" w:lineRule="auto"/>
              <w:ind w:firstLine="567"/>
              <w:jc w:val="both"/>
              <w:rPr>
                <w:rFonts w:ascii="Times New Roman" w:hAnsi="Times New Roman"/>
                <w:sz w:val="20"/>
                <w:szCs w:val="20"/>
              </w:rPr>
            </w:pPr>
            <w:r w:rsidRPr="00727A52">
              <w:rPr>
                <w:rFonts w:ascii="Times New Roman" w:hAnsi="Times New Roman"/>
                <w:sz w:val="20"/>
                <w:szCs w:val="20"/>
              </w:rPr>
              <w:t>2008 год</w:t>
            </w:r>
          </w:p>
        </w:tc>
        <w:tc>
          <w:tcPr>
            <w:tcW w:w="1652" w:type="dxa"/>
            <w:tcBorders>
              <w:top w:val="single" w:sz="4" w:space="0" w:color="auto"/>
              <w:left w:val="nil"/>
              <w:bottom w:val="single" w:sz="4" w:space="0" w:color="auto"/>
              <w:right w:val="single" w:sz="4" w:space="0" w:color="auto"/>
            </w:tcBorders>
            <w:vAlign w:val="center"/>
          </w:tcPr>
          <w:p w:rsidR="00AE2112" w:rsidRPr="00727A52" w:rsidRDefault="00AE2112" w:rsidP="00E414A8">
            <w:pPr>
              <w:spacing w:after="0" w:line="360" w:lineRule="auto"/>
              <w:ind w:firstLine="567"/>
              <w:jc w:val="both"/>
              <w:rPr>
                <w:rFonts w:ascii="Times New Roman" w:hAnsi="Times New Roman"/>
                <w:sz w:val="20"/>
                <w:szCs w:val="20"/>
              </w:rPr>
            </w:pPr>
            <w:r w:rsidRPr="00727A52">
              <w:rPr>
                <w:rFonts w:ascii="Times New Roman" w:hAnsi="Times New Roman"/>
                <w:sz w:val="20"/>
                <w:szCs w:val="20"/>
              </w:rPr>
              <w:t>2009 год</w:t>
            </w:r>
          </w:p>
        </w:tc>
        <w:tc>
          <w:tcPr>
            <w:tcW w:w="1988" w:type="dxa"/>
            <w:tcBorders>
              <w:top w:val="single" w:sz="4" w:space="0" w:color="auto"/>
              <w:left w:val="nil"/>
              <w:bottom w:val="single" w:sz="4" w:space="0" w:color="auto"/>
              <w:right w:val="single" w:sz="4" w:space="0" w:color="auto"/>
            </w:tcBorders>
            <w:noWrap/>
            <w:vAlign w:val="center"/>
          </w:tcPr>
          <w:p w:rsidR="00AE2112" w:rsidRPr="00727A52" w:rsidRDefault="00AE2112" w:rsidP="00E414A8">
            <w:pPr>
              <w:spacing w:after="0" w:line="360" w:lineRule="auto"/>
              <w:ind w:firstLine="567"/>
              <w:jc w:val="both"/>
              <w:rPr>
                <w:rFonts w:ascii="Times New Roman" w:hAnsi="Times New Roman"/>
                <w:sz w:val="20"/>
                <w:szCs w:val="20"/>
              </w:rPr>
            </w:pPr>
            <w:r w:rsidRPr="00727A52">
              <w:rPr>
                <w:rFonts w:ascii="Times New Roman" w:hAnsi="Times New Roman"/>
                <w:sz w:val="20"/>
                <w:szCs w:val="20"/>
              </w:rPr>
              <w:t xml:space="preserve">Динамика                                                                                                                                                                                                                                                                                                                                                                                                                                                     </w:t>
            </w:r>
          </w:p>
        </w:tc>
      </w:tr>
      <w:tr w:rsidR="00AE2112" w:rsidRPr="00727A52" w:rsidTr="00FF03C8">
        <w:trPr>
          <w:gridAfter w:val="3"/>
          <w:wAfter w:w="5964" w:type="dxa"/>
          <w:trHeight w:val="30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E414A8">
            <w:pPr>
              <w:spacing w:after="0" w:line="360" w:lineRule="auto"/>
              <w:ind w:firstLine="567"/>
              <w:rPr>
                <w:rFonts w:ascii="Times New Roman" w:hAnsi="Times New Roman"/>
                <w:bCs/>
                <w:sz w:val="20"/>
                <w:szCs w:val="20"/>
              </w:rPr>
            </w:pPr>
            <w:r w:rsidRPr="00727A52">
              <w:rPr>
                <w:rFonts w:ascii="Times New Roman" w:hAnsi="Times New Roman"/>
                <w:bCs/>
                <w:sz w:val="20"/>
                <w:szCs w:val="20"/>
              </w:rPr>
              <w:t>1</w:t>
            </w:r>
          </w:p>
        </w:tc>
        <w:tc>
          <w:tcPr>
            <w:tcW w:w="1888"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E414A8">
            <w:pPr>
              <w:spacing w:after="0" w:line="360" w:lineRule="auto"/>
              <w:ind w:firstLine="567"/>
              <w:rPr>
                <w:rFonts w:ascii="Times New Roman" w:hAnsi="Times New Roman"/>
                <w:bCs/>
                <w:sz w:val="20"/>
                <w:szCs w:val="20"/>
              </w:rPr>
            </w:pPr>
            <w:r w:rsidRPr="00727A52">
              <w:rPr>
                <w:rFonts w:ascii="Times New Roman" w:hAnsi="Times New Roman"/>
                <w:bCs/>
                <w:sz w:val="20"/>
                <w:szCs w:val="20"/>
              </w:rPr>
              <w:t>2</w:t>
            </w:r>
          </w:p>
        </w:tc>
        <w:tc>
          <w:tcPr>
            <w:tcW w:w="1652"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E414A8">
            <w:pPr>
              <w:spacing w:after="0" w:line="360" w:lineRule="auto"/>
              <w:ind w:firstLine="567"/>
              <w:rPr>
                <w:rFonts w:ascii="Times New Roman" w:hAnsi="Times New Roman"/>
                <w:bCs/>
                <w:sz w:val="20"/>
                <w:szCs w:val="20"/>
              </w:rPr>
            </w:pPr>
            <w:r w:rsidRPr="00727A52">
              <w:rPr>
                <w:rFonts w:ascii="Times New Roman" w:hAnsi="Times New Roman"/>
                <w:bCs/>
                <w:sz w:val="20"/>
                <w:szCs w:val="20"/>
              </w:rPr>
              <w:t>3</w:t>
            </w:r>
          </w:p>
        </w:tc>
        <w:tc>
          <w:tcPr>
            <w:tcW w:w="1988"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E414A8">
            <w:pPr>
              <w:spacing w:after="0" w:line="360" w:lineRule="auto"/>
              <w:ind w:firstLine="567"/>
              <w:rPr>
                <w:rFonts w:ascii="Times New Roman" w:hAnsi="Times New Roman"/>
                <w:bCs/>
                <w:sz w:val="20"/>
                <w:szCs w:val="20"/>
              </w:rPr>
            </w:pPr>
            <w:r w:rsidRPr="00727A52">
              <w:rPr>
                <w:rFonts w:ascii="Times New Roman" w:hAnsi="Times New Roman"/>
                <w:bCs/>
                <w:sz w:val="20"/>
                <w:szCs w:val="20"/>
              </w:rPr>
              <w:t>4</w:t>
            </w:r>
          </w:p>
        </w:tc>
      </w:tr>
      <w:tr w:rsidR="00AE2112" w:rsidRPr="00727A52" w:rsidTr="00FF03C8">
        <w:trPr>
          <w:gridAfter w:val="3"/>
          <w:wAfter w:w="5964" w:type="dxa"/>
          <w:trHeight w:val="300"/>
        </w:trPr>
        <w:tc>
          <w:tcPr>
            <w:tcW w:w="9639" w:type="dxa"/>
            <w:gridSpan w:val="4"/>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7B202A">
            <w:pPr>
              <w:spacing w:after="0" w:line="360" w:lineRule="auto"/>
              <w:ind w:firstLine="567"/>
              <w:jc w:val="center"/>
              <w:rPr>
                <w:rFonts w:ascii="Times New Roman" w:hAnsi="Times New Roman"/>
                <w:b/>
                <w:bCs/>
                <w:sz w:val="20"/>
                <w:szCs w:val="20"/>
              </w:rPr>
            </w:pPr>
            <w:r w:rsidRPr="00727A52">
              <w:rPr>
                <w:rFonts w:ascii="Times New Roman" w:hAnsi="Times New Roman"/>
                <w:b/>
                <w:bCs/>
                <w:sz w:val="20"/>
                <w:szCs w:val="20"/>
              </w:rPr>
              <w:t>Доходы и расходы по обычным видам деятельности</w:t>
            </w:r>
          </w:p>
        </w:tc>
      </w:tr>
      <w:tr w:rsidR="00AE2112" w:rsidRPr="00727A52" w:rsidTr="00304B2B">
        <w:trPr>
          <w:gridAfter w:val="3"/>
          <w:wAfter w:w="5964" w:type="dxa"/>
          <w:trHeight w:val="390"/>
        </w:trPr>
        <w:tc>
          <w:tcPr>
            <w:tcW w:w="9639" w:type="dxa"/>
            <w:gridSpan w:val="4"/>
            <w:tcBorders>
              <w:bottom w:val="single" w:sz="4" w:space="0" w:color="auto"/>
            </w:tcBorders>
            <w:noWrap/>
            <w:vAlign w:val="center"/>
          </w:tcPr>
          <w:p w:rsidR="00AE2112" w:rsidRPr="00727A52" w:rsidRDefault="00AE2112" w:rsidP="00304B2B">
            <w:pPr>
              <w:spacing w:after="0" w:line="360" w:lineRule="auto"/>
              <w:ind w:firstLine="567"/>
              <w:jc w:val="both"/>
              <w:rPr>
                <w:rFonts w:ascii="Times New Roman" w:hAnsi="Times New Roman"/>
                <w:sz w:val="28"/>
                <w:szCs w:val="28"/>
              </w:rPr>
            </w:pPr>
            <w:r w:rsidRPr="00727A52">
              <w:rPr>
                <w:rFonts w:ascii="Times New Roman" w:hAnsi="Times New Roman"/>
                <w:sz w:val="28"/>
                <w:szCs w:val="28"/>
              </w:rPr>
              <w:t xml:space="preserve">                                                                        </w:t>
            </w:r>
          </w:p>
          <w:p w:rsidR="00AE2112" w:rsidRPr="00727A52" w:rsidRDefault="00AE2112" w:rsidP="00304B2B">
            <w:pPr>
              <w:spacing w:after="0" w:line="360" w:lineRule="auto"/>
              <w:ind w:firstLine="567"/>
              <w:jc w:val="both"/>
              <w:rPr>
                <w:rFonts w:ascii="Times New Roman" w:hAnsi="Times New Roman"/>
                <w:sz w:val="28"/>
                <w:szCs w:val="28"/>
              </w:rPr>
            </w:pPr>
          </w:p>
          <w:p w:rsidR="00AE2112" w:rsidRPr="00727A52" w:rsidRDefault="00AE2112" w:rsidP="00304B2B">
            <w:pPr>
              <w:spacing w:after="0" w:line="360" w:lineRule="auto"/>
              <w:ind w:firstLine="567"/>
              <w:jc w:val="both"/>
              <w:rPr>
                <w:rFonts w:ascii="Times New Roman" w:hAnsi="Times New Roman"/>
                <w:sz w:val="28"/>
                <w:szCs w:val="28"/>
              </w:rPr>
            </w:pPr>
            <w:r w:rsidRPr="00727A52">
              <w:rPr>
                <w:rFonts w:ascii="Times New Roman" w:hAnsi="Times New Roman"/>
                <w:sz w:val="28"/>
                <w:szCs w:val="28"/>
              </w:rPr>
              <w:t xml:space="preserve">                                                                         Продолжение таблицы 2.2</w:t>
            </w:r>
          </w:p>
        </w:tc>
      </w:tr>
      <w:tr w:rsidR="00AE2112" w:rsidRPr="00727A52" w:rsidTr="00304B2B">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304B2B">
            <w:pPr>
              <w:spacing w:after="0" w:line="360" w:lineRule="auto"/>
              <w:ind w:firstLine="567"/>
              <w:jc w:val="center"/>
              <w:rPr>
                <w:rFonts w:ascii="Times New Roman" w:hAnsi="Times New Roman"/>
                <w:sz w:val="20"/>
                <w:szCs w:val="20"/>
              </w:rPr>
            </w:pPr>
            <w:r w:rsidRPr="00727A52">
              <w:rPr>
                <w:rFonts w:ascii="Times New Roman" w:hAnsi="Times New Roman"/>
                <w:sz w:val="20"/>
                <w:szCs w:val="20"/>
              </w:rPr>
              <w:t>1</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304B2B">
            <w:pPr>
              <w:spacing w:after="0" w:line="360" w:lineRule="auto"/>
              <w:ind w:firstLine="567"/>
              <w:jc w:val="center"/>
              <w:rPr>
                <w:rFonts w:ascii="Times New Roman" w:hAnsi="Times New Roman"/>
                <w:sz w:val="20"/>
                <w:szCs w:val="20"/>
              </w:rPr>
            </w:pPr>
            <w:r w:rsidRPr="00727A52">
              <w:rPr>
                <w:rFonts w:ascii="Times New Roman" w:hAnsi="Times New Roman"/>
                <w:sz w:val="20"/>
                <w:szCs w:val="20"/>
              </w:rPr>
              <w:t>2</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304B2B">
            <w:pPr>
              <w:spacing w:after="0" w:line="360" w:lineRule="auto"/>
              <w:ind w:firstLine="567"/>
              <w:jc w:val="center"/>
              <w:rPr>
                <w:rFonts w:ascii="Times New Roman" w:hAnsi="Times New Roman"/>
                <w:sz w:val="20"/>
                <w:szCs w:val="20"/>
              </w:rPr>
            </w:pPr>
            <w:r w:rsidRPr="00727A52">
              <w:rPr>
                <w:rFonts w:ascii="Times New Roman" w:hAnsi="Times New Roman"/>
                <w:sz w:val="20"/>
                <w:szCs w:val="20"/>
              </w:rPr>
              <w:t>3</w:t>
            </w:r>
          </w:p>
        </w:tc>
        <w:tc>
          <w:tcPr>
            <w:tcW w:w="1988" w:type="dxa"/>
            <w:tcBorders>
              <w:top w:val="nil"/>
              <w:left w:val="nil"/>
              <w:bottom w:val="single" w:sz="4" w:space="0" w:color="auto"/>
              <w:right w:val="single" w:sz="4" w:space="0" w:color="auto"/>
            </w:tcBorders>
            <w:noWrap/>
            <w:vAlign w:val="center"/>
          </w:tcPr>
          <w:p w:rsidR="00AE2112" w:rsidRPr="00727A52" w:rsidRDefault="00AE2112" w:rsidP="00304B2B">
            <w:pPr>
              <w:spacing w:after="0" w:line="360" w:lineRule="auto"/>
              <w:ind w:firstLine="567"/>
              <w:jc w:val="center"/>
              <w:rPr>
                <w:rFonts w:ascii="Times New Roman" w:hAnsi="Times New Roman"/>
                <w:sz w:val="20"/>
                <w:szCs w:val="20"/>
              </w:rPr>
            </w:pPr>
            <w:r w:rsidRPr="00727A52">
              <w:rPr>
                <w:rFonts w:ascii="Times New Roman" w:hAnsi="Times New Roman"/>
                <w:sz w:val="20"/>
                <w:szCs w:val="20"/>
              </w:rPr>
              <w:t>4</w:t>
            </w:r>
          </w:p>
        </w:tc>
      </w:tr>
      <w:tr w:rsidR="00AE2112" w:rsidRPr="00727A52" w:rsidTr="00FF03C8">
        <w:trPr>
          <w:gridAfter w:val="3"/>
          <w:wAfter w:w="5964" w:type="dxa"/>
          <w:trHeight w:val="600"/>
        </w:trPr>
        <w:tc>
          <w:tcPr>
            <w:tcW w:w="4111"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 Выручка (нетто) от продажи товаров, продукции, работ, услуг (за  минусом НДС, акциза и других обязательных платежей)</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1" w:name="RANGE!AC6"/>
            <w:bookmarkEnd w:id="1"/>
            <w:r w:rsidRPr="00727A52">
              <w:rPr>
                <w:rFonts w:ascii="Times New Roman" w:hAnsi="Times New Roman"/>
                <w:sz w:val="20"/>
                <w:szCs w:val="20"/>
              </w:rPr>
              <w:t>3 232 973</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2" w:name="RANGE!AK6"/>
            <w:bookmarkEnd w:id="2"/>
            <w:r w:rsidRPr="00727A52">
              <w:rPr>
                <w:rFonts w:ascii="Times New Roman" w:hAnsi="Times New Roman"/>
                <w:sz w:val="20"/>
                <w:szCs w:val="20"/>
              </w:rPr>
              <w:t>3 236 114</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3 141</w:t>
            </w:r>
          </w:p>
        </w:tc>
      </w:tr>
      <w:tr w:rsidR="00AE2112" w:rsidRPr="00727A52" w:rsidTr="00FF03C8">
        <w:trPr>
          <w:gridAfter w:val="3"/>
          <w:wAfter w:w="5964" w:type="dxa"/>
          <w:trHeight w:val="600"/>
        </w:trPr>
        <w:tc>
          <w:tcPr>
            <w:tcW w:w="4111"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B71902">
            <w:pPr>
              <w:spacing w:after="0" w:line="360" w:lineRule="auto"/>
              <w:ind w:firstLine="567"/>
              <w:jc w:val="both"/>
              <w:rPr>
                <w:rFonts w:ascii="Times New Roman" w:hAnsi="Times New Roman"/>
                <w:sz w:val="20"/>
                <w:szCs w:val="20"/>
              </w:rPr>
            </w:pPr>
            <w:r w:rsidRPr="00727A52">
              <w:rPr>
                <w:rFonts w:ascii="Times New Roman" w:hAnsi="Times New Roman"/>
                <w:sz w:val="20"/>
                <w:szCs w:val="20"/>
              </w:rPr>
              <w:t>2. Себестоимость проданных товаров, продукции, работ, услуг</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B71902">
            <w:pPr>
              <w:spacing w:after="0" w:line="360" w:lineRule="auto"/>
              <w:ind w:firstLine="567"/>
              <w:jc w:val="both"/>
              <w:rPr>
                <w:rFonts w:ascii="Times New Roman" w:hAnsi="Times New Roman"/>
                <w:sz w:val="20"/>
                <w:szCs w:val="20"/>
              </w:rPr>
            </w:pPr>
            <w:r w:rsidRPr="00727A52">
              <w:rPr>
                <w:rFonts w:ascii="Times New Roman" w:hAnsi="Times New Roman"/>
                <w:sz w:val="20"/>
                <w:szCs w:val="20"/>
              </w:rPr>
              <w:t>-2 674 446</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B71902">
            <w:pPr>
              <w:spacing w:after="0" w:line="360" w:lineRule="auto"/>
              <w:ind w:firstLine="567"/>
              <w:jc w:val="both"/>
              <w:rPr>
                <w:rFonts w:ascii="Times New Roman" w:hAnsi="Times New Roman"/>
                <w:sz w:val="20"/>
                <w:szCs w:val="20"/>
              </w:rPr>
            </w:pPr>
            <w:r w:rsidRPr="00727A52">
              <w:rPr>
                <w:rFonts w:ascii="Times New Roman" w:hAnsi="Times New Roman"/>
                <w:sz w:val="20"/>
                <w:szCs w:val="20"/>
              </w:rPr>
              <w:t>-2 380 357</w:t>
            </w:r>
          </w:p>
        </w:tc>
        <w:tc>
          <w:tcPr>
            <w:tcW w:w="1988" w:type="dxa"/>
            <w:tcBorders>
              <w:top w:val="nil"/>
              <w:left w:val="nil"/>
              <w:bottom w:val="single" w:sz="4" w:space="0" w:color="auto"/>
              <w:right w:val="single" w:sz="4" w:space="0" w:color="auto"/>
            </w:tcBorders>
            <w:noWrap/>
            <w:vAlign w:val="center"/>
          </w:tcPr>
          <w:p w:rsidR="00AE2112" w:rsidRPr="00727A52" w:rsidRDefault="00AE2112" w:rsidP="00B71902">
            <w:pPr>
              <w:spacing w:after="0" w:line="360" w:lineRule="auto"/>
              <w:ind w:firstLine="567"/>
              <w:jc w:val="both"/>
              <w:rPr>
                <w:rFonts w:ascii="Times New Roman" w:hAnsi="Times New Roman"/>
                <w:sz w:val="20"/>
                <w:szCs w:val="20"/>
              </w:rPr>
            </w:pPr>
            <w:r w:rsidRPr="00727A52">
              <w:rPr>
                <w:rFonts w:ascii="Times New Roman" w:hAnsi="Times New Roman"/>
                <w:sz w:val="20"/>
                <w:szCs w:val="20"/>
              </w:rPr>
              <w:t>294 089</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1B7817">
            <w:pPr>
              <w:spacing w:after="0" w:line="360" w:lineRule="auto"/>
              <w:ind w:firstLine="567"/>
              <w:jc w:val="both"/>
              <w:rPr>
                <w:rFonts w:ascii="Times New Roman" w:hAnsi="Times New Roman"/>
                <w:sz w:val="20"/>
                <w:szCs w:val="20"/>
              </w:rPr>
            </w:pPr>
            <w:bookmarkStart w:id="3" w:name="RANGE!AC10"/>
            <w:bookmarkStart w:id="4" w:name="RANGE!AK9"/>
            <w:bookmarkStart w:id="5" w:name="RANGE!AC9"/>
            <w:bookmarkStart w:id="6" w:name="RANGE!AK8"/>
            <w:bookmarkStart w:id="7" w:name="RANGE!AC8"/>
            <w:bookmarkStart w:id="8" w:name="RANGE!AK7"/>
            <w:bookmarkStart w:id="9" w:name="RANGE!AC7"/>
            <w:bookmarkStart w:id="10" w:name="RANGE!AK10"/>
            <w:bookmarkEnd w:id="3"/>
            <w:bookmarkEnd w:id="4"/>
            <w:bookmarkEnd w:id="5"/>
            <w:bookmarkEnd w:id="6"/>
            <w:bookmarkEnd w:id="7"/>
            <w:bookmarkEnd w:id="8"/>
            <w:bookmarkEnd w:id="9"/>
            <w:bookmarkEnd w:id="10"/>
            <w:r w:rsidRPr="00727A52">
              <w:rPr>
                <w:rFonts w:ascii="Times New Roman" w:hAnsi="Times New Roman"/>
                <w:sz w:val="20"/>
                <w:szCs w:val="20"/>
              </w:rPr>
              <w:t>3. Валовая прибыль</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1B7817">
            <w:pPr>
              <w:spacing w:after="0" w:line="360" w:lineRule="auto"/>
              <w:ind w:firstLine="567"/>
              <w:jc w:val="both"/>
              <w:rPr>
                <w:rFonts w:ascii="Times New Roman" w:hAnsi="Times New Roman"/>
                <w:sz w:val="20"/>
                <w:szCs w:val="20"/>
              </w:rPr>
            </w:pPr>
            <w:r w:rsidRPr="00727A52">
              <w:rPr>
                <w:rFonts w:ascii="Times New Roman" w:hAnsi="Times New Roman"/>
                <w:sz w:val="20"/>
                <w:szCs w:val="20"/>
              </w:rPr>
              <w:t>558 527</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1B7817">
            <w:pPr>
              <w:spacing w:after="0" w:line="360" w:lineRule="auto"/>
              <w:ind w:firstLine="567"/>
              <w:jc w:val="both"/>
              <w:rPr>
                <w:rFonts w:ascii="Times New Roman" w:hAnsi="Times New Roman"/>
                <w:sz w:val="20"/>
                <w:szCs w:val="20"/>
              </w:rPr>
            </w:pPr>
            <w:r w:rsidRPr="00727A52">
              <w:rPr>
                <w:rFonts w:ascii="Times New Roman" w:hAnsi="Times New Roman"/>
                <w:sz w:val="20"/>
                <w:szCs w:val="20"/>
              </w:rPr>
              <w:t>855 757</w:t>
            </w:r>
          </w:p>
        </w:tc>
        <w:tc>
          <w:tcPr>
            <w:tcW w:w="1988" w:type="dxa"/>
            <w:tcBorders>
              <w:top w:val="nil"/>
              <w:left w:val="nil"/>
              <w:bottom w:val="single" w:sz="4" w:space="0" w:color="auto"/>
              <w:right w:val="single" w:sz="4" w:space="0" w:color="auto"/>
            </w:tcBorders>
            <w:noWrap/>
            <w:vAlign w:val="center"/>
          </w:tcPr>
          <w:p w:rsidR="00AE2112" w:rsidRPr="00727A52" w:rsidRDefault="00AE2112" w:rsidP="001B7817">
            <w:pPr>
              <w:spacing w:after="0" w:line="360" w:lineRule="auto"/>
              <w:ind w:firstLine="567"/>
              <w:jc w:val="both"/>
              <w:rPr>
                <w:rFonts w:ascii="Times New Roman" w:hAnsi="Times New Roman"/>
                <w:sz w:val="20"/>
                <w:szCs w:val="20"/>
              </w:rPr>
            </w:pPr>
            <w:r w:rsidRPr="00727A52">
              <w:rPr>
                <w:rFonts w:ascii="Times New Roman" w:hAnsi="Times New Roman"/>
                <w:sz w:val="20"/>
                <w:szCs w:val="20"/>
              </w:rPr>
              <w:t>297 230</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4. Коммерческие расходы</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11" w:name="RANGE!AC15"/>
            <w:bookmarkStart w:id="12" w:name="RANGE!AK13"/>
            <w:bookmarkStart w:id="13" w:name="RANGE!AC13"/>
            <w:bookmarkStart w:id="14" w:name="RANGE!AK12"/>
            <w:bookmarkStart w:id="15" w:name="RANGE!AC12"/>
            <w:bookmarkStart w:id="16" w:name="RANGE!AK11"/>
            <w:bookmarkStart w:id="17" w:name="RANGE!AC11"/>
            <w:bookmarkEnd w:id="11"/>
            <w:bookmarkEnd w:id="12"/>
            <w:bookmarkEnd w:id="13"/>
            <w:bookmarkEnd w:id="14"/>
            <w:bookmarkEnd w:id="15"/>
            <w:bookmarkEnd w:id="16"/>
            <w:bookmarkEnd w:id="17"/>
            <w:r w:rsidRPr="00727A52">
              <w:rPr>
                <w:rFonts w:ascii="Times New Roman" w:hAnsi="Times New Roman"/>
                <w:sz w:val="20"/>
                <w:szCs w:val="20"/>
              </w:rPr>
              <w:t>-18 959</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18" w:name="RANGE!AK15"/>
            <w:bookmarkEnd w:id="18"/>
            <w:r w:rsidRPr="00727A52">
              <w:rPr>
                <w:rFonts w:ascii="Times New Roman" w:hAnsi="Times New Roman"/>
                <w:sz w:val="20"/>
                <w:szCs w:val="20"/>
              </w:rPr>
              <w:t>-32 814</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-13 855</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5. Управленческие расходы</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19" w:name="RANGE!AC16"/>
            <w:bookmarkEnd w:id="19"/>
            <w:r w:rsidRPr="00727A52">
              <w:rPr>
                <w:rFonts w:ascii="Times New Roman" w:hAnsi="Times New Roman"/>
                <w:sz w:val="20"/>
                <w:szCs w:val="20"/>
              </w:rPr>
              <w:t>-170 235</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20" w:name="RANGE!AK16"/>
            <w:bookmarkEnd w:id="20"/>
            <w:r w:rsidRPr="00727A52">
              <w:rPr>
                <w:rFonts w:ascii="Times New Roman" w:hAnsi="Times New Roman"/>
                <w:sz w:val="20"/>
                <w:szCs w:val="20"/>
              </w:rPr>
              <w:t>-162 262</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7 973</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6. Прибыль (убыток) от продаж (строки (010-020-030-040))</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369 333</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660 681</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291 348</w:t>
            </w:r>
          </w:p>
        </w:tc>
      </w:tr>
      <w:tr w:rsidR="00AE2112" w:rsidRPr="00727A52" w:rsidTr="00B71902">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7B202A">
            <w:pPr>
              <w:spacing w:after="0" w:line="360" w:lineRule="auto"/>
              <w:ind w:firstLine="567"/>
              <w:jc w:val="center"/>
              <w:rPr>
                <w:rFonts w:ascii="Times New Roman" w:hAnsi="Times New Roman"/>
                <w:b/>
                <w:bCs/>
                <w:sz w:val="20"/>
                <w:szCs w:val="20"/>
              </w:rPr>
            </w:pPr>
            <w:r w:rsidRPr="00727A52">
              <w:rPr>
                <w:rFonts w:ascii="Times New Roman" w:hAnsi="Times New Roman"/>
                <w:b/>
                <w:bCs/>
                <w:sz w:val="20"/>
                <w:szCs w:val="20"/>
              </w:rPr>
              <w:t>Прочие доходы и расходы</w:t>
            </w:r>
          </w:p>
        </w:tc>
        <w:tc>
          <w:tcPr>
            <w:tcW w:w="1888" w:type="dxa"/>
            <w:noWrap/>
          </w:tcPr>
          <w:p w:rsidR="00AE2112" w:rsidRPr="00727A52" w:rsidRDefault="00AE2112" w:rsidP="00C92B5C">
            <w:pPr>
              <w:spacing w:after="0" w:line="360" w:lineRule="auto"/>
              <w:ind w:firstLine="567"/>
              <w:jc w:val="both"/>
              <w:rPr>
                <w:rFonts w:ascii="Times New Roman" w:hAnsi="Times New Roman"/>
                <w:b/>
                <w:bCs/>
                <w:sz w:val="20"/>
                <w:szCs w:val="20"/>
              </w:rPr>
            </w:pP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p>
        </w:tc>
      </w:tr>
      <w:tr w:rsidR="00AE2112" w:rsidRPr="00727A52" w:rsidTr="00B71902">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7. Проценты к получению</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1" w:name="RANGE!AC19"/>
            <w:bookmarkEnd w:id="21"/>
            <w:r w:rsidRPr="00727A52">
              <w:rPr>
                <w:rFonts w:ascii="Times New Roman" w:hAnsi="Times New Roman"/>
                <w:i/>
                <w:iCs/>
                <w:sz w:val="20"/>
                <w:szCs w:val="20"/>
              </w:rPr>
              <w:t>472</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2" w:name="RANGE!AK19"/>
            <w:bookmarkEnd w:id="22"/>
            <w:r w:rsidRPr="00727A52">
              <w:rPr>
                <w:rFonts w:ascii="Times New Roman" w:hAnsi="Times New Roman"/>
                <w:i/>
                <w:iCs/>
                <w:sz w:val="20"/>
                <w:szCs w:val="20"/>
              </w:rPr>
              <w:t>3 253</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2 781</w:t>
            </w:r>
          </w:p>
        </w:tc>
      </w:tr>
      <w:tr w:rsidR="00AE2112" w:rsidRPr="00727A52" w:rsidTr="00FF03C8">
        <w:trPr>
          <w:trHeight w:val="300"/>
        </w:trPr>
        <w:tc>
          <w:tcPr>
            <w:tcW w:w="9639" w:type="dxa"/>
            <w:gridSpan w:val="4"/>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8. Проценты к уплате</w:t>
            </w:r>
          </w:p>
        </w:tc>
        <w:tc>
          <w:tcPr>
            <w:tcW w:w="1988" w:type="dxa"/>
            <w:tcBorders>
              <w:top w:val="single" w:sz="4" w:space="0" w:color="auto"/>
              <w:left w:val="nil"/>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3" w:name="RANGE!AC20"/>
            <w:bookmarkEnd w:id="23"/>
            <w:r w:rsidRPr="00727A52">
              <w:rPr>
                <w:rFonts w:ascii="Times New Roman" w:hAnsi="Times New Roman"/>
                <w:i/>
                <w:iCs/>
                <w:sz w:val="20"/>
                <w:szCs w:val="20"/>
              </w:rPr>
              <w:t>-117 641</w:t>
            </w:r>
          </w:p>
        </w:tc>
        <w:tc>
          <w:tcPr>
            <w:tcW w:w="1988" w:type="dxa"/>
            <w:tcBorders>
              <w:top w:val="single" w:sz="4" w:space="0" w:color="auto"/>
              <w:left w:val="nil"/>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4" w:name="RANGE!AK20"/>
            <w:bookmarkEnd w:id="24"/>
            <w:r w:rsidRPr="00727A52">
              <w:rPr>
                <w:rFonts w:ascii="Times New Roman" w:hAnsi="Times New Roman"/>
                <w:i/>
                <w:iCs/>
                <w:sz w:val="20"/>
                <w:szCs w:val="20"/>
              </w:rPr>
              <w:t>-196 343</w:t>
            </w:r>
          </w:p>
        </w:tc>
        <w:tc>
          <w:tcPr>
            <w:tcW w:w="1988" w:type="dxa"/>
            <w:tcBorders>
              <w:top w:val="nil"/>
              <w:left w:val="nil"/>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-78 702</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9. Доходы от участия в других организациях</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r w:rsidRPr="00727A52">
              <w:rPr>
                <w:rFonts w:ascii="Times New Roman" w:hAnsi="Times New Roman"/>
                <w:i/>
                <w:iCs/>
                <w:sz w:val="20"/>
                <w:szCs w:val="20"/>
              </w:rPr>
              <w:t>6 380</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527</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-5 853</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10. Прочие  доходы</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25" w:name="RANGE!AC22"/>
            <w:bookmarkEnd w:id="25"/>
            <w:r w:rsidRPr="00727A52">
              <w:rPr>
                <w:rFonts w:ascii="Times New Roman" w:hAnsi="Times New Roman"/>
                <w:sz w:val="20"/>
                <w:szCs w:val="20"/>
              </w:rPr>
              <w:t>2 250 661</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26" w:name="RANGE!AK22"/>
            <w:bookmarkEnd w:id="26"/>
            <w:r w:rsidRPr="00727A52">
              <w:rPr>
                <w:rFonts w:ascii="Times New Roman" w:hAnsi="Times New Roman"/>
                <w:sz w:val="20"/>
                <w:szCs w:val="20"/>
              </w:rPr>
              <w:t>4 669 398</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2 418 737</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11. Прочие расходы</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7" w:name="RANGE!AC23"/>
            <w:bookmarkEnd w:id="27"/>
            <w:r w:rsidRPr="00727A52">
              <w:rPr>
                <w:rFonts w:ascii="Times New Roman" w:hAnsi="Times New Roman"/>
                <w:i/>
                <w:iCs/>
                <w:sz w:val="20"/>
                <w:szCs w:val="20"/>
              </w:rPr>
              <w:t>-2 420 799</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28" w:name="RANGE!AK23"/>
            <w:bookmarkEnd w:id="28"/>
            <w:r w:rsidRPr="00727A52">
              <w:rPr>
                <w:rFonts w:ascii="Times New Roman" w:hAnsi="Times New Roman"/>
                <w:i/>
                <w:iCs/>
                <w:sz w:val="20"/>
                <w:szCs w:val="20"/>
              </w:rPr>
              <w:t>-4 797 184</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-2 376 385</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12. Прибыль (убыток) до налогообложения</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88 406</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340 332</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sz w:val="20"/>
                <w:szCs w:val="20"/>
              </w:rPr>
            </w:pPr>
            <w:r w:rsidRPr="00727A52">
              <w:rPr>
                <w:rFonts w:ascii="Times New Roman" w:hAnsi="Times New Roman"/>
                <w:b/>
                <w:bCs/>
                <w:sz w:val="20"/>
                <w:szCs w:val="20"/>
              </w:rPr>
              <w:t>251 926</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13. Отложенные налоговые активы</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bookmarkStart w:id="29" w:name="RANGE!AC25"/>
            <w:bookmarkEnd w:id="29"/>
            <w:r w:rsidRPr="00727A52">
              <w:rPr>
                <w:rFonts w:ascii="Times New Roman" w:hAnsi="Times New Roman"/>
                <w:sz w:val="20"/>
                <w:szCs w:val="20"/>
              </w:rPr>
              <w:t>3 004</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0" w:name="RANGE!AK25"/>
            <w:bookmarkEnd w:id="30"/>
            <w:r w:rsidRPr="00727A52">
              <w:rPr>
                <w:rFonts w:ascii="Times New Roman" w:hAnsi="Times New Roman"/>
                <w:i/>
                <w:iCs/>
                <w:sz w:val="20"/>
                <w:szCs w:val="20"/>
              </w:rPr>
              <w:t>-22 250</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-25 254</w:t>
            </w:r>
          </w:p>
        </w:tc>
      </w:tr>
      <w:tr w:rsidR="00AE2112" w:rsidRPr="00727A52" w:rsidTr="00FF03C8">
        <w:trPr>
          <w:gridAfter w:val="3"/>
          <w:wAfter w:w="5964" w:type="dxa"/>
          <w:trHeight w:val="30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14. Отложенные налоговые обязательства</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1" w:name="RANGE!AC26"/>
            <w:bookmarkEnd w:id="31"/>
            <w:r w:rsidRPr="00727A52">
              <w:rPr>
                <w:rFonts w:ascii="Times New Roman" w:hAnsi="Times New Roman"/>
                <w:i/>
                <w:iCs/>
                <w:sz w:val="20"/>
                <w:szCs w:val="20"/>
              </w:rPr>
              <w:t>-24 610</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2" w:name="RANGE!AK26"/>
            <w:bookmarkEnd w:id="32"/>
            <w:r w:rsidRPr="00727A52">
              <w:rPr>
                <w:rFonts w:ascii="Times New Roman" w:hAnsi="Times New Roman"/>
                <w:i/>
                <w:iCs/>
                <w:sz w:val="20"/>
                <w:szCs w:val="20"/>
              </w:rPr>
              <w:t>8 013</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32 623</w:t>
            </w:r>
          </w:p>
        </w:tc>
      </w:tr>
      <w:tr w:rsidR="00AE2112" w:rsidRPr="00727A52" w:rsidTr="00FF03C8">
        <w:trPr>
          <w:gridAfter w:val="3"/>
          <w:wAfter w:w="5964" w:type="dxa"/>
          <w:trHeight w:val="544"/>
        </w:trPr>
        <w:tc>
          <w:tcPr>
            <w:tcW w:w="4111"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15. Текущий налог на прибыль</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3" w:name="RANGE!AC27"/>
            <w:bookmarkEnd w:id="33"/>
            <w:r w:rsidRPr="00727A52">
              <w:rPr>
                <w:rFonts w:ascii="Times New Roman" w:hAnsi="Times New Roman"/>
                <w:i/>
                <w:iCs/>
                <w:sz w:val="20"/>
                <w:szCs w:val="20"/>
              </w:rPr>
              <w:t>-2 717</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4" w:name="RANGE!AK27"/>
            <w:bookmarkEnd w:id="34"/>
            <w:r w:rsidRPr="00727A52">
              <w:rPr>
                <w:rFonts w:ascii="Times New Roman" w:hAnsi="Times New Roman"/>
                <w:i/>
                <w:iCs/>
                <w:sz w:val="20"/>
                <w:szCs w:val="20"/>
              </w:rPr>
              <w:t>-82 289</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-79 572</w:t>
            </w:r>
          </w:p>
        </w:tc>
      </w:tr>
      <w:tr w:rsidR="00AE2112" w:rsidRPr="00727A52" w:rsidTr="00FF03C8">
        <w:trPr>
          <w:gridAfter w:val="3"/>
          <w:wAfter w:w="5964" w:type="dxa"/>
          <w:trHeight w:val="544"/>
        </w:trPr>
        <w:tc>
          <w:tcPr>
            <w:tcW w:w="4111" w:type="dxa"/>
            <w:tcBorders>
              <w:top w:val="single" w:sz="4" w:space="0" w:color="auto"/>
              <w:left w:val="single" w:sz="4" w:space="0" w:color="auto"/>
              <w:bottom w:val="single" w:sz="4" w:space="0" w:color="auto"/>
              <w:right w:val="single" w:sz="4" w:space="0" w:color="auto"/>
            </w:tcBorders>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16. Прочие обязательные платежи</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5" w:name="RANGE!AC28"/>
            <w:bookmarkEnd w:id="35"/>
            <w:r w:rsidRPr="00727A52">
              <w:rPr>
                <w:rFonts w:ascii="Times New Roman" w:hAnsi="Times New Roman"/>
                <w:i/>
                <w:iCs/>
                <w:sz w:val="20"/>
                <w:szCs w:val="20"/>
              </w:rPr>
              <w:t>-1 169</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i/>
                <w:iCs/>
                <w:sz w:val="20"/>
                <w:szCs w:val="20"/>
              </w:rPr>
            </w:pPr>
            <w:bookmarkStart w:id="36" w:name="RANGE!AK28"/>
            <w:bookmarkEnd w:id="36"/>
            <w:r w:rsidRPr="00727A52">
              <w:rPr>
                <w:rFonts w:ascii="Times New Roman" w:hAnsi="Times New Roman"/>
                <w:i/>
                <w:iCs/>
                <w:sz w:val="20"/>
                <w:szCs w:val="20"/>
              </w:rPr>
              <w:t>433</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sz w:val="20"/>
                <w:szCs w:val="20"/>
              </w:rPr>
            </w:pPr>
            <w:r w:rsidRPr="00727A52">
              <w:rPr>
                <w:rFonts w:ascii="Times New Roman" w:hAnsi="Times New Roman"/>
                <w:sz w:val="20"/>
                <w:szCs w:val="20"/>
              </w:rPr>
              <w:t>1 602</w:t>
            </w:r>
          </w:p>
        </w:tc>
      </w:tr>
      <w:tr w:rsidR="00AE2112" w:rsidRPr="00727A52" w:rsidTr="00FF03C8">
        <w:trPr>
          <w:gridAfter w:val="3"/>
          <w:wAfter w:w="5964" w:type="dxa"/>
          <w:trHeight w:val="390"/>
        </w:trPr>
        <w:tc>
          <w:tcPr>
            <w:tcW w:w="4111" w:type="dxa"/>
            <w:tcBorders>
              <w:top w:val="single" w:sz="4" w:space="0" w:color="auto"/>
              <w:left w:val="single" w:sz="4" w:space="0" w:color="auto"/>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i/>
                <w:iCs/>
                <w:sz w:val="20"/>
                <w:szCs w:val="20"/>
              </w:rPr>
            </w:pPr>
            <w:r w:rsidRPr="00727A52">
              <w:rPr>
                <w:rFonts w:ascii="Times New Roman" w:hAnsi="Times New Roman"/>
                <w:b/>
                <w:bCs/>
                <w:i/>
                <w:iCs/>
                <w:sz w:val="20"/>
                <w:szCs w:val="20"/>
              </w:rPr>
              <w:t>Чистая прибыль (убыток) отчетного периода</w:t>
            </w:r>
          </w:p>
        </w:tc>
        <w:tc>
          <w:tcPr>
            <w:tcW w:w="1888"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i/>
                <w:iCs/>
                <w:sz w:val="20"/>
                <w:szCs w:val="20"/>
              </w:rPr>
            </w:pPr>
            <w:r w:rsidRPr="00727A52">
              <w:rPr>
                <w:rFonts w:ascii="Times New Roman" w:hAnsi="Times New Roman"/>
                <w:b/>
                <w:bCs/>
                <w:i/>
                <w:iCs/>
                <w:sz w:val="20"/>
                <w:szCs w:val="20"/>
              </w:rPr>
              <w:t>62 914</w:t>
            </w:r>
          </w:p>
        </w:tc>
        <w:tc>
          <w:tcPr>
            <w:tcW w:w="1652" w:type="dxa"/>
            <w:tcBorders>
              <w:top w:val="single" w:sz="4" w:space="0" w:color="auto"/>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i/>
                <w:iCs/>
                <w:sz w:val="20"/>
                <w:szCs w:val="20"/>
              </w:rPr>
            </w:pPr>
            <w:r w:rsidRPr="00727A52">
              <w:rPr>
                <w:rFonts w:ascii="Times New Roman" w:hAnsi="Times New Roman"/>
                <w:b/>
                <w:bCs/>
                <w:i/>
                <w:iCs/>
                <w:sz w:val="20"/>
                <w:szCs w:val="20"/>
              </w:rPr>
              <w:t>244 239</w:t>
            </w:r>
          </w:p>
        </w:tc>
        <w:tc>
          <w:tcPr>
            <w:tcW w:w="1988" w:type="dxa"/>
            <w:tcBorders>
              <w:top w:val="nil"/>
              <w:left w:val="nil"/>
              <w:bottom w:val="single" w:sz="4" w:space="0" w:color="auto"/>
              <w:right w:val="single" w:sz="4" w:space="0" w:color="auto"/>
            </w:tcBorders>
            <w:noWrap/>
            <w:vAlign w:val="center"/>
          </w:tcPr>
          <w:p w:rsidR="00AE2112" w:rsidRPr="00727A52" w:rsidRDefault="00AE2112" w:rsidP="00C92B5C">
            <w:pPr>
              <w:spacing w:after="0" w:line="360" w:lineRule="auto"/>
              <w:ind w:firstLine="567"/>
              <w:jc w:val="both"/>
              <w:rPr>
                <w:rFonts w:ascii="Times New Roman" w:hAnsi="Times New Roman"/>
                <w:b/>
                <w:bCs/>
                <w:i/>
                <w:iCs/>
                <w:sz w:val="20"/>
                <w:szCs w:val="20"/>
              </w:rPr>
            </w:pPr>
            <w:r w:rsidRPr="00727A52">
              <w:rPr>
                <w:rFonts w:ascii="Times New Roman" w:hAnsi="Times New Roman"/>
                <w:b/>
                <w:bCs/>
                <w:i/>
                <w:iCs/>
                <w:sz w:val="20"/>
                <w:szCs w:val="20"/>
              </w:rPr>
              <w:t>181 325</w:t>
            </w:r>
          </w:p>
        </w:tc>
      </w:tr>
    </w:tbl>
    <w:p w:rsidR="00AE2112" w:rsidRDefault="00AE2112" w:rsidP="00C92B5C">
      <w:pPr>
        <w:tabs>
          <w:tab w:val="num" w:pos="180"/>
        </w:tabs>
        <w:spacing w:after="0" w:line="360" w:lineRule="auto"/>
        <w:ind w:firstLine="567"/>
        <w:jc w:val="both"/>
        <w:rPr>
          <w:rFonts w:ascii="Times New Roman" w:hAnsi="Times New Roman"/>
          <w:sz w:val="28"/>
          <w:szCs w:val="28"/>
        </w:rPr>
      </w:pPr>
    </w:p>
    <w:p w:rsidR="00AE2112" w:rsidRPr="000E1D7A" w:rsidRDefault="00AE2112" w:rsidP="00C92B5C">
      <w:pPr>
        <w:tabs>
          <w:tab w:val="num" w:pos="180"/>
        </w:tabs>
        <w:spacing w:after="0" w:line="360" w:lineRule="auto"/>
        <w:ind w:firstLine="567"/>
        <w:jc w:val="both"/>
        <w:rPr>
          <w:rFonts w:ascii="Times New Roman" w:hAnsi="Times New Roman"/>
          <w:sz w:val="28"/>
          <w:szCs w:val="28"/>
        </w:rPr>
      </w:pPr>
      <w:r w:rsidRPr="000E1D7A">
        <w:rPr>
          <w:rFonts w:ascii="Times New Roman" w:hAnsi="Times New Roman"/>
          <w:sz w:val="28"/>
          <w:szCs w:val="28"/>
        </w:rPr>
        <w:t>Основным фактором, повлиявшим на увеличение финансового результата в 2009 году по сравнению с предыдущим годом, является снижение затрат на производство и реализацию продукции и услуг.</w:t>
      </w:r>
    </w:p>
    <w:p w:rsidR="00AE2112"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 xml:space="preserve">По данным Бухгалтерского баланса: форма отчетности №2 «Отчет о прибылях и убытках» следует, что данная организация в 2007, 2008 и 2009 годах  прибыльна. Отсюда следует, что предприятие стабильно. В 2007 году прибыль составила </w:t>
      </w:r>
      <w:r w:rsidRPr="000E1D7A">
        <w:rPr>
          <w:rFonts w:ascii="Times New Roman" w:hAnsi="Times New Roman"/>
          <w:iCs/>
          <w:sz w:val="28"/>
          <w:szCs w:val="28"/>
        </w:rPr>
        <w:t>43 517</w:t>
      </w:r>
      <w:r w:rsidRPr="000E1D7A">
        <w:rPr>
          <w:rFonts w:ascii="Times New Roman" w:hAnsi="Times New Roman"/>
          <w:sz w:val="28"/>
          <w:szCs w:val="28"/>
        </w:rPr>
        <w:t xml:space="preserve"> руб., в 2008 - </w:t>
      </w:r>
      <w:r w:rsidRPr="000E1D7A">
        <w:rPr>
          <w:rFonts w:ascii="Times New Roman" w:hAnsi="Times New Roman"/>
          <w:iCs/>
          <w:sz w:val="28"/>
          <w:szCs w:val="28"/>
        </w:rPr>
        <w:t>62 914</w:t>
      </w:r>
      <w:r w:rsidRPr="000E1D7A">
        <w:rPr>
          <w:rFonts w:ascii="Times New Roman" w:hAnsi="Times New Roman"/>
          <w:sz w:val="28"/>
          <w:szCs w:val="28"/>
        </w:rPr>
        <w:t xml:space="preserve"> руб., что свидетельствует об увеличение прибыли на  19397 руб. по отношению к 2007 году, в 2009 году чистая прибыль составила 244 239 руб., из этого следует, что ОАО «Пласткард» </w:t>
      </w:r>
      <w:r>
        <w:rPr>
          <w:rFonts w:ascii="Times New Roman" w:hAnsi="Times New Roman"/>
          <w:sz w:val="28"/>
          <w:szCs w:val="28"/>
        </w:rPr>
        <w:t>процветающая и перспективная организация</w:t>
      </w:r>
      <w:r w:rsidRPr="000E1D7A">
        <w:rPr>
          <w:rFonts w:ascii="Times New Roman" w:hAnsi="Times New Roman"/>
          <w:sz w:val="28"/>
          <w:szCs w:val="28"/>
        </w:rPr>
        <w:t>.</w:t>
      </w:r>
    </w:p>
    <w:p w:rsidR="00AE2112" w:rsidRPr="002F4897" w:rsidRDefault="00AE2112" w:rsidP="00455E90">
      <w:pPr>
        <w:spacing w:after="0" w:line="360" w:lineRule="auto"/>
        <w:ind w:firstLine="709"/>
        <w:jc w:val="center"/>
        <w:rPr>
          <w:rFonts w:ascii="Times New Roman" w:hAnsi="Times New Roman"/>
          <w:b/>
          <w:sz w:val="28"/>
          <w:szCs w:val="28"/>
        </w:rPr>
      </w:pPr>
      <w:r w:rsidRPr="002F4897">
        <w:rPr>
          <w:rFonts w:ascii="Times New Roman" w:hAnsi="Times New Roman"/>
          <w:b/>
          <w:sz w:val="28"/>
          <w:szCs w:val="28"/>
          <w:lang w:val="en-US"/>
        </w:rPr>
        <w:t>SWOT-</w:t>
      </w:r>
      <w:r w:rsidRPr="002F4897">
        <w:rPr>
          <w:rFonts w:ascii="Times New Roman" w:hAnsi="Times New Roman"/>
          <w:b/>
          <w:sz w:val="28"/>
          <w:szCs w:val="28"/>
        </w:rPr>
        <w:t>анализ</w:t>
      </w:r>
    </w:p>
    <w:p w:rsidR="00AE2112" w:rsidRPr="002F4897" w:rsidRDefault="00AE2112" w:rsidP="00455E90">
      <w:pPr>
        <w:spacing w:after="0" w:line="360" w:lineRule="auto"/>
        <w:ind w:firstLine="709"/>
        <w:rPr>
          <w:rFonts w:ascii="Times New Roman" w:hAnsi="Times New Roman"/>
          <w:sz w:val="28"/>
          <w:szCs w:val="28"/>
        </w:rPr>
      </w:pPr>
      <w:r w:rsidRPr="002F4897">
        <w:rPr>
          <w:rFonts w:ascii="Times New Roman" w:hAnsi="Times New Roman"/>
          <w:sz w:val="28"/>
          <w:szCs w:val="28"/>
        </w:rPr>
        <w:t>Сильные стороны:</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Большой опыт работы компании – почти 20 лет на рынке</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 xml:space="preserve">Единственный в России производитель пищевой марки </w:t>
      </w:r>
      <w:hyperlink r:id="rId8" w:history="1">
        <w:r w:rsidRPr="002F4897">
          <w:rPr>
            <w:rStyle w:val="aa"/>
            <w:rFonts w:ascii="Times New Roman" w:hAnsi="Times New Roman"/>
            <w:color w:val="auto"/>
            <w:sz w:val="28"/>
            <w:szCs w:val="28"/>
            <w:u w:val="none"/>
          </w:rPr>
          <w:t>ПВХ-С-5868 ПЖ</w:t>
        </w:r>
      </w:hyperlink>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Внедрена новая стратегическая система управленческого учета — Система Сбалансированных Показателей</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Общий положительный имидж</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 xml:space="preserve">Выгодное транспортное положение </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 xml:space="preserve">Прозрачность предприятия </w:t>
      </w:r>
    </w:p>
    <w:p w:rsidR="00AE2112" w:rsidRPr="002F4897" w:rsidRDefault="00AE2112" w:rsidP="00455E90">
      <w:pPr>
        <w:pStyle w:val="11"/>
        <w:numPr>
          <w:ilvl w:val="0"/>
          <w:numId w:val="19"/>
        </w:numPr>
        <w:spacing w:after="0" w:line="360" w:lineRule="auto"/>
        <w:jc w:val="both"/>
        <w:rPr>
          <w:rFonts w:ascii="Times New Roman" w:hAnsi="Times New Roman"/>
          <w:sz w:val="28"/>
          <w:szCs w:val="28"/>
        </w:rPr>
      </w:pPr>
      <w:r w:rsidRPr="002F4897">
        <w:rPr>
          <w:rFonts w:ascii="Times New Roman" w:hAnsi="Times New Roman"/>
          <w:sz w:val="28"/>
          <w:szCs w:val="28"/>
        </w:rPr>
        <w:t>Эффективная система управления и контроля качества</w:t>
      </w:r>
    </w:p>
    <w:p w:rsidR="00AE2112" w:rsidRPr="002F4897" w:rsidRDefault="00AE2112" w:rsidP="00443A8F">
      <w:pPr>
        <w:pStyle w:val="11"/>
        <w:spacing w:after="0" w:line="360" w:lineRule="auto"/>
        <w:ind w:left="435"/>
        <w:jc w:val="both"/>
        <w:rPr>
          <w:rFonts w:ascii="Times New Roman" w:hAnsi="Times New Roman"/>
          <w:sz w:val="28"/>
          <w:szCs w:val="28"/>
        </w:rPr>
      </w:pPr>
      <w:r w:rsidRPr="002F4897">
        <w:rPr>
          <w:rFonts w:ascii="Times New Roman" w:hAnsi="Times New Roman"/>
          <w:sz w:val="28"/>
          <w:szCs w:val="28"/>
        </w:rPr>
        <w:t>Слабые стороны:</w:t>
      </w:r>
    </w:p>
    <w:p w:rsidR="00AE2112" w:rsidRPr="002F4897" w:rsidRDefault="00AE2112" w:rsidP="00443A8F">
      <w:pPr>
        <w:pStyle w:val="11"/>
        <w:numPr>
          <w:ilvl w:val="0"/>
          <w:numId w:val="29"/>
        </w:numPr>
        <w:spacing w:after="0" w:line="360" w:lineRule="auto"/>
        <w:jc w:val="both"/>
        <w:rPr>
          <w:rFonts w:ascii="Times New Roman" w:hAnsi="Times New Roman"/>
          <w:sz w:val="28"/>
          <w:szCs w:val="28"/>
        </w:rPr>
      </w:pPr>
      <w:r w:rsidRPr="002F4897">
        <w:rPr>
          <w:rFonts w:ascii="Times New Roman" w:hAnsi="Times New Roman"/>
          <w:sz w:val="28"/>
          <w:szCs w:val="28"/>
        </w:rPr>
        <w:t>Непосредственное воздействие на окружающую среду</w:t>
      </w:r>
    </w:p>
    <w:p w:rsidR="00AE2112" w:rsidRPr="002F4897" w:rsidRDefault="00AE2112" w:rsidP="00443A8F">
      <w:pPr>
        <w:pStyle w:val="11"/>
        <w:numPr>
          <w:ilvl w:val="0"/>
          <w:numId w:val="29"/>
        </w:numPr>
        <w:spacing w:after="0" w:line="360" w:lineRule="auto"/>
        <w:jc w:val="both"/>
        <w:rPr>
          <w:rFonts w:ascii="Times New Roman" w:hAnsi="Times New Roman"/>
          <w:sz w:val="28"/>
          <w:szCs w:val="28"/>
        </w:rPr>
      </w:pPr>
      <w:r w:rsidRPr="002F4897">
        <w:rPr>
          <w:rFonts w:ascii="Times New Roman" w:hAnsi="Times New Roman"/>
          <w:sz w:val="28"/>
          <w:szCs w:val="28"/>
        </w:rPr>
        <w:t>Низкая заинтересованность рядовых сотрудников в развитии предприятия</w:t>
      </w:r>
    </w:p>
    <w:p w:rsidR="00AE2112" w:rsidRPr="002F4897" w:rsidRDefault="00AE2112" w:rsidP="00443A8F">
      <w:pPr>
        <w:pStyle w:val="11"/>
        <w:numPr>
          <w:ilvl w:val="0"/>
          <w:numId w:val="29"/>
        </w:numPr>
        <w:spacing w:after="0" w:line="360" w:lineRule="auto"/>
        <w:jc w:val="both"/>
        <w:rPr>
          <w:rFonts w:ascii="Times New Roman" w:hAnsi="Times New Roman"/>
          <w:sz w:val="28"/>
          <w:szCs w:val="28"/>
        </w:rPr>
      </w:pPr>
      <w:r w:rsidRPr="002F4897">
        <w:rPr>
          <w:rFonts w:ascii="Times New Roman" w:hAnsi="Times New Roman"/>
          <w:sz w:val="28"/>
          <w:szCs w:val="28"/>
        </w:rPr>
        <w:t>Высокие налоги за счет большой прибыли</w:t>
      </w:r>
    </w:p>
    <w:p w:rsidR="00AE2112" w:rsidRPr="002F4897" w:rsidRDefault="00AE2112" w:rsidP="00443A8F">
      <w:pPr>
        <w:pStyle w:val="11"/>
        <w:numPr>
          <w:ilvl w:val="0"/>
          <w:numId w:val="29"/>
        </w:numPr>
        <w:spacing w:after="0" w:line="360" w:lineRule="auto"/>
        <w:jc w:val="both"/>
        <w:rPr>
          <w:rFonts w:ascii="Times New Roman" w:hAnsi="Times New Roman"/>
          <w:sz w:val="28"/>
          <w:szCs w:val="28"/>
        </w:rPr>
      </w:pPr>
      <w:r w:rsidRPr="002F4897">
        <w:rPr>
          <w:rFonts w:ascii="Times New Roman" w:hAnsi="Times New Roman"/>
          <w:sz w:val="28"/>
          <w:szCs w:val="28"/>
        </w:rPr>
        <w:t>Строгий контроль налоговых органов за счет крупности компании</w:t>
      </w:r>
    </w:p>
    <w:p w:rsidR="00AE2112" w:rsidRPr="002F4897" w:rsidRDefault="00AE2112" w:rsidP="00BE5CCF">
      <w:pPr>
        <w:pStyle w:val="11"/>
        <w:numPr>
          <w:ilvl w:val="0"/>
          <w:numId w:val="29"/>
        </w:numPr>
        <w:spacing w:after="0" w:line="360" w:lineRule="auto"/>
        <w:jc w:val="both"/>
        <w:rPr>
          <w:rFonts w:ascii="Times New Roman" w:hAnsi="Times New Roman"/>
          <w:sz w:val="28"/>
          <w:szCs w:val="28"/>
        </w:rPr>
      </w:pPr>
      <w:r w:rsidRPr="002F4897">
        <w:rPr>
          <w:rFonts w:ascii="Times New Roman" w:hAnsi="Times New Roman"/>
          <w:sz w:val="28"/>
          <w:szCs w:val="28"/>
        </w:rPr>
        <w:t>Недостаточная гибкость</w:t>
      </w:r>
    </w:p>
    <w:p w:rsidR="00AE2112" w:rsidRPr="002F4897" w:rsidRDefault="00AE2112" w:rsidP="00BE5CCF">
      <w:pPr>
        <w:spacing w:after="0" w:line="360" w:lineRule="auto"/>
        <w:ind w:firstLine="709"/>
        <w:rPr>
          <w:rFonts w:ascii="Times New Roman" w:hAnsi="Times New Roman"/>
          <w:sz w:val="28"/>
          <w:szCs w:val="28"/>
        </w:rPr>
      </w:pPr>
      <w:r w:rsidRPr="002F4897">
        <w:rPr>
          <w:rFonts w:ascii="Times New Roman" w:hAnsi="Times New Roman"/>
          <w:sz w:val="28"/>
          <w:szCs w:val="28"/>
        </w:rPr>
        <w:t>Возможности:</w:t>
      </w:r>
    </w:p>
    <w:p w:rsidR="00AE2112" w:rsidRPr="002F4897" w:rsidRDefault="00AE2112" w:rsidP="00BE5CCF">
      <w:pPr>
        <w:pStyle w:val="11"/>
        <w:numPr>
          <w:ilvl w:val="0"/>
          <w:numId w:val="31"/>
        </w:numPr>
        <w:spacing w:after="0" w:line="360" w:lineRule="auto"/>
        <w:rPr>
          <w:rFonts w:ascii="Times New Roman" w:hAnsi="Times New Roman"/>
          <w:sz w:val="28"/>
          <w:szCs w:val="28"/>
        </w:rPr>
      </w:pPr>
      <w:r w:rsidRPr="002F4897">
        <w:rPr>
          <w:rFonts w:ascii="Times New Roman" w:hAnsi="Times New Roman"/>
          <w:sz w:val="28"/>
          <w:szCs w:val="28"/>
        </w:rPr>
        <w:t>Расширение доли рынка</w:t>
      </w:r>
    </w:p>
    <w:p w:rsidR="00AE2112" w:rsidRPr="002F4897" w:rsidRDefault="00AE2112" w:rsidP="00BE5CCF">
      <w:pPr>
        <w:pStyle w:val="11"/>
        <w:numPr>
          <w:ilvl w:val="0"/>
          <w:numId w:val="31"/>
        </w:numPr>
        <w:spacing w:after="0" w:line="360" w:lineRule="auto"/>
        <w:rPr>
          <w:rFonts w:ascii="Times New Roman" w:hAnsi="Times New Roman"/>
          <w:sz w:val="28"/>
          <w:szCs w:val="28"/>
        </w:rPr>
      </w:pPr>
      <w:r w:rsidRPr="002F4897">
        <w:rPr>
          <w:rFonts w:ascii="Times New Roman" w:hAnsi="Times New Roman"/>
          <w:sz w:val="28"/>
          <w:szCs w:val="28"/>
        </w:rPr>
        <w:t>Расширение клиентской базы</w:t>
      </w:r>
    </w:p>
    <w:p w:rsidR="00AE2112" w:rsidRPr="002F4897" w:rsidRDefault="00AE2112" w:rsidP="00BE5CCF">
      <w:pPr>
        <w:pStyle w:val="11"/>
        <w:numPr>
          <w:ilvl w:val="0"/>
          <w:numId w:val="31"/>
        </w:numPr>
        <w:spacing w:after="0" w:line="360" w:lineRule="auto"/>
        <w:rPr>
          <w:rFonts w:ascii="Times New Roman" w:hAnsi="Times New Roman"/>
          <w:sz w:val="28"/>
          <w:szCs w:val="28"/>
        </w:rPr>
      </w:pPr>
      <w:r w:rsidRPr="002F4897">
        <w:rPr>
          <w:rFonts w:ascii="Times New Roman" w:hAnsi="Times New Roman"/>
          <w:color w:val="000000"/>
          <w:sz w:val="28"/>
          <w:szCs w:val="28"/>
        </w:rPr>
        <w:t>Выход на новые рынки или сегменты рынка</w:t>
      </w:r>
    </w:p>
    <w:p w:rsidR="00AE2112" w:rsidRPr="002F4897" w:rsidRDefault="00AE2112" w:rsidP="002F4897">
      <w:pPr>
        <w:pStyle w:val="11"/>
        <w:spacing w:after="0" w:line="360" w:lineRule="auto"/>
        <w:ind w:left="435"/>
        <w:rPr>
          <w:rFonts w:ascii="Times New Roman" w:hAnsi="Times New Roman"/>
          <w:color w:val="000000"/>
          <w:sz w:val="28"/>
          <w:szCs w:val="28"/>
        </w:rPr>
      </w:pPr>
      <w:r w:rsidRPr="002F4897">
        <w:rPr>
          <w:rFonts w:ascii="Times New Roman" w:hAnsi="Times New Roman"/>
          <w:color w:val="000000"/>
          <w:sz w:val="28"/>
          <w:szCs w:val="28"/>
        </w:rPr>
        <w:t>Угрозы:</w:t>
      </w:r>
    </w:p>
    <w:p w:rsidR="00AE2112" w:rsidRPr="002F4897" w:rsidRDefault="00AE2112" w:rsidP="002F4897">
      <w:pPr>
        <w:numPr>
          <w:ilvl w:val="0"/>
          <w:numId w:val="33"/>
        </w:numPr>
        <w:spacing w:after="0" w:line="360" w:lineRule="auto"/>
        <w:rPr>
          <w:rFonts w:ascii="Times New Roman" w:hAnsi="Times New Roman"/>
          <w:sz w:val="28"/>
          <w:szCs w:val="28"/>
        </w:rPr>
      </w:pPr>
      <w:r w:rsidRPr="002F4897">
        <w:rPr>
          <w:rFonts w:ascii="Times New Roman" w:hAnsi="Times New Roman"/>
          <w:sz w:val="28"/>
          <w:szCs w:val="28"/>
        </w:rPr>
        <w:t>Чувствительность к нестабильности внешних условий бизнеса</w:t>
      </w:r>
    </w:p>
    <w:p w:rsidR="00AE2112" w:rsidRDefault="00AE2112" w:rsidP="002F4897">
      <w:pPr>
        <w:numPr>
          <w:ilvl w:val="0"/>
          <w:numId w:val="33"/>
        </w:numPr>
        <w:spacing w:after="0" w:line="360" w:lineRule="auto"/>
        <w:rPr>
          <w:rFonts w:ascii="Times New Roman" w:hAnsi="Times New Roman"/>
          <w:sz w:val="28"/>
          <w:szCs w:val="28"/>
        </w:rPr>
      </w:pPr>
      <w:r w:rsidRPr="002F4897">
        <w:rPr>
          <w:rFonts w:ascii="Times New Roman" w:hAnsi="Times New Roman"/>
          <w:sz w:val="28"/>
          <w:szCs w:val="28"/>
        </w:rPr>
        <w:t>Финансовый кризис.</w:t>
      </w:r>
    </w:p>
    <w:p w:rsidR="00AE2112" w:rsidRDefault="00AE2112" w:rsidP="0005695F">
      <w:pPr>
        <w:spacing w:after="0" w:line="360" w:lineRule="auto"/>
        <w:ind w:left="435"/>
        <w:rPr>
          <w:rFonts w:ascii="Times New Roman" w:hAnsi="Times New Roman"/>
          <w:sz w:val="28"/>
          <w:szCs w:val="28"/>
        </w:rPr>
      </w:pPr>
    </w:p>
    <w:p w:rsidR="00AE2112" w:rsidRDefault="00AE2112" w:rsidP="0005695F">
      <w:pPr>
        <w:spacing w:after="0" w:line="360" w:lineRule="auto"/>
        <w:ind w:left="435"/>
        <w:rPr>
          <w:rFonts w:ascii="Times New Roman" w:hAnsi="Times New Roman"/>
          <w:sz w:val="28"/>
          <w:szCs w:val="28"/>
        </w:rPr>
      </w:pPr>
    </w:p>
    <w:p w:rsidR="00AE2112" w:rsidRPr="002F4897" w:rsidRDefault="00AE2112" w:rsidP="0005695F">
      <w:pPr>
        <w:spacing w:after="0" w:line="360" w:lineRule="auto"/>
        <w:ind w:left="435"/>
        <w:rPr>
          <w:rFonts w:ascii="Times New Roman" w:hAnsi="Times New Roman"/>
          <w:sz w:val="28"/>
          <w:szCs w:val="28"/>
        </w:rPr>
      </w:pPr>
    </w:p>
    <w:p w:rsidR="00AE2112" w:rsidRPr="00223D62" w:rsidRDefault="00AE2112" w:rsidP="00223D62">
      <w:pPr>
        <w:pStyle w:val="11"/>
        <w:numPr>
          <w:ilvl w:val="1"/>
          <w:numId w:val="33"/>
        </w:numPr>
        <w:tabs>
          <w:tab w:val="clear" w:pos="1440"/>
          <w:tab w:val="num" w:pos="567"/>
        </w:tabs>
        <w:spacing w:after="0" w:line="360" w:lineRule="auto"/>
        <w:ind w:hanging="1440"/>
        <w:jc w:val="both"/>
        <w:rPr>
          <w:rFonts w:ascii="Times New Roman" w:hAnsi="Times New Roman"/>
          <w:b/>
          <w:bCs/>
          <w:iCs/>
          <w:sz w:val="28"/>
          <w:szCs w:val="28"/>
        </w:rPr>
      </w:pPr>
      <w:r w:rsidRPr="00223D62">
        <w:rPr>
          <w:rFonts w:ascii="Times New Roman" w:hAnsi="Times New Roman"/>
          <w:b/>
          <w:bCs/>
          <w:iCs/>
          <w:sz w:val="28"/>
          <w:szCs w:val="28"/>
        </w:rPr>
        <w:t xml:space="preserve">Диагностика системы управления персоналом в ОАО «Пласткард» </w:t>
      </w:r>
    </w:p>
    <w:p w:rsidR="00AE2112" w:rsidRPr="000E1D7A" w:rsidRDefault="00AE2112" w:rsidP="00C92B5C">
      <w:pPr>
        <w:pStyle w:val="HTML"/>
        <w:spacing w:line="360" w:lineRule="auto"/>
        <w:ind w:firstLine="567"/>
        <w:jc w:val="both"/>
        <w:rPr>
          <w:rFonts w:ascii="Times New Roman" w:hAnsi="Times New Roman" w:cs="Times New Roman"/>
          <w:sz w:val="28"/>
          <w:szCs w:val="28"/>
        </w:rPr>
      </w:pPr>
      <w:r w:rsidRPr="000E1D7A">
        <w:rPr>
          <w:rFonts w:ascii="Times New Roman" w:hAnsi="Times New Roman" w:cs="Times New Roman"/>
          <w:sz w:val="28"/>
          <w:szCs w:val="28"/>
        </w:rPr>
        <w:t>Конкретной задачей любого анализа трудовых ресурсов предприятия является нахождение слабых мест, связанных с использованием рабочей силы, а его целью – выработка таких рекомендаций, которые не позволят предприятию снижение объема и качества выпускаемой им товарной продукции. Проанализировав методы  и принципы  ведения кадровой политики ОАО «Пласткард» можно сделать вывод, что на предприятии ведется целенаправленная кадровая политика, разработана концепция кадровой  политики. Состав кадров предприятия стабилен. Стабильность кадров ведет за собой повышение производительности труда, улучшение морально-психологического климата в коллективе, способствует лучшей адаптации новых работников в коллективе.</w:t>
      </w:r>
    </w:p>
    <w:p w:rsidR="00AE2112" w:rsidRPr="000E1D7A" w:rsidRDefault="00AE2112" w:rsidP="00C92B5C">
      <w:pPr>
        <w:pStyle w:val="ae"/>
        <w:spacing w:before="0" w:beforeAutospacing="0" w:after="0" w:afterAutospacing="0" w:line="360" w:lineRule="auto"/>
        <w:ind w:firstLine="567"/>
        <w:jc w:val="both"/>
        <w:rPr>
          <w:sz w:val="28"/>
          <w:szCs w:val="28"/>
        </w:rPr>
      </w:pPr>
      <w:r w:rsidRPr="000E1D7A">
        <w:rPr>
          <w:sz w:val="28"/>
          <w:szCs w:val="28"/>
        </w:rPr>
        <w:t>Кадровая политика</w:t>
      </w:r>
      <w:r>
        <w:rPr>
          <w:sz w:val="28"/>
          <w:szCs w:val="28"/>
        </w:rPr>
        <w:t xml:space="preserve"> (Приложение 5)</w:t>
      </w:r>
      <w:r w:rsidRPr="000E1D7A">
        <w:rPr>
          <w:sz w:val="28"/>
          <w:szCs w:val="28"/>
        </w:rPr>
        <w:t xml:space="preserve"> ОАО «Пласткард» направлена на формирование коллектива, способного эффективно решать задачи Общества. </w:t>
      </w:r>
    </w:p>
    <w:p w:rsidR="00AE2112" w:rsidRPr="000E1D7A"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bCs/>
          <w:iCs/>
          <w:sz w:val="28"/>
          <w:szCs w:val="28"/>
        </w:rPr>
        <w:t>Системой мотивации и стимулирования сотрудников компании является механизм материального вознаграждения, создание рабочей обстановки, основанной на открытости и взаимном уважении, каждый сотрудник может рассчитывать на карьерный рост, соответственно его профессиональному уровню и личному вкладу в дело компании. Можно сделать выводы, что в данной организации достаточно высокая эффективность мотивации персонала.</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Карьерный рост является обязательной составной часть кадровой политики ОАО «Пласткард». Это обеспечивает и наиболее полное раскрытие потенциала каждого, кто приходит работать в Общество, и способствует решению стратегических, производственных, социальных задач, стоящих перед ОАО «Пласткард». На ОАО «Пласткард» разработана программа работы с кадровым резервом в соответствии с кадровой политикой Общества.</w:t>
      </w:r>
    </w:p>
    <w:p w:rsidR="00AE2112" w:rsidRPr="000E1D7A" w:rsidRDefault="00AE2112" w:rsidP="00C92B5C">
      <w:pPr>
        <w:spacing w:after="0" w:line="360" w:lineRule="auto"/>
        <w:ind w:firstLine="567"/>
        <w:jc w:val="both"/>
        <w:rPr>
          <w:rFonts w:ascii="Times New Roman" w:hAnsi="Times New Roman"/>
          <w:bCs/>
          <w:iCs/>
          <w:sz w:val="28"/>
          <w:szCs w:val="28"/>
        </w:rPr>
      </w:pPr>
      <w:r w:rsidRPr="000E1D7A">
        <w:rPr>
          <w:rFonts w:ascii="Times New Roman" w:hAnsi="Times New Roman"/>
          <w:sz w:val="28"/>
          <w:szCs w:val="28"/>
        </w:rPr>
        <w:t xml:space="preserve"> Обучение персонала всех уровней является ключевой составляющей развития персонала в целом и способствует укреплению конкурентного преимущества Общества. На предприятии выстроена система тотального обучения персонала. Одной из важнейших задач Общества является поэтапное обучение персонала и непрерывное повышение квалификации сотрудников. </w:t>
      </w:r>
      <w:r w:rsidRPr="000E1D7A">
        <w:rPr>
          <w:rFonts w:ascii="Times New Roman" w:hAnsi="Times New Roman"/>
          <w:bCs/>
          <w:iCs/>
          <w:sz w:val="28"/>
          <w:szCs w:val="28"/>
        </w:rPr>
        <w:t xml:space="preserve">Основной упор в данном процессе делается на внутрифирменные производственные курсы, которое может выступать в разнообразных формах: обучение на рабочем месте, наставничество, внутрифирменные семинары и тренинги. Помимо этого подготавливаются специалисты за счет средств предприятия через дневные, вечерние и заочные отделения вузов, колледжей и техникумов. </w:t>
      </w:r>
      <w:r w:rsidRPr="000E1D7A">
        <w:rPr>
          <w:rFonts w:ascii="Times New Roman" w:hAnsi="Times New Roman"/>
          <w:sz w:val="28"/>
          <w:szCs w:val="28"/>
        </w:rPr>
        <w:t>Вложения в обучение сотрудников — одно из важнейших направлений в стратегическом плане инвестиций Общества.</w:t>
      </w:r>
      <w:r w:rsidRPr="000E1D7A">
        <w:rPr>
          <w:rFonts w:ascii="Times New Roman" w:hAnsi="Times New Roman"/>
          <w:bCs/>
          <w:iCs/>
          <w:sz w:val="28"/>
          <w:szCs w:val="28"/>
        </w:rPr>
        <w:t xml:space="preserve"> Стремление сотрудников к повышению квалификации поддерживается и стимулируется руководством компании. Таким образом, можно сделать вывод, что в представленной организации эффективная система обучения, в данном случае обучение является дополнительной мотивацией. Ведь обучение персонала является важнейшим средством достижения стратегических целей организации и повышения ценности человеческих ресурсов организации.</w:t>
      </w:r>
    </w:p>
    <w:p w:rsidR="00AE2112" w:rsidRPr="000E1D7A" w:rsidRDefault="00AE2112" w:rsidP="00C92B5C">
      <w:pPr>
        <w:pStyle w:val="ae"/>
        <w:spacing w:before="0" w:beforeAutospacing="0" w:after="0" w:afterAutospacing="0" w:line="360" w:lineRule="auto"/>
        <w:ind w:firstLine="567"/>
        <w:jc w:val="both"/>
        <w:rPr>
          <w:rStyle w:val="af"/>
          <w:b w:val="0"/>
          <w:sz w:val="28"/>
          <w:szCs w:val="28"/>
        </w:rPr>
      </w:pPr>
      <w:r w:rsidRPr="000E1D7A">
        <w:rPr>
          <w:sz w:val="28"/>
          <w:szCs w:val="28"/>
        </w:rPr>
        <w:t xml:space="preserve"> Здесь же важной составляющей системы управления персоналом в Обществе являются корпоративные мероприятия. </w:t>
      </w:r>
      <w:r w:rsidRPr="000E1D7A">
        <w:rPr>
          <w:rStyle w:val="af"/>
          <w:b w:val="0"/>
          <w:sz w:val="28"/>
          <w:szCs w:val="28"/>
        </w:rPr>
        <w:t>Главная цель, которую ставит перед собой Общество при планировании корпоративных мероприятий — сплочение персонала.</w:t>
      </w:r>
    </w:p>
    <w:p w:rsidR="00AE2112" w:rsidRPr="006D1864" w:rsidRDefault="00AE2112" w:rsidP="006D1864">
      <w:pPr>
        <w:pStyle w:val="ae"/>
        <w:spacing w:before="0" w:beforeAutospacing="0" w:after="0" w:afterAutospacing="0" w:line="360" w:lineRule="auto"/>
        <w:ind w:firstLine="567"/>
        <w:jc w:val="both"/>
        <w:rPr>
          <w:bCs/>
          <w:iCs/>
          <w:sz w:val="28"/>
          <w:szCs w:val="28"/>
        </w:rPr>
      </w:pPr>
      <w:r w:rsidRPr="006D1864">
        <w:rPr>
          <w:bCs/>
          <w:iCs/>
          <w:sz w:val="28"/>
          <w:szCs w:val="28"/>
        </w:rPr>
        <w:t>Рассмотрев отрывок штатного расписания (Приложение 6) можно сказать о том, что в этой организации очень прочное руководство, которое не позволит ухудшиться результатам деятельности предприятия. Все руководители имею большой опыт в своей работе и вкладывают в предприятие не мало сил для его развития, что показывают данные о достижениях организации. Так же руководством разработана с</w:t>
      </w:r>
      <w:r w:rsidRPr="006D1864">
        <w:rPr>
          <w:sz w:val="28"/>
          <w:szCs w:val="28"/>
        </w:rPr>
        <w:t>тратегическая цель ОАО «Пласткард», которой является устойчивый экономический рост и сохранение доминирующих позиций на рынке производителей ПВХ по качеству выпускаемого продукта.</w:t>
      </w:r>
      <w:r w:rsidRPr="006D1864">
        <w:rPr>
          <w:bCs/>
          <w:iCs/>
          <w:sz w:val="28"/>
          <w:szCs w:val="28"/>
        </w:rPr>
        <w:t xml:space="preserve"> Д</w:t>
      </w:r>
      <w:r w:rsidRPr="006D1864">
        <w:rPr>
          <w:sz w:val="28"/>
          <w:szCs w:val="28"/>
        </w:rPr>
        <w:t xml:space="preserve">ля достижения этих целей на предприятии внедрена новая стратегическая система управленческого учета — Система Сбалансированных Показателей (Balanced Scorecard) или сокращенно ССП. Суть ССП заключается в переводе общей стратегии компании в систему четко поставленных задач по четырем блокам: </w:t>
      </w:r>
    </w:p>
    <w:p w:rsidR="00AE2112" w:rsidRPr="006D1864" w:rsidRDefault="00AE2112" w:rsidP="006D1864">
      <w:pPr>
        <w:numPr>
          <w:ilvl w:val="0"/>
          <w:numId w:val="35"/>
        </w:num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 xml:space="preserve">финансы, </w:t>
      </w:r>
    </w:p>
    <w:p w:rsidR="00AE2112" w:rsidRPr="006D1864" w:rsidRDefault="00AE2112" w:rsidP="006D1864">
      <w:pPr>
        <w:numPr>
          <w:ilvl w:val="0"/>
          <w:numId w:val="35"/>
        </w:num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клиенты,</w:t>
      </w:r>
    </w:p>
    <w:p w:rsidR="00AE2112" w:rsidRPr="006D1864" w:rsidRDefault="00AE2112" w:rsidP="006D1864">
      <w:pPr>
        <w:numPr>
          <w:ilvl w:val="0"/>
          <w:numId w:val="35"/>
        </w:num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производство,</w:t>
      </w:r>
    </w:p>
    <w:p w:rsidR="00AE2112" w:rsidRPr="006D1864" w:rsidRDefault="00AE2112" w:rsidP="006D1864">
      <w:pPr>
        <w:numPr>
          <w:ilvl w:val="0"/>
          <w:numId w:val="35"/>
        </w:num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персонал.</w:t>
      </w:r>
    </w:p>
    <w:p w:rsidR="00AE2112" w:rsidRPr="006D1864" w:rsidRDefault="00AE2112" w:rsidP="006D1864">
      <w:p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В реализацию общей стратегии вовлечены все структурные подразделения предприятия.</w:t>
      </w:r>
    </w:p>
    <w:p w:rsidR="00AE2112" w:rsidRPr="006D1864" w:rsidRDefault="00AE2112" w:rsidP="006D1864">
      <w:pPr>
        <w:spacing w:after="0" w:line="360" w:lineRule="auto"/>
        <w:ind w:firstLine="567"/>
        <w:jc w:val="both"/>
        <w:rPr>
          <w:rFonts w:ascii="Times New Roman" w:hAnsi="Times New Roman"/>
          <w:sz w:val="28"/>
          <w:szCs w:val="28"/>
          <w:lang w:eastAsia="ru-RU"/>
        </w:rPr>
      </w:pPr>
      <w:r w:rsidRPr="006D1864">
        <w:rPr>
          <w:rFonts w:ascii="Times New Roman" w:hAnsi="Times New Roman"/>
          <w:sz w:val="28"/>
          <w:szCs w:val="28"/>
          <w:lang w:eastAsia="ru-RU"/>
        </w:rPr>
        <w:t>Применение ССП и других корпоративных систем управления способствует оптимизации работы предприятия, повышению прозрачности, эффективному принятию управленческих решений, координации работы всех служб предприятия и в конечном итоге — увеличению прибыли ОАО «Пласткард».</w:t>
      </w:r>
    </w:p>
    <w:p w:rsidR="00AE2112" w:rsidRDefault="00AE2112" w:rsidP="00E414A8">
      <w:pPr>
        <w:pStyle w:val="13"/>
        <w:keepNext w:val="0"/>
        <w:keepLines w:val="0"/>
        <w:ind w:firstLine="567"/>
        <w:rPr>
          <w:rFonts w:ascii="Times New Roman" w:hAnsi="Times New Roman"/>
        </w:rPr>
      </w:pPr>
      <w:r w:rsidRPr="000E1D7A">
        <w:rPr>
          <w:rFonts w:ascii="Times New Roman" w:hAnsi="Times New Roman"/>
        </w:rPr>
        <w:t>Проанализируем социальную политику</w:t>
      </w:r>
      <w:r>
        <w:rPr>
          <w:rFonts w:ascii="Times New Roman" w:hAnsi="Times New Roman"/>
        </w:rPr>
        <w:t xml:space="preserve"> (Приложение 7)</w:t>
      </w:r>
      <w:r w:rsidRPr="000E1D7A">
        <w:rPr>
          <w:rFonts w:ascii="Times New Roman" w:hAnsi="Times New Roman"/>
        </w:rPr>
        <w:t xml:space="preserve"> ОАО «Пласткард». Из данного приложения можно увидеть, что в данной организации есть материальное стимулирование в виде выделения средств на различные мероприятия для сотрудников и оплачиваемые  дни пропуска работы по каким-либо причинам.  Можно сделать вывод, что это высокая и эффективная мотивация, а также хорошее стимулирование сотрудников. </w:t>
      </w:r>
    </w:p>
    <w:p w:rsidR="00AE2112" w:rsidRDefault="00AE2112" w:rsidP="00E414A8">
      <w:pPr>
        <w:widowControl w:val="0"/>
        <w:spacing w:after="0" w:line="360" w:lineRule="auto"/>
        <w:ind w:firstLine="708"/>
        <w:jc w:val="both"/>
        <w:rPr>
          <w:rFonts w:ascii="Times New Roman" w:hAnsi="Times New Roman"/>
          <w:sz w:val="28"/>
          <w:szCs w:val="28"/>
        </w:rPr>
      </w:pPr>
      <w:r w:rsidRPr="00E414A8">
        <w:rPr>
          <w:rFonts w:ascii="Times New Roman" w:hAnsi="Times New Roman"/>
          <w:sz w:val="28"/>
          <w:szCs w:val="28"/>
        </w:rPr>
        <w:t xml:space="preserve">А теперь рассмотрим на примере отдела </w:t>
      </w:r>
      <w:r>
        <w:rPr>
          <w:rFonts w:ascii="Times New Roman" w:hAnsi="Times New Roman"/>
          <w:sz w:val="28"/>
          <w:szCs w:val="28"/>
        </w:rPr>
        <w:t xml:space="preserve"> по экономике и финансам </w:t>
      </w:r>
      <w:r w:rsidRPr="00E414A8">
        <w:rPr>
          <w:rFonts w:ascii="Times New Roman" w:hAnsi="Times New Roman"/>
          <w:sz w:val="28"/>
          <w:szCs w:val="28"/>
        </w:rPr>
        <w:t>ОАО «Пласткард» применение комплексной оценки управленческого персонала</w:t>
      </w:r>
      <w:r>
        <w:rPr>
          <w:rFonts w:ascii="Times New Roman" w:hAnsi="Times New Roman"/>
          <w:sz w:val="28"/>
          <w:szCs w:val="28"/>
        </w:rPr>
        <w:t>.</w:t>
      </w:r>
    </w:p>
    <w:p w:rsidR="00AE2112" w:rsidRPr="00E414A8" w:rsidRDefault="00AE2112" w:rsidP="00E414A8">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В экономическом отделе</w:t>
      </w:r>
      <w:r w:rsidRPr="00E414A8">
        <w:rPr>
          <w:rFonts w:ascii="Times New Roman" w:hAnsi="Times New Roman"/>
          <w:sz w:val="28"/>
          <w:szCs w:val="28"/>
        </w:rPr>
        <w:t xml:space="preserve"> </w:t>
      </w:r>
      <w:r>
        <w:rPr>
          <w:rFonts w:ascii="Times New Roman" w:hAnsi="Times New Roman"/>
          <w:sz w:val="28"/>
          <w:szCs w:val="28"/>
        </w:rPr>
        <w:t>ОАО «Пласткард»</w:t>
      </w:r>
      <w:r w:rsidRPr="00E414A8">
        <w:rPr>
          <w:rFonts w:ascii="Times New Roman" w:hAnsi="Times New Roman"/>
          <w:sz w:val="28"/>
          <w:szCs w:val="28"/>
        </w:rPr>
        <w:t xml:space="preserve"> работает пять человек. С целью повышения эффективности их труда, осуществления целенаправленной кадровой политики в области материального и морального стимулирования сотрудников, проведения аттестации, организации служебного продвижения и повышения квалификации предпринята оценка результатов труда и деловых качеств работников. Для этого используется интегральный коэффициент, комплексно учитывающий такие показатели, как профессиональные и личные качества, уровень квалификации, сложность работ и результаты труда.</w:t>
      </w:r>
    </w:p>
    <w:p w:rsidR="00AE2112" w:rsidRDefault="00AE2112" w:rsidP="00E414A8">
      <w:pPr>
        <w:widowControl w:val="0"/>
        <w:spacing w:after="0" w:line="360" w:lineRule="auto"/>
        <w:jc w:val="both"/>
        <w:rPr>
          <w:rFonts w:ascii="Times New Roman" w:hAnsi="Times New Roman"/>
          <w:sz w:val="28"/>
          <w:szCs w:val="28"/>
        </w:rPr>
      </w:pPr>
      <w:r w:rsidRPr="00E414A8">
        <w:rPr>
          <w:rFonts w:ascii="Times New Roman" w:hAnsi="Times New Roman"/>
          <w:sz w:val="28"/>
          <w:szCs w:val="28"/>
        </w:rPr>
        <w:tab/>
        <w:t>Исходные данные для расчета комплексной оценки результатов труда и деловых качеств работников экономиче</w:t>
      </w:r>
      <w:r>
        <w:rPr>
          <w:rFonts w:ascii="Times New Roman" w:hAnsi="Times New Roman"/>
          <w:sz w:val="28"/>
          <w:szCs w:val="28"/>
        </w:rPr>
        <w:t>ского отдела приведены в таблицах 2.3</w:t>
      </w:r>
      <w:r w:rsidRPr="00E414A8">
        <w:rPr>
          <w:rFonts w:ascii="Times New Roman" w:hAnsi="Times New Roman"/>
          <w:sz w:val="28"/>
          <w:szCs w:val="28"/>
        </w:rPr>
        <w:t>, 2.</w:t>
      </w:r>
      <w:r>
        <w:rPr>
          <w:rFonts w:ascii="Times New Roman" w:hAnsi="Times New Roman"/>
          <w:sz w:val="28"/>
          <w:szCs w:val="28"/>
        </w:rPr>
        <w:t>4.</w:t>
      </w:r>
    </w:p>
    <w:p w:rsidR="00AE2112" w:rsidRPr="00E414A8" w:rsidRDefault="00AE2112" w:rsidP="00E414A8">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Комплексная оценка (Д) определяется по формуле:</w:t>
      </w:r>
    </w:p>
    <w:p w:rsidR="00AE2112" w:rsidRPr="00E414A8" w:rsidRDefault="00AE2112" w:rsidP="00E414A8">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 xml:space="preserve">                                             Д = П*К + Р*С,                                      </w:t>
      </w:r>
      <w:r>
        <w:rPr>
          <w:rFonts w:ascii="Times New Roman" w:hAnsi="Times New Roman"/>
          <w:sz w:val="28"/>
          <w:szCs w:val="28"/>
        </w:rPr>
        <w:t xml:space="preserve">     </w:t>
      </w:r>
    </w:p>
    <w:p w:rsidR="00AE2112" w:rsidRDefault="00AE2112" w:rsidP="001B7817">
      <w:pPr>
        <w:widowControl w:val="0"/>
        <w:spacing w:after="0" w:line="360" w:lineRule="auto"/>
        <w:jc w:val="both"/>
        <w:rPr>
          <w:rFonts w:ascii="Times New Roman" w:hAnsi="Times New Roman"/>
          <w:sz w:val="28"/>
          <w:szCs w:val="28"/>
        </w:rPr>
      </w:pPr>
      <w:r w:rsidRPr="00E414A8">
        <w:rPr>
          <w:rFonts w:ascii="Times New Roman" w:hAnsi="Times New Roman"/>
          <w:sz w:val="28"/>
          <w:szCs w:val="28"/>
        </w:rPr>
        <w:t>где П – показатель степени развития профессиональных и личных качеств работника, К – показатель уровня его квалификации, Р – показатель результатов труда работника, С – уровень сложности выполняемых ими функций.</w:t>
      </w:r>
    </w:p>
    <w:p w:rsidR="00AE2112" w:rsidRDefault="00AE2112" w:rsidP="001B7817">
      <w:pPr>
        <w:widowControl w:val="0"/>
        <w:spacing w:after="0" w:line="360" w:lineRule="auto"/>
        <w:ind w:left="7788"/>
        <w:jc w:val="both"/>
        <w:rPr>
          <w:rFonts w:ascii="Times New Roman" w:hAnsi="Times New Roman"/>
          <w:sz w:val="28"/>
          <w:szCs w:val="28"/>
        </w:rPr>
      </w:pPr>
      <w:r>
        <w:rPr>
          <w:rFonts w:ascii="Times New Roman" w:hAnsi="Times New Roman"/>
          <w:sz w:val="28"/>
          <w:szCs w:val="28"/>
        </w:rPr>
        <w:t>Таблица 2.3.</w:t>
      </w:r>
    </w:p>
    <w:p w:rsidR="00AE2112" w:rsidRPr="00E414A8" w:rsidRDefault="00AE2112" w:rsidP="001B7817">
      <w:pPr>
        <w:widowControl w:val="0"/>
        <w:spacing w:after="0" w:line="360" w:lineRule="auto"/>
        <w:jc w:val="center"/>
        <w:rPr>
          <w:rFonts w:ascii="Times New Roman" w:hAnsi="Times New Roman"/>
          <w:sz w:val="28"/>
          <w:szCs w:val="28"/>
        </w:rPr>
      </w:pPr>
      <w:r w:rsidRPr="00E414A8">
        <w:rPr>
          <w:rFonts w:ascii="Times New Roman" w:hAnsi="Times New Roman"/>
          <w:sz w:val="28"/>
          <w:szCs w:val="28"/>
        </w:rPr>
        <w:t>Степень достижения (проявления) признаков</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826"/>
        <w:gridCol w:w="827"/>
        <w:gridCol w:w="827"/>
        <w:gridCol w:w="826"/>
        <w:gridCol w:w="827"/>
        <w:gridCol w:w="827"/>
        <w:gridCol w:w="940"/>
        <w:gridCol w:w="880"/>
        <w:gridCol w:w="880"/>
      </w:tblGrid>
      <w:tr w:rsidR="00AE2112" w:rsidRPr="00727A52" w:rsidTr="001B7817">
        <w:trPr>
          <w:trHeight w:val="555"/>
        </w:trPr>
        <w:tc>
          <w:tcPr>
            <w:tcW w:w="1828" w:type="dxa"/>
            <w:vMerge w:val="restart"/>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Сотрудник</w:t>
            </w:r>
          </w:p>
        </w:tc>
        <w:tc>
          <w:tcPr>
            <w:tcW w:w="4960" w:type="dxa"/>
            <w:gridSpan w:val="6"/>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Степень достижения признаков, определяющих профессиональные и личные качества</w:t>
            </w:r>
          </w:p>
        </w:tc>
        <w:tc>
          <w:tcPr>
            <w:tcW w:w="2700" w:type="dxa"/>
            <w:gridSpan w:val="3"/>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Степень проявления признаков, определяющих результаты труда</w:t>
            </w:r>
          </w:p>
        </w:tc>
      </w:tr>
      <w:tr w:rsidR="00AE2112" w:rsidRPr="00727A52" w:rsidTr="001B7817">
        <w:trPr>
          <w:trHeight w:val="239"/>
        </w:trPr>
        <w:tc>
          <w:tcPr>
            <w:tcW w:w="1828" w:type="dxa"/>
            <w:vMerge/>
          </w:tcPr>
          <w:p w:rsidR="00AE2112" w:rsidRPr="00727A52" w:rsidRDefault="00AE2112" w:rsidP="001B7817">
            <w:pPr>
              <w:widowControl w:val="0"/>
              <w:spacing w:line="240" w:lineRule="atLeast"/>
              <w:jc w:val="both"/>
              <w:rPr>
                <w:rFonts w:ascii="Times New Roman" w:hAnsi="Times New Roman"/>
                <w:sz w:val="28"/>
                <w:szCs w:val="28"/>
              </w:rPr>
            </w:pPr>
          </w:p>
        </w:tc>
        <w:tc>
          <w:tcPr>
            <w:tcW w:w="826"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1</w:t>
            </w:r>
          </w:p>
        </w:tc>
        <w:tc>
          <w:tcPr>
            <w:tcW w:w="827"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2</w:t>
            </w:r>
          </w:p>
        </w:tc>
        <w:tc>
          <w:tcPr>
            <w:tcW w:w="827"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3</w:t>
            </w:r>
          </w:p>
        </w:tc>
        <w:tc>
          <w:tcPr>
            <w:tcW w:w="826"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4</w:t>
            </w:r>
          </w:p>
        </w:tc>
        <w:tc>
          <w:tcPr>
            <w:tcW w:w="827"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5</w:t>
            </w:r>
          </w:p>
        </w:tc>
        <w:tc>
          <w:tcPr>
            <w:tcW w:w="827"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6</w:t>
            </w:r>
          </w:p>
        </w:tc>
        <w:tc>
          <w:tcPr>
            <w:tcW w:w="940"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1</w:t>
            </w:r>
          </w:p>
        </w:tc>
        <w:tc>
          <w:tcPr>
            <w:tcW w:w="880"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2</w:t>
            </w:r>
          </w:p>
        </w:tc>
        <w:tc>
          <w:tcPr>
            <w:tcW w:w="880" w:type="dxa"/>
            <w:vAlign w:val="center"/>
          </w:tcPr>
          <w:p w:rsidR="00AE2112" w:rsidRPr="00727A52" w:rsidRDefault="00AE2112" w:rsidP="001B7817">
            <w:pPr>
              <w:widowControl w:val="0"/>
              <w:spacing w:line="240" w:lineRule="atLeast"/>
              <w:jc w:val="center"/>
              <w:rPr>
                <w:rFonts w:ascii="Times New Roman" w:hAnsi="Times New Roman"/>
                <w:sz w:val="28"/>
                <w:szCs w:val="28"/>
              </w:rPr>
            </w:pPr>
            <w:r w:rsidRPr="00727A52">
              <w:rPr>
                <w:rFonts w:ascii="Times New Roman" w:hAnsi="Times New Roman"/>
                <w:sz w:val="28"/>
                <w:szCs w:val="28"/>
              </w:rPr>
              <w:t>3</w:t>
            </w:r>
          </w:p>
        </w:tc>
      </w:tr>
      <w:tr w:rsidR="00AE2112" w:rsidRPr="00727A52" w:rsidTr="001B7817">
        <w:tc>
          <w:tcPr>
            <w:tcW w:w="1828"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 xml:space="preserve">1.Начальник отдела </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w:t>
            </w:r>
          </w:p>
        </w:tc>
        <w:tc>
          <w:tcPr>
            <w:tcW w:w="94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r>
      <w:tr w:rsidR="00AE2112" w:rsidRPr="00727A52" w:rsidTr="001B7817">
        <w:tc>
          <w:tcPr>
            <w:tcW w:w="1828"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 xml:space="preserve">2.Главный специалист  </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94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r>
      <w:tr w:rsidR="00AE2112" w:rsidRPr="00727A52" w:rsidTr="001B7817">
        <w:tc>
          <w:tcPr>
            <w:tcW w:w="1828"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 xml:space="preserve">3.Специалист </w:t>
            </w:r>
            <w:r w:rsidRPr="00727A52">
              <w:rPr>
                <w:rFonts w:ascii="Times New Roman" w:hAnsi="Times New Roman"/>
                <w:sz w:val="28"/>
                <w:szCs w:val="28"/>
                <w:lang w:val="en-US"/>
              </w:rPr>
              <w:t>I</w:t>
            </w:r>
            <w:r w:rsidRPr="00727A52">
              <w:rPr>
                <w:rFonts w:ascii="Times New Roman" w:hAnsi="Times New Roman"/>
                <w:sz w:val="28"/>
                <w:szCs w:val="28"/>
              </w:rPr>
              <w:t xml:space="preserve"> категории  </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94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r>
      <w:tr w:rsidR="00AE2112" w:rsidRPr="00727A52" w:rsidTr="001B7817">
        <w:tc>
          <w:tcPr>
            <w:tcW w:w="1828"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 xml:space="preserve">4.Специалист </w:t>
            </w:r>
            <w:r w:rsidRPr="00727A52">
              <w:rPr>
                <w:rFonts w:ascii="Times New Roman" w:hAnsi="Times New Roman"/>
                <w:sz w:val="28"/>
                <w:szCs w:val="28"/>
                <w:lang w:val="en-US"/>
              </w:rPr>
              <w:t>II</w:t>
            </w:r>
            <w:r w:rsidRPr="00727A52">
              <w:rPr>
                <w:rFonts w:ascii="Times New Roman" w:hAnsi="Times New Roman"/>
                <w:sz w:val="28"/>
                <w:szCs w:val="28"/>
              </w:rPr>
              <w:t xml:space="preserve"> категории</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94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r>
      <w:tr w:rsidR="00AE2112" w:rsidRPr="00727A52" w:rsidTr="001B7817">
        <w:tc>
          <w:tcPr>
            <w:tcW w:w="1828"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 xml:space="preserve">5.Специалист </w:t>
            </w:r>
            <w:r w:rsidRPr="00727A52">
              <w:rPr>
                <w:rFonts w:ascii="Times New Roman" w:hAnsi="Times New Roman"/>
                <w:sz w:val="28"/>
                <w:szCs w:val="28"/>
                <w:lang w:val="en-US"/>
              </w:rPr>
              <w:t>II</w:t>
            </w:r>
            <w:r w:rsidRPr="00727A52">
              <w:rPr>
                <w:rFonts w:ascii="Times New Roman" w:hAnsi="Times New Roman"/>
                <w:sz w:val="28"/>
                <w:szCs w:val="28"/>
              </w:rPr>
              <w:t xml:space="preserve"> категории</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0,75</w:t>
            </w:r>
          </w:p>
        </w:tc>
        <w:tc>
          <w:tcPr>
            <w:tcW w:w="826"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0,75</w:t>
            </w:r>
          </w:p>
        </w:tc>
        <w:tc>
          <w:tcPr>
            <w:tcW w:w="827"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c>
          <w:tcPr>
            <w:tcW w:w="94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1,25</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0,75</w:t>
            </w:r>
          </w:p>
        </w:tc>
        <w:tc>
          <w:tcPr>
            <w:tcW w:w="880" w:type="dxa"/>
          </w:tcPr>
          <w:p w:rsidR="00AE2112" w:rsidRPr="00727A52" w:rsidRDefault="00AE2112" w:rsidP="001B7817">
            <w:pPr>
              <w:widowControl w:val="0"/>
              <w:spacing w:line="240" w:lineRule="atLeast"/>
              <w:jc w:val="both"/>
              <w:rPr>
                <w:rFonts w:ascii="Times New Roman" w:hAnsi="Times New Roman"/>
                <w:sz w:val="28"/>
                <w:szCs w:val="28"/>
              </w:rPr>
            </w:pPr>
            <w:r w:rsidRPr="00727A52">
              <w:rPr>
                <w:rFonts w:ascii="Times New Roman" w:hAnsi="Times New Roman"/>
                <w:sz w:val="28"/>
                <w:szCs w:val="28"/>
              </w:rPr>
              <w:t>1,0</w:t>
            </w:r>
          </w:p>
        </w:tc>
      </w:tr>
    </w:tbl>
    <w:p w:rsidR="00AE2112" w:rsidRDefault="00AE2112" w:rsidP="001B7817">
      <w:pPr>
        <w:widowControl w:val="0"/>
        <w:spacing w:after="0" w:line="360" w:lineRule="auto"/>
        <w:jc w:val="right"/>
        <w:rPr>
          <w:rFonts w:ascii="Times New Roman" w:hAnsi="Times New Roman"/>
          <w:sz w:val="28"/>
          <w:szCs w:val="28"/>
        </w:rPr>
      </w:pPr>
    </w:p>
    <w:p w:rsidR="00AE2112" w:rsidRPr="00E414A8" w:rsidRDefault="00AE2112" w:rsidP="001B7817">
      <w:pPr>
        <w:widowControl w:val="0"/>
        <w:spacing w:after="0" w:line="360" w:lineRule="auto"/>
        <w:jc w:val="right"/>
        <w:rPr>
          <w:rFonts w:ascii="Times New Roman" w:hAnsi="Times New Roman"/>
          <w:sz w:val="28"/>
          <w:szCs w:val="28"/>
        </w:rPr>
      </w:pPr>
      <w:r w:rsidRPr="00E414A8">
        <w:rPr>
          <w:rFonts w:ascii="Times New Roman" w:hAnsi="Times New Roman"/>
          <w:sz w:val="28"/>
          <w:szCs w:val="28"/>
        </w:rPr>
        <w:t>Таблица 2</w:t>
      </w:r>
      <w:r>
        <w:rPr>
          <w:rFonts w:ascii="Times New Roman" w:hAnsi="Times New Roman"/>
          <w:sz w:val="28"/>
          <w:szCs w:val="28"/>
        </w:rPr>
        <w:t>.4.</w:t>
      </w:r>
    </w:p>
    <w:p w:rsidR="00AE2112" w:rsidRPr="00E414A8" w:rsidRDefault="00AE2112" w:rsidP="001B7817">
      <w:pPr>
        <w:widowControl w:val="0"/>
        <w:spacing w:after="0" w:line="360" w:lineRule="auto"/>
        <w:jc w:val="center"/>
        <w:rPr>
          <w:rFonts w:ascii="Times New Roman" w:hAnsi="Times New Roman"/>
          <w:sz w:val="28"/>
          <w:szCs w:val="28"/>
        </w:rPr>
      </w:pPr>
      <w:r w:rsidRPr="00E414A8">
        <w:rPr>
          <w:rFonts w:ascii="Times New Roman" w:hAnsi="Times New Roman"/>
          <w:sz w:val="28"/>
          <w:szCs w:val="28"/>
        </w:rPr>
        <w:t>Исходные данные по экономическому отделу</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4"/>
        <w:gridCol w:w="570"/>
        <w:gridCol w:w="540"/>
        <w:gridCol w:w="540"/>
        <w:gridCol w:w="540"/>
        <w:gridCol w:w="540"/>
        <w:gridCol w:w="540"/>
        <w:gridCol w:w="1230"/>
        <w:gridCol w:w="900"/>
        <w:gridCol w:w="646"/>
        <w:gridCol w:w="646"/>
        <w:gridCol w:w="650"/>
      </w:tblGrid>
      <w:tr w:rsidR="00AE2112" w:rsidRPr="00727A52" w:rsidTr="00727A52">
        <w:trPr>
          <w:trHeight w:val="899"/>
        </w:trPr>
        <w:tc>
          <w:tcPr>
            <w:tcW w:w="2184" w:type="dxa"/>
            <w:vMerge w:val="restart"/>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Должность, Ф.И.О.</w:t>
            </w:r>
          </w:p>
        </w:tc>
        <w:tc>
          <w:tcPr>
            <w:tcW w:w="3270" w:type="dxa"/>
            <w:gridSpan w:val="6"/>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Степень достижения признаков, определяющих профессиональные и личные качества</w:t>
            </w:r>
          </w:p>
        </w:tc>
        <w:tc>
          <w:tcPr>
            <w:tcW w:w="1230" w:type="dxa"/>
            <w:vMerge w:val="restart"/>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 xml:space="preserve">Уровень </w:t>
            </w:r>
          </w:p>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образования</w:t>
            </w:r>
          </w:p>
        </w:tc>
        <w:tc>
          <w:tcPr>
            <w:tcW w:w="900" w:type="dxa"/>
            <w:vMerge w:val="restart"/>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Стаж работы по специальности (лет)</w:t>
            </w:r>
          </w:p>
        </w:tc>
        <w:tc>
          <w:tcPr>
            <w:tcW w:w="1942" w:type="dxa"/>
            <w:gridSpan w:val="3"/>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Степень проявления признаков, определяющих результаты труда</w:t>
            </w:r>
          </w:p>
        </w:tc>
      </w:tr>
      <w:tr w:rsidR="00AE2112" w:rsidRPr="00727A52" w:rsidTr="00727A52">
        <w:trPr>
          <w:trHeight w:val="93"/>
        </w:trPr>
        <w:tc>
          <w:tcPr>
            <w:tcW w:w="2184"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3270" w:type="dxa"/>
            <w:gridSpan w:val="6"/>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признаки</w:t>
            </w:r>
          </w:p>
        </w:tc>
        <w:tc>
          <w:tcPr>
            <w:tcW w:w="1230"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900"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1942" w:type="dxa"/>
            <w:gridSpan w:val="3"/>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признаки</w:t>
            </w:r>
          </w:p>
        </w:tc>
      </w:tr>
      <w:tr w:rsidR="00AE2112" w:rsidRPr="00727A52" w:rsidTr="00727A52">
        <w:trPr>
          <w:trHeight w:val="93"/>
        </w:trPr>
        <w:tc>
          <w:tcPr>
            <w:tcW w:w="2184"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57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w:t>
            </w:r>
          </w:p>
        </w:tc>
        <w:tc>
          <w:tcPr>
            <w:tcW w:w="54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54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3</w:t>
            </w:r>
          </w:p>
        </w:tc>
        <w:tc>
          <w:tcPr>
            <w:tcW w:w="54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4</w:t>
            </w:r>
          </w:p>
        </w:tc>
        <w:tc>
          <w:tcPr>
            <w:tcW w:w="54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5</w:t>
            </w:r>
          </w:p>
        </w:tc>
        <w:tc>
          <w:tcPr>
            <w:tcW w:w="54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6</w:t>
            </w:r>
          </w:p>
        </w:tc>
        <w:tc>
          <w:tcPr>
            <w:tcW w:w="1230"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900"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646"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w:t>
            </w:r>
          </w:p>
        </w:tc>
        <w:tc>
          <w:tcPr>
            <w:tcW w:w="646"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65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3</w:t>
            </w:r>
          </w:p>
        </w:tc>
      </w:tr>
      <w:tr w:rsidR="00AE2112" w:rsidRPr="00727A52" w:rsidTr="00727A52">
        <w:tc>
          <w:tcPr>
            <w:tcW w:w="2184"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w:t>
            </w:r>
          </w:p>
        </w:tc>
        <w:tc>
          <w:tcPr>
            <w:tcW w:w="57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3</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4</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6</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7</w:t>
            </w:r>
          </w:p>
        </w:tc>
        <w:tc>
          <w:tcPr>
            <w:tcW w:w="123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8</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9</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11</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w:t>
            </w:r>
          </w:p>
        </w:tc>
      </w:tr>
      <w:tr w:rsidR="00AE2112" w:rsidRPr="00727A52" w:rsidTr="00727A52">
        <w:tc>
          <w:tcPr>
            <w:tcW w:w="2184" w:type="dxa"/>
          </w:tcPr>
          <w:p w:rsidR="00AE2112" w:rsidRPr="00727A52" w:rsidRDefault="00AE2112" w:rsidP="00727A52">
            <w:pPr>
              <w:widowControl w:val="0"/>
              <w:spacing w:after="0" w:line="240" w:lineRule="auto"/>
              <w:rPr>
                <w:rFonts w:ascii="Times New Roman" w:hAnsi="Times New Roman"/>
                <w:sz w:val="28"/>
                <w:szCs w:val="28"/>
                <w:lang w:eastAsia="ru-RU"/>
              </w:rPr>
            </w:pPr>
            <w:r w:rsidRPr="00727A52">
              <w:rPr>
                <w:rFonts w:ascii="Times New Roman" w:hAnsi="Times New Roman"/>
                <w:sz w:val="28"/>
                <w:szCs w:val="28"/>
                <w:lang w:eastAsia="ru-RU"/>
              </w:rPr>
              <w:t>1.</w:t>
            </w:r>
            <w:r w:rsidRPr="00727A52">
              <w:rPr>
                <w:rFonts w:ascii="Times New Roman" w:hAnsi="Times New Roman"/>
                <w:sz w:val="28"/>
                <w:szCs w:val="28"/>
                <w:lang w:val="en-US" w:eastAsia="ru-RU"/>
              </w:rPr>
              <w:t xml:space="preserve"> </w:t>
            </w:r>
            <w:r w:rsidRPr="00727A52">
              <w:rPr>
                <w:rFonts w:ascii="Times New Roman" w:hAnsi="Times New Roman"/>
                <w:sz w:val="28"/>
                <w:szCs w:val="28"/>
                <w:lang w:eastAsia="ru-RU"/>
              </w:rPr>
              <w:t xml:space="preserve">Начальник отдела </w:t>
            </w:r>
          </w:p>
        </w:tc>
        <w:tc>
          <w:tcPr>
            <w:tcW w:w="57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w:t>
            </w:r>
          </w:p>
        </w:tc>
        <w:tc>
          <w:tcPr>
            <w:tcW w:w="123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высшее</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12</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r>
      <w:tr w:rsidR="00AE2112" w:rsidRPr="00727A52" w:rsidTr="00727A52">
        <w:tc>
          <w:tcPr>
            <w:tcW w:w="2184" w:type="dxa"/>
          </w:tcPr>
          <w:p w:rsidR="00AE2112" w:rsidRPr="00727A52" w:rsidRDefault="00AE2112" w:rsidP="00727A52">
            <w:pPr>
              <w:widowControl w:val="0"/>
              <w:spacing w:after="0" w:line="240" w:lineRule="auto"/>
              <w:rPr>
                <w:rFonts w:ascii="Times New Roman" w:hAnsi="Times New Roman"/>
                <w:sz w:val="28"/>
                <w:szCs w:val="28"/>
                <w:lang w:eastAsia="ru-RU"/>
              </w:rPr>
            </w:pPr>
            <w:r w:rsidRPr="00727A52">
              <w:rPr>
                <w:rFonts w:ascii="Times New Roman" w:hAnsi="Times New Roman"/>
                <w:sz w:val="28"/>
                <w:szCs w:val="28"/>
                <w:lang w:eastAsia="ru-RU"/>
              </w:rPr>
              <w:t xml:space="preserve">2. Главный специалист  </w:t>
            </w:r>
          </w:p>
        </w:tc>
        <w:tc>
          <w:tcPr>
            <w:tcW w:w="57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123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высшее</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18</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r>
      <w:tr w:rsidR="00AE2112" w:rsidRPr="00727A52" w:rsidTr="00727A52">
        <w:tc>
          <w:tcPr>
            <w:tcW w:w="2184" w:type="dxa"/>
            <w:tcBorders>
              <w:right w:val="nil"/>
            </w:tcBorders>
          </w:tcPr>
          <w:p w:rsidR="00AE2112" w:rsidRPr="00727A52" w:rsidRDefault="00AE2112" w:rsidP="00727A52">
            <w:pPr>
              <w:widowControl w:val="0"/>
              <w:spacing w:after="0" w:line="240" w:lineRule="auto"/>
              <w:rPr>
                <w:rFonts w:ascii="Times New Roman" w:hAnsi="Times New Roman"/>
                <w:sz w:val="28"/>
                <w:szCs w:val="28"/>
                <w:lang w:eastAsia="ru-RU"/>
              </w:rPr>
            </w:pPr>
            <w:r w:rsidRPr="00727A52">
              <w:rPr>
                <w:rFonts w:ascii="Times New Roman" w:hAnsi="Times New Roman"/>
                <w:sz w:val="28"/>
                <w:szCs w:val="28"/>
                <w:lang w:eastAsia="ru-RU"/>
              </w:rPr>
              <w:t xml:space="preserve">3. Специалист </w:t>
            </w:r>
            <w:r w:rsidRPr="00727A52">
              <w:rPr>
                <w:rFonts w:ascii="Times New Roman" w:hAnsi="Times New Roman"/>
                <w:sz w:val="28"/>
                <w:szCs w:val="28"/>
                <w:lang w:val="en-US" w:eastAsia="ru-RU"/>
              </w:rPr>
              <w:t>I</w:t>
            </w:r>
            <w:r w:rsidRPr="00727A52">
              <w:rPr>
                <w:rFonts w:ascii="Times New Roman" w:hAnsi="Times New Roman"/>
                <w:sz w:val="28"/>
                <w:szCs w:val="28"/>
                <w:lang w:eastAsia="ru-RU"/>
              </w:rPr>
              <w:t xml:space="preserve"> категории  </w:t>
            </w:r>
          </w:p>
        </w:tc>
        <w:tc>
          <w:tcPr>
            <w:tcW w:w="57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1230" w:type="dxa"/>
            <w:tcBorders>
              <w:right w:val="nil"/>
            </w:tcBorders>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высшее</w:t>
            </w:r>
          </w:p>
        </w:tc>
        <w:tc>
          <w:tcPr>
            <w:tcW w:w="900" w:type="dxa"/>
            <w:tcBorders>
              <w:right w:val="nil"/>
            </w:tcBorders>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7</w:t>
            </w:r>
          </w:p>
        </w:tc>
        <w:tc>
          <w:tcPr>
            <w:tcW w:w="646"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46" w:type="dxa"/>
            <w:tcBorders>
              <w:right w:val="nil"/>
            </w:tcBorders>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r>
      <w:tr w:rsidR="00AE2112" w:rsidRPr="00727A52" w:rsidTr="00727A52">
        <w:trPr>
          <w:trHeight w:val="509"/>
        </w:trPr>
        <w:tc>
          <w:tcPr>
            <w:tcW w:w="2184" w:type="dxa"/>
          </w:tcPr>
          <w:p w:rsidR="00AE2112" w:rsidRPr="00727A52" w:rsidRDefault="00AE2112" w:rsidP="00727A52">
            <w:pPr>
              <w:widowControl w:val="0"/>
              <w:spacing w:after="0" w:line="240" w:lineRule="auto"/>
              <w:rPr>
                <w:rFonts w:ascii="Times New Roman" w:hAnsi="Times New Roman"/>
                <w:sz w:val="28"/>
                <w:szCs w:val="28"/>
                <w:lang w:eastAsia="ru-RU"/>
              </w:rPr>
            </w:pPr>
            <w:r w:rsidRPr="00727A52">
              <w:rPr>
                <w:rFonts w:ascii="Times New Roman" w:hAnsi="Times New Roman"/>
                <w:sz w:val="28"/>
                <w:szCs w:val="28"/>
                <w:lang w:eastAsia="ru-RU"/>
              </w:rPr>
              <w:t xml:space="preserve">4.  Специалист </w:t>
            </w:r>
            <w:r w:rsidRPr="00727A52">
              <w:rPr>
                <w:rFonts w:ascii="Times New Roman" w:hAnsi="Times New Roman"/>
                <w:sz w:val="28"/>
                <w:szCs w:val="28"/>
                <w:lang w:val="en-US" w:eastAsia="ru-RU"/>
              </w:rPr>
              <w:t>II</w:t>
            </w:r>
            <w:r w:rsidRPr="00727A52">
              <w:rPr>
                <w:rFonts w:ascii="Times New Roman" w:hAnsi="Times New Roman"/>
                <w:sz w:val="28"/>
                <w:szCs w:val="28"/>
                <w:lang w:eastAsia="ru-RU"/>
              </w:rPr>
              <w:t xml:space="preserve"> категории </w:t>
            </w:r>
          </w:p>
        </w:tc>
        <w:tc>
          <w:tcPr>
            <w:tcW w:w="57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123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незаконченное высшее</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3</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r>
      <w:tr w:rsidR="00AE2112" w:rsidRPr="00727A52" w:rsidTr="00727A52">
        <w:tc>
          <w:tcPr>
            <w:tcW w:w="2184" w:type="dxa"/>
          </w:tcPr>
          <w:p w:rsidR="00AE2112" w:rsidRPr="00727A52" w:rsidRDefault="00AE2112" w:rsidP="00727A52">
            <w:pPr>
              <w:widowControl w:val="0"/>
              <w:spacing w:after="0" w:line="240" w:lineRule="auto"/>
              <w:rPr>
                <w:rFonts w:ascii="Times New Roman" w:hAnsi="Times New Roman"/>
                <w:sz w:val="28"/>
                <w:szCs w:val="28"/>
                <w:lang w:eastAsia="ru-RU"/>
              </w:rPr>
            </w:pPr>
            <w:r w:rsidRPr="00727A52">
              <w:rPr>
                <w:rFonts w:ascii="Times New Roman" w:hAnsi="Times New Roman"/>
                <w:sz w:val="28"/>
                <w:szCs w:val="28"/>
                <w:lang w:eastAsia="ru-RU"/>
              </w:rPr>
              <w:t>5</w:t>
            </w:r>
            <w:r w:rsidRPr="00727A52">
              <w:rPr>
                <w:rFonts w:ascii="Times New Roman" w:hAnsi="Times New Roman"/>
                <w:sz w:val="28"/>
                <w:szCs w:val="28"/>
                <w:lang w:val="en-US" w:eastAsia="ru-RU"/>
              </w:rPr>
              <w:t xml:space="preserve">. </w:t>
            </w:r>
            <w:r w:rsidRPr="00727A52">
              <w:rPr>
                <w:rFonts w:ascii="Times New Roman" w:hAnsi="Times New Roman"/>
                <w:sz w:val="28"/>
                <w:szCs w:val="28"/>
                <w:lang w:eastAsia="ru-RU"/>
              </w:rPr>
              <w:t xml:space="preserve">Специалист </w:t>
            </w:r>
            <w:r w:rsidRPr="00727A52">
              <w:rPr>
                <w:rFonts w:ascii="Times New Roman" w:hAnsi="Times New Roman"/>
                <w:sz w:val="28"/>
                <w:szCs w:val="28"/>
                <w:lang w:val="en-US" w:eastAsia="ru-RU"/>
              </w:rPr>
              <w:t>II</w:t>
            </w:r>
            <w:r w:rsidRPr="00727A52">
              <w:rPr>
                <w:rFonts w:ascii="Times New Roman" w:hAnsi="Times New Roman"/>
                <w:sz w:val="28"/>
                <w:szCs w:val="28"/>
                <w:lang w:eastAsia="ru-RU"/>
              </w:rPr>
              <w:t xml:space="preserve"> категории </w:t>
            </w:r>
          </w:p>
        </w:tc>
        <w:tc>
          <w:tcPr>
            <w:tcW w:w="57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54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123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среднее специальное</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c>
          <w:tcPr>
            <w:tcW w:w="646"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650" w:type="dxa"/>
          </w:tcPr>
          <w:p w:rsidR="00AE2112" w:rsidRPr="00727A52" w:rsidRDefault="00AE2112" w:rsidP="00727A52">
            <w:pPr>
              <w:widowControl w:val="0"/>
              <w:spacing w:after="0" w:line="240"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r>
    </w:tbl>
    <w:p w:rsidR="00AE2112" w:rsidRDefault="00AE2112" w:rsidP="00730B80">
      <w:pPr>
        <w:widowControl w:val="0"/>
        <w:spacing w:after="0" w:line="360" w:lineRule="auto"/>
        <w:ind w:firstLine="720"/>
        <w:jc w:val="both"/>
        <w:rPr>
          <w:rFonts w:ascii="Times New Roman" w:hAnsi="Times New Roman"/>
          <w:sz w:val="28"/>
          <w:szCs w:val="28"/>
        </w:rPr>
      </w:pPr>
    </w:p>
    <w:p w:rsidR="00AE2112"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Для определения величины показателя П производится оценка степени проявле</w:t>
      </w:r>
      <w:r>
        <w:rPr>
          <w:rFonts w:ascii="Times New Roman" w:hAnsi="Times New Roman"/>
          <w:sz w:val="28"/>
          <w:szCs w:val="28"/>
        </w:rPr>
        <w:t>ния каждого из признаков (таблица 2.5</w:t>
      </w:r>
      <w:r w:rsidRPr="00E414A8">
        <w:rPr>
          <w:rFonts w:ascii="Times New Roman" w:hAnsi="Times New Roman"/>
          <w:sz w:val="28"/>
          <w:szCs w:val="28"/>
        </w:rPr>
        <w:t xml:space="preserve">, </w:t>
      </w:r>
      <w:r>
        <w:rPr>
          <w:rFonts w:ascii="Times New Roman" w:hAnsi="Times New Roman"/>
          <w:sz w:val="28"/>
          <w:szCs w:val="28"/>
        </w:rPr>
        <w:t>2.6</w:t>
      </w:r>
      <w:r w:rsidRPr="00E414A8">
        <w:rPr>
          <w:rFonts w:ascii="Times New Roman" w:hAnsi="Times New Roman"/>
          <w:sz w:val="28"/>
          <w:szCs w:val="28"/>
        </w:rPr>
        <w:t>) с учетом их удельной значимости, определяемой экспертным путем, отдельно для руководителей и специалистов.</w:t>
      </w:r>
    </w:p>
    <w:p w:rsidR="00AE2112" w:rsidRPr="00E414A8" w:rsidRDefault="00AE2112" w:rsidP="00F94BDB">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Оценка по всей совокупности признаков, определяющих профессиональные и личные качества работников (П), производится путем суммирования оценок признаков, умноженных на их удельную значимость, и рассчитывается по формуле:</w:t>
      </w:r>
    </w:p>
    <w:p w:rsidR="00AE2112" w:rsidRPr="00E414A8" w:rsidRDefault="00AE2112" w:rsidP="00F94BDB">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 xml:space="preserve">                                                   </w:t>
      </w:r>
      <w:r w:rsidRPr="00E414A8">
        <w:rPr>
          <w:rFonts w:ascii="Times New Roman" w:hAnsi="Times New Roman"/>
          <w:position w:val="-28"/>
          <w:sz w:val="28"/>
          <w:szCs w:val="28"/>
        </w:rPr>
        <w:object w:dxaOrig="1260" w:dyaOrig="680">
          <v:shape id="_x0000_i1026" type="#_x0000_t75" style="width:81pt;height:43.5pt" o:ole="">
            <v:imagedata r:id="rId9" o:title=""/>
          </v:shape>
          <o:OLEObject Type="Embed" ProgID="Equation.3" ShapeID="_x0000_i1026" DrawAspect="Content" ObjectID="_1459207337" r:id="rId10"/>
        </w:object>
      </w:r>
      <w:r w:rsidRPr="00E414A8">
        <w:rPr>
          <w:rFonts w:ascii="Times New Roman" w:hAnsi="Times New Roman"/>
          <w:sz w:val="28"/>
          <w:szCs w:val="28"/>
        </w:rPr>
        <w:t xml:space="preserve">,                                        </w:t>
      </w:r>
    </w:p>
    <w:p w:rsidR="00AE2112" w:rsidRPr="00E414A8" w:rsidRDefault="00AE2112" w:rsidP="00F94BDB">
      <w:pPr>
        <w:widowControl w:val="0"/>
        <w:spacing w:after="0" w:line="336" w:lineRule="auto"/>
        <w:ind w:left="720" w:hanging="720"/>
        <w:jc w:val="both"/>
        <w:rPr>
          <w:rFonts w:ascii="Times New Roman" w:hAnsi="Times New Roman"/>
          <w:sz w:val="28"/>
          <w:szCs w:val="28"/>
        </w:rPr>
      </w:pPr>
      <w:r w:rsidRPr="00E414A8">
        <w:rPr>
          <w:rFonts w:ascii="Times New Roman" w:hAnsi="Times New Roman"/>
          <w:sz w:val="28"/>
          <w:szCs w:val="28"/>
        </w:rPr>
        <w:t xml:space="preserve">где   </w:t>
      </w:r>
      <w:r w:rsidRPr="00E414A8">
        <w:rPr>
          <w:rFonts w:ascii="Times New Roman" w:hAnsi="Times New Roman"/>
          <w:sz w:val="28"/>
          <w:szCs w:val="28"/>
          <w:lang w:val="en-US"/>
        </w:rPr>
        <w:t>i</w:t>
      </w:r>
      <w:r w:rsidRPr="00E414A8">
        <w:rPr>
          <w:rFonts w:ascii="Times New Roman" w:hAnsi="Times New Roman"/>
          <w:sz w:val="28"/>
          <w:szCs w:val="28"/>
        </w:rPr>
        <w:t xml:space="preserve"> – порядковый номер признака (</w:t>
      </w:r>
      <w:r w:rsidRPr="00E414A8">
        <w:rPr>
          <w:rFonts w:ascii="Times New Roman" w:hAnsi="Times New Roman"/>
          <w:sz w:val="28"/>
          <w:szCs w:val="28"/>
          <w:lang w:val="en-US"/>
        </w:rPr>
        <w:t>i</w:t>
      </w:r>
      <w:r w:rsidRPr="00E414A8">
        <w:rPr>
          <w:rFonts w:ascii="Times New Roman" w:hAnsi="Times New Roman"/>
          <w:sz w:val="28"/>
          <w:szCs w:val="28"/>
        </w:rPr>
        <w:t xml:space="preserve">=1,2, .. </w:t>
      </w:r>
      <w:r w:rsidRPr="00E414A8">
        <w:rPr>
          <w:rFonts w:ascii="Times New Roman" w:hAnsi="Times New Roman"/>
          <w:sz w:val="28"/>
          <w:szCs w:val="28"/>
          <w:lang w:val="en-US"/>
        </w:rPr>
        <w:t>n</w:t>
      </w:r>
      <w:r w:rsidRPr="00E414A8">
        <w:rPr>
          <w:rFonts w:ascii="Times New Roman" w:hAnsi="Times New Roman"/>
          <w:sz w:val="28"/>
          <w:szCs w:val="28"/>
        </w:rPr>
        <w:t xml:space="preserve">) (для руководителей </w:t>
      </w:r>
      <w:r w:rsidRPr="00E414A8">
        <w:rPr>
          <w:rFonts w:ascii="Times New Roman" w:hAnsi="Times New Roman"/>
          <w:sz w:val="28"/>
          <w:szCs w:val="28"/>
          <w:lang w:val="en-US"/>
        </w:rPr>
        <w:t>n</w:t>
      </w:r>
      <w:r w:rsidRPr="00E414A8">
        <w:rPr>
          <w:rFonts w:ascii="Times New Roman" w:hAnsi="Times New Roman"/>
          <w:sz w:val="28"/>
          <w:szCs w:val="28"/>
        </w:rPr>
        <w:t xml:space="preserve">=5, для специалистов </w:t>
      </w:r>
      <w:r w:rsidRPr="00E414A8">
        <w:rPr>
          <w:rFonts w:ascii="Times New Roman" w:hAnsi="Times New Roman"/>
          <w:sz w:val="28"/>
          <w:szCs w:val="28"/>
          <w:lang w:val="en-US"/>
        </w:rPr>
        <w:t>n</w:t>
      </w:r>
      <w:r w:rsidRPr="00E414A8">
        <w:rPr>
          <w:rFonts w:ascii="Times New Roman" w:hAnsi="Times New Roman"/>
          <w:sz w:val="28"/>
          <w:szCs w:val="28"/>
        </w:rPr>
        <w:t>=6);</w:t>
      </w:r>
    </w:p>
    <w:p w:rsidR="00AE2112" w:rsidRDefault="00AE2112" w:rsidP="00730B80">
      <w:pPr>
        <w:widowControl w:val="0"/>
        <w:spacing w:after="0" w:line="360" w:lineRule="auto"/>
        <w:ind w:firstLine="720"/>
        <w:jc w:val="both"/>
        <w:rPr>
          <w:rFonts w:ascii="Times New Roman" w:hAnsi="Times New Roman"/>
          <w:sz w:val="28"/>
          <w:szCs w:val="28"/>
        </w:rPr>
      </w:pPr>
    </w:p>
    <w:p w:rsidR="00AE2112" w:rsidRPr="00E414A8" w:rsidRDefault="00AE2112" w:rsidP="00730B80">
      <w:pPr>
        <w:widowControl w:val="0"/>
        <w:spacing w:after="0" w:line="360" w:lineRule="auto"/>
        <w:ind w:firstLine="720"/>
        <w:jc w:val="right"/>
        <w:rPr>
          <w:rFonts w:ascii="Times New Roman" w:hAnsi="Times New Roman"/>
          <w:sz w:val="28"/>
          <w:szCs w:val="28"/>
        </w:rPr>
      </w:pPr>
      <w:r w:rsidRPr="00E414A8">
        <w:rPr>
          <w:rFonts w:ascii="Times New Roman" w:hAnsi="Times New Roman"/>
          <w:sz w:val="28"/>
          <w:szCs w:val="28"/>
        </w:rPr>
        <w:t xml:space="preserve">Таблица </w:t>
      </w:r>
      <w:r>
        <w:rPr>
          <w:rFonts w:ascii="Times New Roman" w:hAnsi="Times New Roman"/>
          <w:sz w:val="28"/>
          <w:szCs w:val="28"/>
        </w:rPr>
        <w:t>2.5</w:t>
      </w:r>
    </w:p>
    <w:p w:rsidR="00AE2112" w:rsidRPr="00E414A8" w:rsidRDefault="00AE2112" w:rsidP="00730B80">
      <w:pPr>
        <w:widowControl w:val="0"/>
        <w:spacing w:after="0" w:line="360" w:lineRule="auto"/>
        <w:ind w:firstLine="720"/>
        <w:jc w:val="center"/>
        <w:rPr>
          <w:rFonts w:ascii="Times New Roman" w:hAnsi="Times New Roman"/>
          <w:sz w:val="28"/>
          <w:szCs w:val="28"/>
        </w:rPr>
      </w:pPr>
      <w:r w:rsidRPr="00E414A8">
        <w:rPr>
          <w:rFonts w:ascii="Times New Roman" w:hAnsi="Times New Roman"/>
          <w:sz w:val="28"/>
          <w:szCs w:val="28"/>
        </w:rPr>
        <w:t xml:space="preserve">Оценка признаков, определяющих профессиональные </w:t>
      </w:r>
    </w:p>
    <w:p w:rsidR="00AE2112" w:rsidRPr="00E414A8" w:rsidRDefault="00AE2112" w:rsidP="00730B80">
      <w:pPr>
        <w:widowControl w:val="0"/>
        <w:spacing w:after="0" w:line="360" w:lineRule="auto"/>
        <w:ind w:firstLine="720"/>
        <w:jc w:val="center"/>
        <w:rPr>
          <w:rFonts w:ascii="Times New Roman" w:hAnsi="Times New Roman"/>
          <w:sz w:val="28"/>
          <w:szCs w:val="28"/>
        </w:rPr>
      </w:pPr>
      <w:r w:rsidRPr="00E414A8">
        <w:rPr>
          <w:rFonts w:ascii="Times New Roman" w:hAnsi="Times New Roman"/>
          <w:sz w:val="28"/>
          <w:szCs w:val="28"/>
        </w:rPr>
        <w:t>и личные качества руководителей</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48"/>
        <w:gridCol w:w="2340"/>
        <w:gridCol w:w="996"/>
        <w:gridCol w:w="900"/>
        <w:gridCol w:w="998"/>
      </w:tblGrid>
      <w:tr w:rsidR="00AE2112" w:rsidRPr="00727A52" w:rsidTr="00727A52">
        <w:trPr>
          <w:trHeight w:val="550"/>
        </w:trPr>
        <w:tc>
          <w:tcPr>
            <w:tcW w:w="4348" w:type="dxa"/>
            <w:vMerge w:val="restart"/>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Признаки  профессиональных и личных качеств</w:t>
            </w:r>
          </w:p>
        </w:tc>
        <w:tc>
          <w:tcPr>
            <w:tcW w:w="2340" w:type="dxa"/>
            <w:vMerge w:val="restart"/>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Удельная значимость признаков в общей оценке деловых качеств</w:t>
            </w:r>
          </w:p>
        </w:tc>
        <w:tc>
          <w:tcPr>
            <w:tcW w:w="2894" w:type="dxa"/>
            <w:gridSpan w:val="3"/>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Оценка признаков с учетом удельной значимости</w:t>
            </w:r>
          </w:p>
        </w:tc>
      </w:tr>
      <w:tr w:rsidR="00AE2112" w:rsidRPr="00727A52" w:rsidTr="00727A52">
        <w:trPr>
          <w:trHeight w:val="296"/>
        </w:trPr>
        <w:tc>
          <w:tcPr>
            <w:tcW w:w="4348" w:type="dxa"/>
            <w:vMerge/>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tc>
        <w:tc>
          <w:tcPr>
            <w:tcW w:w="2340" w:type="dxa"/>
            <w:vMerge/>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tc>
        <w:tc>
          <w:tcPr>
            <w:tcW w:w="996" w:type="dxa"/>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900" w:type="dxa"/>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998" w:type="dxa"/>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1,25</w:t>
            </w:r>
          </w:p>
        </w:tc>
      </w:tr>
      <w:tr w:rsidR="00AE2112" w:rsidRPr="00727A52" w:rsidTr="00727A52">
        <w:tc>
          <w:tcPr>
            <w:tcW w:w="434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4"/>
                <w:szCs w:val="24"/>
                <w:lang w:eastAsia="ru-RU"/>
              </w:rPr>
            </w:pPr>
            <w:r w:rsidRPr="00727A52">
              <w:rPr>
                <w:rFonts w:ascii="Times New Roman" w:hAnsi="Times New Roman"/>
                <w:sz w:val="24"/>
                <w:szCs w:val="24"/>
                <w:lang w:eastAsia="ru-RU"/>
              </w:rPr>
              <w:t>1</w:t>
            </w:r>
          </w:p>
        </w:tc>
        <w:tc>
          <w:tcPr>
            <w:tcW w:w="234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4"/>
                <w:szCs w:val="24"/>
                <w:lang w:eastAsia="ru-RU"/>
              </w:rPr>
            </w:pPr>
            <w:r w:rsidRPr="00727A52">
              <w:rPr>
                <w:rFonts w:ascii="Times New Roman" w:hAnsi="Times New Roman"/>
                <w:sz w:val="24"/>
                <w:szCs w:val="24"/>
                <w:lang w:eastAsia="ru-RU"/>
              </w:rPr>
              <w:t>2</w:t>
            </w:r>
          </w:p>
        </w:tc>
        <w:tc>
          <w:tcPr>
            <w:tcW w:w="996"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4"/>
                <w:szCs w:val="24"/>
                <w:lang w:eastAsia="ru-RU"/>
              </w:rPr>
            </w:pPr>
            <w:r w:rsidRPr="00727A52">
              <w:rPr>
                <w:rFonts w:ascii="Times New Roman" w:hAnsi="Times New Roman"/>
                <w:sz w:val="24"/>
                <w:szCs w:val="24"/>
                <w:lang w:eastAsia="ru-RU"/>
              </w:rPr>
              <w:t>гр.3 = гр.2*0,75</w:t>
            </w:r>
          </w:p>
        </w:tc>
        <w:tc>
          <w:tcPr>
            <w:tcW w:w="90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4"/>
                <w:szCs w:val="24"/>
                <w:lang w:eastAsia="ru-RU"/>
              </w:rPr>
            </w:pPr>
            <w:r w:rsidRPr="00727A52">
              <w:rPr>
                <w:rFonts w:ascii="Times New Roman" w:hAnsi="Times New Roman"/>
                <w:sz w:val="24"/>
                <w:szCs w:val="24"/>
                <w:lang w:eastAsia="ru-RU"/>
              </w:rPr>
              <w:t>гр.4 = гр.2*1,0</w:t>
            </w:r>
          </w:p>
        </w:tc>
        <w:tc>
          <w:tcPr>
            <w:tcW w:w="99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4"/>
                <w:szCs w:val="24"/>
                <w:lang w:eastAsia="ru-RU"/>
              </w:rPr>
            </w:pPr>
            <w:r w:rsidRPr="00727A52">
              <w:rPr>
                <w:rFonts w:ascii="Times New Roman" w:hAnsi="Times New Roman"/>
                <w:sz w:val="24"/>
                <w:szCs w:val="24"/>
                <w:lang w:eastAsia="ru-RU"/>
              </w:rPr>
              <w:t>гр.5 = гр.2*1,25</w:t>
            </w:r>
          </w:p>
        </w:tc>
      </w:tr>
      <w:tr w:rsidR="00AE2112" w:rsidRPr="00727A52" w:rsidTr="00727A52">
        <w:trPr>
          <w:trHeight w:val="983"/>
        </w:trPr>
        <w:tc>
          <w:tcPr>
            <w:tcW w:w="4348" w:type="dxa"/>
            <w:tcMar>
              <w:left w:w="28" w:type="dxa"/>
              <w:right w:w="28" w:type="dxa"/>
            </w:tcMar>
          </w:tcPr>
          <w:p w:rsidR="00AE2112" w:rsidRPr="00727A52" w:rsidRDefault="00AE2112" w:rsidP="00727A52">
            <w:pPr>
              <w:widowControl w:val="0"/>
              <w:spacing w:after="0" w:line="264" w:lineRule="auto"/>
              <w:jc w:val="both"/>
              <w:rPr>
                <w:rFonts w:ascii="Times New Roman" w:hAnsi="Times New Roman"/>
                <w:sz w:val="26"/>
                <w:szCs w:val="26"/>
                <w:lang w:eastAsia="ru-RU"/>
              </w:rPr>
            </w:pPr>
            <w:r w:rsidRPr="00727A52">
              <w:rPr>
                <w:rFonts w:ascii="Times New Roman" w:hAnsi="Times New Roman"/>
                <w:sz w:val="26"/>
                <w:szCs w:val="26"/>
                <w:lang w:eastAsia="ru-RU"/>
              </w:rPr>
              <w:t>1. Профессиональная компетентность – знание законодательных актов, руководящих и нормативных документов, широта профессионального кругозора</w:t>
            </w:r>
          </w:p>
        </w:tc>
        <w:tc>
          <w:tcPr>
            <w:tcW w:w="234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0,27</w:t>
            </w:r>
          </w:p>
        </w:tc>
        <w:tc>
          <w:tcPr>
            <w:tcW w:w="996"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w:t>
            </w:r>
          </w:p>
        </w:tc>
        <w:tc>
          <w:tcPr>
            <w:tcW w:w="90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0,27</w:t>
            </w:r>
          </w:p>
        </w:tc>
        <w:tc>
          <w:tcPr>
            <w:tcW w:w="99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0,34</w:t>
            </w:r>
          </w:p>
        </w:tc>
      </w:tr>
      <w:tr w:rsidR="00AE2112" w:rsidRPr="00727A52" w:rsidTr="00727A52">
        <w:trPr>
          <w:trHeight w:val="1041"/>
        </w:trPr>
        <w:tc>
          <w:tcPr>
            <w:tcW w:w="4348" w:type="dxa"/>
            <w:tcMar>
              <w:left w:w="28" w:type="dxa"/>
              <w:right w:w="28" w:type="dxa"/>
            </w:tcMar>
          </w:tcPr>
          <w:p w:rsidR="00AE2112" w:rsidRPr="00727A52" w:rsidRDefault="00AE2112" w:rsidP="00727A52">
            <w:pPr>
              <w:widowControl w:val="0"/>
              <w:spacing w:after="0" w:line="264" w:lineRule="auto"/>
              <w:jc w:val="both"/>
              <w:rPr>
                <w:rFonts w:ascii="Times New Roman" w:hAnsi="Times New Roman"/>
                <w:sz w:val="26"/>
                <w:szCs w:val="26"/>
                <w:lang w:eastAsia="ru-RU"/>
              </w:rPr>
            </w:pPr>
            <w:r w:rsidRPr="00727A52">
              <w:rPr>
                <w:rFonts w:ascii="Times New Roman" w:hAnsi="Times New Roman"/>
                <w:sz w:val="26"/>
                <w:szCs w:val="26"/>
                <w:lang w:eastAsia="ru-RU"/>
              </w:rPr>
              <w:t>2. Способность оперативно и самостоятельно принимать обоснованные решения и отвечать за них, умение быстро и правильно реагировать на возникающие ситуации</w:t>
            </w:r>
          </w:p>
        </w:tc>
        <w:tc>
          <w:tcPr>
            <w:tcW w:w="234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0,23</w:t>
            </w:r>
          </w:p>
        </w:tc>
        <w:tc>
          <w:tcPr>
            <w:tcW w:w="996"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0,17</w:t>
            </w:r>
          </w:p>
        </w:tc>
        <w:tc>
          <w:tcPr>
            <w:tcW w:w="90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0,23</w:t>
            </w:r>
          </w:p>
        </w:tc>
        <w:tc>
          <w:tcPr>
            <w:tcW w:w="99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0,29</w:t>
            </w:r>
          </w:p>
        </w:tc>
      </w:tr>
      <w:tr w:rsidR="00AE2112" w:rsidRPr="00727A52" w:rsidTr="00727A52">
        <w:trPr>
          <w:trHeight w:val="712"/>
        </w:trPr>
        <w:tc>
          <w:tcPr>
            <w:tcW w:w="4348" w:type="dxa"/>
            <w:tcBorders>
              <w:bottom w:val="nil"/>
            </w:tcBorders>
            <w:tcMar>
              <w:left w:w="28" w:type="dxa"/>
              <w:right w:w="28" w:type="dxa"/>
            </w:tcMar>
          </w:tcPr>
          <w:p w:rsidR="00AE2112" w:rsidRPr="00727A52" w:rsidRDefault="00AE2112" w:rsidP="00727A52">
            <w:pPr>
              <w:widowControl w:val="0"/>
              <w:spacing w:after="0" w:line="264" w:lineRule="auto"/>
              <w:jc w:val="both"/>
              <w:rPr>
                <w:rFonts w:ascii="Times New Roman" w:hAnsi="Times New Roman"/>
                <w:sz w:val="26"/>
                <w:szCs w:val="26"/>
                <w:lang w:eastAsia="ru-RU"/>
              </w:rPr>
            </w:pPr>
            <w:r w:rsidRPr="00727A52">
              <w:rPr>
                <w:rFonts w:ascii="Times New Roman" w:hAnsi="Times New Roman"/>
                <w:sz w:val="26"/>
                <w:szCs w:val="26"/>
                <w:lang w:eastAsia="ru-RU"/>
              </w:rPr>
              <w:t>3. Способность практически организовывать работу коллектива</w:t>
            </w:r>
          </w:p>
          <w:p w:rsidR="00AE2112" w:rsidRPr="00727A52" w:rsidRDefault="00AE2112" w:rsidP="00727A52">
            <w:pPr>
              <w:widowControl w:val="0"/>
              <w:spacing w:after="0" w:line="264" w:lineRule="auto"/>
              <w:jc w:val="both"/>
              <w:rPr>
                <w:rFonts w:ascii="Times New Roman" w:hAnsi="Times New Roman"/>
                <w:sz w:val="26"/>
                <w:szCs w:val="26"/>
                <w:lang w:eastAsia="ru-RU"/>
              </w:rPr>
            </w:pPr>
          </w:p>
        </w:tc>
        <w:tc>
          <w:tcPr>
            <w:tcW w:w="2340" w:type="dxa"/>
            <w:tcBorders>
              <w:bottom w:val="nil"/>
            </w:tcBorders>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0,13</w:t>
            </w:r>
          </w:p>
        </w:tc>
        <w:tc>
          <w:tcPr>
            <w:tcW w:w="996" w:type="dxa"/>
            <w:tcBorders>
              <w:bottom w:val="nil"/>
            </w:tcBorders>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w:t>
            </w:r>
          </w:p>
        </w:tc>
        <w:tc>
          <w:tcPr>
            <w:tcW w:w="900" w:type="dxa"/>
            <w:tcBorders>
              <w:bottom w:val="nil"/>
            </w:tcBorders>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0,13</w:t>
            </w:r>
          </w:p>
        </w:tc>
        <w:tc>
          <w:tcPr>
            <w:tcW w:w="998" w:type="dxa"/>
            <w:tcBorders>
              <w:bottom w:val="nil"/>
            </w:tcBorders>
            <w:tcMar>
              <w:left w:w="28" w:type="dxa"/>
              <w:right w:w="28" w:type="dxa"/>
            </w:tcMar>
          </w:tcPr>
          <w:p w:rsidR="00AE2112" w:rsidRPr="00727A52" w:rsidRDefault="00AE2112" w:rsidP="00727A52">
            <w:pPr>
              <w:widowControl w:val="0"/>
              <w:spacing w:after="0" w:line="264" w:lineRule="auto"/>
              <w:jc w:val="center"/>
              <w:rPr>
                <w:rFonts w:ascii="Times New Roman" w:hAnsi="Times New Roman"/>
                <w:sz w:val="28"/>
                <w:szCs w:val="28"/>
                <w:lang w:eastAsia="ru-RU"/>
              </w:rPr>
            </w:pPr>
          </w:p>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0,16</w:t>
            </w:r>
          </w:p>
        </w:tc>
      </w:tr>
      <w:tr w:rsidR="00AE2112" w:rsidRPr="00727A52" w:rsidTr="00727A52">
        <w:tc>
          <w:tcPr>
            <w:tcW w:w="4348" w:type="dxa"/>
            <w:tcMar>
              <w:left w:w="28" w:type="dxa"/>
              <w:right w:w="28" w:type="dxa"/>
            </w:tcMar>
          </w:tcPr>
          <w:p w:rsidR="00AE2112" w:rsidRPr="00727A52" w:rsidRDefault="00AE2112" w:rsidP="00727A52">
            <w:pPr>
              <w:widowControl w:val="0"/>
              <w:spacing w:after="0" w:line="264" w:lineRule="auto"/>
              <w:jc w:val="both"/>
              <w:rPr>
                <w:rFonts w:ascii="Times New Roman" w:hAnsi="Times New Roman"/>
                <w:sz w:val="26"/>
                <w:szCs w:val="26"/>
                <w:lang w:eastAsia="ru-RU"/>
              </w:rPr>
            </w:pPr>
            <w:r w:rsidRPr="00727A52">
              <w:rPr>
                <w:rFonts w:ascii="Times New Roman" w:hAnsi="Times New Roman"/>
                <w:sz w:val="26"/>
                <w:szCs w:val="26"/>
                <w:lang w:eastAsia="ru-RU"/>
              </w:rPr>
              <w:t>4. Способность стимулировать у работников творческую инициативу, направленную на повышение эффективности труда; умение создать в коллективе благоприятный морально-психологический климат</w:t>
            </w:r>
          </w:p>
        </w:tc>
        <w:tc>
          <w:tcPr>
            <w:tcW w:w="234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0,12</w:t>
            </w:r>
          </w:p>
        </w:tc>
        <w:tc>
          <w:tcPr>
            <w:tcW w:w="996"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0,09</w:t>
            </w:r>
          </w:p>
        </w:tc>
        <w:tc>
          <w:tcPr>
            <w:tcW w:w="90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0,12</w:t>
            </w:r>
          </w:p>
        </w:tc>
        <w:tc>
          <w:tcPr>
            <w:tcW w:w="99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0,15</w:t>
            </w:r>
          </w:p>
        </w:tc>
      </w:tr>
      <w:tr w:rsidR="00AE2112" w:rsidRPr="00727A52" w:rsidTr="00727A52">
        <w:tc>
          <w:tcPr>
            <w:tcW w:w="4348" w:type="dxa"/>
            <w:tcMar>
              <w:left w:w="28" w:type="dxa"/>
              <w:right w:w="28" w:type="dxa"/>
            </w:tcMar>
          </w:tcPr>
          <w:p w:rsidR="00AE2112" w:rsidRPr="00727A52" w:rsidRDefault="00AE2112" w:rsidP="00727A52">
            <w:pPr>
              <w:widowControl w:val="0"/>
              <w:spacing w:after="0" w:line="264" w:lineRule="auto"/>
              <w:jc w:val="both"/>
              <w:rPr>
                <w:rFonts w:ascii="Times New Roman" w:hAnsi="Times New Roman"/>
                <w:sz w:val="26"/>
                <w:szCs w:val="26"/>
                <w:lang w:eastAsia="ru-RU"/>
              </w:rPr>
            </w:pPr>
            <w:r w:rsidRPr="00727A52">
              <w:rPr>
                <w:rFonts w:ascii="Times New Roman" w:hAnsi="Times New Roman"/>
                <w:sz w:val="26"/>
                <w:szCs w:val="26"/>
                <w:lang w:eastAsia="ru-RU"/>
              </w:rPr>
              <w:t>5. Способность работать в экстремальных условиях, выполнять работы, требующие аналитической оценки в процессе выработки и принятия нестандартных решений</w:t>
            </w:r>
          </w:p>
        </w:tc>
        <w:tc>
          <w:tcPr>
            <w:tcW w:w="234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0,25</w:t>
            </w:r>
          </w:p>
        </w:tc>
        <w:tc>
          <w:tcPr>
            <w:tcW w:w="996"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0,19</w:t>
            </w:r>
          </w:p>
        </w:tc>
        <w:tc>
          <w:tcPr>
            <w:tcW w:w="900"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0,25</w:t>
            </w:r>
          </w:p>
        </w:tc>
        <w:tc>
          <w:tcPr>
            <w:tcW w:w="998" w:type="dxa"/>
            <w:tcMar>
              <w:left w:w="28" w:type="dxa"/>
              <w:right w:w="28" w:type="dxa"/>
            </w:tcMar>
            <w:vAlign w:val="center"/>
          </w:tcPr>
          <w:p w:rsidR="00AE2112" w:rsidRPr="00727A52" w:rsidRDefault="00AE2112" w:rsidP="00727A52">
            <w:pPr>
              <w:widowControl w:val="0"/>
              <w:spacing w:after="0" w:line="264" w:lineRule="auto"/>
              <w:jc w:val="center"/>
              <w:rPr>
                <w:rFonts w:ascii="Times New Roman" w:hAnsi="Times New Roman"/>
                <w:sz w:val="28"/>
                <w:szCs w:val="28"/>
                <w:lang w:eastAsia="ru-RU"/>
              </w:rPr>
            </w:pPr>
            <w:r w:rsidRPr="00727A52">
              <w:rPr>
                <w:rFonts w:ascii="Times New Roman" w:hAnsi="Times New Roman"/>
                <w:sz w:val="28"/>
                <w:szCs w:val="28"/>
                <w:lang w:eastAsia="ru-RU"/>
              </w:rPr>
              <w:t>0,31</w:t>
            </w:r>
          </w:p>
        </w:tc>
      </w:tr>
    </w:tbl>
    <w:p w:rsidR="00AE2112" w:rsidRDefault="00AE2112" w:rsidP="00730B80">
      <w:pPr>
        <w:widowControl w:val="0"/>
        <w:spacing w:after="0" w:line="360" w:lineRule="auto"/>
        <w:ind w:firstLine="720"/>
        <w:jc w:val="right"/>
        <w:rPr>
          <w:rFonts w:ascii="Times New Roman" w:hAnsi="Times New Roman"/>
          <w:sz w:val="28"/>
          <w:szCs w:val="28"/>
        </w:rPr>
      </w:pPr>
    </w:p>
    <w:p w:rsidR="00AE2112" w:rsidRPr="00E414A8" w:rsidRDefault="00AE2112" w:rsidP="00F94BDB">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lang w:val="en-US"/>
        </w:rPr>
        <w:t>j</w:t>
      </w:r>
      <w:r w:rsidRPr="00E414A8">
        <w:rPr>
          <w:rFonts w:ascii="Times New Roman" w:hAnsi="Times New Roman"/>
          <w:sz w:val="28"/>
          <w:szCs w:val="28"/>
        </w:rPr>
        <w:t xml:space="preserve"> – уровень (степень) проявления признака (</w:t>
      </w:r>
      <w:r w:rsidRPr="00E414A8">
        <w:rPr>
          <w:rFonts w:ascii="Times New Roman" w:hAnsi="Times New Roman"/>
          <w:sz w:val="28"/>
          <w:szCs w:val="28"/>
          <w:lang w:val="en-US"/>
        </w:rPr>
        <w:t>j</w:t>
      </w:r>
      <w:r w:rsidRPr="00E414A8">
        <w:rPr>
          <w:rFonts w:ascii="Times New Roman" w:hAnsi="Times New Roman"/>
          <w:sz w:val="28"/>
          <w:szCs w:val="28"/>
        </w:rPr>
        <w:t>=1,2,3);</w:t>
      </w:r>
    </w:p>
    <w:p w:rsidR="00AE2112" w:rsidRPr="00E414A8" w:rsidRDefault="00AE2112" w:rsidP="00F94BDB">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lang w:val="en-US"/>
        </w:rPr>
        <w:t>a</w:t>
      </w:r>
      <w:r w:rsidRPr="00E414A8">
        <w:rPr>
          <w:rFonts w:ascii="Times New Roman" w:hAnsi="Times New Roman"/>
          <w:sz w:val="28"/>
          <w:szCs w:val="28"/>
          <w:vertAlign w:val="subscript"/>
          <w:lang w:val="en-US"/>
        </w:rPr>
        <w:t>ij</w:t>
      </w:r>
      <w:r w:rsidRPr="00E414A8">
        <w:rPr>
          <w:rFonts w:ascii="Times New Roman" w:hAnsi="Times New Roman"/>
          <w:sz w:val="28"/>
          <w:szCs w:val="28"/>
        </w:rPr>
        <w:t xml:space="preserve"> – количественная мера признака у работника;</w:t>
      </w:r>
    </w:p>
    <w:p w:rsidR="00AE2112" w:rsidRPr="00E414A8" w:rsidRDefault="00AE2112" w:rsidP="00F94BDB">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lang w:val="en-US"/>
        </w:rPr>
        <w:t>x</w:t>
      </w:r>
      <w:r w:rsidRPr="00E414A8">
        <w:rPr>
          <w:rFonts w:ascii="Times New Roman" w:hAnsi="Times New Roman"/>
          <w:sz w:val="28"/>
          <w:szCs w:val="28"/>
          <w:vertAlign w:val="subscript"/>
          <w:lang w:val="en-US"/>
        </w:rPr>
        <w:t>i</w:t>
      </w:r>
      <w:r w:rsidRPr="00E414A8">
        <w:rPr>
          <w:rFonts w:ascii="Times New Roman" w:hAnsi="Times New Roman"/>
          <w:sz w:val="28"/>
          <w:szCs w:val="28"/>
        </w:rPr>
        <w:t xml:space="preserve"> – удельная значимость признака в общей оценке (в долях единицы).</w:t>
      </w:r>
    </w:p>
    <w:p w:rsidR="00AE2112" w:rsidRDefault="00AE2112" w:rsidP="00730B80">
      <w:pPr>
        <w:widowControl w:val="0"/>
        <w:spacing w:after="0" w:line="360" w:lineRule="auto"/>
        <w:ind w:firstLine="720"/>
        <w:jc w:val="right"/>
        <w:rPr>
          <w:rFonts w:ascii="Times New Roman" w:hAnsi="Times New Roman"/>
          <w:sz w:val="28"/>
          <w:szCs w:val="28"/>
        </w:rPr>
      </w:pPr>
    </w:p>
    <w:p w:rsidR="00AE2112" w:rsidRPr="00E414A8" w:rsidRDefault="00AE2112" w:rsidP="00730B80">
      <w:pPr>
        <w:widowControl w:val="0"/>
        <w:spacing w:after="0" w:line="360" w:lineRule="auto"/>
        <w:ind w:firstLine="720"/>
        <w:jc w:val="right"/>
        <w:rPr>
          <w:rFonts w:ascii="Times New Roman" w:hAnsi="Times New Roman"/>
          <w:sz w:val="28"/>
          <w:szCs w:val="28"/>
        </w:rPr>
      </w:pPr>
      <w:r>
        <w:rPr>
          <w:rFonts w:ascii="Times New Roman" w:hAnsi="Times New Roman"/>
          <w:sz w:val="28"/>
          <w:szCs w:val="28"/>
        </w:rPr>
        <w:t>Таблица 2.6</w:t>
      </w:r>
    </w:p>
    <w:p w:rsidR="00AE2112" w:rsidRPr="00E414A8" w:rsidRDefault="00AE2112" w:rsidP="00730B80">
      <w:pPr>
        <w:widowControl w:val="0"/>
        <w:spacing w:after="0" w:line="360" w:lineRule="auto"/>
        <w:ind w:firstLine="720"/>
        <w:jc w:val="center"/>
        <w:rPr>
          <w:rFonts w:ascii="Times New Roman" w:hAnsi="Times New Roman"/>
          <w:sz w:val="28"/>
          <w:szCs w:val="28"/>
        </w:rPr>
      </w:pPr>
      <w:r w:rsidRPr="00E414A8">
        <w:rPr>
          <w:rFonts w:ascii="Times New Roman" w:hAnsi="Times New Roman"/>
          <w:sz w:val="28"/>
          <w:szCs w:val="28"/>
        </w:rPr>
        <w:t xml:space="preserve">Оценка признаков, определяющих профессиональные </w:t>
      </w:r>
    </w:p>
    <w:p w:rsidR="00AE2112" w:rsidRPr="00E414A8" w:rsidRDefault="00AE2112" w:rsidP="00730B80">
      <w:pPr>
        <w:widowControl w:val="0"/>
        <w:spacing w:after="0" w:line="360" w:lineRule="auto"/>
        <w:ind w:firstLine="720"/>
        <w:jc w:val="center"/>
        <w:rPr>
          <w:rFonts w:ascii="Times New Roman" w:hAnsi="Times New Roman"/>
          <w:sz w:val="28"/>
          <w:szCs w:val="28"/>
        </w:rPr>
      </w:pPr>
      <w:r w:rsidRPr="00E414A8">
        <w:rPr>
          <w:rFonts w:ascii="Times New Roman" w:hAnsi="Times New Roman"/>
          <w:sz w:val="28"/>
          <w:szCs w:val="28"/>
        </w:rPr>
        <w:t>и личные качества специалистов</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2265"/>
        <w:gridCol w:w="996"/>
        <w:gridCol w:w="900"/>
        <w:gridCol w:w="998"/>
      </w:tblGrid>
      <w:tr w:rsidR="00AE2112" w:rsidRPr="00727A52" w:rsidTr="00727A52">
        <w:trPr>
          <w:trHeight w:val="550"/>
        </w:trPr>
        <w:tc>
          <w:tcPr>
            <w:tcW w:w="4423" w:type="dxa"/>
            <w:vMerge w:val="restart"/>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Признаки  профессиональных и личных качеств</w:t>
            </w:r>
          </w:p>
        </w:tc>
        <w:tc>
          <w:tcPr>
            <w:tcW w:w="2265" w:type="dxa"/>
            <w:vMerge w:val="restart"/>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Удельная значимость признаков в общей оценке деловых качеств</w:t>
            </w:r>
          </w:p>
        </w:tc>
        <w:tc>
          <w:tcPr>
            <w:tcW w:w="2894" w:type="dxa"/>
            <w:gridSpan w:val="3"/>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Оценка признаков с учетом удельной значимости</w:t>
            </w:r>
          </w:p>
        </w:tc>
      </w:tr>
      <w:tr w:rsidR="00AE2112" w:rsidRPr="00727A52" w:rsidTr="00727A52">
        <w:trPr>
          <w:trHeight w:val="296"/>
        </w:trPr>
        <w:tc>
          <w:tcPr>
            <w:tcW w:w="4423" w:type="dxa"/>
            <w:vMerge/>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p>
        </w:tc>
        <w:tc>
          <w:tcPr>
            <w:tcW w:w="2265" w:type="dxa"/>
            <w:vMerge/>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p>
        </w:tc>
        <w:tc>
          <w:tcPr>
            <w:tcW w:w="996" w:type="dxa"/>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0,75</w:t>
            </w:r>
          </w:p>
        </w:tc>
        <w:tc>
          <w:tcPr>
            <w:tcW w:w="900" w:type="dxa"/>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1,0</w:t>
            </w:r>
          </w:p>
        </w:tc>
        <w:tc>
          <w:tcPr>
            <w:tcW w:w="998" w:type="dxa"/>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1,25</w:t>
            </w:r>
          </w:p>
        </w:tc>
      </w:tr>
      <w:tr w:rsidR="00AE2112" w:rsidRPr="00727A52" w:rsidTr="00727A52">
        <w:tc>
          <w:tcPr>
            <w:tcW w:w="4423"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1</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2</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гр.3 = гр.2*0,75</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гр.4 = гр.2*1,0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гр.5 = гр.2*1,25</w:t>
            </w:r>
          </w:p>
        </w:tc>
      </w:tr>
      <w:tr w:rsidR="00AE2112" w:rsidRPr="00727A52" w:rsidTr="00727A52">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1. Профессиональная компетентность – знание законодательных актов, руководящих и нормативных документов, умение работать с документами</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0,34</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0,25</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0,34</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0,42</w:t>
            </w:r>
          </w:p>
        </w:tc>
      </w:tr>
      <w:tr w:rsidR="00AE2112" w:rsidRPr="00727A52" w:rsidTr="00727A52">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2. Сознание ответственности за последствия своих действий, принимаемых решений</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0,17</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0,13</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0,17</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0,21</w:t>
            </w:r>
          </w:p>
        </w:tc>
      </w:tr>
      <w:tr w:rsidR="00AE2112" w:rsidRPr="00727A52" w:rsidTr="00727A52">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3. Способность четко организовывать и планировать выполнение порученных заданий, умение рационально использовать рабочее время</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0,12</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0,09</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0,12</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0,15</w:t>
            </w:r>
          </w:p>
        </w:tc>
      </w:tr>
      <w:tr w:rsidR="00AE2112" w:rsidRPr="00727A52" w:rsidTr="00727A52">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4. Способность выполнять должностные функции самостоятельно, без помощи руководителя или старшего по должности</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0,10</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0,07</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0,12</w:t>
            </w:r>
          </w:p>
        </w:tc>
      </w:tr>
      <w:tr w:rsidR="00AE2112" w:rsidRPr="00727A52" w:rsidTr="00727A52">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5. Творческий подход к решению поставленных задач, активность и инициатива в освоении новых информационных технологий, способность быстро адаптироваться к новым условиям и требованиям</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0,10</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0,07</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0,12</w:t>
            </w:r>
          </w:p>
        </w:tc>
      </w:tr>
      <w:tr w:rsidR="00AE2112" w:rsidRPr="00727A52" w:rsidTr="00727A52">
        <w:trPr>
          <w:trHeight w:val="650"/>
        </w:trPr>
        <w:tc>
          <w:tcPr>
            <w:tcW w:w="4423"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4"/>
                <w:szCs w:val="24"/>
                <w:lang w:eastAsia="ru-RU"/>
              </w:rPr>
            </w:pPr>
            <w:r w:rsidRPr="00727A52">
              <w:rPr>
                <w:rFonts w:ascii="Times New Roman" w:hAnsi="Times New Roman"/>
                <w:sz w:val="24"/>
                <w:szCs w:val="24"/>
                <w:lang w:eastAsia="ru-RU"/>
              </w:rPr>
              <w:t>6. Способность сохранять высокую работоспособность в экстремальных условиях</w:t>
            </w:r>
          </w:p>
        </w:tc>
        <w:tc>
          <w:tcPr>
            <w:tcW w:w="2265"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0,17</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0,13</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0,17</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4"/>
                <w:szCs w:val="24"/>
                <w:lang w:eastAsia="ru-RU"/>
              </w:rPr>
            </w:pPr>
            <w:r w:rsidRPr="00727A52">
              <w:rPr>
                <w:rFonts w:ascii="Times New Roman" w:hAnsi="Times New Roman"/>
                <w:sz w:val="24"/>
                <w:szCs w:val="24"/>
                <w:lang w:eastAsia="ru-RU"/>
              </w:rPr>
              <w:t>0,21</w:t>
            </w:r>
          </w:p>
        </w:tc>
      </w:tr>
    </w:tbl>
    <w:p w:rsidR="00AE2112" w:rsidRPr="00E414A8" w:rsidRDefault="00AE2112" w:rsidP="00730B80">
      <w:pPr>
        <w:widowControl w:val="0"/>
        <w:spacing w:after="0" w:line="360" w:lineRule="auto"/>
        <w:ind w:firstLine="720"/>
        <w:jc w:val="both"/>
        <w:rPr>
          <w:rFonts w:ascii="Times New Roman" w:hAnsi="Times New Roman"/>
          <w:sz w:val="28"/>
          <w:szCs w:val="28"/>
        </w:rPr>
      </w:pP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Определим показатель степени развития профессиональных и личных качеств (П) каждого работника:</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П</w:t>
      </w:r>
      <w:r w:rsidRPr="00E414A8">
        <w:rPr>
          <w:rFonts w:ascii="Times New Roman" w:hAnsi="Times New Roman"/>
          <w:sz w:val="28"/>
          <w:szCs w:val="28"/>
          <w:vertAlign w:val="subscript"/>
        </w:rPr>
        <w:t>1</w:t>
      </w:r>
      <w:r w:rsidRPr="00E414A8">
        <w:rPr>
          <w:rFonts w:ascii="Times New Roman" w:hAnsi="Times New Roman"/>
          <w:sz w:val="28"/>
          <w:szCs w:val="28"/>
        </w:rPr>
        <w:t xml:space="preserve"> = 0,34 + 0,23 + 0,13 + 0,15 + 0,31 = 1,16;</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П</w:t>
      </w:r>
      <w:r w:rsidRPr="00E414A8">
        <w:rPr>
          <w:rFonts w:ascii="Times New Roman" w:hAnsi="Times New Roman"/>
          <w:sz w:val="28"/>
          <w:szCs w:val="28"/>
          <w:vertAlign w:val="subscript"/>
        </w:rPr>
        <w:t>2</w:t>
      </w:r>
      <w:r w:rsidRPr="00E414A8">
        <w:rPr>
          <w:rFonts w:ascii="Times New Roman" w:hAnsi="Times New Roman"/>
          <w:sz w:val="28"/>
          <w:szCs w:val="28"/>
        </w:rPr>
        <w:t xml:space="preserve"> = 0,42 + 0,21 + 0,12 + 0,12 + 0,10 + 0,21= 1,18;</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П</w:t>
      </w:r>
      <w:r w:rsidRPr="00E414A8">
        <w:rPr>
          <w:rFonts w:ascii="Times New Roman" w:hAnsi="Times New Roman"/>
          <w:sz w:val="28"/>
          <w:szCs w:val="28"/>
          <w:vertAlign w:val="subscript"/>
        </w:rPr>
        <w:t>3</w:t>
      </w:r>
      <w:r w:rsidRPr="00E414A8">
        <w:rPr>
          <w:rFonts w:ascii="Times New Roman" w:hAnsi="Times New Roman"/>
          <w:sz w:val="28"/>
          <w:szCs w:val="28"/>
        </w:rPr>
        <w:t xml:space="preserve"> = 0,42 + 0,17 + 0,15 + 0,12 + 0,10 + 0,21= 1,17;</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П</w:t>
      </w:r>
      <w:r w:rsidRPr="00E414A8">
        <w:rPr>
          <w:rFonts w:ascii="Times New Roman" w:hAnsi="Times New Roman"/>
          <w:sz w:val="28"/>
          <w:szCs w:val="28"/>
          <w:vertAlign w:val="subscript"/>
        </w:rPr>
        <w:t>4</w:t>
      </w:r>
      <w:r w:rsidRPr="00E414A8">
        <w:rPr>
          <w:rFonts w:ascii="Times New Roman" w:hAnsi="Times New Roman"/>
          <w:sz w:val="28"/>
          <w:szCs w:val="28"/>
        </w:rPr>
        <w:t xml:space="preserve"> = 0,42 + 0,21 + 0,12 + 0,12 + 0,12 + 0,17= 1,16;</w:t>
      </w:r>
    </w:p>
    <w:p w:rsidR="00AE2112" w:rsidRPr="00E414A8" w:rsidRDefault="00AE2112" w:rsidP="00730B80">
      <w:pPr>
        <w:widowControl w:val="0"/>
        <w:tabs>
          <w:tab w:val="left" w:pos="6880"/>
        </w:tabs>
        <w:spacing w:after="0" w:line="336" w:lineRule="auto"/>
        <w:ind w:firstLine="720"/>
        <w:jc w:val="both"/>
        <w:rPr>
          <w:rFonts w:ascii="Times New Roman" w:hAnsi="Times New Roman"/>
          <w:sz w:val="28"/>
          <w:szCs w:val="28"/>
        </w:rPr>
      </w:pPr>
      <w:r w:rsidRPr="00E414A8">
        <w:rPr>
          <w:rFonts w:ascii="Times New Roman" w:hAnsi="Times New Roman"/>
          <w:sz w:val="28"/>
          <w:szCs w:val="28"/>
        </w:rPr>
        <w:t>П</w:t>
      </w:r>
      <w:r w:rsidRPr="00E414A8">
        <w:rPr>
          <w:rFonts w:ascii="Times New Roman" w:hAnsi="Times New Roman"/>
          <w:sz w:val="28"/>
          <w:szCs w:val="28"/>
          <w:vertAlign w:val="subscript"/>
        </w:rPr>
        <w:t>5</w:t>
      </w:r>
      <w:r w:rsidRPr="00E414A8">
        <w:rPr>
          <w:rFonts w:ascii="Times New Roman" w:hAnsi="Times New Roman"/>
          <w:sz w:val="28"/>
          <w:szCs w:val="28"/>
        </w:rPr>
        <w:t xml:space="preserve"> = 0,34 + 0,17 + 0,09 + 0,10 + 0,07 + 0,17= 0,94.</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Оценка уровня квалификации определяется по формуле:</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 xml:space="preserve">                                           К = (ОБ+СТ) / З,                                            </w:t>
      </w:r>
    </w:p>
    <w:p w:rsidR="00AE2112" w:rsidRPr="00E414A8" w:rsidRDefault="00AE2112" w:rsidP="00730B80">
      <w:pPr>
        <w:widowControl w:val="0"/>
        <w:spacing w:after="0" w:line="336" w:lineRule="auto"/>
        <w:jc w:val="both"/>
        <w:rPr>
          <w:rFonts w:ascii="Times New Roman" w:hAnsi="Times New Roman"/>
          <w:sz w:val="28"/>
          <w:szCs w:val="28"/>
        </w:rPr>
      </w:pPr>
      <w:r w:rsidRPr="00E414A8">
        <w:rPr>
          <w:rFonts w:ascii="Times New Roman" w:hAnsi="Times New Roman"/>
          <w:sz w:val="28"/>
          <w:szCs w:val="28"/>
        </w:rPr>
        <w:t>где    ОБ – оценка образования (ОБ=1,2);</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СТ – оценка стажа работы по специальности (СТ=0,25; 0,50; 0,75; 1,00);</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З – постоянная величина, соответствующая сумме максимальных оценок по образованию и стажу работы.</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В соответствии с тем, в какую группу по уровню образования попадает работник (</w:t>
      </w:r>
      <w:r w:rsidRPr="00E414A8">
        <w:rPr>
          <w:rFonts w:ascii="Times New Roman" w:hAnsi="Times New Roman"/>
          <w:sz w:val="28"/>
          <w:szCs w:val="28"/>
          <w:lang w:val="en-US"/>
        </w:rPr>
        <w:t>I</w:t>
      </w:r>
      <w:r w:rsidRPr="00E414A8">
        <w:rPr>
          <w:rFonts w:ascii="Times New Roman" w:hAnsi="Times New Roman"/>
          <w:sz w:val="28"/>
          <w:szCs w:val="28"/>
        </w:rPr>
        <w:t xml:space="preserve"> гр. – среднее специальное, </w:t>
      </w:r>
      <w:r w:rsidRPr="00E414A8">
        <w:rPr>
          <w:rFonts w:ascii="Times New Roman" w:hAnsi="Times New Roman"/>
          <w:sz w:val="28"/>
          <w:szCs w:val="28"/>
          <w:lang w:val="en-US"/>
        </w:rPr>
        <w:t>II</w:t>
      </w:r>
      <w:r w:rsidRPr="00E414A8">
        <w:rPr>
          <w:rFonts w:ascii="Times New Roman" w:hAnsi="Times New Roman"/>
          <w:sz w:val="28"/>
          <w:szCs w:val="28"/>
        </w:rPr>
        <w:t xml:space="preserve"> гр. – высшее или незаконченное высшее), ему присваивается количественная оценка по этому признаку, величина которой составляет 1 или 2.</w:t>
      </w:r>
    </w:p>
    <w:p w:rsidR="00AE2112" w:rsidRPr="00E414A8" w:rsidRDefault="00AE2112" w:rsidP="00730B80">
      <w:pPr>
        <w:widowControl w:val="0"/>
        <w:spacing w:after="0" w:line="336" w:lineRule="auto"/>
        <w:ind w:firstLine="720"/>
        <w:jc w:val="both"/>
        <w:rPr>
          <w:rFonts w:ascii="Times New Roman" w:hAnsi="Times New Roman"/>
          <w:sz w:val="28"/>
          <w:szCs w:val="28"/>
        </w:rPr>
      </w:pPr>
      <w:r w:rsidRPr="00E414A8">
        <w:rPr>
          <w:rFonts w:ascii="Times New Roman" w:hAnsi="Times New Roman"/>
          <w:sz w:val="28"/>
          <w:szCs w:val="28"/>
        </w:rPr>
        <w:t>В зависимости от стажа работы по специальности работники распределяются на четыре группы по каждому уровню образования (табл</w:t>
      </w:r>
      <w:r>
        <w:rPr>
          <w:rFonts w:ascii="Times New Roman" w:hAnsi="Times New Roman"/>
          <w:sz w:val="28"/>
          <w:szCs w:val="28"/>
        </w:rPr>
        <w:t>ица 2.7</w:t>
      </w:r>
      <w:r w:rsidRPr="00E414A8">
        <w:rPr>
          <w:rFonts w:ascii="Times New Roman" w:hAnsi="Times New Roman"/>
          <w:sz w:val="28"/>
          <w:szCs w:val="28"/>
        </w:rPr>
        <w:t>).</w:t>
      </w:r>
    </w:p>
    <w:p w:rsidR="00AE2112" w:rsidRPr="00E414A8" w:rsidRDefault="00AE2112" w:rsidP="00730B80">
      <w:pPr>
        <w:widowControl w:val="0"/>
        <w:spacing w:after="0" w:line="336" w:lineRule="auto"/>
        <w:ind w:firstLine="720"/>
        <w:jc w:val="right"/>
        <w:rPr>
          <w:rFonts w:ascii="Times New Roman" w:hAnsi="Times New Roman"/>
          <w:sz w:val="28"/>
          <w:szCs w:val="28"/>
        </w:rPr>
      </w:pPr>
      <w:r w:rsidRPr="00E414A8">
        <w:rPr>
          <w:rFonts w:ascii="Times New Roman" w:hAnsi="Times New Roman"/>
          <w:sz w:val="28"/>
          <w:szCs w:val="28"/>
        </w:rPr>
        <w:t xml:space="preserve">Таблица </w:t>
      </w:r>
      <w:r>
        <w:rPr>
          <w:rFonts w:ascii="Times New Roman" w:hAnsi="Times New Roman"/>
          <w:sz w:val="28"/>
          <w:szCs w:val="28"/>
        </w:rPr>
        <w:t>2.7</w:t>
      </w:r>
    </w:p>
    <w:p w:rsidR="00AE2112" w:rsidRPr="00E414A8" w:rsidRDefault="00AE2112" w:rsidP="00730B80">
      <w:pPr>
        <w:widowControl w:val="0"/>
        <w:spacing w:after="0" w:line="336" w:lineRule="auto"/>
        <w:jc w:val="center"/>
        <w:rPr>
          <w:rFonts w:ascii="Times New Roman" w:hAnsi="Times New Roman"/>
          <w:sz w:val="28"/>
          <w:szCs w:val="28"/>
        </w:rPr>
      </w:pPr>
      <w:r w:rsidRPr="00E414A8">
        <w:rPr>
          <w:rFonts w:ascii="Times New Roman" w:hAnsi="Times New Roman"/>
          <w:sz w:val="28"/>
          <w:szCs w:val="28"/>
        </w:rPr>
        <w:t>Оценка уровня квалификации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678"/>
        <w:gridCol w:w="3051"/>
        <w:gridCol w:w="2991"/>
      </w:tblGrid>
      <w:tr w:rsidR="00AE2112" w:rsidRPr="00727A52" w:rsidTr="00727A52">
        <w:trPr>
          <w:trHeight w:val="140"/>
          <w:jc w:val="center"/>
        </w:trPr>
        <w:tc>
          <w:tcPr>
            <w:tcW w:w="1850" w:type="dxa"/>
            <w:vMerge w:val="restart"/>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Номер группы по стажу</w:t>
            </w:r>
          </w:p>
        </w:tc>
        <w:tc>
          <w:tcPr>
            <w:tcW w:w="1678" w:type="dxa"/>
            <w:vMerge w:val="restart"/>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Оценка стажа</w:t>
            </w:r>
          </w:p>
        </w:tc>
        <w:tc>
          <w:tcPr>
            <w:tcW w:w="6042" w:type="dxa"/>
            <w:gridSpan w:val="2"/>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Стаж работы по специальности у работников, имеющих образование, годы</w:t>
            </w:r>
          </w:p>
        </w:tc>
      </w:tr>
      <w:tr w:rsidR="00AE2112" w:rsidRPr="00727A52" w:rsidTr="00727A52">
        <w:trPr>
          <w:trHeight w:val="140"/>
          <w:jc w:val="center"/>
        </w:trPr>
        <w:tc>
          <w:tcPr>
            <w:tcW w:w="1850"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1678" w:type="dxa"/>
            <w:vMerge/>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305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 гр. Среднее специальное образование</w:t>
            </w:r>
          </w:p>
        </w:tc>
        <w:tc>
          <w:tcPr>
            <w:tcW w:w="299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 гр. Высшее и незаконченное высшее образование</w:t>
            </w:r>
          </w:p>
        </w:tc>
      </w:tr>
      <w:tr w:rsidR="00AE2112" w:rsidRPr="00727A52" w:rsidTr="00727A52">
        <w:trPr>
          <w:jc w:val="center"/>
        </w:trPr>
        <w:tc>
          <w:tcPr>
            <w:tcW w:w="185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w:t>
            </w:r>
          </w:p>
        </w:tc>
        <w:tc>
          <w:tcPr>
            <w:tcW w:w="1678"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0,25</w:t>
            </w:r>
          </w:p>
        </w:tc>
        <w:tc>
          <w:tcPr>
            <w:tcW w:w="305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 – 9</w:t>
            </w:r>
          </w:p>
        </w:tc>
        <w:tc>
          <w:tcPr>
            <w:tcW w:w="299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 – 9</w:t>
            </w:r>
          </w:p>
        </w:tc>
      </w:tr>
      <w:tr w:rsidR="00AE2112" w:rsidRPr="00727A52" w:rsidTr="00727A52">
        <w:trPr>
          <w:jc w:val="center"/>
        </w:trPr>
        <w:tc>
          <w:tcPr>
            <w:tcW w:w="185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1678"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0,50</w:t>
            </w:r>
          </w:p>
        </w:tc>
        <w:tc>
          <w:tcPr>
            <w:tcW w:w="305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9 – 13, свыше 29</w:t>
            </w:r>
          </w:p>
        </w:tc>
        <w:tc>
          <w:tcPr>
            <w:tcW w:w="299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9 – 17, свыше 29</w:t>
            </w:r>
          </w:p>
        </w:tc>
      </w:tr>
      <w:tr w:rsidR="00AE2112" w:rsidRPr="00727A52" w:rsidTr="00727A52">
        <w:trPr>
          <w:jc w:val="center"/>
        </w:trPr>
        <w:tc>
          <w:tcPr>
            <w:tcW w:w="185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3</w:t>
            </w:r>
          </w:p>
        </w:tc>
        <w:tc>
          <w:tcPr>
            <w:tcW w:w="1678"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305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13 – 17, 21 – 29</w:t>
            </w:r>
          </w:p>
        </w:tc>
        <w:tc>
          <w:tcPr>
            <w:tcW w:w="299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17 – 25</w:t>
            </w:r>
          </w:p>
        </w:tc>
      </w:tr>
      <w:tr w:rsidR="00AE2112" w:rsidRPr="00727A52" w:rsidTr="00727A52">
        <w:trPr>
          <w:jc w:val="center"/>
        </w:trPr>
        <w:tc>
          <w:tcPr>
            <w:tcW w:w="185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4</w:t>
            </w:r>
          </w:p>
        </w:tc>
        <w:tc>
          <w:tcPr>
            <w:tcW w:w="1678"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1,00</w:t>
            </w:r>
          </w:p>
        </w:tc>
        <w:tc>
          <w:tcPr>
            <w:tcW w:w="305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17 – 21</w:t>
            </w:r>
          </w:p>
        </w:tc>
        <w:tc>
          <w:tcPr>
            <w:tcW w:w="2991"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26 – 29</w:t>
            </w:r>
          </w:p>
        </w:tc>
      </w:tr>
    </w:tbl>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Определим оценку уровня квалификации каждого работника:</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w:t>
      </w:r>
      <w:r w:rsidRPr="00E414A8">
        <w:rPr>
          <w:rFonts w:ascii="Times New Roman" w:hAnsi="Times New Roman"/>
          <w:sz w:val="28"/>
          <w:szCs w:val="28"/>
          <w:vertAlign w:val="subscript"/>
        </w:rPr>
        <w:t>1</w:t>
      </w:r>
      <w:r w:rsidRPr="00E414A8">
        <w:rPr>
          <w:rFonts w:ascii="Times New Roman" w:hAnsi="Times New Roman"/>
          <w:sz w:val="28"/>
          <w:szCs w:val="28"/>
        </w:rPr>
        <w:t xml:space="preserve"> = (2 + 0,50) / 3 = 0,833;</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w:t>
      </w:r>
      <w:r w:rsidRPr="00E414A8">
        <w:rPr>
          <w:rFonts w:ascii="Times New Roman" w:hAnsi="Times New Roman"/>
          <w:sz w:val="28"/>
          <w:szCs w:val="28"/>
          <w:vertAlign w:val="subscript"/>
        </w:rPr>
        <w:t>2</w:t>
      </w:r>
      <w:r w:rsidRPr="00E414A8">
        <w:rPr>
          <w:rFonts w:ascii="Times New Roman" w:hAnsi="Times New Roman"/>
          <w:sz w:val="28"/>
          <w:szCs w:val="28"/>
        </w:rPr>
        <w:t xml:space="preserve"> = (2 + 0,75) / 3 = 0,917;</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w:t>
      </w:r>
      <w:r w:rsidRPr="00E414A8">
        <w:rPr>
          <w:rFonts w:ascii="Times New Roman" w:hAnsi="Times New Roman"/>
          <w:sz w:val="28"/>
          <w:szCs w:val="28"/>
          <w:vertAlign w:val="subscript"/>
        </w:rPr>
        <w:t>3</w:t>
      </w:r>
      <w:r w:rsidRPr="00E414A8">
        <w:rPr>
          <w:rFonts w:ascii="Times New Roman" w:hAnsi="Times New Roman"/>
          <w:sz w:val="28"/>
          <w:szCs w:val="28"/>
        </w:rPr>
        <w:t xml:space="preserve"> = (2 + 0,25) / 3 = 0,75;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w:t>
      </w:r>
      <w:r w:rsidRPr="00E414A8">
        <w:rPr>
          <w:rFonts w:ascii="Times New Roman" w:hAnsi="Times New Roman"/>
          <w:sz w:val="28"/>
          <w:szCs w:val="28"/>
          <w:vertAlign w:val="subscript"/>
        </w:rPr>
        <w:t>4</w:t>
      </w:r>
      <w:r w:rsidRPr="00E414A8">
        <w:rPr>
          <w:rFonts w:ascii="Times New Roman" w:hAnsi="Times New Roman"/>
          <w:sz w:val="28"/>
          <w:szCs w:val="28"/>
        </w:rPr>
        <w:t xml:space="preserve"> = (2 + 0,25) / 3 = 0,75;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К</w:t>
      </w:r>
      <w:r w:rsidRPr="00E414A8">
        <w:rPr>
          <w:rFonts w:ascii="Times New Roman" w:hAnsi="Times New Roman"/>
          <w:sz w:val="28"/>
          <w:szCs w:val="28"/>
          <w:vertAlign w:val="subscript"/>
        </w:rPr>
        <w:t>5</w:t>
      </w:r>
      <w:r w:rsidRPr="00E414A8">
        <w:rPr>
          <w:rFonts w:ascii="Times New Roman" w:hAnsi="Times New Roman"/>
          <w:sz w:val="28"/>
          <w:szCs w:val="28"/>
        </w:rPr>
        <w:t xml:space="preserve"> = (1 + 0,25) / 3 = 0,417.</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В соответствии с установленными значениями, обусловленными постепенным усложнением работ, работники имеют следующие оценки сложности выполняемых работ (С):</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С</w:t>
      </w:r>
      <w:r w:rsidRPr="00E414A8">
        <w:rPr>
          <w:rFonts w:ascii="Times New Roman" w:hAnsi="Times New Roman"/>
          <w:sz w:val="28"/>
          <w:szCs w:val="28"/>
          <w:vertAlign w:val="subscript"/>
        </w:rPr>
        <w:t>1</w:t>
      </w:r>
      <w:r w:rsidRPr="00E414A8">
        <w:rPr>
          <w:rFonts w:ascii="Times New Roman" w:hAnsi="Times New Roman"/>
          <w:sz w:val="28"/>
          <w:szCs w:val="28"/>
        </w:rPr>
        <w:t xml:space="preserve"> = 1,00; С</w:t>
      </w:r>
      <w:r w:rsidRPr="00E414A8">
        <w:rPr>
          <w:rFonts w:ascii="Times New Roman" w:hAnsi="Times New Roman"/>
          <w:sz w:val="28"/>
          <w:szCs w:val="28"/>
          <w:vertAlign w:val="subscript"/>
        </w:rPr>
        <w:t>2</w:t>
      </w:r>
      <w:r w:rsidRPr="00E414A8">
        <w:rPr>
          <w:rFonts w:ascii="Times New Roman" w:hAnsi="Times New Roman"/>
          <w:sz w:val="28"/>
          <w:szCs w:val="28"/>
        </w:rPr>
        <w:t xml:space="preserve"> = 0,89; С</w:t>
      </w:r>
      <w:r w:rsidRPr="00E414A8">
        <w:rPr>
          <w:rFonts w:ascii="Times New Roman" w:hAnsi="Times New Roman"/>
          <w:sz w:val="28"/>
          <w:szCs w:val="28"/>
          <w:vertAlign w:val="subscript"/>
        </w:rPr>
        <w:t>3</w:t>
      </w:r>
      <w:r w:rsidRPr="00E414A8">
        <w:rPr>
          <w:rFonts w:ascii="Times New Roman" w:hAnsi="Times New Roman"/>
          <w:sz w:val="28"/>
          <w:szCs w:val="28"/>
        </w:rPr>
        <w:t xml:space="preserve"> = 0,68; С</w:t>
      </w:r>
      <w:r w:rsidRPr="00E414A8">
        <w:rPr>
          <w:rFonts w:ascii="Times New Roman" w:hAnsi="Times New Roman"/>
          <w:sz w:val="28"/>
          <w:szCs w:val="28"/>
          <w:vertAlign w:val="subscript"/>
        </w:rPr>
        <w:t>4</w:t>
      </w:r>
      <w:r w:rsidRPr="00E414A8">
        <w:rPr>
          <w:rFonts w:ascii="Times New Roman" w:hAnsi="Times New Roman"/>
          <w:sz w:val="28"/>
          <w:szCs w:val="28"/>
        </w:rPr>
        <w:t xml:space="preserve"> = 0,57; С</w:t>
      </w:r>
      <w:r w:rsidRPr="00E414A8">
        <w:rPr>
          <w:rFonts w:ascii="Times New Roman" w:hAnsi="Times New Roman"/>
          <w:sz w:val="28"/>
          <w:szCs w:val="28"/>
          <w:vertAlign w:val="subscript"/>
        </w:rPr>
        <w:t>5</w:t>
      </w:r>
      <w:r w:rsidRPr="00E414A8">
        <w:rPr>
          <w:rFonts w:ascii="Times New Roman" w:hAnsi="Times New Roman"/>
          <w:sz w:val="28"/>
          <w:szCs w:val="28"/>
        </w:rPr>
        <w:t xml:space="preserve"> = 0,57.</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Оценка результатов труда (Р) определяется суммированием оценок признаков результатов труда с учетом удельной значимости признаков     (табл</w:t>
      </w:r>
      <w:r>
        <w:rPr>
          <w:rFonts w:ascii="Times New Roman" w:hAnsi="Times New Roman"/>
          <w:sz w:val="28"/>
          <w:szCs w:val="28"/>
        </w:rPr>
        <w:t>ица 2</w:t>
      </w:r>
      <w:r w:rsidRPr="00E414A8">
        <w:rPr>
          <w:rFonts w:ascii="Times New Roman" w:hAnsi="Times New Roman"/>
          <w:sz w:val="28"/>
          <w:szCs w:val="28"/>
        </w:rPr>
        <w:t>.</w:t>
      </w:r>
      <w:r>
        <w:rPr>
          <w:rFonts w:ascii="Times New Roman" w:hAnsi="Times New Roman"/>
          <w:sz w:val="28"/>
          <w:szCs w:val="28"/>
        </w:rPr>
        <w:t>8)</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Оценка Р определяется по формуле:</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 xml:space="preserve">                                                 </w:t>
      </w:r>
      <w:r w:rsidRPr="00E414A8">
        <w:rPr>
          <w:rFonts w:ascii="Times New Roman" w:hAnsi="Times New Roman"/>
          <w:position w:val="-28"/>
          <w:sz w:val="28"/>
          <w:szCs w:val="28"/>
        </w:rPr>
        <w:object w:dxaOrig="1040" w:dyaOrig="680">
          <v:shape id="_x0000_i1027" type="#_x0000_t75" style="width:71.25pt;height:46.5pt" o:ole="">
            <v:imagedata r:id="rId11" o:title=""/>
          </v:shape>
          <o:OLEObject Type="Embed" ProgID="Equation.3" ShapeID="_x0000_i1027" DrawAspect="Content" ObjectID="_1459207338" r:id="rId12"/>
        </w:object>
      </w:r>
      <w:r w:rsidRPr="00E414A8">
        <w:rPr>
          <w:rFonts w:ascii="Times New Roman" w:hAnsi="Times New Roman"/>
          <w:sz w:val="28"/>
          <w:szCs w:val="28"/>
        </w:rPr>
        <w:t xml:space="preserve">,              </w:t>
      </w:r>
      <w:r>
        <w:rPr>
          <w:rFonts w:ascii="Times New Roman" w:hAnsi="Times New Roman"/>
          <w:sz w:val="28"/>
          <w:szCs w:val="28"/>
        </w:rPr>
        <w:t xml:space="preserve">                               </w:t>
      </w:r>
    </w:p>
    <w:p w:rsidR="00AE2112" w:rsidRPr="00E414A8" w:rsidRDefault="00AE2112" w:rsidP="00730B80">
      <w:pPr>
        <w:widowControl w:val="0"/>
        <w:spacing w:after="0" w:line="360" w:lineRule="auto"/>
        <w:jc w:val="both"/>
        <w:rPr>
          <w:rFonts w:ascii="Times New Roman" w:hAnsi="Times New Roman"/>
          <w:sz w:val="28"/>
          <w:szCs w:val="28"/>
        </w:rPr>
      </w:pPr>
      <w:r w:rsidRPr="00E414A8">
        <w:rPr>
          <w:rFonts w:ascii="Times New Roman" w:hAnsi="Times New Roman"/>
          <w:sz w:val="28"/>
          <w:szCs w:val="28"/>
        </w:rPr>
        <w:t xml:space="preserve">где    </w:t>
      </w:r>
      <w:r w:rsidRPr="00E414A8">
        <w:rPr>
          <w:rFonts w:ascii="Times New Roman" w:hAnsi="Times New Roman"/>
          <w:sz w:val="28"/>
          <w:szCs w:val="28"/>
          <w:lang w:val="en-US"/>
        </w:rPr>
        <w:t>i</w:t>
      </w:r>
      <w:r w:rsidRPr="00E414A8">
        <w:rPr>
          <w:rFonts w:ascii="Times New Roman" w:hAnsi="Times New Roman"/>
          <w:sz w:val="28"/>
          <w:szCs w:val="28"/>
        </w:rPr>
        <w:t xml:space="preserve"> –       порядковый номер признака (</w:t>
      </w:r>
      <w:r w:rsidRPr="00E414A8">
        <w:rPr>
          <w:rFonts w:ascii="Times New Roman" w:hAnsi="Times New Roman"/>
          <w:sz w:val="28"/>
          <w:szCs w:val="28"/>
          <w:lang w:val="en-US"/>
        </w:rPr>
        <w:t>i</w:t>
      </w:r>
      <w:r w:rsidRPr="00E414A8">
        <w:rPr>
          <w:rFonts w:ascii="Times New Roman" w:hAnsi="Times New Roman"/>
          <w:sz w:val="28"/>
          <w:szCs w:val="28"/>
        </w:rPr>
        <w:t>=1,2,3);</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lang w:val="en-US"/>
        </w:rPr>
        <w:t>j</w:t>
      </w:r>
      <w:r w:rsidRPr="00E414A8">
        <w:rPr>
          <w:rFonts w:ascii="Times New Roman" w:hAnsi="Times New Roman"/>
          <w:sz w:val="28"/>
          <w:szCs w:val="28"/>
        </w:rPr>
        <w:t xml:space="preserve"> –      уровень (степень) проявления признака (</w:t>
      </w:r>
      <w:r w:rsidRPr="00E414A8">
        <w:rPr>
          <w:rFonts w:ascii="Times New Roman" w:hAnsi="Times New Roman"/>
          <w:sz w:val="28"/>
          <w:szCs w:val="28"/>
          <w:lang w:val="en-US"/>
        </w:rPr>
        <w:t>j</w:t>
      </w:r>
      <w:r w:rsidRPr="00E414A8">
        <w:rPr>
          <w:rFonts w:ascii="Times New Roman" w:hAnsi="Times New Roman"/>
          <w:sz w:val="28"/>
          <w:szCs w:val="28"/>
        </w:rPr>
        <w:t>=1,2,3);</w:t>
      </w:r>
    </w:p>
    <w:p w:rsidR="00AE2112" w:rsidRPr="00E414A8" w:rsidRDefault="00AE2112" w:rsidP="00730B80">
      <w:pPr>
        <w:widowControl w:val="0"/>
        <w:spacing w:after="0" w:line="360" w:lineRule="auto"/>
        <w:ind w:left="1440" w:hanging="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lang w:val="en-US"/>
        </w:rPr>
        <w:t>ij</w:t>
      </w:r>
      <w:r w:rsidRPr="00E414A8">
        <w:rPr>
          <w:rFonts w:ascii="Times New Roman" w:hAnsi="Times New Roman"/>
          <w:sz w:val="28"/>
          <w:szCs w:val="28"/>
        </w:rPr>
        <w:t xml:space="preserve"> – оценка </w:t>
      </w:r>
      <w:r w:rsidRPr="00E414A8">
        <w:rPr>
          <w:rFonts w:ascii="Times New Roman" w:hAnsi="Times New Roman"/>
          <w:sz w:val="28"/>
          <w:szCs w:val="28"/>
          <w:lang w:val="en-US"/>
        </w:rPr>
        <w:t>i</w:t>
      </w:r>
      <w:r w:rsidRPr="00E414A8">
        <w:rPr>
          <w:rFonts w:ascii="Times New Roman" w:hAnsi="Times New Roman"/>
          <w:sz w:val="28"/>
          <w:szCs w:val="28"/>
        </w:rPr>
        <w:t xml:space="preserve">-го признака с учетом </w:t>
      </w:r>
      <w:r w:rsidRPr="00E414A8">
        <w:rPr>
          <w:rFonts w:ascii="Times New Roman" w:hAnsi="Times New Roman"/>
          <w:sz w:val="28"/>
          <w:szCs w:val="28"/>
          <w:lang w:val="en-US"/>
        </w:rPr>
        <w:t>j</w:t>
      </w:r>
      <w:r w:rsidRPr="00E414A8">
        <w:rPr>
          <w:rFonts w:ascii="Times New Roman" w:hAnsi="Times New Roman"/>
          <w:sz w:val="28"/>
          <w:szCs w:val="28"/>
        </w:rPr>
        <w:t>-степени его проявления у   работника.</w:t>
      </w:r>
    </w:p>
    <w:p w:rsidR="00AE2112" w:rsidRDefault="00AE2112" w:rsidP="00730B80">
      <w:pPr>
        <w:widowControl w:val="0"/>
        <w:spacing w:after="0" w:line="360" w:lineRule="auto"/>
        <w:ind w:firstLine="720"/>
        <w:jc w:val="right"/>
        <w:rPr>
          <w:rFonts w:ascii="Times New Roman" w:hAnsi="Times New Roman"/>
          <w:sz w:val="28"/>
          <w:szCs w:val="28"/>
        </w:rPr>
      </w:pPr>
    </w:p>
    <w:p w:rsidR="00AE2112" w:rsidRPr="00E414A8" w:rsidRDefault="00AE2112" w:rsidP="00730B80">
      <w:pPr>
        <w:widowControl w:val="0"/>
        <w:spacing w:after="0" w:line="360" w:lineRule="auto"/>
        <w:ind w:firstLine="720"/>
        <w:jc w:val="right"/>
        <w:rPr>
          <w:rFonts w:ascii="Times New Roman" w:hAnsi="Times New Roman"/>
          <w:sz w:val="28"/>
          <w:szCs w:val="28"/>
        </w:rPr>
      </w:pPr>
      <w:r w:rsidRPr="00E414A8">
        <w:rPr>
          <w:rFonts w:ascii="Times New Roman" w:hAnsi="Times New Roman"/>
          <w:sz w:val="28"/>
          <w:szCs w:val="28"/>
        </w:rPr>
        <w:t xml:space="preserve">Таблица </w:t>
      </w:r>
      <w:r>
        <w:rPr>
          <w:rFonts w:ascii="Times New Roman" w:hAnsi="Times New Roman"/>
          <w:sz w:val="28"/>
          <w:szCs w:val="28"/>
        </w:rPr>
        <w:t>2.8</w:t>
      </w:r>
    </w:p>
    <w:p w:rsidR="00AE2112" w:rsidRPr="00E414A8" w:rsidRDefault="00AE2112" w:rsidP="00730B80">
      <w:pPr>
        <w:widowControl w:val="0"/>
        <w:spacing w:after="0" w:line="360" w:lineRule="auto"/>
        <w:jc w:val="center"/>
        <w:rPr>
          <w:rFonts w:ascii="Times New Roman" w:hAnsi="Times New Roman"/>
          <w:sz w:val="28"/>
          <w:szCs w:val="28"/>
        </w:rPr>
      </w:pPr>
      <w:r w:rsidRPr="00E414A8">
        <w:rPr>
          <w:rFonts w:ascii="Times New Roman" w:hAnsi="Times New Roman"/>
          <w:sz w:val="28"/>
          <w:szCs w:val="28"/>
        </w:rPr>
        <w:t>Оценка признаков, определяющих результаты труда работников</w:t>
      </w:r>
    </w:p>
    <w:p w:rsidR="00AE2112" w:rsidRPr="00E414A8" w:rsidRDefault="00AE2112" w:rsidP="00730B80">
      <w:pPr>
        <w:widowControl w:val="0"/>
        <w:spacing w:after="0" w:line="360" w:lineRule="auto"/>
        <w:ind w:firstLine="720"/>
        <w:jc w:val="center"/>
        <w:rPr>
          <w:rFonts w:ascii="Times New Roman" w:hAnsi="Times New Roman"/>
          <w:sz w:val="28"/>
          <w:szCs w:val="28"/>
        </w:rPr>
      </w:pPr>
      <w:r w:rsidRPr="00E414A8">
        <w:rPr>
          <w:rFonts w:ascii="Times New Roman" w:hAnsi="Times New Roman"/>
          <w:sz w:val="28"/>
          <w:szCs w:val="28"/>
        </w:rPr>
        <w:t>и личные качества специалистов</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8"/>
        <w:gridCol w:w="2340"/>
        <w:gridCol w:w="996"/>
        <w:gridCol w:w="900"/>
        <w:gridCol w:w="998"/>
      </w:tblGrid>
      <w:tr w:rsidR="00AE2112" w:rsidRPr="00727A52" w:rsidTr="00727A52">
        <w:trPr>
          <w:trHeight w:val="550"/>
        </w:trPr>
        <w:tc>
          <w:tcPr>
            <w:tcW w:w="4348" w:type="dxa"/>
            <w:vMerge w:val="restart"/>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Признаки  результатов труда</w:t>
            </w:r>
          </w:p>
        </w:tc>
        <w:tc>
          <w:tcPr>
            <w:tcW w:w="2340" w:type="dxa"/>
            <w:vMerge w:val="restart"/>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Удельная значимость признаков в общей оценке результатов труда</w:t>
            </w:r>
          </w:p>
        </w:tc>
        <w:tc>
          <w:tcPr>
            <w:tcW w:w="2894" w:type="dxa"/>
            <w:gridSpan w:val="3"/>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Оценка признаков с учетом удельной значимости</w:t>
            </w:r>
          </w:p>
        </w:tc>
      </w:tr>
      <w:tr w:rsidR="00AE2112" w:rsidRPr="00727A52" w:rsidTr="00727A52">
        <w:trPr>
          <w:trHeight w:val="296"/>
        </w:trPr>
        <w:tc>
          <w:tcPr>
            <w:tcW w:w="4348" w:type="dxa"/>
            <w:vMerge/>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2340" w:type="dxa"/>
            <w:vMerge/>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p>
        </w:tc>
        <w:tc>
          <w:tcPr>
            <w:tcW w:w="996" w:type="dxa"/>
            <w:tcMar>
              <w:left w:w="28" w:type="dxa"/>
              <w:right w:w="28" w:type="dxa"/>
            </w:tcMa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0,75</w:t>
            </w:r>
          </w:p>
        </w:tc>
        <w:tc>
          <w:tcPr>
            <w:tcW w:w="900"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1,0</w:t>
            </w:r>
          </w:p>
        </w:tc>
        <w:tc>
          <w:tcPr>
            <w:tcW w:w="998" w:type="dxa"/>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1,25</w:t>
            </w:r>
          </w:p>
        </w:tc>
      </w:tr>
      <w:tr w:rsidR="00AE2112" w:rsidRPr="00727A52" w:rsidTr="00727A52">
        <w:tc>
          <w:tcPr>
            <w:tcW w:w="434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1</w:t>
            </w:r>
          </w:p>
        </w:tc>
        <w:tc>
          <w:tcPr>
            <w:tcW w:w="234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2</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гр.3 = гр.2*0,75</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гр.4 = гр.2*1,0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гр.5 = гр.2*1,25</w:t>
            </w:r>
          </w:p>
        </w:tc>
      </w:tr>
      <w:tr w:rsidR="00AE2112" w:rsidRPr="00727A52" w:rsidTr="00727A52">
        <w:tc>
          <w:tcPr>
            <w:tcW w:w="4348"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8"/>
                <w:szCs w:val="28"/>
                <w:lang w:eastAsia="ru-RU"/>
              </w:rPr>
            </w:pPr>
            <w:r w:rsidRPr="00727A52">
              <w:rPr>
                <w:rFonts w:ascii="Times New Roman" w:hAnsi="Times New Roman"/>
                <w:sz w:val="28"/>
                <w:szCs w:val="28"/>
                <w:lang w:eastAsia="ru-RU"/>
              </w:rPr>
              <w:t>1. Количество выполненных работ</w:t>
            </w:r>
          </w:p>
        </w:tc>
        <w:tc>
          <w:tcPr>
            <w:tcW w:w="234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0,30</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0,225</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0,375</w:t>
            </w:r>
          </w:p>
        </w:tc>
      </w:tr>
      <w:tr w:rsidR="00AE2112" w:rsidRPr="00727A52" w:rsidTr="00727A52">
        <w:tc>
          <w:tcPr>
            <w:tcW w:w="4348"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8"/>
                <w:szCs w:val="28"/>
                <w:lang w:eastAsia="ru-RU"/>
              </w:rPr>
            </w:pPr>
            <w:r w:rsidRPr="00727A52">
              <w:rPr>
                <w:rFonts w:ascii="Times New Roman" w:hAnsi="Times New Roman"/>
                <w:sz w:val="28"/>
                <w:szCs w:val="28"/>
                <w:lang w:eastAsia="ru-RU"/>
              </w:rPr>
              <w:t>2. Качество выполненных работ</w:t>
            </w:r>
          </w:p>
        </w:tc>
        <w:tc>
          <w:tcPr>
            <w:tcW w:w="234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0,40</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0,300</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0,40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0,500</w:t>
            </w:r>
          </w:p>
        </w:tc>
      </w:tr>
      <w:tr w:rsidR="00AE2112" w:rsidRPr="00727A52" w:rsidTr="00727A52">
        <w:tc>
          <w:tcPr>
            <w:tcW w:w="4348" w:type="dxa"/>
            <w:tcMar>
              <w:left w:w="28" w:type="dxa"/>
              <w:right w:w="28" w:type="dxa"/>
            </w:tcMar>
          </w:tcPr>
          <w:p w:rsidR="00AE2112" w:rsidRPr="00727A52" w:rsidRDefault="00AE2112" w:rsidP="00727A52">
            <w:pPr>
              <w:widowControl w:val="0"/>
              <w:spacing w:after="0" w:line="240" w:lineRule="atLeast"/>
              <w:jc w:val="both"/>
              <w:rPr>
                <w:rFonts w:ascii="Times New Roman" w:hAnsi="Times New Roman"/>
                <w:sz w:val="28"/>
                <w:szCs w:val="28"/>
                <w:lang w:eastAsia="ru-RU"/>
              </w:rPr>
            </w:pPr>
            <w:r w:rsidRPr="00727A52">
              <w:rPr>
                <w:rFonts w:ascii="Times New Roman" w:hAnsi="Times New Roman"/>
                <w:sz w:val="28"/>
                <w:szCs w:val="28"/>
                <w:lang w:eastAsia="ru-RU"/>
              </w:rPr>
              <w:t>3. Соблюдение сроков выполнения работ</w:t>
            </w:r>
          </w:p>
        </w:tc>
        <w:tc>
          <w:tcPr>
            <w:tcW w:w="234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0,30</w:t>
            </w:r>
          </w:p>
        </w:tc>
        <w:tc>
          <w:tcPr>
            <w:tcW w:w="996"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0,225</w:t>
            </w:r>
          </w:p>
        </w:tc>
        <w:tc>
          <w:tcPr>
            <w:tcW w:w="900"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0,30</w:t>
            </w:r>
          </w:p>
        </w:tc>
        <w:tc>
          <w:tcPr>
            <w:tcW w:w="998" w:type="dxa"/>
            <w:tcMar>
              <w:left w:w="28" w:type="dxa"/>
              <w:right w:w="28" w:type="dxa"/>
            </w:tcMar>
            <w:vAlign w:val="center"/>
          </w:tcPr>
          <w:p w:rsidR="00AE2112" w:rsidRPr="00727A52" w:rsidRDefault="00AE2112" w:rsidP="00727A52">
            <w:pPr>
              <w:widowControl w:val="0"/>
              <w:spacing w:after="0" w:line="240" w:lineRule="atLeast"/>
              <w:jc w:val="center"/>
              <w:rPr>
                <w:rFonts w:ascii="Times New Roman" w:hAnsi="Times New Roman"/>
                <w:sz w:val="28"/>
                <w:szCs w:val="28"/>
                <w:lang w:eastAsia="ru-RU"/>
              </w:rPr>
            </w:pPr>
            <w:r w:rsidRPr="00727A52">
              <w:rPr>
                <w:rFonts w:ascii="Times New Roman" w:hAnsi="Times New Roman"/>
                <w:sz w:val="28"/>
                <w:szCs w:val="28"/>
                <w:lang w:eastAsia="ru-RU"/>
              </w:rPr>
              <w:t>0,375</w:t>
            </w:r>
          </w:p>
        </w:tc>
      </w:tr>
    </w:tbl>
    <w:p w:rsidR="00AE2112" w:rsidRPr="00E414A8" w:rsidRDefault="00AE2112" w:rsidP="00730B80">
      <w:pPr>
        <w:widowControl w:val="0"/>
        <w:spacing w:after="0" w:line="360" w:lineRule="auto"/>
        <w:ind w:firstLine="720"/>
        <w:jc w:val="both"/>
        <w:rPr>
          <w:rFonts w:ascii="Times New Roman" w:hAnsi="Times New Roman"/>
          <w:sz w:val="28"/>
          <w:szCs w:val="28"/>
        </w:rPr>
      </w:pP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Определим оценку результатов труда (Р) каждого работника:</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rPr>
        <w:t>1</w:t>
      </w:r>
      <w:r w:rsidRPr="00E414A8">
        <w:rPr>
          <w:rFonts w:ascii="Times New Roman" w:hAnsi="Times New Roman"/>
          <w:sz w:val="28"/>
          <w:szCs w:val="28"/>
        </w:rPr>
        <w:t xml:space="preserve"> = 0,30 + 0,500 + 0,375 = 1,175;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rPr>
        <w:t>2</w:t>
      </w:r>
      <w:r w:rsidRPr="00E414A8">
        <w:rPr>
          <w:rFonts w:ascii="Times New Roman" w:hAnsi="Times New Roman"/>
          <w:sz w:val="28"/>
          <w:szCs w:val="28"/>
        </w:rPr>
        <w:t xml:space="preserve"> = 0,30 + 0,500 + 0,375 = 1,175;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rPr>
        <w:t>3</w:t>
      </w:r>
      <w:r w:rsidRPr="00E414A8">
        <w:rPr>
          <w:rFonts w:ascii="Times New Roman" w:hAnsi="Times New Roman"/>
          <w:sz w:val="28"/>
          <w:szCs w:val="28"/>
        </w:rPr>
        <w:t xml:space="preserve"> = 0,30 + 0,500 + 0,375 = 1,175;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rPr>
        <w:t>4</w:t>
      </w:r>
      <w:r w:rsidRPr="00E414A8">
        <w:rPr>
          <w:rFonts w:ascii="Times New Roman" w:hAnsi="Times New Roman"/>
          <w:sz w:val="28"/>
          <w:szCs w:val="28"/>
        </w:rPr>
        <w:t xml:space="preserve"> = 0,30 + 0,40 + 0,30 = 1;</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Р</w:t>
      </w:r>
      <w:r w:rsidRPr="00E414A8">
        <w:rPr>
          <w:rFonts w:ascii="Times New Roman" w:hAnsi="Times New Roman"/>
          <w:sz w:val="28"/>
          <w:szCs w:val="28"/>
          <w:vertAlign w:val="subscript"/>
        </w:rPr>
        <w:t>5</w:t>
      </w:r>
      <w:r w:rsidRPr="00E414A8">
        <w:rPr>
          <w:rFonts w:ascii="Times New Roman" w:hAnsi="Times New Roman"/>
          <w:sz w:val="28"/>
          <w:szCs w:val="28"/>
        </w:rPr>
        <w:t xml:space="preserve"> = 0,375 + 0,300 + 0,30 = 0,975.</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Определим комплексную оценку (Д) ка</w:t>
      </w:r>
      <w:r>
        <w:rPr>
          <w:rFonts w:ascii="Times New Roman" w:hAnsi="Times New Roman"/>
          <w:sz w:val="28"/>
          <w:szCs w:val="28"/>
        </w:rPr>
        <w:t xml:space="preserve">ждого работника по формуле   </w:t>
      </w:r>
      <w:r w:rsidRPr="00E414A8">
        <w:rPr>
          <w:rFonts w:ascii="Times New Roman" w:hAnsi="Times New Roman"/>
          <w:sz w:val="28"/>
          <w:szCs w:val="28"/>
        </w:rPr>
        <w:t>Д = П*К + Р*С:</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w:t>
      </w:r>
      <w:r w:rsidRPr="00E414A8">
        <w:rPr>
          <w:rFonts w:ascii="Times New Roman" w:hAnsi="Times New Roman"/>
          <w:sz w:val="28"/>
          <w:szCs w:val="28"/>
          <w:vertAlign w:val="subscript"/>
        </w:rPr>
        <w:t>1</w:t>
      </w:r>
      <w:r w:rsidRPr="00E414A8">
        <w:rPr>
          <w:rFonts w:ascii="Times New Roman" w:hAnsi="Times New Roman"/>
          <w:sz w:val="28"/>
          <w:szCs w:val="28"/>
        </w:rPr>
        <w:t xml:space="preserve"> = 1,16*0,833 + 1,175*1 = 2,141;</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w:t>
      </w:r>
      <w:r w:rsidRPr="00E414A8">
        <w:rPr>
          <w:rFonts w:ascii="Times New Roman" w:hAnsi="Times New Roman"/>
          <w:sz w:val="28"/>
          <w:szCs w:val="28"/>
          <w:vertAlign w:val="subscript"/>
        </w:rPr>
        <w:t>2</w:t>
      </w:r>
      <w:r w:rsidRPr="00E414A8">
        <w:rPr>
          <w:rFonts w:ascii="Times New Roman" w:hAnsi="Times New Roman"/>
          <w:sz w:val="28"/>
          <w:szCs w:val="28"/>
        </w:rPr>
        <w:t xml:space="preserve"> = 1,18*0,917 + 1,175*0,89 = 2,128;</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w:t>
      </w:r>
      <w:r w:rsidRPr="00E414A8">
        <w:rPr>
          <w:rFonts w:ascii="Times New Roman" w:hAnsi="Times New Roman"/>
          <w:sz w:val="28"/>
          <w:szCs w:val="28"/>
          <w:vertAlign w:val="subscript"/>
        </w:rPr>
        <w:t>3</w:t>
      </w:r>
      <w:r w:rsidRPr="00E414A8">
        <w:rPr>
          <w:rFonts w:ascii="Times New Roman" w:hAnsi="Times New Roman"/>
          <w:sz w:val="28"/>
          <w:szCs w:val="28"/>
        </w:rPr>
        <w:t xml:space="preserve"> = 1,17*0,75 + 1,175*0,68 = 1,677;</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w:t>
      </w:r>
      <w:r w:rsidRPr="00E414A8">
        <w:rPr>
          <w:rFonts w:ascii="Times New Roman" w:hAnsi="Times New Roman"/>
          <w:sz w:val="28"/>
          <w:szCs w:val="28"/>
          <w:vertAlign w:val="subscript"/>
        </w:rPr>
        <w:t>4</w:t>
      </w:r>
      <w:r w:rsidRPr="00E414A8">
        <w:rPr>
          <w:rFonts w:ascii="Times New Roman" w:hAnsi="Times New Roman"/>
          <w:sz w:val="28"/>
          <w:szCs w:val="28"/>
        </w:rPr>
        <w:t xml:space="preserve"> = 1,16*0,75 + 1*0,57 = 1,44;</w:t>
      </w:r>
    </w:p>
    <w:p w:rsidR="00AE2112" w:rsidRPr="00E414A8" w:rsidRDefault="00AE2112" w:rsidP="00730B80">
      <w:pPr>
        <w:widowControl w:val="0"/>
        <w:spacing w:after="0" w:line="360" w:lineRule="auto"/>
        <w:ind w:firstLine="720"/>
        <w:jc w:val="both"/>
        <w:rPr>
          <w:rFonts w:ascii="Times New Roman" w:hAnsi="Times New Roman"/>
          <w:sz w:val="28"/>
          <w:szCs w:val="28"/>
        </w:rPr>
      </w:pPr>
      <w:r w:rsidRPr="00E414A8">
        <w:rPr>
          <w:rFonts w:ascii="Times New Roman" w:hAnsi="Times New Roman"/>
          <w:sz w:val="28"/>
          <w:szCs w:val="28"/>
        </w:rPr>
        <w:t>Д</w:t>
      </w:r>
      <w:r w:rsidRPr="00E414A8">
        <w:rPr>
          <w:rFonts w:ascii="Times New Roman" w:hAnsi="Times New Roman"/>
          <w:sz w:val="28"/>
          <w:szCs w:val="28"/>
          <w:vertAlign w:val="subscript"/>
        </w:rPr>
        <w:t>5</w:t>
      </w:r>
      <w:r w:rsidRPr="00E414A8">
        <w:rPr>
          <w:rFonts w:ascii="Times New Roman" w:hAnsi="Times New Roman"/>
          <w:sz w:val="28"/>
          <w:szCs w:val="28"/>
        </w:rPr>
        <w:t xml:space="preserve"> = 0,94*0,417 + 0,975*0,57 = 0,948.</w:t>
      </w:r>
    </w:p>
    <w:p w:rsidR="00AE2112" w:rsidRPr="00FF03C8" w:rsidRDefault="00AE2112" w:rsidP="00730B80">
      <w:pPr>
        <w:widowControl w:val="0"/>
        <w:tabs>
          <w:tab w:val="left" w:pos="360"/>
        </w:tabs>
        <w:spacing w:after="0" w:line="360" w:lineRule="auto"/>
        <w:ind w:firstLine="720"/>
        <w:jc w:val="both"/>
        <w:rPr>
          <w:rFonts w:ascii="Times New Roman" w:hAnsi="Times New Roman"/>
          <w:sz w:val="28"/>
          <w:szCs w:val="28"/>
        </w:rPr>
      </w:pPr>
      <w:r w:rsidRPr="00FF03C8">
        <w:rPr>
          <w:rFonts w:ascii="Times New Roman" w:hAnsi="Times New Roman"/>
          <w:sz w:val="28"/>
          <w:szCs w:val="28"/>
        </w:rPr>
        <w:t xml:space="preserve">Таким образом, наибольшую комплексную оценку имеют Начальник отдела и </w:t>
      </w:r>
      <w:r>
        <w:rPr>
          <w:rFonts w:ascii="Times New Roman" w:hAnsi="Times New Roman"/>
          <w:sz w:val="28"/>
          <w:szCs w:val="28"/>
        </w:rPr>
        <w:t>Главный специалист</w:t>
      </w:r>
      <w:r w:rsidRPr="00FF03C8">
        <w:rPr>
          <w:rFonts w:ascii="Times New Roman" w:hAnsi="Times New Roman"/>
          <w:sz w:val="28"/>
          <w:szCs w:val="28"/>
        </w:rPr>
        <w:t xml:space="preserve">, наименьшую – Специалист </w:t>
      </w:r>
      <w:r w:rsidRPr="00FF03C8">
        <w:rPr>
          <w:rFonts w:ascii="Times New Roman" w:hAnsi="Times New Roman"/>
          <w:sz w:val="28"/>
          <w:szCs w:val="28"/>
          <w:lang w:val="en-US"/>
        </w:rPr>
        <w:t>II</w:t>
      </w:r>
      <w:r w:rsidRPr="00FF03C8">
        <w:rPr>
          <w:rFonts w:ascii="Times New Roman" w:hAnsi="Times New Roman"/>
          <w:sz w:val="28"/>
          <w:szCs w:val="28"/>
        </w:rPr>
        <w:t xml:space="preserve"> категории.</w:t>
      </w:r>
    </w:p>
    <w:p w:rsidR="00AE2112" w:rsidRDefault="00AE2112" w:rsidP="00F94BDB">
      <w:pPr>
        <w:pStyle w:val="13"/>
        <w:keepNext w:val="0"/>
        <w:keepLines w:val="0"/>
        <w:ind w:firstLine="0"/>
        <w:rPr>
          <w:rFonts w:ascii="Times New Roman" w:hAnsi="Times New Roman"/>
        </w:rPr>
      </w:pPr>
      <w:r>
        <w:rPr>
          <w:rFonts w:ascii="Times New Roman" w:hAnsi="Times New Roman"/>
        </w:rPr>
        <w:t xml:space="preserve">          </w:t>
      </w:r>
      <w:r w:rsidRPr="000E1D7A">
        <w:rPr>
          <w:rFonts w:ascii="Times New Roman" w:hAnsi="Times New Roman"/>
        </w:rPr>
        <w:t xml:space="preserve">Рассмотрев все представленные документы </w:t>
      </w:r>
      <w:r>
        <w:rPr>
          <w:rFonts w:ascii="Times New Roman" w:hAnsi="Times New Roman"/>
        </w:rPr>
        <w:t>и проанализировав на примере отдела экономики и финансов, применение</w:t>
      </w:r>
      <w:r w:rsidRPr="00E414A8">
        <w:rPr>
          <w:rFonts w:ascii="Times New Roman" w:hAnsi="Times New Roman"/>
        </w:rPr>
        <w:t xml:space="preserve"> комплексной оценки управленческого персонала</w:t>
      </w:r>
      <w:r w:rsidRPr="000E1D7A">
        <w:rPr>
          <w:rFonts w:ascii="Times New Roman" w:hAnsi="Times New Roman"/>
        </w:rPr>
        <w:t xml:space="preserve"> ОАО «Пласткард» можно сделать выводы о том, что в этой организации достаточно хорошая система управления персоналом, а высокий рост прибыли в 2009 году, по сравнению с 2007 и 2008 годами, еще раз подтверждает выработанную стратегию управления персоналом на данном предприятии.</w:t>
      </w:r>
    </w:p>
    <w:p w:rsidR="00AE2112" w:rsidRPr="003F0472" w:rsidRDefault="00AE2112" w:rsidP="00223D62">
      <w:pPr>
        <w:pStyle w:val="13"/>
        <w:keepNext w:val="0"/>
        <w:keepLines w:val="0"/>
        <w:numPr>
          <w:ilvl w:val="1"/>
          <w:numId w:val="33"/>
        </w:numPr>
        <w:jc w:val="center"/>
        <w:rPr>
          <w:rFonts w:ascii="Times New Roman" w:hAnsi="Times New Roman"/>
          <w:b/>
        </w:rPr>
      </w:pPr>
      <w:r w:rsidRPr="000E1D7A">
        <w:rPr>
          <w:rFonts w:ascii="Times New Roman" w:hAnsi="Times New Roman"/>
          <w:b/>
        </w:rPr>
        <w:t xml:space="preserve">Рекомендации по совершенствованию системы управления персоналом </w:t>
      </w:r>
      <w:r>
        <w:rPr>
          <w:rFonts w:ascii="Times New Roman" w:hAnsi="Times New Roman"/>
          <w:b/>
          <w:bCs/>
          <w:iCs/>
        </w:rPr>
        <w:t>ОАО «Пласткард»</w:t>
      </w:r>
    </w:p>
    <w:p w:rsidR="00AE2112" w:rsidRPr="003F0472" w:rsidRDefault="00AE2112" w:rsidP="003F0472">
      <w:pPr>
        <w:pStyle w:val="13"/>
        <w:keepNext w:val="0"/>
        <w:keepLines w:val="0"/>
        <w:ind w:firstLine="567"/>
        <w:rPr>
          <w:rFonts w:ascii="Times New Roman" w:hAnsi="Times New Roman"/>
        </w:rPr>
      </w:pPr>
      <w:r>
        <w:rPr>
          <w:rFonts w:ascii="Times New Roman" w:hAnsi="Times New Roman"/>
          <w:bCs/>
          <w:iCs/>
        </w:rPr>
        <w:t>По уже проведенным анализам, было выявлено, что организация ОАО «Пласткард» прибыльна, стабильна и процветает в полной мере. Поэтому рекомендации здесь будут не столь необходимы. Но были предложены некоторые рекомендации в целях поддержания статуса организации и дальнейшего ее процветания:</w:t>
      </w:r>
    </w:p>
    <w:p w:rsidR="00AE2112" w:rsidRPr="00977D7E" w:rsidRDefault="00AE2112" w:rsidP="00977D7E">
      <w:pPr>
        <w:pStyle w:val="11"/>
        <w:numPr>
          <w:ilvl w:val="0"/>
          <w:numId w:val="24"/>
        </w:numPr>
        <w:spacing w:line="360" w:lineRule="auto"/>
        <w:ind w:left="567" w:hanging="567"/>
        <w:jc w:val="both"/>
        <w:rPr>
          <w:rFonts w:ascii="Times New Roman" w:hAnsi="Times New Roman"/>
          <w:color w:val="000000"/>
          <w:sz w:val="28"/>
          <w:szCs w:val="28"/>
        </w:rPr>
      </w:pPr>
      <w:r w:rsidRPr="00977D7E">
        <w:rPr>
          <w:rFonts w:ascii="Times New Roman" w:hAnsi="Times New Roman"/>
          <w:sz w:val="28"/>
          <w:szCs w:val="28"/>
        </w:rPr>
        <w:t xml:space="preserve">Основная проблема крупных предприятий – высокая текучесть кадров, обычно это связано с невысокой заработной платой. </w:t>
      </w:r>
      <w:r w:rsidRPr="00977D7E">
        <w:rPr>
          <w:rFonts w:ascii="Times New Roman" w:hAnsi="Times New Roman"/>
          <w:color w:val="000000"/>
          <w:sz w:val="28"/>
          <w:szCs w:val="28"/>
        </w:rPr>
        <w:t>Если повысить заработную плату, то это значительно отразится на себестоимости продукции и услуг Общества, что в свою очередь понесет за собой убытки. Поэтому, чтоб</w:t>
      </w:r>
      <w:r>
        <w:rPr>
          <w:rFonts w:ascii="Times New Roman" w:hAnsi="Times New Roman"/>
          <w:color w:val="000000"/>
          <w:sz w:val="28"/>
          <w:szCs w:val="28"/>
        </w:rPr>
        <w:t xml:space="preserve">ы решить данную проблему, </w:t>
      </w:r>
      <w:r w:rsidRPr="00977D7E">
        <w:rPr>
          <w:rFonts w:ascii="Times New Roman" w:hAnsi="Times New Roman"/>
          <w:color w:val="000000"/>
          <w:sz w:val="28"/>
          <w:szCs w:val="28"/>
        </w:rPr>
        <w:t>предлагает</w:t>
      </w:r>
      <w:r>
        <w:rPr>
          <w:rFonts w:ascii="Times New Roman" w:hAnsi="Times New Roman"/>
          <w:color w:val="000000"/>
          <w:sz w:val="28"/>
          <w:szCs w:val="28"/>
        </w:rPr>
        <w:t>ся</w:t>
      </w:r>
      <w:r w:rsidRPr="00977D7E">
        <w:rPr>
          <w:rFonts w:ascii="Times New Roman" w:hAnsi="Times New Roman"/>
          <w:color w:val="000000"/>
          <w:sz w:val="28"/>
          <w:szCs w:val="28"/>
        </w:rPr>
        <w:t xml:space="preserve"> не повышать заработную плату, а стимулировать труд рабочих путем определенной системы мотивации. </w:t>
      </w:r>
      <w:r w:rsidRPr="00977D7E">
        <w:rPr>
          <w:rFonts w:ascii="Times New Roman" w:hAnsi="Times New Roman"/>
          <w:sz w:val="28"/>
          <w:szCs w:val="28"/>
        </w:rPr>
        <w:t xml:space="preserve">Совершенствование системы мотивации является одним из наиболее важных направлений кадровой работы. </w:t>
      </w:r>
    </w:p>
    <w:p w:rsidR="00AE2112" w:rsidRPr="00977D7E" w:rsidRDefault="00AE2112" w:rsidP="00977D7E">
      <w:pPr>
        <w:pStyle w:val="11"/>
        <w:numPr>
          <w:ilvl w:val="0"/>
          <w:numId w:val="24"/>
        </w:numPr>
        <w:spacing w:line="360" w:lineRule="auto"/>
        <w:ind w:left="567" w:hanging="567"/>
        <w:jc w:val="both"/>
        <w:rPr>
          <w:rFonts w:ascii="Times New Roman" w:hAnsi="Times New Roman"/>
          <w:sz w:val="28"/>
          <w:szCs w:val="28"/>
        </w:rPr>
      </w:pPr>
      <w:r w:rsidRPr="00977D7E">
        <w:rPr>
          <w:rFonts w:ascii="Times New Roman" w:hAnsi="Times New Roman"/>
          <w:sz w:val="28"/>
          <w:szCs w:val="28"/>
        </w:rPr>
        <w:t xml:space="preserve">Нужно создать такой подход к формированию системы оплаты труда, который бы стимулировал работника к повышению производительности труда путем адекватной оценки его трудового вклада. К этим стимулам можно отнести премии, адресную надбавку, какие-либо льготы, ценные подарки ко дню рождения. Такой менеджмент будет способствовать более высокой производительности труда при высоком качестве работы. </w:t>
      </w:r>
    </w:p>
    <w:p w:rsidR="00AE2112" w:rsidRDefault="00AE2112" w:rsidP="00977D7E">
      <w:pPr>
        <w:pStyle w:val="11"/>
        <w:numPr>
          <w:ilvl w:val="0"/>
          <w:numId w:val="24"/>
        </w:numPr>
        <w:spacing w:after="0" w:line="360" w:lineRule="auto"/>
        <w:ind w:left="567" w:hanging="567"/>
        <w:jc w:val="both"/>
        <w:rPr>
          <w:rFonts w:ascii="Times New Roman" w:hAnsi="Times New Roman"/>
          <w:color w:val="000000"/>
          <w:sz w:val="28"/>
          <w:szCs w:val="28"/>
        </w:rPr>
      </w:pPr>
      <w:r w:rsidRPr="00977D7E">
        <w:rPr>
          <w:rFonts w:ascii="Times New Roman" w:hAnsi="Times New Roman"/>
          <w:color w:val="000000"/>
          <w:sz w:val="28"/>
          <w:szCs w:val="28"/>
        </w:rPr>
        <w:t>Следует ввести не существующую пока в Обществе надбавку за выслугу лет, от которой будет зависеть размер заработной платы работников Общества, что понизит существующую в организации текучесть персонала. Продолжительная безупречная работа является формой активности, которая должна поощряться, так как подобная работа под силу не всем работающим. Принцип установления надбавки за выслугу лет заключается в том, что при достижении определенного уровня или непрерывного стажа работы в Обществе размер надбавки увеличивается с течением времени.</w:t>
      </w:r>
    </w:p>
    <w:p w:rsidR="00AE2112" w:rsidRDefault="00AE2112" w:rsidP="00977D7E">
      <w:pPr>
        <w:pStyle w:val="11"/>
        <w:numPr>
          <w:ilvl w:val="0"/>
          <w:numId w:val="24"/>
        </w:numPr>
        <w:spacing w:after="0" w:line="360" w:lineRule="auto"/>
        <w:ind w:left="567" w:hanging="567"/>
        <w:jc w:val="both"/>
        <w:rPr>
          <w:rFonts w:ascii="Times New Roman" w:hAnsi="Times New Roman"/>
          <w:color w:val="000000"/>
          <w:sz w:val="28"/>
          <w:szCs w:val="28"/>
        </w:rPr>
      </w:pPr>
      <w:r>
        <w:rPr>
          <w:rFonts w:ascii="Times New Roman" w:hAnsi="Times New Roman"/>
          <w:color w:val="000000"/>
          <w:sz w:val="28"/>
          <w:szCs w:val="28"/>
        </w:rPr>
        <w:t xml:space="preserve">Обучение в организации проводится на высшем уровне, предприятие выделяет столько средств на обучение, сколько необходимо. Но для большей эффективности необходимо проводить регулярную оценку потребности, процесса, эффективности и результата обучения. Это позволит еще больше улучшить сферу обучения на предприятие. </w:t>
      </w:r>
    </w:p>
    <w:p w:rsidR="00AE2112" w:rsidRDefault="00AE2112" w:rsidP="00304B2B">
      <w:pPr>
        <w:pStyle w:val="11"/>
        <w:numPr>
          <w:ilvl w:val="0"/>
          <w:numId w:val="24"/>
        </w:numPr>
        <w:spacing w:after="0" w:line="360" w:lineRule="auto"/>
        <w:ind w:left="567" w:hanging="567"/>
        <w:jc w:val="both"/>
        <w:rPr>
          <w:rFonts w:ascii="Times New Roman" w:hAnsi="Times New Roman"/>
          <w:sz w:val="28"/>
          <w:szCs w:val="28"/>
        </w:rPr>
      </w:pPr>
      <w:r w:rsidRPr="00304B2B">
        <w:rPr>
          <w:rFonts w:ascii="Times New Roman" w:hAnsi="Times New Roman"/>
          <w:sz w:val="28"/>
          <w:szCs w:val="28"/>
        </w:rPr>
        <w:t>Планирование и контроль деловой карьеры должны заключатся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AE2112" w:rsidRDefault="00AE2112" w:rsidP="00304B2B">
      <w:pPr>
        <w:pStyle w:val="11"/>
        <w:numPr>
          <w:ilvl w:val="0"/>
          <w:numId w:val="24"/>
        </w:numPr>
        <w:spacing w:after="0" w:line="360" w:lineRule="auto"/>
        <w:ind w:left="567" w:hanging="567"/>
        <w:jc w:val="both"/>
        <w:rPr>
          <w:rFonts w:ascii="Times New Roman" w:hAnsi="Times New Roman"/>
          <w:sz w:val="28"/>
          <w:szCs w:val="28"/>
        </w:rPr>
      </w:pPr>
      <w:r>
        <w:rPr>
          <w:rFonts w:ascii="Times New Roman" w:hAnsi="Times New Roman"/>
          <w:sz w:val="28"/>
          <w:szCs w:val="28"/>
        </w:rPr>
        <w:t xml:space="preserve">Так же на крупных предприятиях важно наличие обратной связи, т.е. персоналу и особенно рядовым сотрудникам необходима связь с руководством. Очень часто из-за больших масштабов персонала это тяжело организовать. Для персонала это «ощущение нужности», что каждый работник необходим для данного предприятия. Для руководства важно знать, что из себя представляет персонал. Поэтому главным директорам, которые не имеют прямых контактов с нижним уровнем персонала, необходима связь, например это могут быть некие обращения, в некоторых случаях личные контакты и т.д. </w:t>
      </w:r>
    </w:p>
    <w:p w:rsidR="00AE2112" w:rsidRPr="00304B2B" w:rsidRDefault="00AE2112" w:rsidP="00304B2B">
      <w:pPr>
        <w:pStyle w:val="11"/>
        <w:numPr>
          <w:ilvl w:val="0"/>
          <w:numId w:val="24"/>
        </w:numPr>
        <w:spacing w:after="0" w:line="360" w:lineRule="auto"/>
        <w:ind w:left="567" w:hanging="567"/>
        <w:jc w:val="both"/>
        <w:rPr>
          <w:rFonts w:ascii="Times New Roman" w:hAnsi="Times New Roman"/>
          <w:sz w:val="28"/>
          <w:szCs w:val="28"/>
        </w:rPr>
      </w:pPr>
      <w:r>
        <w:rPr>
          <w:rFonts w:ascii="Times New Roman" w:hAnsi="Times New Roman"/>
          <w:sz w:val="28"/>
          <w:szCs w:val="28"/>
        </w:rPr>
        <w:t xml:space="preserve">Важно вовремя заметить возникшие конфликты на предприятие, это очень тяжело в столь крупной организации. Для этого следует всегда внимательно следить за общением между персоналом. Но на предприятие достаточное количество руководителей, которые должны заметить назревающий конфликт, его следует немедленно разрешить, при трудности разрешения сообщить директору по управлению персоналом. </w:t>
      </w:r>
    </w:p>
    <w:p w:rsidR="00AE2112" w:rsidRPr="000E0F8D" w:rsidRDefault="00AE2112" w:rsidP="000E0F8D">
      <w:pPr>
        <w:pStyle w:val="HTML"/>
        <w:numPr>
          <w:ilvl w:val="0"/>
          <w:numId w:val="24"/>
        </w:numPr>
        <w:spacing w:line="360" w:lineRule="auto"/>
        <w:ind w:left="567" w:hanging="567"/>
        <w:jc w:val="both"/>
        <w:rPr>
          <w:rFonts w:ascii="Times New Roman" w:hAnsi="Times New Roman" w:cs="Times New Roman"/>
          <w:sz w:val="28"/>
          <w:szCs w:val="28"/>
        </w:rPr>
      </w:pPr>
      <w:r w:rsidRPr="000E0F8D">
        <w:rPr>
          <w:rFonts w:ascii="Times New Roman" w:hAnsi="Times New Roman" w:cs="Times New Roman"/>
          <w:sz w:val="28"/>
          <w:szCs w:val="28"/>
        </w:rPr>
        <w:t>В общих чертах рекомендуется повысить целенаправленность управления кадрами, укрепить</w:t>
      </w:r>
      <w:r>
        <w:rPr>
          <w:rFonts w:ascii="Times New Roman" w:hAnsi="Times New Roman" w:cs="Times New Roman"/>
          <w:sz w:val="28"/>
          <w:szCs w:val="28"/>
        </w:rPr>
        <w:t xml:space="preserve"> </w:t>
      </w:r>
      <w:r w:rsidRPr="000E0F8D">
        <w:rPr>
          <w:rFonts w:ascii="Times New Roman" w:hAnsi="Times New Roman" w:cs="Times New Roman"/>
          <w:sz w:val="28"/>
          <w:szCs w:val="28"/>
        </w:rPr>
        <w:t>трудовую дисциплину, обеспечить внедрение современных методов</w:t>
      </w:r>
      <w:r>
        <w:rPr>
          <w:rFonts w:ascii="Times New Roman" w:hAnsi="Times New Roman" w:cs="Times New Roman"/>
          <w:sz w:val="28"/>
          <w:szCs w:val="28"/>
        </w:rPr>
        <w:t xml:space="preserve"> </w:t>
      </w:r>
      <w:r w:rsidRPr="000E0F8D">
        <w:rPr>
          <w:rFonts w:ascii="Times New Roman" w:hAnsi="Times New Roman" w:cs="Times New Roman"/>
          <w:sz w:val="28"/>
          <w:szCs w:val="28"/>
        </w:rPr>
        <w:t>стимулирования трудовой мотивации, контроль за результатами и качеством труда, достигнуть более тесного взаимодействия этого вида управления с управлением предприятия  в целом. Ведь регулярное совершенствование приводит только к наилучшему результату;</w:t>
      </w:r>
    </w:p>
    <w:p w:rsidR="00AE2112" w:rsidRPr="000E1D7A" w:rsidRDefault="00AE2112" w:rsidP="0053164E">
      <w:pPr>
        <w:pStyle w:val="HTML"/>
        <w:numPr>
          <w:ilvl w:val="0"/>
          <w:numId w:val="24"/>
        </w:numPr>
        <w:spacing w:line="360" w:lineRule="auto"/>
        <w:ind w:left="567" w:hanging="567"/>
        <w:jc w:val="both"/>
        <w:rPr>
          <w:rFonts w:ascii="Times New Roman" w:hAnsi="Times New Roman" w:cs="Times New Roman"/>
          <w:sz w:val="28"/>
          <w:szCs w:val="28"/>
        </w:rPr>
      </w:pPr>
      <w:r w:rsidRPr="000E1D7A">
        <w:rPr>
          <w:rFonts w:ascii="Times New Roman" w:hAnsi="Times New Roman" w:cs="Times New Roman"/>
          <w:sz w:val="28"/>
          <w:szCs w:val="28"/>
        </w:rPr>
        <w:t>Модернизация управления должна быть ориентирована на консолидацию потенциала предприятия, повышение производительности и эффективности труда, как в краткосрочном, так и в долгосрочном аспекте;</w:t>
      </w:r>
    </w:p>
    <w:p w:rsidR="00AE2112" w:rsidRPr="007E62F8" w:rsidRDefault="00AE2112" w:rsidP="007E62F8">
      <w:pPr>
        <w:pStyle w:val="11"/>
        <w:widowControl w:val="0"/>
        <w:tabs>
          <w:tab w:val="left" w:pos="360"/>
        </w:tabs>
        <w:spacing w:line="360" w:lineRule="auto"/>
        <w:ind w:left="0" w:firstLine="567"/>
        <w:jc w:val="both"/>
        <w:rPr>
          <w:rFonts w:ascii="Times New Roman" w:hAnsi="Times New Roman"/>
          <w:sz w:val="28"/>
          <w:szCs w:val="28"/>
        </w:rPr>
      </w:pPr>
      <w:r w:rsidRPr="007E62F8">
        <w:rPr>
          <w:rFonts w:ascii="Times New Roman" w:hAnsi="Times New Roman"/>
          <w:sz w:val="28"/>
          <w:szCs w:val="28"/>
        </w:rPr>
        <w:t xml:space="preserve">По итогам комплексной оценки персонала на примере отдела </w:t>
      </w:r>
      <w:r>
        <w:rPr>
          <w:rFonts w:ascii="Times New Roman" w:hAnsi="Times New Roman"/>
          <w:sz w:val="28"/>
          <w:szCs w:val="28"/>
        </w:rPr>
        <w:t xml:space="preserve">экономики и финансов </w:t>
      </w:r>
      <w:r w:rsidRPr="007E62F8">
        <w:rPr>
          <w:rFonts w:ascii="Times New Roman" w:hAnsi="Times New Roman"/>
          <w:sz w:val="28"/>
          <w:szCs w:val="28"/>
        </w:rPr>
        <w:t>ОАО «Пласткард» необходимо разработать следующие предложения:</w:t>
      </w:r>
    </w:p>
    <w:p w:rsidR="00AE2112" w:rsidRPr="007E62F8" w:rsidRDefault="00AE2112" w:rsidP="007E62F8">
      <w:pPr>
        <w:pStyle w:val="11"/>
        <w:widowControl w:val="0"/>
        <w:numPr>
          <w:ilvl w:val="0"/>
          <w:numId w:val="26"/>
        </w:numPr>
        <w:tabs>
          <w:tab w:val="left" w:pos="567"/>
        </w:tabs>
        <w:spacing w:line="360" w:lineRule="auto"/>
        <w:ind w:left="567" w:hanging="567"/>
        <w:jc w:val="both"/>
        <w:rPr>
          <w:rFonts w:ascii="Times New Roman" w:hAnsi="Times New Roman"/>
          <w:sz w:val="28"/>
          <w:szCs w:val="28"/>
        </w:rPr>
      </w:pPr>
      <w:r w:rsidRPr="007E62F8">
        <w:rPr>
          <w:rFonts w:ascii="Times New Roman" w:hAnsi="Times New Roman"/>
          <w:sz w:val="28"/>
          <w:szCs w:val="28"/>
        </w:rPr>
        <w:t xml:space="preserve">Премирование лучших сотрудников. В данном случае следует выплатить премии сотрудникам, имеющим наиболее высокий показатель результатов труда (1,175): Начальнику отдела, Главному специалисту, Специалисту </w:t>
      </w:r>
      <w:r w:rsidRPr="007E62F8">
        <w:rPr>
          <w:rFonts w:ascii="Times New Roman" w:hAnsi="Times New Roman"/>
          <w:sz w:val="28"/>
          <w:szCs w:val="28"/>
          <w:lang w:val="en-US"/>
        </w:rPr>
        <w:t>I</w:t>
      </w:r>
      <w:r w:rsidRPr="007E62F8">
        <w:rPr>
          <w:rFonts w:ascii="Times New Roman" w:hAnsi="Times New Roman"/>
          <w:sz w:val="28"/>
          <w:szCs w:val="28"/>
        </w:rPr>
        <w:t xml:space="preserve"> категории.</w:t>
      </w:r>
    </w:p>
    <w:p w:rsidR="00AE2112" w:rsidRPr="007E62F8" w:rsidRDefault="00AE2112" w:rsidP="007E62F8">
      <w:pPr>
        <w:pStyle w:val="11"/>
        <w:widowControl w:val="0"/>
        <w:numPr>
          <w:ilvl w:val="0"/>
          <w:numId w:val="26"/>
        </w:numPr>
        <w:tabs>
          <w:tab w:val="left" w:pos="567"/>
        </w:tabs>
        <w:spacing w:line="360" w:lineRule="auto"/>
        <w:ind w:left="567" w:hanging="567"/>
        <w:jc w:val="both"/>
        <w:rPr>
          <w:rFonts w:ascii="Times New Roman" w:hAnsi="Times New Roman"/>
          <w:sz w:val="28"/>
          <w:szCs w:val="28"/>
        </w:rPr>
      </w:pPr>
      <w:r w:rsidRPr="007E62F8">
        <w:rPr>
          <w:rFonts w:ascii="Times New Roman" w:hAnsi="Times New Roman"/>
          <w:sz w:val="28"/>
          <w:szCs w:val="28"/>
        </w:rPr>
        <w:t>Изменение уровня должностного оклада сотрудников, имеющих наиболее высокий уровень сложности выполняемых ими функций: Начальник отдела, Главный специалист.</w:t>
      </w:r>
    </w:p>
    <w:p w:rsidR="00AE2112" w:rsidRPr="007E62F8" w:rsidRDefault="00AE2112" w:rsidP="007E62F8">
      <w:pPr>
        <w:pStyle w:val="11"/>
        <w:widowControl w:val="0"/>
        <w:numPr>
          <w:ilvl w:val="0"/>
          <w:numId w:val="26"/>
        </w:numPr>
        <w:tabs>
          <w:tab w:val="left" w:pos="567"/>
        </w:tabs>
        <w:spacing w:line="360" w:lineRule="auto"/>
        <w:ind w:left="567" w:hanging="567"/>
        <w:jc w:val="both"/>
        <w:rPr>
          <w:rFonts w:ascii="Times New Roman" w:hAnsi="Times New Roman"/>
          <w:sz w:val="28"/>
          <w:szCs w:val="28"/>
        </w:rPr>
      </w:pPr>
      <w:r w:rsidRPr="007E62F8">
        <w:rPr>
          <w:rFonts w:ascii="Times New Roman" w:hAnsi="Times New Roman"/>
          <w:sz w:val="28"/>
          <w:szCs w:val="28"/>
        </w:rPr>
        <w:t xml:space="preserve">Повышение должности сотрудников с наивысшим показателем степени развития профессиональных и личных качеств: Главного специалиста, Специалиста </w:t>
      </w:r>
      <w:r w:rsidRPr="007E62F8">
        <w:rPr>
          <w:rFonts w:ascii="Times New Roman" w:hAnsi="Times New Roman"/>
          <w:sz w:val="28"/>
          <w:szCs w:val="28"/>
          <w:lang w:val="en-US"/>
        </w:rPr>
        <w:t>I</w:t>
      </w:r>
      <w:r w:rsidRPr="007E62F8">
        <w:rPr>
          <w:rFonts w:ascii="Times New Roman" w:hAnsi="Times New Roman"/>
          <w:sz w:val="28"/>
          <w:szCs w:val="28"/>
        </w:rPr>
        <w:t xml:space="preserve"> категории. Однако при этом необходимо обратить внимание на наличие качеств, необходимых для выполнения новой должности. Иначе можно одновременно потерять хорошего работника на более низшей должности и приобрести плохого на более высшей.</w:t>
      </w:r>
    </w:p>
    <w:p w:rsidR="00AE2112" w:rsidRPr="007E62F8" w:rsidRDefault="00AE2112" w:rsidP="007E62F8">
      <w:pPr>
        <w:pStyle w:val="11"/>
        <w:widowControl w:val="0"/>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 xml:space="preserve">               </w:t>
      </w:r>
      <w:r w:rsidRPr="007E62F8">
        <w:rPr>
          <w:rFonts w:ascii="Times New Roman" w:hAnsi="Times New Roman"/>
          <w:sz w:val="28"/>
          <w:szCs w:val="28"/>
        </w:rPr>
        <w:t>Главного специалиста</w:t>
      </w:r>
      <w:r w:rsidRPr="007E62F8">
        <w:rPr>
          <w:rFonts w:ascii="Times New Roman" w:hAnsi="Times New Roman"/>
        </w:rPr>
        <w:t xml:space="preserve">  </w:t>
      </w:r>
      <w:r w:rsidRPr="007E62F8">
        <w:rPr>
          <w:rFonts w:ascii="Times New Roman" w:hAnsi="Times New Roman"/>
          <w:sz w:val="28"/>
          <w:szCs w:val="28"/>
        </w:rPr>
        <w:t>можно повысить на должность заместителя начальника отдела, т.к. он имеет высокую оценку профессиональных и личных качеств, необходимых для руководителя (профессиональная компетентность, способность сохранять высокую работоспособность в экстремальных условиях, способность выполнять должностные функции самостоятельно).</w:t>
      </w:r>
    </w:p>
    <w:p w:rsidR="00AE2112" w:rsidRPr="007E62F8" w:rsidRDefault="00AE2112" w:rsidP="007E62F8">
      <w:pPr>
        <w:pStyle w:val="11"/>
        <w:widowControl w:val="0"/>
        <w:tabs>
          <w:tab w:val="left" w:pos="567"/>
        </w:tabs>
        <w:spacing w:line="360" w:lineRule="auto"/>
        <w:ind w:left="567" w:hanging="567"/>
        <w:jc w:val="both"/>
        <w:rPr>
          <w:rFonts w:ascii="Times New Roman" w:hAnsi="Times New Roman"/>
          <w:sz w:val="28"/>
          <w:szCs w:val="28"/>
        </w:rPr>
      </w:pPr>
      <w:r>
        <w:rPr>
          <w:rFonts w:ascii="Times New Roman" w:hAnsi="Times New Roman"/>
          <w:sz w:val="28"/>
          <w:szCs w:val="28"/>
        </w:rPr>
        <w:t xml:space="preserve">                 </w:t>
      </w:r>
      <w:r w:rsidRPr="007E62F8">
        <w:rPr>
          <w:rFonts w:ascii="Times New Roman" w:hAnsi="Times New Roman"/>
          <w:sz w:val="28"/>
          <w:szCs w:val="28"/>
        </w:rPr>
        <w:t xml:space="preserve">Специалиста </w:t>
      </w:r>
      <w:r w:rsidRPr="007E62F8">
        <w:rPr>
          <w:rFonts w:ascii="Times New Roman" w:hAnsi="Times New Roman"/>
          <w:sz w:val="28"/>
          <w:szCs w:val="28"/>
          <w:lang w:val="en-US"/>
        </w:rPr>
        <w:t>I</w:t>
      </w:r>
      <w:r w:rsidRPr="007E62F8">
        <w:rPr>
          <w:rFonts w:ascii="Times New Roman" w:hAnsi="Times New Roman"/>
          <w:sz w:val="28"/>
          <w:szCs w:val="28"/>
        </w:rPr>
        <w:t xml:space="preserve"> категории можно повысить на должность главного специалиста, т.к. он имеет высокую оценку профессиональных и личных качеств, необходимых для специалиста (профессиональная компетентность, способность четко организовывать и планировать выполнение порученных заданий, способность выполнять должностные функции самостоятельно, способность сохранять высокую работоспособность в экстремальных условиях).</w:t>
      </w:r>
    </w:p>
    <w:p w:rsidR="00AE2112" w:rsidRPr="007E62F8" w:rsidRDefault="00AE2112" w:rsidP="007E62F8">
      <w:pPr>
        <w:pStyle w:val="11"/>
        <w:widowControl w:val="0"/>
        <w:numPr>
          <w:ilvl w:val="0"/>
          <w:numId w:val="26"/>
        </w:numPr>
        <w:tabs>
          <w:tab w:val="left" w:pos="0"/>
          <w:tab w:val="left" w:pos="567"/>
        </w:tabs>
        <w:spacing w:line="360" w:lineRule="auto"/>
        <w:ind w:left="567" w:hanging="567"/>
        <w:jc w:val="both"/>
        <w:rPr>
          <w:rFonts w:ascii="Times New Roman" w:hAnsi="Times New Roman"/>
          <w:sz w:val="28"/>
          <w:szCs w:val="28"/>
        </w:rPr>
      </w:pPr>
      <w:r w:rsidRPr="007E62F8">
        <w:rPr>
          <w:rFonts w:ascii="Times New Roman" w:hAnsi="Times New Roman"/>
          <w:sz w:val="28"/>
          <w:szCs w:val="28"/>
        </w:rPr>
        <w:t xml:space="preserve">Необходимо повысить квалификацию сотрудников отдела, имеющих наиболее низкий показатель квалификации. В данном случае необходимо организовать профессиональное обучение Специалиста </w:t>
      </w:r>
      <w:r w:rsidRPr="007E62F8">
        <w:rPr>
          <w:rFonts w:ascii="Times New Roman" w:hAnsi="Times New Roman"/>
          <w:sz w:val="28"/>
          <w:szCs w:val="28"/>
          <w:lang w:val="en-US"/>
        </w:rPr>
        <w:t>II</w:t>
      </w:r>
      <w:r w:rsidRPr="007E62F8">
        <w:rPr>
          <w:rFonts w:ascii="Times New Roman" w:hAnsi="Times New Roman"/>
          <w:sz w:val="28"/>
          <w:szCs w:val="28"/>
        </w:rPr>
        <w:t xml:space="preserve"> категории</w:t>
      </w:r>
      <w:r w:rsidRPr="007E62F8">
        <w:rPr>
          <w:rFonts w:ascii="Times New Roman" w:hAnsi="Times New Roman"/>
        </w:rPr>
        <w:t xml:space="preserve"> </w:t>
      </w:r>
      <w:r w:rsidRPr="007E62F8">
        <w:rPr>
          <w:rFonts w:ascii="Times New Roman" w:hAnsi="Times New Roman"/>
          <w:sz w:val="28"/>
          <w:szCs w:val="28"/>
        </w:rPr>
        <w:t>в форме лекций, семинаров, тренингов. Видится целесообразным частичная либо полная оплата обучения в ВУЗе.</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Таким образом, взяв во внимание, результаты  анализа системы управления персоналом в ОАО «Пласткард» можно сделать вывод, что если  применить данные рекомендации, то система управления персоналом и система управления организации в целом станет еще наиболее эффективной чем она есть.</w:t>
      </w: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Default="00AE2112" w:rsidP="00C92B5C">
      <w:pPr>
        <w:pStyle w:val="13"/>
        <w:keepNext w:val="0"/>
        <w:keepLines w:val="0"/>
        <w:tabs>
          <w:tab w:val="clear" w:pos="9072"/>
        </w:tabs>
        <w:ind w:firstLine="567"/>
        <w:jc w:val="center"/>
        <w:rPr>
          <w:rFonts w:ascii="Times New Roman" w:hAnsi="Times New Roman"/>
          <w:b/>
          <w:bCs/>
          <w:iCs/>
        </w:rPr>
      </w:pPr>
    </w:p>
    <w:p w:rsidR="00AE2112" w:rsidRPr="000E1D7A" w:rsidRDefault="00AE2112" w:rsidP="00C92B5C">
      <w:pPr>
        <w:pStyle w:val="13"/>
        <w:keepNext w:val="0"/>
        <w:keepLines w:val="0"/>
        <w:tabs>
          <w:tab w:val="clear" w:pos="9072"/>
        </w:tabs>
        <w:ind w:firstLine="567"/>
        <w:jc w:val="center"/>
        <w:rPr>
          <w:rFonts w:ascii="Times New Roman" w:hAnsi="Times New Roman"/>
          <w:b/>
          <w:bCs/>
          <w:iCs/>
        </w:rPr>
      </w:pPr>
      <w:r w:rsidRPr="000E1D7A">
        <w:rPr>
          <w:rFonts w:ascii="Times New Roman" w:hAnsi="Times New Roman"/>
          <w:b/>
          <w:bCs/>
          <w:iCs/>
        </w:rPr>
        <w:t>ЗАКЛЮЧЕНИЕ</w:t>
      </w:r>
    </w:p>
    <w:p w:rsidR="00AE2112" w:rsidRPr="000E1D7A" w:rsidRDefault="00AE2112" w:rsidP="00C92B5C">
      <w:pPr>
        <w:pStyle w:val="13"/>
        <w:keepNext w:val="0"/>
        <w:keepLines w:val="0"/>
        <w:tabs>
          <w:tab w:val="clear" w:pos="9072"/>
        </w:tabs>
        <w:ind w:firstLine="567"/>
        <w:rPr>
          <w:rFonts w:ascii="Times New Roman" w:hAnsi="Times New Roman"/>
          <w:bCs/>
          <w:iCs/>
        </w:rPr>
      </w:pPr>
      <w:r w:rsidRPr="000E1D7A">
        <w:rPr>
          <w:rFonts w:ascii="Times New Roman" w:hAnsi="Times New Roman"/>
          <w:bCs/>
          <w:iCs/>
        </w:rPr>
        <w:t>В заключении курсовой работы сформируем выводы по проведенному исследованию.</w:t>
      </w:r>
    </w:p>
    <w:p w:rsidR="00AE2112" w:rsidRPr="000E1D7A" w:rsidRDefault="00AE2112" w:rsidP="00C92B5C">
      <w:pPr>
        <w:pStyle w:val="ae"/>
        <w:spacing w:before="0" w:beforeAutospacing="0" w:after="0" w:afterAutospacing="0" w:line="360" w:lineRule="auto"/>
        <w:ind w:firstLine="567"/>
        <w:jc w:val="both"/>
        <w:rPr>
          <w:sz w:val="28"/>
          <w:szCs w:val="28"/>
        </w:rPr>
      </w:pPr>
      <w:r w:rsidRPr="000E1D7A">
        <w:rPr>
          <w:sz w:val="28"/>
          <w:szCs w:val="28"/>
        </w:rPr>
        <w:t>Стержнем всякой организации являются работающие в ней люди, которыми необходимо управлять так же как сотрудниками других функций. Именно сотрудники службы человеческих ресурсов (а не структура отдела) обеспечивает функционирование и обновление си</w:t>
      </w:r>
      <w:r w:rsidRPr="000E1D7A">
        <w:rPr>
          <w:sz w:val="28"/>
          <w:szCs w:val="28"/>
        </w:rPr>
        <w:softHyphen/>
        <w:t>стем управления персоналом организации. Среди множества качеств, которыми должны обладать специалисты по управлению персоналом, в современных условиях следующие четыре играют ключевую роль:</w:t>
      </w:r>
    </w:p>
    <w:p w:rsidR="00AE2112" w:rsidRPr="000E1D7A" w:rsidRDefault="00AE2112" w:rsidP="00C92B5C">
      <w:pPr>
        <w:pStyle w:val="ae"/>
        <w:numPr>
          <w:ilvl w:val="0"/>
          <w:numId w:val="22"/>
        </w:numPr>
        <w:spacing w:before="0" w:beforeAutospacing="0" w:after="0" w:afterAutospacing="0" w:line="360" w:lineRule="auto"/>
        <w:ind w:left="0" w:firstLine="567"/>
        <w:jc w:val="both"/>
        <w:rPr>
          <w:sz w:val="28"/>
          <w:szCs w:val="28"/>
        </w:rPr>
      </w:pPr>
      <w:r w:rsidRPr="000E1D7A">
        <w:rPr>
          <w:sz w:val="28"/>
          <w:szCs w:val="28"/>
        </w:rPr>
        <w:t xml:space="preserve">знание </w:t>
      </w:r>
      <w:r w:rsidRPr="000E1D7A">
        <w:rPr>
          <w:b/>
          <w:sz w:val="28"/>
          <w:szCs w:val="28"/>
        </w:rPr>
        <w:t>бизнеса</w:t>
      </w:r>
      <w:r w:rsidRPr="000E1D7A">
        <w:rPr>
          <w:sz w:val="28"/>
          <w:szCs w:val="28"/>
        </w:rPr>
        <w:t xml:space="preserve"> (сферы деятельности организации). Со</w:t>
      </w:r>
      <w:r w:rsidRPr="000E1D7A">
        <w:rPr>
          <w:sz w:val="28"/>
          <w:szCs w:val="28"/>
        </w:rPr>
        <w:softHyphen/>
        <w:t>трудники отдела человеческих ресурсов должны иметь четкое пред</w:t>
      </w:r>
      <w:r w:rsidRPr="000E1D7A">
        <w:rPr>
          <w:sz w:val="28"/>
          <w:szCs w:val="28"/>
        </w:rPr>
        <w:softHyphen/>
        <w:t>ставление о потребностях клиентов организации, движущих силах отрасли, понимать специфику производственной деятельности, ее фи</w:t>
      </w:r>
      <w:r w:rsidRPr="000E1D7A">
        <w:rPr>
          <w:sz w:val="28"/>
          <w:szCs w:val="28"/>
        </w:rPr>
        <w:softHyphen/>
        <w:t>нансовые аспекты, видеть стратегические перспективы развития. Эти знания позволят им глубоко понимать стоящие перед организацией цели (и участвовать в их определении), моделировать производствен</w:t>
      </w:r>
      <w:r w:rsidRPr="000E1D7A">
        <w:rPr>
          <w:sz w:val="28"/>
          <w:szCs w:val="28"/>
        </w:rPr>
        <w:softHyphen/>
        <w:t>ное поведение, разрабатывать системы управления персоналом и оценивать их эффективность.</w:t>
      </w:r>
    </w:p>
    <w:p w:rsidR="00AE2112" w:rsidRPr="000E1D7A" w:rsidRDefault="00AE2112" w:rsidP="00C92B5C">
      <w:pPr>
        <w:pStyle w:val="ae"/>
        <w:numPr>
          <w:ilvl w:val="0"/>
          <w:numId w:val="22"/>
        </w:numPr>
        <w:spacing w:before="0" w:beforeAutospacing="0" w:after="0" w:afterAutospacing="0" w:line="360" w:lineRule="auto"/>
        <w:ind w:left="0" w:firstLine="567"/>
        <w:jc w:val="both"/>
        <w:rPr>
          <w:sz w:val="28"/>
          <w:szCs w:val="28"/>
        </w:rPr>
      </w:pPr>
      <w:r w:rsidRPr="000E1D7A">
        <w:rPr>
          <w:sz w:val="28"/>
          <w:szCs w:val="28"/>
        </w:rPr>
        <w:t xml:space="preserve">профессиональные </w:t>
      </w:r>
      <w:r w:rsidRPr="000E1D7A">
        <w:rPr>
          <w:b/>
          <w:sz w:val="28"/>
          <w:szCs w:val="28"/>
        </w:rPr>
        <w:t>знания и навыки в области управления персоналом</w:t>
      </w:r>
      <w:r w:rsidRPr="000E1D7A">
        <w:rPr>
          <w:sz w:val="28"/>
          <w:szCs w:val="28"/>
        </w:rPr>
        <w:t>. Этот тот элемент, который делает сотрудников отдела человеческих ресурсов тем, кто они есть - специалистами в области управления персоналом. Основные элементы профессиональных зна</w:t>
      </w:r>
      <w:r w:rsidRPr="000E1D7A">
        <w:rPr>
          <w:sz w:val="28"/>
          <w:szCs w:val="28"/>
        </w:rPr>
        <w:softHyphen/>
        <w:t>ний в области человеческих ресурсов соответствуют составляющим системы управления персоналом - подбор, профессиональное обуче</w:t>
      </w:r>
      <w:r w:rsidRPr="000E1D7A">
        <w:rPr>
          <w:sz w:val="28"/>
          <w:szCs w:val="28"/>
        </w:rPr>
        <w:softHyphen/>
        <w:t>ние и развитие, оценка, компенсация сотрудникам, а так же включа</w:t>
      </w:r>
      <w:r w:rsidRPr="000E1D7A">
        <w:rPr>
          <w:sz w:val="28"/>
          <w:szCs w:val="28"/>
        </w:rPr>
        <w:softHyphen/>
        <w:t>ют знания и навыки в области создания и управления процессами и процедурами, общения, коммуникации, администрации.</w:t>
      </w:r>
    </w:p>
    <w:p w:rsidR="00AE2112" w:rsidRPr="000E1D7A" w:rsidRDefault="00AE2112" w:rsidP="00C92B5C">
      <w:pPr>
        <w:pStyle w:val="ae"/>
        <w:numPr>
          <w:ilvl w:val="0"/>
          <w:numId w:val="22"/>
        </w:numPr>
        <w:spacing w:before="0" w:beforeAutospacing="0" w:after="0" w:afterAutospacing="0" w:line="360" w:lineRule="auto"/>
        <w:ind w:left="0" w:firstLine="567"/>
        <w:jc w:val="both"/>
        <w:rPr>
          <w:sz w:val="28"/>
          <w:szCs w:val="28"/>
        </w:rPr>
      </w:pPr>
      <w:r w:rsidRPr="000E1D7A">
        <w:rPr>
          <w:b/>
          <w:sz w:val="28"/>
          <w:szCs w:val="28"/>
        </w:rPr>
        <w:t>лидерство и управление переменами</w:t>
      </w:r>
      <w:r w:rsidRPr="000E1D7A">
        <w:rPr>
          <w:sz w:val="28"/>
          <w:szCs w:val="28"/>
        </w:rPr>
        <w:t>. Служба человече</w:t>
      </w:r>
      <w:r w:rsidRPr="000E1D7A">
        <w:rPr>
          <w:sz w:val="28"/>
          <w:szCs w:val="28"/>
        </w:rPr>
        <w:softHyphen/>
        <w:t>ских ресурсов играет ключевую роль в управлении современной ор</w:t>
      </w:r>
      <w:r w:rsidRPr="000E1D7A">
        <w:rPr>
          <w:sz w:val="28"/>
          <w:szCs w:val="28"/>
        </w:rPr>
        <w:softHyphen/>
        <w:t>ганизацией, поэтому ее сотрудники должны обладать критическими для этого процесса качествами - определить направление развития организации, сформулировать цели, выработать методы достижения этих целей и внедрить их в организацию, эффективно преодолев со</w:t>
      </w:r>
      <w:r w:rsidRPr="000E1D7A">
        <w:rPr>
          <w:sz w:val="28"/>
          <w:szCs w:val="28"/>
        </w:rPr>
        <w:softHyphen/>
        <w:t>противление переменам. Для этого специалистам в области управле</w:t>
      </w:r>
      <w:r w:rsidRPr="000E1D7A">
        <w:rPr>
          <w:sz w:val="28"/>
          <w:szCs w:val="28"/>
        </w:rPr>
        <w:softHyphen/>
        <w:t>ния персоналом нужны профессиональные навыки в области планирования, разработки и анализе альтернативных стратегий, приня</w:t>
      </w:r>
      <w:r w:rsidRPr="000E1D7A">
        <w:rPr>
          <w:sz w:val="28"/>
          <w:szCs w:val="28"/>
        </w:rPr>
        <w:softHyphen/>
        <w:t>тия решений, эффективной коммуникации, создании рабочих групп, мотивировании сотрудников, разрешении конфликтов.</w:t>
      </w:r>
    </w:p>
    <w:p w:rsidR="00AE2112" w:rsidRPr="000E1D7A" w:rsidRDefault="00AE2112" w:rsidP="00C92B5C">
      <w:pPr>
        <w:pStyle w:val="ae"/>
        <w:numPr>
          <w:ilvl w:val="0"/>
          <w:numId w:val="22"/>
        </w:numPr>
        <w:spacing w:before="0" w:beforeAutospacing="0" w:after="0" w:afterAutospacing="0" w:line="360" w:lineRule="auto"/>
        <w:ind w:left="0" w:firstLine="567"/>
        <w:jc w:val="both"/>
        <w:rPr>
          <w:sz w:val="28"/>
          <w:szCs w:val="28"/>
        </w:rPr>
      </w:pPr>
      <w:r w:rsidRPr="000E1D7A">
        <w:rPr>
          <w:sz w:val="28"/>
          <w:szCs w:val="28"/>
        </w:rPr>
        <w:t xml:space="preserve">способность </w:t>
      </w:r>
      <w:r w:rsidRPr="000E1D7A">
        <w:rPr>
          <w:b/>
          <w:sz w:val="28"/>
          <w:szCs w:val="28"/>
        </w:rPr>
        <w:t>к обучению и развитию</w:t>
      </w:r>
      <w:r w:rsidRPr="000E1D7A">
        <w:rPr>
          <w:sz w:val="28"/>
          <w:szCs w:val="28"/>
        </w:rPr>
        <w:t>. В современном мире устаревают не только компьютеры и автомобили, но и знания в области управления персоналом. Поэтому способность к постоянному обновлению профессиональных знаний и навыков является критическим качеством для специалистов по человеческим ресурсам - управ</w:t>
      </w:r>
      <w:r w:rsidRPr="000E1D7A">
        <w:rPr>
          <w:sz w:val="28"/>
          <w:szCs w:val="28"/>
        </w:rPr>
        <w:softHyphen/>
        <w:t>лять процессом постоянного обновления профессиональных знаний персонала всей организации могут только люди, овладевшие этим искусством.</w:t>
      </w:r>
    </w:p>
    <w:p w:rsidR="00AE2112" w:rsidRPr="000E1D7A" w:rsidRDefault="00AE2112" w:rsidP="00C92B5C">
      <w:pPr>
        <w:pStyle w:val="ae"/>
        <w:spacing w:before="0" w:beforeAutospacing="0" w:after="0" w:afterAutospacing="0" w:line="360" w:lineRule="auto"/>
        <w:ind w:firstLine="567"/>
        <w:jc w:val="both"/>
        <w:rPr>
          <w:sz w:val="28"/>
          <w:szCs w:val="28"/>
        </w:rPr>
      </w:pPr>
      <w:r w:rsidRPr="000E1D7A">
        <w:rPr>
          <w:sz w:val="28"/>
          <w:szCs w:val="28"/>
        </w:rPr>
        <w:t>Каждой организации даже объединяющей самых квалифициро</w:t>
      </w:r>
      <w:r w:rsidRPr="000E1D7A">
        <w:rPr>
          <w:sz w:val="28"/>
          <w:szCs w:val="28"/>
        </w:rPr>
        <w:softHyphen/>
        <w:t>ванных и мотивированных работников нужна система оценки. Необхо</w:t>
      </w:r>
      <w:r w:rsidRPr="000E1D7A">
        <w:rPr>
          <w:sz w:val="28"/>
          <w:szCs w:val="28"/>
        </w:rPr>
        <w:softHyphen/>
        <w:t>дима такая система измерений и отделу человеческих ресурсов. Как уже неоднократно говорилось работа этого подразделения должна оцениваться по степени достижения целей организации. Однако этот показатель нуждается в дополнении - оценке затрат на достижение этих целей. Реальная эффективность системы управления персоналом может быть определена только из сопоставления степени реализации целей с затраченными на это средствами. Интегральный показатель (эффективность на уровне организации) трансформируется во мно</w:t>
      </w:r>
      <w:r w:rsidRPr="000E1D7A">
        <w:rPr>
          <w:sz w:val="28"/>
          <w:szCs w:val="28"/>
        </w:rPr>
        <w:softHyphen/>
        <w:t>жество других на более низких уровнях, показывающих эффектив</w:t>
      </w:r>
      <w:r w:rsidRPr="000E1D7A">
        <w:rPr>
          <w:sz w:val="28"/>
          <w:szCs w:val="28"/>
        </w:rPr>
        <w:softHyphen/>
        <w:t>ность управления персоналом подразделения или отдельных систем или подсистем управления персоналом - подбора, обучения и т.д.</w:t>
      </w:r>
    </w:p>
    <w:p w:rsidR="00AE2112" w:rsidRPr="000E1D7A" w:rsidRDefault="00AE2112" w:rsidP="00C92B5C">
      <w:pPr>
        <w:spacing w:after="0" w:line="360" w:lineRule="auto"/>
        <w:ind w:firstLine="567"/>
        <w:jc w:val="both"/>
        <w:rPr>
          <w:rFonts w:ascii="Times New Roman" w:hAnsi="Times New Roman"/>
          <w:sz w:val="28"/>
          <w:szCs w:val="28"/>
        </w:rPr>
      </w:pPr>
      <w:r w:rsidRPr="000E1D7A">
        <w:rPr>
          <w:rFonts w:ascii="Times New Roman" w:hAnsi="Times New Roman"/>
          <w:sz w:val="28"/>
          <w:szCs w:val="28"/>
        </w:rPr>
        <w:t>Был проведен анализ ОАО «Пласткард» на основе чего было выявлено, что у организации четко выработанная стратегия, что подтверждает увеличение прибыли в резком размере. В общем система управления персоналом эффективная, предложенные рекомендации можно применить, только для еще большего совершенства системы управления персоналом в организации и поддержания в ней уже существующей стабильности.</w:t>
      </w:r>
    </w:p>
    <w:p w:rsidR="00AE2112" w:rsidRPr="000E1D7A" w:rsidRDefault="00AE2112" w:rsidP="00C92B5C">
      <w:pPr>
        <w:pStyle w:val="13"/>
        <w:keepNext w:val="0"/>
        <w:keepLines w:val="0"/>
        <w:ind w:firstLine="567"/>
        <w:rPr>
          <w:rFonts w:ascii="Times New Roman" w:hAnsi="Times New Roman"/>
        </w:rPr>
      </w:pPr>
    </w:p>
    <w:p w:rsidR="00AE2112" w:rsidRPr="000E1D7A" w:rsidRDefault="00AE2112" w:rsidP="00C92B5C">
      <w:pPr>
        <w:spacing w:after="0" w:line="360" w:lineRule="auto"/>
        <w:ind w:firstLine="567"/>
        <w:jc w:val="both"/>
        <w:rPr>
          <w:rFonts w:ascii="Times New Roman" w:hAnsi="Times New Roman"/>
          <w:color w:val="000000"/>
          <w:sz w:val="28"/>
          <w:szCs w:val="28"/>
        </w:rPr>
      </w:pPr>
    </w:p>
    <w:p w:rsidR="00AE2112" w:rsidRPr="000E1D7A" w:rsidRDefault="00AE2112" w:rsidP="00C92B5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z w:val="28"/>
          <w:szCs w:val="28"/>
        </w:rPr>
      </w:pPr>
    </w:p>
    <w:p w:rsidR="00AE2112" w:rsidRPr="000E1D7A" w:rsidRDefault="00AE2112" w:rsidP="00C92B5C">
      <w:pPr>
        <w:pStyle w:val="ad"/>
        <w:spacing w:line="360" w:lineRule="auto"/>
        <w:ind w:firstLine="567"/>
      </w:pPr>
    </w:p>
    <w:p w:rsidR="00AE2112" w:rsidRPr="000E1D7A" w:rsidRDefault="00AE2112" w:rsidP="00C92B5C">
      <w:pPr>
        <w:spacing w:after="0" w:line="360" w:lineRule="auto"/>
        <w:ind w:firstLine="567"/>
        <w:jc w:val="both"/>
        <w:rPr>
          <w:rFonts w:ascii="Times New Roman" w:hAnsi="Times New Roman"/>
          <w:b/>
          <w:sz w:val="28"/>
          <w:szCs w:val="28"/>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spacing w:after="0" w:line="360" w:lineRule="auto"/>
        <w:ind w:firstLine="567"/>
        <w:jc w:val="both"/>
        <w:rPr>
          <w:rFonts w:ascii="Times New Roman" w:hAnsi="Times New Roman"/>
          <w:sz w:val="28"/>
          <w:szCs w:val="28"/>
          <w:lang w:eastAsia="ru-RU"/>
        </w:rPr>
      </w:pPr>
    </w:p>
    <w:p w:rsidR="00AE2112" w:rsidRPr="000E1D7A"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Default="00AE2112" w:rsidP="00C92B5C">
      <w:pPr>
        <w:pStyle w:val="13"/>
        <w:keepNext w:val="0"/>
        <w:keepLines w:val="0"/>
        <w:ind w:firstLine="567"/>
        <w:jc w:val="center"/>
        <w:rPr>
          <w:rFonts w:ascii="Times New Roman" w:hAnsi="Times New Roman"/>
          <w:b/>
        </w:rPr>
      </w:pPr>
    </w:p>
    <w:p w:rsidR="00AE2112" w:rsidRPr="000E1D7A" w:rsidRDefault="00AE2112" w:rsidP="00C92B5C">
      <w:pPr>
        <w:pStyle w:val="13"/>
        <w:keepNext w:val="0"/>
        <w:keepLines w:val="0"/>
        <w:ind w:firstLine="567"/>
        <w:jc w:val="center"/>
        <w:rPr>
          <w:rFonts w:ascii="Times New Roman" w:hAnsi="Times New Roman"/>
          <w:b/>
        </w:rPr>
      </w:pPr>
      <w:r w:rsidRPr="000E1D7A">
        <w:rPr>
          <w:rFonts w:ascii="Times New Roman" w:hAnsi="Times New Roman"/>
          <w:b/>
        </w:rPr>
        <w:t>СПИСОК ЛИТЕРАТУРЫ</w:t>
      </w:r>
    </w:p>
    <w:p w:rsidR="00AE2112" w:rsidRPr="006623FD" w:rsidRDefault="00AE2112" w:rsidP="0053164E">
      <w:pPr>
        <w:pStyle w:val="a6"/>
        <w:numPr>
          <w:ilvl w:val="0"/>
          <w:numId w:val="23"/>
        </w:numPr>
        <w:tabs>
          <w:tab w:val="clear" w:pos="1804"/>
          <w:tab w:val="num" w:pos="851"/>
        </w:tabs>
        <w:spacing w:line="360" w:lineRule="auto"/>
        <w:ind w:left="284" w:firstLine="0"/>
        <w:rPr>
          <w:sz w:val="28"/>
          <w:szCs w:val="28"/>
        </w:rPr>
      </w:pPr>
      <w:r w:rsidRPr="006623FD">
        <w:rPr>
          <w:rStyle w:val="citation"/>
          <w:iCs/>
          <w:sz w:val="28"/>
          <w:szCs w:val="28"/>
        </w:rPr>
        <w:t>Аксенова Е.А.</w:t>
      </w:r>
      <w:r w:rsidRPr="006623FD">
        <w:rPr>
          <w:rStyle w:val="citation"/>
          <w:sz w:val="28"/>
          <w:szCs w:val="28"/>
        </w:rPr>
        <w:t xml:space="preserve"> </w:t>
      </w:r>
      <w:hyperlink r:id="rId13" w:history="1">
        <w:r w:rsidRPr="006623FD">
          <w:rPr>
            <w:rStyle w:val="aa"/>
            <w:color w:val="auto"/>
            <w:sz w:val="28"/>
            <w:szCs w:val="28"/>
            <w:u w:val="none"/>
          </w:rPr>
          <w:t>Управление персоналом</w:t>
        </w:r>
      </w:hyperlink>
      <w:r>
        <w:rPr>
          <w:rStyle w:val="citation"/>
          <w:sz w:val="28"/>
          <w:szCs w:val="28"/>
        </w:rPr>
        <w:t xml:space="preserve"> – М.,2005</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Базаров Т.Ю., Еремин Б.Л. Управление персоналом: Учебник – М.: 2009</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Беляцкий Н.П. Управление персоналом: Учебное пособие – Мн.: «Интерпрессервис», 2008</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Бычкова А.В. Управление персоналом: Учебное пособие – Пенза, 2005</w:t>
      </w:r>
    </w:p>
    <w:p w:rsidR="00AE2112" w:rsidRPr="000E1D7A" w:rsidRDefault="00AE2112" w:rsidP="0053164E">
      <w:pPr>
        <w:pStyle w:val="13"/>
        <w:keepNext w:val="0"/>
        <w:keepLines w:val="0"/>
        <w:numPr>
          <w:ilvl w:val="0"/>
          <w:numId w:val="23"/>
        </w:numPr>
        <w:tabs>
          <w:tab w:val="clear" w:pos="1804"/>
          <w:tab w:val="num" w:pos="851"/>
        </w:tabs>
        <w:ind w:left="284" w:firstLine="0"/>
        <w:rPr>
          <w:rFonts w:ascii="Times New Roman" w:hAnsi="Times New Roman"/>
        </w:rPr>
      </w:pPr>
      <w:r w:rsidRPr="000E1D7A">
        <w:rPr>
          <w:rFonts w:ascii="Times New Roman" w:hAnsi="Times New Roman"/>
        </w:rPr>
        <w:t>Веснин В.Р. Управление персоналом: Теория и практика – М.: «КНОРУС», 2009.</w:t>
      </w:r>
    </w:p>
    <w:p w:rsidR="00AE2112" w:rsidRPr="000E1D7A" w:rsidRDefault="00AE2112" w:rsidP="0053164E">
      <w:pPr>
        <w:pStyle w:val="13"/>
        <w:keepNext w:val="0"/>
        <w:keepLines w:val="0"/>
        <w:numPr>
          <w:ilvl w:val="0"/>
          <w:numId w:val="23"/>
        </w:numPr>
        <w:tabs>
          <w:tab w:val="clear" w:pos="1804"/>
          <w:tab w:val="num" w:pos="851"/>
        </w:tabs>
        <w:ind w:left="284" w:firstLine="0"/>
        <w:rPr>
          <w:rFonts w:ascii="Times New Roman" w:hAnsi="Times New Roman"/>
        </w:rPr>
      </w:pPr>
      <w:r w:rsidRPr="000E1D7A">
        <w:rPr>
          <w:rFonts w:ascii="Times New Roman" w:hAnsi="Times New Roman"/>
        </w:rPr>
        <w:t>Возможности применения экспертной оценки в уп</w:t>
      </w:r>
      <w:r>
        <w:rPr>
          <w:rFonts w:ascii="Times New Roman" w:hAnsi="Times New Roman"/>
        </w:rPr>
        <w:t>равлении персоналом в торговле «</w:t>
      </w:r>
      <w:r w:rsidRPr="000E1D7A">
        <w:rPr>
          <w:rFonts w:ascii="Times New Roman" w:hAnsi="Times New Roman"/>
        </w:rPr>
        <w:t>Менеджмент в Ро</w:t>
      </w:r>
      <w:r>
        <w:rPr>
          <w:rFonts w:ascii="Times New Roman" w:hAnsi="Times New Roman"/>
        </w:rPr>
        <w:t>ссии и за рубежом» – 2007 - №3</w:t>
      </w:r>
    </w:p>
    <w:p w:rsidR="00AE2112"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Глазов М.М., Фирова И.П., Истомина О.И. Управление персоналом: анализ и диагностика персонал-менеджмента – СПб.: 2007</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Pr>
          <w:sz w:val="28"/>
          <w:szCs w:val="28"/>
        </w:rPr>
        <w:t>Дятлов В.А., Кибанов А.Я., Пихало В.Т. Управление персоналом. Учебное пособие. Под ред. А.Я. Кибанова – М.:ПРИОР, 2005</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Егоршин А.П. Управление персоналом. Н. Новгород: НИМБ, 2006</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Журавлев П.В., Карташов С.А., Маусов Н.К., Одегов Ю.Г. Технология управления персоналом. Настольная книга менеджера – М.: «Экамен», 2005</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Иванова-Швец Л.Н., Корсакова А.А., Тарасова С.Л.  Управление персоналом: учебно-методический комплекс – Москва, 2008</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Кибанов А.Я. Управление персоналом – М.: «ИНФРА-М», 2006</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Методические основы оценки эффективности труда служащих. - М.: Экономика, 2005</w:t>
      </w:r>
    </w:p>
    <w:p w:rsidR="00AE2112"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Организация и оценка персонала</w:t>
      </w:r>
      <w:r>
        <w:rPr>
          <w:sz w:val="28"/>
          <w:szCs w:val="28"/>
        </w:rPr>
        <w:t xml:space="preserve"> «Служба кадров» – 2006–</w:t>
      </w:r>
      <w:r w:rsidRPr="006E3B81">
        <w:rPr>
          <w:sz w:val="28"/>
          <w:szCs w:val="28"/>
        </w:rPr>
        <w:t xml:space="preserve"> </w:t>
      </w:r>
      <w:r>
        <w:rPr>
          <w:sz w:val="28"/>
          <w:szCs w:val="28"/>
        </w:rPr>
        <w:t>№1-</w:t>
      </w:r>
      <w:r w:rsidRPr="006E3B81">
        <w:rPr>
          <w:sz w:val="28"/>
          <w:szCs w:val="28"/>
        </w:rPr>
        <w:t>2</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Pr>
          <w:sz w:val="28"/>
          <w:szCs w:val="28"/>
        </w:rPr>
        <w:t>Паркер Г., Кропп Р. Формирование команды. – СПб.,2005</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Самыгин С.И. Управление персоналом – Ростов-на-Дону: «Феникс», 2006</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 xml:space="preserve">Свергун О., Пасс Ю., Дьякова Д., Новикова А. </w:t>
      </w:r>
      <w:r w:rsidRPr="000E1D7A">
        <w:rPr>
          <w:sz w:val="28"/>
          <w:szCs w:val="28"/>
          <w:lang w:val="en-US"/>
        </w:rPr>
        <w:t>HR</w:t>
      </w:r>
      <w:r w:rsidRPr="000E1D7A">
        <w:rPr>
          <w:sz w:val="28"/>
          <w:szCs w:val="28"/>
        </w:rPr>
        <w:t>-практика. Управление персоналом как это есть на самом деле – М.: «ПИТЕР», 2005</w:t>
      </w:r>
    </w:p>
    <w:p w:rsidR="00AE2112" w:rsidRDefault="00AE2112" w:rsidP="0053164E">
      <w:pPr>
        <w:pStyle w:val="a6"/>
        <w:numPr>
          <w:ilvl w:val="0"/>
          <w:numId w:val="23"/>
        </w:numPr>
        <w:tabs>
          <w:tab w:val="clear" w:pos="1804"/>
          <w:tab w:val="num" w:pos="851"/>
        </w:tabs>
        <w:spacing w:line="360" w:lineRule="auto"/>
        <w:ind w:left="284" w:firstLine="0"/>
        <w:rPr>
          <w:sz w:val="28"/>
          <w:szCs w:val="28"/>
        </w:rPr>
      </w:pPr>
      <w:r w:rsidRPr="000E1D7A">
        <w:rPr>
          <w:sz w:val="28"/>
          <w:szCs w:val="28"/>
        </w:rPr>
        <w:t>Шекшня С.В. Управление персоналом современной организации. – М.: 2005</w:t>
      </w:r>
    </w:p>
    <w:p w:rsidR="00AE2112" w:rsidRPr="000E1D7A" w:rsidRDefault="00AE2112" w:rsidP="0053164E">
      <w:pPr>
        <w:pStyle w:val="a6"/>
        <w:numPr>
          <w:ilvl w:val="0"/>
          <w:numId w:val="23"/>
        </w:numPr>
        <w:tabs>
          <w:tab w:val="clear" w:pos="1804"/>
          <w:tab w:val="num" w:pos="851"/>
        </w:tabs>
        <w:spacing w:line="360" w:lineRule="auto"/>
        <w:ind w:left="284" w:firstLine="0"/>
        <w:rPr>
          <w:sz w:val="28"/>
          <w:szCs w:val="28"/>
        </w:rPr>
      </w:pPr>
      <w:r>
        <w:rPr>
          <w:sz w:val="28"/>
          <w:szCs w:val="28"/>
        </w:rPr>
        <w:t>Шкатулка В.И., Настольная книга менеджера по кадрам. – М.,2005</w:t>
      </w:r>
    </w:p>
    <w:p w:rsidR="00AE2112" w:rsidRPr="000E1D7A" w:rsidRDefault="00F653A8" w:rsidP="0053164E">
      <w:pPr>
        <w:pStyle w:val="a6"/>
        <w:numPr>
          <w:ilvl w:val="0"/>
          <w:numId w:val="23"/>
        </w:numPr>
        <w:tabs>
          <w:tab w:val="clear" w:pos="1804"/>
          <w:tab w:val="num" w:pos="851"/>
        </w:tabs>
        <w:spacing w:line="360" w:lineRule="auto"/>
        <w:ind w:left="284" w:firstLine="0"/>
        <w:rPr>
          <w:sz w:val="28"/>
          <w:szCs w:val="28"/>
        </w:rPr>
      </w:pPr>
      <w:hyperlink r:id="rId14" w:history="1">
        <w:r w:rsidR="00AE2112" w:rsidRPr="000E1D7A">
          <w:rPr>
            <w:rStyle w:val="aa"/>
            <w:sz w:val="28"/>
            <w:szCs w:val="28"/>
            <w:lang w:val="en-US"/>
          </w:rPr>
          <w:t>www.aup.ru</w:t>
        </w:r>
      </w:hyperlink>
    </w:p>
    <w:p w:rsidR="00AE2112" w:rsidRDefault="00AE2112" w:rsidP="0053164E">
      <w:pPr>
        <w:tabs>
          <w:tab w:val="num" w:pos="851"/>
        </w:tabs>
        <w:spacing w:after="0" w:line="360" w:lineRule="auto"/>
        <w:ind w:left="284"/>
        <w:jc w:val="both"/>
        <w:rPr>
          <w:rFonts w:ascii="Times New Roman" w:hAnsi="Times New Roman"/>
          <w:sz w:val="28"/>
          <w:szCs w:val="28"/>
          <w:lang w:eastAsia="ru-RU"/>
        </w:rPr>
      </w:pPr>
      <w:r w:rsidRPr="000E1D7A">
        <w:rPr>
          <w:rFonts w:ascii="Times New Roman" w:hAnsi="Times New Roman"/>
          <w:sz w:val="28"/>
          <w:szCs w:val="28"/>
        </w:rPr>
        <w:br w:type="page"/>
      </w:r>
    </w:p>
    <w:p w:rsidR="00AE2112" w:rsidRPr="000E1D7A" w:rsidRDefault="00AE2112" w:rsidP="0053164E">
      <w:pPr>
        <w:tabs>
          <w:tab w:val="num" w:pos="851"/>
        </w:tabs>
        <w:spacing w:after="0"/>
        <w:ind w:left="284"/>
        <w:rPr>
          <w:rFonts w:ascii="Times New Roman" w:hAnsi="Times New Roman"/>
          <w:sz w:val="28"/>
          <w:szCs w:val="28"/>
          <w:lang w:eastAsia="ru-RU"/>
        </w:rPr>
      </w:pPr>
    </w:p>
    <w:p w:rsidR="00AE2112" w:rsidRPr="000E1D7A" w:rsidRDefault="00AE2112" w:rsidP="0053164E">
      <w:pPr>
        <w:tabs>
          <w:tab w:val="num" w:pos="851"/>
        </w:tabs>
        <w:spacing w:after="0"/>
        <w:ind w:left="284"/>
        <w:rPr>
          <w:rFonts w:ascii="Times New Roman" w:hAnsi="Times New Roman"/>
          <w:sz w:val="28"/>
          <w:szCs w:val="28"/>
          <w:lang w:eastAsia="ru-RU"/>
        </w:rPr>
      </w:pPr>
    </w:p>
    <w:p w:rsidR="00AE2112" w:rsidRPr="000E1D7A" w:rsidRDefault="00AE2112" w:rsidP="0053164E">
      <w:pPr>
        <w:tabs>
          <w:tab w:val="num" w:pos="851"/>
        </w:tabs>
        <w:spacing w:after="0"/>
        <w:ind w:left="284"/>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Pr="000E1D7A" w:rsidRDefault="00AE2112" w:rsidP="00C92B5C">
      <w:pPr>
        <w:spacing w:after="0"/>
        <w:ind w:firstLine="567"/>
        <w:rPr>
          <w:rFonts w:ascii="Times New Roman" w:hAnsi="Times New Roman"/>
          <w:sz w:val="28"/>
          <w:szCs w:val="28"/>
          <w:lang w:eastAsia="ru-RU"/>
        </w:rPr>
      </w:pPr>
    </w:p>
    <w:p w:rsidR="00AE2112" w:rsidRDefault="00AE2112" w:rsidP="00C92B5C">
      <w:pPr>
        <w:spacing w:after="0"/>
        <w:ind w:firstLine="567"/>
        <w:rPr>
          <w:rFonts w:ascii="Times New Roman" w:hAnsi="Times New Roman"/>
          <w:sz w:val="28"/>
          <w:szCs w:val="28"/>
          <w:lang w:eastAsia="ru-RU"/>
        </w:rPr>
      </w:pPr>
    </w:p>
    <w:p w:rsidR="00AE2112" w:rsidRDefault="00AE2112" w:rsidP="00C92B5C">
      <w:pPr>
        <w:spacing w:after="0" w:line="360" w:lineRule="auto"/>
        <w:ind w:firstLine="567"/>
        <w:rPr>
          <w:rFonts w:ascii="Times New Roman" w:hAnsi="Times New Roman"/>
          <w:sz w:val="28"/>
          <w:szCs w:val="28"/>
          <w:lang w:eastAsia="ru-RU"/>
        </w:rPr>
      </w:pPr>
      <w:r>
        <w:rPr>
          <w:rFonts w:ascii="Times New Roman" w:hAnsi="Times New Roman"/>
          <w:sz w:val="28"/>
          <w:szCs w:val="28"/>
          <w:lang w:eastAsia="ru-RU"/>
        </w:rPr>
        <w:t xml:space="preserve">                      </w:t>
      </w:r>
    </w:p>
    <w:p w:rsidR="00AE2112" w:rsidRPr="00597921" w:rsidRDefault="00AE2112" w:rsidP="00C92B5C">
      <w:pPr>
        <w:spacing w:after="0" w:line="360" w:lineRule="auto"/>
        <w:ind w:firstLine="567"/>
        <w:rPr>
          <w:b/>
          <w:i/>
          <w:sz w:val="72"/>
          <w:szCs w:val="72"/>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b/>
          <w:i/>
          <w:sz w:val="72"/>
          <w:szCs w:val="72"/>
        </w:rPr>
        <w:t>Приложения</w:t>
      </w:r>
    </w:p>
    <w:p w:rsidR="00AE2112" w:rsidRPr="000E1D7A" w:rsidRDefault="00AE2112" w:rsidP="00C92B5C">
      <w:pPr>
        <w:tabs>
          <w:tab w:val="left" w:pos="2700"/>
        </w:tabs>
        <w:spacing w:after="0"/>
        <w:ind w:firstLine="567"/>
        <w:rPr>
          <w:rFonts w:ascii="Times New Roman" w:hAnsi="Times New Roman"/>
          <w:sz w:val="28"/>
          <w:szCs w:val="28"/>
          <w:lang w:eastAsia="ru-RU"/>
        </w:rPr>
      </w:pPr>
      <w:bookmarkStart w:id="37" w:name="_GoBack"/>
      <w:bookmarkEnd w:id="37"/>
    </w:p>
    <w:sectPr w:rsidR="00AE2112" w:rsidRPr="000E1D7A" w:rsidSect="000D2990">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12" w:rsidRDefault="00AE2112" w:rsidP="000C7785">
      <w:pPr>
        <w:spacing w:after="0" w:line="240" w:lineRule="auto"/>
      </w:pPr>
      <w:r>
        <w:separator/>
      </w:r>
    </w:p>
  </w:endnote>
  <w:endnote w:type="continuationSeparator" w:id="0">
    <w:p w:rsidR="00AE2112" w:rsidRDefault="00AE2112" w:rsidP="000C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112" w:rsidRDefault="00AE2112">
    <w:pPr>
      <w:pStyle w:val="a4"/>
      <w:jc w:val="right"/>
    </w:pPr>
    <w:r>
      <w:fldChar w:fldCharType="begin"/>
    </w:r>
    <w:r>
      <w:instrText xml:space="preserve"> PAGE   \* MERGEFORMAT </w:instrText>
    </w:r>
    <w:r>
      <w:fldChar w:fldCharType="separate"/>
    </w:r>
    <w:r w:rsidR="00F653A8">
      <w:rPr>
        <w:noProof/>
      </w:rPr>
      <w:t>1</w:t>
    </w:r>
    <w:r>
      <w:fldChar w:fldCharType="end"/>
    </w:r>
  </w:p>
  <w:p w:rsidR="00AE2112" w:rsidRDefault="00AE21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12" w:rsidRDefault="00AE2112" w:rsidP="000C7785">
      <w:pPr>
        <w:spacing w:after="0" w:line="240" w:lineRule="auto"/>
      </w:pPr>
      <w:r>
        <w:separator/>
      </w:r>
    </w:p>
  </w:footnote>
  <w:footnote w:type="continuationSeparator" w:id="0">
    <w:p w:rsidR="00AE2112" w:rsidRDefault="00AE2112" w:rsidP="000C7785">
      <w:pPr>
        <w:spacing w:after="0" w:line="240" w:lineRule="auto"/>
      </w:pPr>
      <w:r>
        <w:continuationSeparator/>
      </w:r>
    </w:p>
  </w:footnote>
  <w:footnote w:id="1">
    <w:p w:rsidR="00AE2112" w:rsidRDefault="00AE2112" w:rsidP="003E23F5">
      <w:pPr>
        <w:pStyle w:val="a6"/>
        <w:spacing w:line="360" w:lineRule="auto"/>
      </w:pPr>
      <w:r w:rsidRPr="005F7FEA">
        <w:rPr>
          <w:rStyle w:val="a8"/>
          <w:sz w:val="22"/>
          <w:szCs w:val="22"/>
        </w:rPr>
        <w:footnoteRef/>
      </w:r>
      <w:r w:rsidRPr="005F7FEA">
        <w:rPr>
          <w:sz w:val="22"/>
          <w:szCs w:val="22"/>
        </w:rPr>
        <w:t xml:space="preserve"> Беляцкий Н.П.  Управление персоналом: Учебник – Мн.: «Современная школа», 2005</w:t>
      </w:r>
    </w:p>
  </w:footnote>
  <w:footnote w:id="2">
    <w:p w:rsidR="00AE2112" w:rsidRDefault="00AE2112" w:rsidP="003E23F5">
      <w:pPr>
        <w:pStyle w:val="a6"/>
        <w:spacing w:line="360" w:lineRule="auto"/>
      </w:pPr>
      <w:r w:rsidRPr="005F7FEA">
        <w:rPr>
          <w:rStyle w:val="a8"/>
          <w:sz w:val="22"/>
          <w:szCs w:val="22"/>
        </w:rPr>
        <w:footnoteRef/>
      </w:r>
      <w:r w:rsidRPr="005F7FEA">
        <w:rPr>
          <w:sz w:val="22"/>
          <w:szCs w:val="22"/>
        </w:rPr>
        <w:t xml:space="preserve"> Кибанов А.Я. Управление персоналом – М.: «ИНФРА-М», 2006</w:t>
      </w:r>
    </w:p>
  </w:footnote>
  <w:footnote w:id="3">
    <w:p w:rsidR="00AE2112" w:rsidRDefault="00AE2112" w:rsidP="003E23F5">
      <w:pPr>
        <w:pStyle w:val="a6"/>
        <w:spacing w:line="360" w:lineRule="auto"/>
      </w:pPr>
      <w:r w:rsidRPr="005F7FEA">
        <w:rPr>
          <w:rStyle w:val="a8"/>
          <w:sz w:val="22"/>
          <w:szCs w:val="22"/>
        </w:rPr>
        <w:footnoteRef/>
      </w:r>
      <w:r w:rsidRPr="005F7FEA">
        <w:rPr>
          <w:sz w:val="22"/>
          <w:szCs w:val="22"/>
        </w:rPr>
        <w:t xml:space="preserve"> Веснин В.Р. Управление персоналом: Теория и практика – М.: «КНОРУС», 2009</w:t>
      </w:r>
    </w:p>
  </w:footnote>
  <w:footnote w:id="4">
    <w:p w:rsidR="00AE2112" w:rsidRPr="005F7FEA" w:rsidRDefault="00AE2112" w:rsidP="003E23F5">
      <w:pPr>
        <w:pStyle w:val="a6"/>
        <w:spacing w:line="360" w:lineRule="auto"/>
        <w:rPr>
          <w:sz w:val="22"/>
          <w:szCs w:val="22"/>
        </w:rPr>
      </w:pPr>
      <w:r w:rsidRPr="005F7FEA">
        <w:rPr>
          <w:rStyle w:val="a8"/>
          <w:sz w:val="22"/>
          <w:szCs w:val="22"/>
        </w:rPr>
        <w:footnoteRef/>
      </w:r>
      <w:r w:rsidRPr="005F7FEA">
        <w:rPr>
          <w:sz w:val="22"/>
          <w:szCs w:val="22"/>
        </w:rPr>
        <w:t xml:space="preserve"> Беляцкий Н.П.  Управление персоналом: Учебник – Мн.: «Современная школа», 2008</w:t>
      </w:r>
    </w:p>
    <w:p w:rsidR="00AE2112" w:rsidRDefault="00AE2112" w:rsidP="003E23F5">
      <w:pPr>
        <w:pStyle w:val="a6"/>
        <w:spacing w:line="360" w:lineRule="auto"/>
      </w:pPr>
    </w:p>
  </w:footnote>
  <w:footnote w:id="5">
    <w:p w:rsidR="00AE2112" w:rsidRPr="005F7FEA" w:rsidRDefault="00AE2112" w:rsidP="003E23F5">
      <w:pPr>
        <w:pStyle w:val="a6"/>
        <w:spacing w:line="360" w:lineRule="auto"/>
        <w:rPr>
          <w:sz w:val="22"/>
          <w:szCs w:val="22"/>
        </w:rPr>
      </w:pPr>
      <w:r w:rsidRPr="005F7FEA">
        <w:rPr>
          <w:rStyle w:val="a8"/>
          <w:sz w:val="22"/>
          <w:szCs w:val="22"/>
        </w:rPr>
        <w:footnoteRef/>
      </w:r>
      <w:r w:rsidRPr="005F7FEA">
        <w:rPr>
          <w:sz w:val="22"/>
          <w:szCs w:val="22"/>
        </w:rPr>
        <w:t xml:space="preserve"> Журавлев П.В., Карташов С.А., Маусов Н.К., Одегов Ю.Г. Технология управления персоналом. Настольная книга менеджера – М.: «Экамен», 2005</w:t>
      </w:r>
    </w:p>
    <w:p w:rsidR="00AE2112" w:rsidRDefault="00AE2112" w:rsidP="003E23F5">
      <w:pPr>
        <w:pStyle w:val="a6"/>
        <w:spacing w:line="360" w:lineRule="auto"/>
      </w:pPr>
    </w:p>
  </w:footnote>
  <w:footnote w:id="6">
    <w:p w:rsidR="00AE2112" w:rsidRDefault="00AE2112" w:rsidP="0029581D">
      <w:pPr>
        <w:pStyle w:val="a6"/>
        <w:spacing w:line="360" w:lineRule="auto"/>
        <w:jc w:val="both"/>
      </w:pPr>
      <w:r w:rsidRPr="005F7FEA">
        <w:rPr>
          <w:rStyle w:val="a8"/>
          <w:sz w:val="22"/>
          <w:szCs w:val="22"/>
        </w:rPr>
        <w:footnoteRef/>
      </w:r>
      <w:r w:rsidRPr="005F7FEA">
        <w:rPr>
          <w:sz w:val="22"/>
          <w:szCs w:val="22"/>
        </w:rPr>
        <w:t xml:space="preserve"> Методические основы оценки эффективности труда служащих. - М.: Экономика, 2005.</w:t>
      </w:r>
    </w:p>
  </w:footnote>
  <w:footnote w:id="7">
    <w:p w:rsidR="00AE2112" w:rsidRDefault="00AE2112" w:rsidP="003E23F5">
      <w:pPr>
        <w:pStyle w:val="a6"/>
        <w:spacing w:line="360" w:lineRule="auto"/>
      </w:pPr>
      <w:r w:rsidRPr="005F7FEA">
        <w:rPr>
          <w:rStyle w:val="a8"/>
          <w:sz w:val="22"/>
          <w:szCs w:val="22"/>
        </w:rPr>
        <w:footnoteRef/>
      </w:r>
      <w:r w:rsidRPr="005F7FEA">
        <w:rPr>
          <w:sz w:val="22"/>
          <w:szCs w:val="22"/>
        </w:rPr>
        <w:t xml:space="preserve">  </w:t>
      </w:r>
      <w:r>
        <w:rPr>
          <w:sz w:val="22"/>
          <w:szCs w:val="22"/>
        </w:rPr>
        <w:t xml:space="preserve"> Организация и оценка персонала</w:t>
      </w:r>
      <w:r w:rsidRPr="005F7FEA">
        <w:rPr>
          <w:sz w:val="22"/>
          <w:szCs w:val="22"/>
        </w:rPr>
        <w:t xml:space="preserve"> </w:t>
      </w:r>
      <w:r>
        <w:rPr>
          <w:sz w:val="22"/>
          <w:szCs w:val="22"/>
        </w:rPr>
        <w:t xml:space="preserve">«Служба кадров» </w:t>
      </w:r>
      <w:r w:rsidRPr="005F7FEA">
        <w:rPr>
          <w:sz w:val="22"/>
          <w:szCs w:val="22"/>
        </w:rPr>
        <w:t>– 2006</w:t>
      </w:r>
      <w:r>
        <w:rPr>
          <w:sz w:val="22"/>
          <w:szCs w:val="22"/>
        </w:rPr>
        <w:t>-№1-2</w:t>
      </w:r>
    </w:p>
  </w:footnote>
  <w:footnote w:id="8">
    <w:p w:rsidR="00AE2112" w:rsidRDefault="00AE2112" w:rsidP="0029581D">
      <w:pPr>
        <w:pStyle w:val="a6"/>
        <w:spacing w:line="360" w:lineRule="auto"/>
        <w:ind w:left="360"/>
        <w:jc w:val="both"/>
      </w:pPr>
      <w:r w:rsidRPr="005F7FEA">
        <w:rPr>
          <w:rStyle w:val="a8"/>
          <w:sz w:val="22"/>
          <w:szCs w:val="22"/>
        </w:rPr>
        <w:footnoteRef/>
      </w:r>
      <w:r w:rsidRPr="005F7FEA">
        <w:rPr>
          <w:sz w:val="22"/>
          <w:szCs w:val="22"/>
        </w:rPr>
        <w:t xml:space="preserve"> Возможности применения экспертной оценки в управлении персоналом в торговле </w:t>
      </w:r>
      <w:r>
        <w:rPr>
          <w:sz w:val="22"/>
          <w:szCs w:val="22"/>
        </w:rPr>
        <w:t>«</w:t>
      </w:r>
      <w:r w:rsidRPr="005F7FEA">
        <w:rPr>
          <w:sz w:val="22"/>
          <w:szCs w:val="22"/>
        </w:rPr>
        <w:t>Менеджмент в России и за рубежом</w:t>
      </w:r>
      <w:r>
        <w:rPr>
          <w:sz w:val="22"/>
          <w:szCs w:val="22"/>
        </w:rPr>
        <w:t>»</w:t>
      </w:r>
      <w:r w:rsidRPr="005F7FEA">
        <w:rPr>
          <w:sz w:val="22"/>
          <w:szCs w:val="22"/>
        </w:rPr>
        <w:t xml:space="preserve"> – 2007</w:t>
      </w:r>
      <w:r>
        <w:rPr>
          <w:sz w:val="22"/>
          <w:szCs w:val="22"/>
        </w:rPr>
        <w:t>-№3</w:t>
      </w:r>
    </w:p>
  </w:footnote>
  <w:footnote w:id="9">
    <w:p w:rsidR="00AE2112" w:rsidRPr="005F7FEA" w:rsidRDefault="00AE2112" w:rsidP="003E23F5">
      <w:pPr>
        <w:pStyle w:val="a6"/>
        <w:spacing w:line="360" w:lineRule="auto"/>
        <w:rPr>
          <w:sz w:val="22"/>
          <w:szCs w:val="22"/>
        </w:rPr>
      </w:pPr>
      <w:r w:rsidRPr="005F7FEA">
        <w:rPr>
          <w:sz w:val="22"/>
          <w:szCs w:val="22"/>
        </w:rPr>
        <w:t xml:space="preserve">       </w:t>
      </w:r>
      <w:r w:rsidRPr="005F7FEA">
        <w:rPr>
          <w:rStyle w:val="a8"/>
          <w:sz w:val="22"/>
          <w:szCs w:val="22"/>
        </w:rPr>
        <w:footnoteRef/>
      </w:r>
      <w:r w:rsidRPr="005F7FEA">
        <w:rPr>
          <w:sz w:val="22"/>
          <w:szCs w:val="22"/>
        </w:rPr>
        <w:t xml:space="preserve"> Кибанов А.Я. Управление персоналом – М.: «ИНФРА-М», 2006</w:t>
      </w:r>
    </w:p>
    <w:p w:rsidR="00AE2112" w:rsidRDefault="00AE2112" w:rsidP="003E23F5">
      <w:pPr>
        <w:pStyle w:val="a6"/>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84D898"/>
    <w:lvl w:ilvl="0">
      <w:start w:val="1"/>
      <w:numFmt w:val="decimal"/>
      <w:pStyle w:val="1"/>
      <w:lvlText w:val="Глава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9441EFF"/>
    <w:multiLevelType w:val="hybridMultilevel"/>
    <w:tmpl w:val="8296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F05EBB"/>
    <w:multiLevelType w:val="hybridMultilevel"/>
    <w:tmpl w:val="E92024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B84597"/>
    <w:multiLevelType w:val="multilevel"/>
    <w:tmpl w:val="BA248476"/>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4">
    <w:nsid w:val="0CFE2547"/>
    <w:multiLevelType w:val="hybridMultilevel"/>
    <w:tmpl w:val="AE0E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24018"/>
    <w:multiLevelType w:val="hybridMultilevel"/>
    <w:tmpl w:val="4BC0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1411C1"/>
    <w:multiLevelType w:val="multilevel"/>
    <w:tmpl w:val="7A6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B4903"/>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1DA45866"/>
    <w:multiLevelType w:val="hybridMultilevel"/>
    <w:tmpl w:val="315880CA"/>
    <w:lvl w:ilvl="0" w:tplc="6DF855CE">
      <w:start w:val="1"/>
      <w:numFmt w:val="decimal"/>
      <w:lvlText w:val="%1."/>
      <w:lvlJc w:val="left"/>
      <w:pPr>
        <w:tabs>
          <w:tab w:val="num" w:pos="360"/>
        </w:tabs>
        <w:ind w:left="360" w:hanging="360"/>
      </w:pPr>
      <w:rPr>
        <w:rFonts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2548DF"/>
    <w:multiLevelType w:val="hybridMultilevel"/>
    <w:tmpl w:val="D3945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8A57AF"/>
    <w:multiLevelType w:val="singleLevel"/>
    <w:tmpl w:val="B78CFEC8"/>
    <w:lvl w:ilvl="0">
      <w:start w:val="1"/>
      <w:numFmt w:val="decimal"/>
      <w:lvlText w:val="%1."/>
      <w:lvlJc w:val="left"/>
      <w:pPr>
        <w:tabs>
          <w:tab w:val="num" w:pos="360"/>
        </w:tabs>
        <w:ind w:left="360" w:hanging="360"/>
      </w:pPr>
      <w:rPr>
        <w:rFonts w:cs="Times New Roman" w:hint="default"/>
        <w:b w:val="0"/>
        <w:bCs w:val="0"/>
        <w:i w:val="0"/>
        <w:iCs w:val="0"/>
        <w:sz w:val="28"/>
        <w:szCs w:val="28"/>
      </w:rPr>
    </w:lvl>
  </w:abstractNum>
  <w:abstractNum w:abstractNumId="11">
    <w:nsid w:val="2C83578B"/>
    <w:multiLevelType w:val="hybridMultilevel"/>
    <w:tmpl w:val="55AE7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51450"/>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375F6BD1"/>
    <w:multiLevelType w:val="multilevel"/>
    <w:tmpl w:val="1F7665A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3E0202A8"/>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449C620F"/>
    <w:multiLevelType w:val="hybridMultilevel"/>
    <w:tmpl w:val="5DBC8FF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8204796"/>
    <w:multiLevelType w:val="hybridMultilevel"/>
    <w:tmpl w:val="B8C638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49657AAE"/>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4CBD3067"/>
    <w:multiLevelType w:val="hybridMultilevel"/>
    <w:tmpl w:val="0A5242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F827EFC"/>
    <w:multiLevelType w:val="hybridMultilevel"/>
    <w:tmpl w:val="B9B4E0F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1242B61"/>
    <w:multiLevelType w:val="hybridMultilevel"/>
    <w:tmpl w:val="F2820D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3831354"/>
    <w:multiLevelType w:val="hybridMultilevel"/>
    <w:tmpl w:val="4532F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9A2544"/>
    <w:multiLevelType w:val="hybridMultilevel"/>
    <w:tmpl w:val="A6FEC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376C67"/>
    <w:multiLevelType w:val="hybridMultilevel"/>
    <w:tmpl w:val="AD7E5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5278CD"/>
    <w:multiLevelType w:val="hybridMultilevel"/>
    <w:tmpl w:val="8BA0EE1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nsid w:val="5C417C04"/>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5CB72D38"/>
    <w:multiLevelType w:val="hybridMultilevel"/>
    <w:tmpl w:val="FB268F0E"/>
    <w:lvl w:ilvl="0" w:tplc="CC4E5D62">
      <w:start w:val="1"/>
      <w:numFmt w:val="decimal"/>
      <w:lvlText w:val="%1."/>
      <w:lvlJc w:val="left"/>
      <w:pPr>
        <w:tabs>
          <w:tab w:val="num" w:pos="360"/>
        </w:tabs>
        <w:ind w:left="360" w:hanging="360"/>
      </w:pPr>
      <w:rPr>
        <w:rFonts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87E7DF0"/>
    <w:multiLevelType w:val="multilevel"/>
    <w:tmpl w:val="EDC686F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6A1F634D"/>
    <w:multiLevelType w:val="hybridMultilevel"/>
    <w:tmpl w:val="90C2FF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6D4D7A28"/>
    <w:multiLevelType w:val="hybridMultilevel"/>
    <w:tmpl w:val="CB54FBB8"/>
    <w:lvl w:ilvl="0" w:tplc="71CE66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6E3950F8"/>
    <w:multiLevelType w:val="hybridMultilevel"/>
    <w:tmpl w:val="C9CC1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0C172D"/>
    <w:multiLevelType w:val="hybridMultilevel"/>
    <w:tmpl w:val="BF98C0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nsid w:val="76C421DB"/>
    <w:multiLevelType w:val="hybridMultilevel"/>
    <w:tmpl w:val="1AAC8F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C41226E"/>
    <w:multiLevelType w:val="hybridMultilevel"/>
    <w:tmpl w:val="3522D502"/>
    <w:lvl w:ilvl="0" w:tplc="CDDE5B92">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7C744DDE"/>
    <w:multiLevelType w:val="hybridMultilevel"/>
    <w:tmpl w:val="121E5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0"/>
  </w:num>
  <w:num w:numId="3">
    <w:abstractNumId w:val="2"/>
  </w:num>
  <w:num w:numId="4">
    <w:abstractNumId w:val="1"/>
  </w:num>
  <w:num w:numId="5">
    <w:abstractNumId w:val="32"/>
  </w:num>
  <w:num w:numId="6">
    <w:abstractNumId w:val="5"/>
  </w:num>
  <w:num w:numId="7">
    <w:abstractNumId w:val="10"/>
  </w:num>
  <w:num w:numId="8">
    <w:abstractNumId w:val="8"/>
  </w:num>
  <w:num w:numId="9">
    <w:abstractNumId w:val="26"/>
  </w:num>
  <w:num w:numId="10">
    <w:abstractNumId w:val="21"/>
  </w:num>
  <w:num w:numId="11">
    <w:abstractNumId w:val="28"/>
  </w:num>
  <w:num w:numId="12">
    <w:abstractNumId w:val="9"/>
  </w:num>
  <w:num w:numId="13">
    <w:abstractNumId w:val="20"/>
  </w:num>
  <w:num w:numId="14">
    <w:abstractNumId w:val="4"/>
  </w:num>
  <w:num w:numId="15">
    <w:abstractNumId w:val="11"/>
  </w:num>
  <w:num w:numId="16">
    <w:abstractNumId w:val="23"/>
  </w:num>
  <w:num w:numId="17">
    <w:abstractNumId w:val="31"/>
  </w:num>
  <w:num w:numId="18">
    <w:abstractNumId w:val="34"/>
  </w:num>
  <w:num w:numId="19">
    <w:abstractNumId w:val="14"/>
  </w:num>
  <w:num w:numId="20">
    <w:abstractNumId w:val="13"/>
  </w:num>
  <w:num w:numId="21">
    <w:abstractNumId w:val="30"/>
  </w:num>
  <w:num w:numId="22">
    <w:abstractNumId w:val="22"/>
  </w:num>
  <w:num w:numId="23">
    <w:abstractNumId w:val="33"/>
  </w:num>
  <w:num w:numId="24">
    <w:abstractNumId w:val="18"/>
  </w:num>
  <w:num w:numId="25">
    <w:abstractNumId w:val="19"/>
  </w:num>
  <w:num w:numId="26">
    <w:abstractNumId w:val="16"/>
  </w:num>
  <w:num w:numId="27">
    <w:abstractNumId w:val="15"/>
  </w:num>
  <w:num w:numId="28">
    <w:abstractNumId w:val="12"/>
  </w:num>
  <w:num w:numId="29">
    <w:abstractNumId w:val="25"/>
  </w:num>
  <w:num w:numId="30">
    <w:abstractNumId w:val="3"/>
  </w:num>
  <w:num w:numId="31">
    <w:abstractNumId w:val="27"/>
  </w:num>
  <w:num w:numId="32">
    <w:abstractNumId w:val="17"/>
  </w:num>
  <w:num w:numId="33">
    <w:abstractNumId w:val="7"/>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D30"/>
    <w:rsid w:val="00005BCE"/>
    <w:rsid w:val="00006B97"/>
    <w:rsid w:val="00010C89"/>
    <w:rsid w:val="0005695F"/>
    <w:rsid w:val="000C7785"/>
    <w:rsid w:val="000D2990"/>
    <w:rsid w:val="000E0F8D"/>
    <w:rsid w:val="000E1D7A"/>
    <w:rsid w:val="000E23CF"/>
    <w:rsid w:val="00105132"/>
    <w:rsid w:val="00106C8E"/>
    <w:rsid w:val="00145B14"/>
    <w:rsid w:val="001552BA"/>
    <w:rsid w:val="00190697"/>
    <w:rsid w:val="001B7817"/>
    <w:rsid w:val="001C6D09"/>
    <w:rsid w:val="0020245E"/>
    <w:rsid w:val="00212493"/>
    <w:rsid w:val="00223D62"/>
    <w:rsid w:val="0029581D"/>
    <w:rsid w:val="002E3F46"/>
    <w:rsid w:val="002F20B1"/>
    <w:rsid w:val="002F4897"/>
    <w:rsid w:val="002F4C84"/>
    <w:rsid w:val="002F62EB"/>
    <w:rsid w:val="00304B2B"/>
    <w:rsid w:val="00325342"/>
    <w:rsid w:val="00336E45"/>
    <w:rsid w:val="00360275"/>
    <w:rsid w:val="003B3497"/>
    <w:rsid w:val="003C6542"/>
    <w:rsid w:val="003C75FA"/>
    <w:rsid w:val="003E23F5"/>
    <w:rsid w:val="003F0472"/>
    <w:rsid w:val="00443A8F"/>
    <w:rsid w:val="00455E90"/>
    <w:rsid w:val="0050357A"/>
    <w:rsid w:val="0053164E"/>
    <w:rsid w:val="00580A5A"/>
    <w:rsid w:val="00584BDF"/>
    <w:rsid w:val="00597921"/>
    <w:rsid w:val="005E41AB"/>
    <w:rsid w:val="005F7FEA"/>
    <w:rsid w:val="00621EDF"/>
    <w:rsid w:val="006623FD"/>
    <w:rsid w:val="00691EAA"/>
    <w:rsid w:val="006A4716"/>
    <w:rsid w:val="006C37E9"/>
    <w:rsid w:val="006D1864"/>
    <w:rsid w:val="006D3EB4"/>
    <w:rsid w:val="006E0BE0"/>
    <w:rsid w:val="006E3B81"/>
    <w:rsid w:val="007029D0"/>
    <w:rsid w:val="00716123"/>
    <w:rsid w:val="0072568D"/>
    <w:rsid w:val="00727A52"/>
    <w:rsid w:val="00730B80"/>
    <w:rsid w:val="00741F2F"/>
    <w:rsid w:val="00766EAB"/>
    <w:rsid w:val="007773FF"/>
    <w:rsid w:val="0078519A"/>
    <w:rsid w:val="00787046"/>
    <w:rsid w:val="007B0C80"/>
    <w:rsid w:val="007B202A"/>
    <w:rsid w:val="007D7F3D"/>
    <w:rsid w:val="007E62F8"/>
    <w:rsid w:val="00881332"/>
    <w:rsid w:val="008D154C"/>
    <w:rsid w:val="008D30EF"/>
    <w:rsid w:val="008E79C4"/>
    <w:rsid w:val="00914A48"/>
    <w:rsid w:val="00914EE1"/>
    <w:rsid w:val="0094297C"/>
    <w:rsid w:val="00974084"/>
    <w:rsid w:val="00974EEA"/>
    <w:rsid w:val="00977D7E"/>
    <w:rsid w:val="00985DB7"/>
    <w:rsid w:val="009F43C7"/>
    <w:rsid w:val="00A43E8C"/>
    <w:rsid w:val="00A91938"/>
    <w:rsid w:val="00AE2112"/>
    <w:rsid w:val="00AF2EF1"/>
    <w:rsid w:val="00AF4E04"/>
    <w:rsid w:val="00B04810"/>
    <w:rsid w:val="00B1754A"/>
    <w:rsid w:val="00B4796F"/>
    <w:rsid w:val="00B71902"/>
    <w:rsid w:val="00B720F2"/>
    <w:rsid w:val="00B93D32"/>
    <w:rsid w:val="00BC5672"/>
    <w:rsid w:val="00BE285E"/>
    <w:rsid w:val="00BE5CCF"/>
    <w:rsid w:val="00C05A3D"/>
    <w:rsid w:val="00C4208A"/>
    <w:rsid w:val="00C73FF3"/>
    <w:rsid w:val="00C771E5"/>
    <w:rsid w:val="00C92B5C"/>
    <w:rsid w:val="00CE1FB4"/>
    <w:rsid w:val="00CE3519"/>
    <w:rsid w:val="00D41B7A"/>
    <w:rsid w:val="00D42496"/>
    <w:rsid w:val="00D44989"/>
    <w:rsid w:val="00D52A20"/>
    <w:rsid w:val="00DC3E53"/>
    <w:rsid w:val="00DC41C3"/>
    <w:rsid w:val="00DE6DEC"/>
    <w:rsid w:val="00DF7AB5"/>
    <w:rsid w:val="00E414A8"/>
    <w:rsid w:val="00E55B55"/>
    <w:rsid w:val="00E6292F"/>
    <w:rsid w:val="00E85647"/>
    <w:rsid w:val="00EC5017"/>
    <w:rsid w:val="00ED2B2D"/>
    <w:rsid w:val="00EE503E"/>
    <w:rsid w:val="00EF6D30"/>
    <w:rsid w:val="00F45192"/>
    <w:rsid w:val="00F5310A"/>
    <w:rsid w:val="00F653A8"/>
    <w:rsid w:val="00F8749D"/>
    <w:rsid w:val="00F94BDB"/>
    <w:rsid w:val="00FF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ules>
    </o:shapelayout>
  </w:shapeDefaults>
  <w:decimalSymbol w:val=","/>
  <w:listSeparator w:val=";"/>
  <w15:chartTrackingRefBased/>
  <w15:docId w15:val="{E68BE9DB-E2C6-496F-9B93-A8BEA330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90"/>
    <w:pPr>
      <w:spacing w:after="200" w:line="276" w:lineRule="auto"/>
    </w:pPr>
    <w:rPr>
      <w:rFonts w:eastAsia="Times New Roman"/>
      <w:sz w:val="22"/>
      <w:szCs w:val="22"/>
      <w:lang w:eastAsia="en-US"/>
    </w:rPr>
  </w:style>
  <w:style w:type="paragraph" w:styleId="1">
    <w:name w:val="heading 1"/>
    <w:basedOn w:val="a"/>
    <w:next w:val="a"/>
    <w:link w:val="10"/>
    <w:qFormat/>
    <w:rsid w:val="003C6542"/>
    <w:pPr>
      <w:keepNext/>
      <w:pageBreakBefore/>
      <w:numPr>
        <w:numId w:val="2"/>
      </w:numPr>
      <w:suppressAutoHyphens/>
      <w:spacing w:before="240" w:after="60" w:line="360" w:lineRule="auto"/>
      <w:jc w:val="center"/>
      <w:outlineLvl w:val="0"/>
    </w:pPr>
    <w:rPr>
      <w:rFonts w:ascii="Times New Roman" w:eastAsia="Calibri" w:hAnsi="Times New Roman" w:cs="Arial"/>
      <w:b/>
      <w:bCs/>
      <w:kern w:val="1"/>
      <w:sz w:val="28"/>
      <w:szCs w:val="32"/>
      <w:lang w:eastAsia="ar-SA"/>
    </w:rPr>
  </w:style>
  <w:style w:type="paragraph" w:styleId="2">
    <w:name w:val="heading 2"/>
    <w:basedOn w:val="a"/>
    <w:next w:val="a"/>
    <w:link w:val="20"/>
    <w:qFormat/>
    <w:rsid w:val="00D4249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D4249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F6D30"/>
    <w:pPr>
      <w:spacing w:after="120" w:line="480" w:lineRule="auto"/>
      <w:ind w:left="283"/>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locked/>
    <w:rsid w:val="00EF6D30"/>
    <w:rPr>
      <w:rFonts w:ascii="Times New Roman" w:hAnsi="Times New Roman" w:cs="Times New Roman"/>
      <w:sz w:val="24"/>
      <w:szCs w:val="24"/>
      <w:lang w:val="x-none" w:eastAsia="ru-RU"/>
    </w:rPr>
  </w:style>
  <w:style w:type="paragraph" w:customStyle="1" w:styleId="11">
    <w:name w:val="Абзац списка1"/>
    <w:basedOn w:val="a"/>
    <w:rsid w:val="003C6542"/>
    <w:pPr>
      <w:ind w:left="720"/>
      <w:contextualSpacing/>
    </w:pPr>
  </w:style>
  <w:style w:type="character" w:customStyle="1" w:styleId="10">
    <w:name w:val="Заголовок 1 Знак"/>
    <w:basedOn w:val="a0"/>
    <w:link w:val="1"/>
    <w:locked/>
    <w:rsid w:val="003C6542"/>
    <w:rPr>
      <w:rFonts w:ascii="Times New Roman" w:hAnsi="Times New Roman" w:cs="Arial"/>
      <w:b/>
      <w:bCs/>
      <w:kern w:val="1"/>
      <w:sz w:val="32"/>
      <w:szCs w:val="32"/>
      <w:lang w:val="x-none" w:eastAsia="ar-SA" w:bidi="ar-SA"/>
    </w:rPr>
  </w:style>
  <w:style w:type="paragraph" w:customStyle="1" w:styleId="2-">
    <w:name w:val="Заголовок 2-го уровня"/>
    <w:basedOn w:val="2"/>
    <w:rsid w:val="00D42496"/>
    <w:pPr>
      <w:keepLines w:val="0"/>
      <w:spacing w:before="120" w:after="120" w:line="240" w:lineRule="auto"/>
      <w:jc w:val="center"/>
    </w:pPr>
    <w:rPr>
      <w:rFonts w:ascii="Times New Roman" w:hAnsi="Times New Roman"/>
      <w:bCs w:val="0"/>
      <w:color w:val="auto"/>
      <w:szCs w:val="20"/>
      <w:lang w:eastAsia="ru-RU"/>
    </w:rPr>
  </w:style>
  <w:style w:type="paragraph" w:customStyle="1" w:styleId="3-">
    <w:name w:val="Заголовок 3-го уровня"/>
    <w:basedOn w:val="3"/>
    <w:rsid w:val="00D42496"/>
    <w:pPr>
      <w:keepLines w:val="0"/>
      <w:spacing w:before="240" w:after="60" w:line="240" w:lineRule="auto"/>
      <w:jc w:val="center"/>
    </w:pPr>
    <w:rPr>
      <w:rFonts w:ascii="Times New Roman" w:hAnsi="Times New Roman"/>
      <w:bCs w:val="0"/>
      <w:color w:val="auto"/>
      <w:sz w:val="24"/>
      <w:szCs w:val="20"/>
      <w:lang w:eastAsia="ru-RU"/>
    </w:rPr>
  </w:style>
  <w:style w:type="paragraph" w:customStyle="1" w:styleId="a3">
    <w:name w:val="Обычный текст"/>
    <w:basedOn w:val="a"/>
    <w:rsid w:val="00D42496"/>
    <w:pPr>
      <w:spacing w:after="0" w:line="240" w:lineRule="auto"/>
      <w:ind w:firstLine="454"/>
      <w:jc w:val="both"/>
    </w:pPr>
    <w:rPr>
      <w:rFonts w:ascii="Times New Roman" w:eastAsia="Calibri" w:hAnsi="Times New Roman"/>
      <w:sz w:val="24"/>
      <w:szCs w:val="20"/>
      <w:lang w:eastAsia="ru-RU"/>
    </w:rPr>
  </w:style>
  <w:style w:type="character" w:customStyle="1" w:styleId="20">
    <w:name w:val="Заголовок 2 Знак"/>
    <w:basedOn w:val="a0"/>
    <w:link w:val="2"/>
    <w:semiHidden/>
    <w:locked/>
    <w:rsid w:val="00D42496"/>
    <w:rPr>
      <w:rFonts w:ascii="Cambria" w:hAnsi="Cambria" w:cs="Times New Roman"/>
      <w:b/>
      <w:bCs/>
      <w:color w:val="4F81BD"/>
      <w:sz w:val="26"/>
      <w:szCs w:val="26"/>
    </w:rPr>
  </w:style>
  <w:style w:type="character" w:customStyle="1" w:styleId="30">
    <w:name w:val="Заголовок 3 Знак"/>
    <w:basedOn w:val="a0"/>
    <w:link w:val="3"/>
    <w:semiHidden/>
    <w:locked/>
    <w:rsid w:val="00D42496"/>
    <w:rPr>
      <w:rFonts w:ascii="Cambria" w:hAnsi="Cambria" w:cs="Times New Roman"/>
      <w:b/>
      <w:bCs/>
      <w:color w:val="4F81BD"/>
    </w:rPr>
  </w:style>
  <w:style w:type="paragraph" w:styleId="a4">
    <w:name w:val="footer"/>
    <w:basedOn w:val="a"/>
    <w:link w:val="a5"/>
    <w:rsid w:val="000C7785"/>
    <w:pPr>
      <w:tabs>
        <w:tab w:val="center" w:pos="4677"/>
        <w:tab w:val="right" w:pos="9355"/>
      </w:tabs>
      <w:spacing w:after="0" w:line="240" w:lineRule="auto"/>
    </w:pPr>
    <w:rPr>
      <w:rFonts w:ascii="Times New Roman" w:eastAsia="Calibri" w:hAnsi="Times New Roman"/>
      <w:sz w:val="24"/>
      <w:szCs w:val="24"/>
    </w:rPr>
  </w:style>
  <w:style w:type="character" w:customStyle="1" w:styleId="a5">
    <w:name w:val="Нижний колонтитул Знак"/>
    <w:basedOn w:val="a0"/>
    <w:link w:val="a4"/>
    <w:locked/>
    <w:rsid w:val="000C7785"/>
    <w:rPr>
      <w:rFonts w:ascii="Times New Roman" w:hAnsi="Times New Roman" w:cs="Times New Roman"/>
      <w:sz w:val="24"/>
      <w:szCs w:val="24"/>
    </w:rPr>
  </w:style>
  <w:style w:type="paragraph" w:styleId="a6">
    <w:name w:val="footnote text"/>
    <w:basedOn w:val="a"/>
    <w:link w:val="a7"/>
    <w:semiHidden/>
    <w:rsid w:val="000C7785"/>
    <w:pPr>
      <w:spacing w:after="0" w:line="240" w:lineRule="auto"/>
    </w:pPr>
    <w:rPr>
      <w:rFonts w:ascii="Times New Roman" w:eastAsia="Calibri" w:hAnsi="Times New Roman"/>
      <w:sz w:val="20"/>
      <w:szCs w:val="20"/>
    </w:rPr>
  </w:style>
  <w:style w:type="character" w:customStyle="1" w:styleId="a7">
    <w:name w:val="Текст сноски Знак"/>
    <w:basedOn w:val="a0"/>
    <w:link w:val="a6"/>
    <w:semiHidden/>
    <w:locked/>
    <w:rsid w:val="000C7785"/>
    <w:rPr>
      <w:rFonts w:ascii="Times New Roman" w:hAnsi="Times New Roman" w:cs="Times New Roman"/>
      <w:sz w:val="20"/>
      <w:szCs w:val="20"/>
    </w:rPr>
  </w:style>
  <w:style w:type="character" w:styleId="a8">
    <w:name w:val="footnote reference"/>
    <w:basedOn w:val="a0"/>
    <w:semiHidden/>
    <w:rsid w:val="000C7785"/>
    <w:rPr>
      <w:rFonts w:cs="Times New Roman"/>
      <w:vertAlign w:val="superscript"/>
    </w:rPr>
  </w:style>
  <w:style w:type="table" w:styleId="a9">
    <w:name w:val="Table Grid"/>
    <w:basedOn w:val="a1"/>
    <w:rsid w:val="000C778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0C7785"/>
    <w:rPr>
      <w:rFonts w:cs="Times New Roman"/>
      <w:color w:val="0000FF"/>
      <w:u w:val="single"/>
    </w:rPr>
  </w:style>
  <w:style w:type="paragraph" w:customStyle="1" w:styleId="bodytxt">
    <w:name w:val="bodytxt"/>
    <w:basedOn w:val="a"/>
    <w:rsid w:val="006D3EB4"/>
    <w:pPr>
      <w:spacing w:before="100" w:beforeAutospacing="1" w:after="100" w:afterAutospacing="1" w:line="240" w:lineRule="auto"/>
    </w:pPr>
    <w:rPr>
      <w:rFonts w:ascii="Times New Roman" w:eastAsia="Calibri" w:hAnsi="Times New Roman"/>
      <w:sz w:val="24"/>
      <w:szCs w:val="24"/>
      <w:lang w:eastAsia="ru-RU"/>
    </w:rPr>
  </w:style>
  <w:style w:type="paragraph" w:styleId="23">
    <w:name w:val="Body Text 2"/>
    <w:basedOn w:val="a"/>
    <w:link w:val="24"/>
    <w:semiHidden/>
    <w:rsid w:val="00212493"/>
    <w:pPr>
      <w:spacing w:after="120" w:line="480" w:lineRule="auto"/>
    </w:pPr>
  </w:style>
  <w:style w:type="character" w:customStyle="1" w:styleId="24">
    <w:name w:val="Основной текст 2 Знак"/>
    <w:basedOn w:val="a0"/>
    <w:link w:val="23"/>
    <w:semiHidden/>
    <w:locked/>
    <w:rsid w:val="00212493"/>
    <w:rPr>
      <w:rFonts w:cs="Times New Roman"/>
    </w:rPr>
  </w:style>
  <w:style w:type="paragraph" w:styleId="HTML">
    <w:name w:val="HTML Preformatted"/>
    <w:basedOn w:val="a"/>
    <w:link w:val="HTML0"/>
    <w:rsid w:val="00B4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B4796F"/>
    <w:rPr>
      <w:rFonts w:ascii="Courier New" w:hAnsi="Courier New" w:cs="Courier New"/>
      <w:sz w:val="20"/>
      <w:szCs w:val="20"/>
      <w:lang w:val="x-none" w:eastAsia="ru-RU"/>
    </w:rPr>
  </w:style>
  <w:style w:type="paragraph" w:styleId="ab">
    <w:name w:val="Body Text"/>
    <w:basedOn w:val="a"/>
    <w:link w:val="ac"/>
    <w:semiHidden/>
    <w:rsid w:val="00E6292F"/>
    <w:pPr>
      <w:spacing w:after="120"/>
    </w:pPr>
  </w:style>
  <w:style w:type="character" w:customStyle="1" w:styleId="ac">
    <w:name w:val="Основной текст Знак"/>
    <w:basedOn w:val="a0"/>
    <w:link w:val="ab"/>
    <w:semiHidden/>
    <w:locked/>
    <w:rsid w:val="00E6292F"/>
    <w:rPr>
      <w:rFonts w:cs="Times New Roman"/>
    </w:rPr>
  </w:style>
  <w:style w:type="paragraph" w:customStyle="1" w:styleId="ad">
    <w:name w:val="женя"/>
    <w:basedOn w:val="a"/>
    <w:rsid w:val="00AF4E04"/>
    <w:pPr>
      <w:widowControl w:val="0"/>
      <w:shd w:val="clear" w:color="auto" w:fill="FFFFFF"/>
      <w:autoSpaceDE w:val="0"/>
      <w:autoSpaceDN w:val="0"/>
      <w:adjustRightInd w:val="0"/>
      <w:spacing w:after="0" w:line="240" w:lineRule="auto"/>
      <w:ind w:firstLine="709"/>
      <w:jc w:val="both"/>
    </w:pPr>
    <w:rPr>
      <w:rFonts w:ascii="Times New Roman" w:eastAsia="Calibri" w:hAnsi="Times New Roman"/>
      <w:color w:val="000000"/>
      <w:sz w:val="28"/>
      <w:szCs w:val="28"/>
      <w:lang w:eastAsia="ru-RU"/>
    </w:rPr>
  </w:style>
  <w:style w:type="paragraph" w:styleId="ae">
    <w:name w:val="Normal (Web)"/>
    <w:basedOn w:val="a"/>
    <w:semiHidden/>
    <w:rsid w:val="00B04810"/>
    <w:pPr>
      <w:spacing w:before="100" w:beforeAutospacing="1" w:after="100" w:afterAutospacing="1" w:line="240" w:lineRule="auto"/>
    </w:pPr>
    <w:rPr>
      <w:rFonts w:ascii="Times New Roman" w:eastAsia="Calibri" w:hAnsi="Times New Roman"/>
      <w:sz w:val="24"/>
      <w:szCs w:val="24"/>
      <w:lang w:eastAsia="ru-RU"/>
    </w:rPr>
  </w:style>
  <w:style w:type="character" w:styleId="af">
    <w:name w:val="Strong"/>
    <w:basedOn w:val="a0"/>
    <w:qFormat/>
    <w:rsid w:val="002F4C84"/>
    <w:rPr>
      <w:rFonts w:cs="Times New Roman"/>
      <w:b/>
      <w:bCs/>
    </w:rPr>
  </w:style>
  <w:style w:type="character" w:customStyle="1" w:styleId="12">
    <w:name w:val="Стиль 1 не разряженный Знак"/>
    <w:basedOn w:val="a0"/>
    <w:link w:val="13"/>
    <w:locked/>
    <w:rsid w:val="002F4C84"/>
    <w:rPr>
      <w:rFonts w:cs="Times New Roman"/>
      <w:sz w:val="28"/>
      <w:szCs w:val="28"/>
      <w:lang w:val="x-none" w:eastAsia="ru-RU"/>
    </w:rPr>
  </w:style>
  <w:style w:type="paragraph" w:customStyle="1" w:styleId="13">
    <w:name w:val="Стиль 1 не разряженный"/>
    <w:basedOn w:val="a"/>
    <w:link w:val="12"/>
    <w:rsid w:val="002F4C84"/>
    <w:pPr>
      <w:keepNext/>
      <w:keepLines/>
      <w:tabs>
        <w:tab w:val="left" w:leader="dot" w:pos="9072"/>
      </w:tabs>
      <w:spacing w:after="0" w:line="360" w:lineRule="auto"/>
      <w:ind w:firstLine="709"/>
      <w:jc w:val="both"/>
    </w:pPr>
    <w:rPr>
      <w:sz w:val="28"/>
      <w:szCs w:val="28"/>
      <w:lang w:eastAsia="ru-RU"/>
    </w:rPr>
  </w:style>
  <w:style w:type="paragraph" w:styleId="af0">
    <w:name w:val="header"/>
    <w:basedOn w:val="a"/>
    <w:link w:val="af1"/>
    <w:semiHidden/>
    <w:rsid w:val="008D154C"/>
    <w:pPr>
      <w:tabs>
        <w:tab w:val="center" w:pos="4677"/>
        <w:tab w:val="right" w:pos="9355"/>
      </w:tabs>
      <w:spacing w:after="0" w:line="240" w:lineRule="auto"/>
    </w:pPr>
  </w:style>
  <w:style w:type="character" w:customStyle="1" w:styleId="af1">
    <w:name w:val="Верхний колонтитул Знак"/>
    <w:basedOn w:val="a0"/>
    <w:link w:val="af0"/>
    <w:semiHidden/>
    <w:locked/>
    <w:rsid w:val="008D154C"/>
    <w:rPr>
      <w:rFonts w:cs="Times New Roman"/>
    </w:rPr>
  </w:style>
  <w:style w:type="paragraph" w:styleId="af2">
    <w:name w:val="Balloon Text"/>
    <w:basedOn w:val="a"/>
    <w:link w:val="af3"/>
    <w:semiHidden/>
    <w:rsid w:val="00EC5017"/>
    <w:pPr>
      <w:spacing w:after="0" w:line="240" w:lineRule="auto"/>
    </w:pPr>
    <w:rPr>
      <w:rFonts w:ascii="Tahoma" w:hAnsi="Tahoma" w:cs="Tahoma"/>
      <w:sz w:val="16"/>
      <w:szCs w:val="16"/>
    </w:rPr>
  </w:style>
  <w:style w:type="character" w:customStyle="1" w:styleId="af3">
    <w:name w:val="Текст выноски Знак"/>
    <w:basedOn w:val="a0"/>
    <w:link w:val="af2"/>
    <w:semiHidden/>
    <w:locked/>
    <w:rsid w:val="00EC5017"/>
    <w:rPr>
      <w:rFonts w:ascii="Tahoma" w:hAnsi="Tahoma" w:cs="Tahoma"/>
      <w:sz w:val="16"/>
      <w:szCs w:val="16"/>
    </w:rPr>
  </w:style>
  <w:style w:type="character" w:customStyle="1" w:styleId="sp">
    <w:name w:val="sp"/>
    <w:basedOn w:val="a0"/>
    <w:rsid w:val="001C6D09"/>
    <w:rPr>
      <w:rFonts w:cs="Times New Roman"/>
    </w:rPr>
  </w:style>
  <w:style w:type="character" w:customStyle="1" w:styleId="citation">
    <w:name w:val="citation"/>
    <w:basedOn w:val="a0"/>
    <w:rsid w:val="006623FD"/>
    <w:rPr>
      <w:rFonts w:cs="Times New Roman"/>
    </w:rPr>
  </w:style>
  <w:style w:type="paragraph" w:customStyle="1" w:styleId="114">
    <w:name w:val="Оглавление 1 + 14 пт"/>
    <w:aliases w:val="Междустр.интервал:  полуторный"/>
    <w:basedOn w:val="a"/>
    <w:rsid w:val="00E55B55"/>
    <w:pPr>
      <w:spacing w:after="0" w:line="360" w:lineRule="auto"/>
    </w:pPr>
    <w:rPr>
      <w:rFonts w:ascii="Times New Roman" w:eastAsia="Calibri" w:hAnsi="Times New Roman"/>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stkard.ru/index.php?page=pvc5868" TargetMode="External"/><Relationship Id="rId13" Type="http://schemas.openxmlformats.org/officeDocument/2006/relationships/hyperlink" Target="http://www.smartcat.ru/Personnel/AksenovaUpravleniePersonalom.shtml" TargetMode="External"/><Relationship Id="rId3" Type="http://schemas.openxmlformats.org/officeDocument/2006/relationships/settings" Target="settings.xml"/><Relationship Id="rId7" Type="http://schemas.openxmlformats.org/officeDocument/2006/relationships/hyperlink" Target="http://www.plastkard.ru"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a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8763</Words>
  <Characters>49950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58596</CharactersWithSpaces>
  <SharedDoc>false</SharedDoc>
  <HLinks>
    <vt:vector size="24" baseType="variant">
      <vt:variant>
        <vt:i4>6750334</vt:i4>
      </vt:variant>
      <vt:variant>
        <vt:i4>18</vt:i4>
      </vt:variant>
      <vt:variant>
        <vt:i4>0</vt:i4>
      </vt:variant>
      <vt:variant>
        <vt:i4>5</vt:i4>
      </vt:variant>
      <vt:variant>
        <vt:lpwstr>http://www.aup.ru/</vt:lpwstr>
      </vt:variant>
      <vt:variant>
        <vt:lpwstr/>
      </vt:variant>
      <vt:variant>
        <vt:i4>2555967</vt:i4>
      </vt:variant>
      <vt:variant>
        <vt:i4>15</vt:i4>
      </vt:variant>
      <vt:variant>
        <vt:i4>0</vt:i4>
      </vt:variant>
      <vt:variant>
        <vt:i4>5</vt:i4>
      </vt:variant>
      <vt:variant>
        <vt:lpwstr>http://www.smartcat.ru/Personnel/AksenovaUpravleniePersonalom.shtml</vt:lpwstr>
      </vt:variant>
      <vt:variant>
        <vt:lpwstr/>
      </vt:variant>
      <vt:variant>
        <vt:i4>7536679</vt:i4>
      </vt:variant>
      <vt:variant>
        <vt:i4>6</vt:i4>
      </vt:variant>
      <vt:variant>
        <vt:i4>0</vt:i4>
      </vt:variant>
      <vt:variant>
        <vt:i4>5</vt:i4>
      </vt:variant>
      <vt:variant>
        <vt:lpwstr>http://www.plastkard.ru/index.php?page=pvc5868</vt:lpwstr>
      </vt:variant>
      <vt:variant>
        <vt:lpwstr/>
      </vt:variant>
      <vt:variant>
        <vt:i4>1441805</vt:i4>
      </vt:variant>
      <vt:variant>
        <vt:i4>0</vt:i4>
      </vt:variant>
      <vt:variant>
        <vt:i4>0</vt:i4>
      </vt:variant>
      <vt:variant>
        <vt:i4>5</vt:i4>
      </vt:variant>
      <vt:variant>
        <vt:lpwstr>http://www.plastkard.ru/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Надя</dc:creator>
  <cp:keywords/>
  <dc:description/>
  <cp:lastModifiedBy>admin</cp:lastModifiedBy>
  <cp:revision>2</cp:revision>
  <cp:lastPrinted>2011-01-17T17:44:00Z</cp:lastPrinted>
  <dcterms:created xsi:type="dcterms:W3CDTF">2014-04-16T23:36:00Z</dcterms:created>
  <dcterms:modified xsi:type="dcterms:W3CDTF">2014-04-16T23:36:00Z</dcterms:modified>
</cp:coreProperties>
</file>