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91B" w:rsidRDefault="0019491B" w:rsidP="00B8652B">
      <w:pPr>
        <w:pStyle w:val="1"/>
        <w:rPr>
          <w:szCs w:val="28"/>
        </w:rPr>
      </w:pPr>
      <w:bookmarkStart w:id="0" w:name="_Toc260762872"/>
    </w:p>
    <w:p w:rsidR="00861EF5" w:rsidRPr="008F24FF" w:rsidRDefault="00BB3FDF" w:rsidP="00B8652B">
      <w:pPr>
        <w:pStyle w:val="1"/>
        <w:rPr>
          <w:szCs w:val="28"/>
        </w:rPr>
      </w:pPr>
      <w:r w:rsidRPr="008F24FF">
        <w:rPr>
          <w:szCs w:val="28"/>
        </w:rPr>
        <w:t>Содержание</w:t>
      </w:r>
      <w:bookmarkEnd w:id="0"/>
    </w:p>
    <w:p w:rsidR="002560A4" w:rsidRPr="008F24FF" w:rsidRDefault="002560A4" w:rsidP="00AF6F97">
      <w:pPr>
        <w:pStyle w:val="12"/>
      </w:pPr>
      <w:r w:rsidRPr="008F24FF">
        <w:fldChar w:fldCharType="begin"/>
      </w:r>
      <w:r w:rsidRPr="008F24FF">
        <w:instrText xml:space="preserve"> TOC \o "1-3" \h \z \u </w:instrText>
      </w:r>
      <w:r w:rsidRPr="008F24FF">
        <w:fldChar w:fldCharType="separate"/>
      </w:r>
      <w:hyperlink w:anchor="_Toc260762873" w:history="1">
        <w:r w:rsidRPr="00AF6F97">
          <w:rPr>
            <w:rStyle w:val="af0"/>
          </w:rPr>
          <w:t>Введение</w:t>
        </w:r>
        <w:r w:rsidR="002828CA">
          <w:rPr>
            <w:rStyle w:val="af0"/>
            <w:b w:val="0"/>
          </w:rPr>
          <w:t>……………………………………………………………………</w:t>
        </w:r>
        <w:r w:rsidR="00AF6F97">
          <w:rPr>
            <w:rStyle w:val="af0"/>
            <w:b w:val="0"/>
          </w:rPr>
          <w:t>…</w:t>
        </w:r>
        <w:r w:rsidR="00AF6F97" w:rsidRPr="00BD4083">
          <w:rPr>
            <w:rStyle w:val="af0"/>
            <w:b w:val="0"/>
          </w:rPr>
          <w:t>..</w:t>
        </w:r>
        <w:r w:rsidRPr="00BD4083">
          <w:rPr>
            <w:b w:val="0"/>
            <w:webHidden/>
          </w:rPr>
          <w:tab/>
        </w:r>
        <w:r w:rsidR="00AF6F97" w:rsidRPr="00BD4083">
          <w:rPr>
            <w:b w:val="0"/>
            <w:webHidden/>
          </w:rPr>
          <w:t>3</w:t>
        </w:r>
      </w:hyperlink>
    </w:p>
    <w:p w:rsidR="00DC6B36" w:rsidRPr="00BD4083" w:rsidRDefault="002828CA" w:rsidP="002828CA">
      <w:pPr>
        <w:pStyle w:val="23"/>
        <w:ind w:left="0" w:firstLine="0"/>
        <w:rPr>
          <w:rStyle w:val="af0"/>
          <w:b/>
          <w:color w:val="auto"/>
          <w:u w:val="none"/>
          <w:lang w:val="en-US"/>
        </w:rPr>
      </w:pPr>
      <w:r>
        <w:rPr>
          <w:rStyle w:val="af0"/>
          <w:b/>
          <w:color w:val="auto"/>
          <w:u w:val="none"/>
        </w:rPr>
        <w:t xml:space="preserve">1  </w:t>
      </w:r>
      <w:r w:rsidR="00DC6B36" w:rsidRPr="00DC6B36">
        <w:rPr>
          <w:rStyle w:val="af0"/>
          <w:b/>
          <w:color w:val="auto"/>
          <w:u w:val="none"/>
        </w:rPr>
        <w:t>Теоретические основы управления доходами на предприятии</w:t>
      </w:r>
      <w:r w:rsidR="00BD4083" w:rsidRPr="00BD4083">
        <w:rPr>
          <w:rStyle w:val="af0"/>
          <w:color w:val="auto"/>
          <w:u w:val="none"/>
        </w:rPr>
        <w:t>……..5</w:t>
      </w:r>
      <w:r w:rsidR="00BD4083" w:rsidRPr="00BD4083">
        <w:rPr>
          <w:rStyle w:val="af0"/>
          <w:color w:val="auto"/>
          <w:u w:val="none"/>
          <w:lang w:val="en-US"/>
        </w:rPr>
        <w:t xml:space="preserve"> </w:t>
      </w:r>
    </w:p>
    <w:p w:rsidR="002560A4" w:rsidRPr="008F24FF" w:rsidRDefault="00166809" w:rsidP="002828CA">
      <w:pPr>
        <w:pStyle w:val="23"/>
      </w:pPr>
      <w:hyperlink w:anchor="_Toc260762875" w:history="1">
        <w:r w:rsidR="002560A4" w:rsidRPr="008F24FF">
          <w:rPr>
            <w:rStyle w:val="af0"/>
          </w:rPr>
          <w:t>1.1</w:t>
        </w:r>
        <w:r w:rsidR="002828CA">
          <w:rPr>
            <w:rStyle w:val="af0"/>
          </w:rPr>
          <w:t xml:space="preserve"> Виды доходов на предприятии</w:t>
        </w:r>
        <w:r w:rsidR="002560A4" w:rsidRPr="008F24FF">
          <w:rPr>
            <w:webHidden/>
          </w:rPr>
          <w:tab/>
        </w:r>
        <w:r w:rsidR="004576FA">
          <w:rPr>
            <w:webHidden/>
          </w:rPr>
          <w:t>5</w:t>
        </w:r>
      </w:hyperlink>
    </w:p>
    <w:p w:rsidR="002560A4" w:rsidRPr="00BD4083" w:rsidRDefault="00166809" w:rsidP="00DC6B36">
      <w:pPr>
        <w:pStyle w:val="23"/>
        <w:rPr>
          <w:rStyle w:val="af0"/>
          <w:color w:val="auto"/>
          <w:u w:val="none"/>
          <w:lang w:val="en-US"/>
        </w:rPr>
      </w:pPr>
      <w:hyperlink w:anchor="_Toc260762877" w:history="1">
        <w:r w:rsidR="002828CA">
          <w:rPr>
            <w:rStyle w:val="af0"/>
          </w:rPr>
          <w:t>1.2</w:t>
        </w:r>
        <w:r w:rsidR="002560A4" w:rsidRPr="004576FA">
          <w:rPr>
            <w:rStyle w:val="af0"/>
          </w:rPr>
          <w:t xml:space="preserve"> Распределение и использование прибыли</w:t>
        </w:r>
        <w:r w:rsidR="002560A4" w:rsidRPr="004576FA">
          <w:rPr>
            <w:webHidden/>
          </w:rPr>
          <w:tab/>
        </w:r>
      </w:hyperlink>
      <w:r w:rsidR="00BD4083">
        <w:rPr>
          <w:rStyle w:val="af0"/>
          <w:color w:val="auto"/>
          <w:u w:val="none"/>
          <w:lang w:val="en-US"/>
        </w:rPr>
        <w:t>8</w:t>
      </w:r>
    </w:p>
    <w:p w:rsidR="004576FA" w:rsidRPr="00BD4083" w:rsidRDefault="002828CA" w:rsidP="002828CA">
      <w:pPr>
        <w:ind w:firstLine="993"/>
        <w:rPr>
          <w:sz w:val="28"/>
          <w:szCs w:val="28"/>
          <w:lang w:val="en-US"/>
        </w:rPr>
      </w:pPr>
      <w:r>
        <w:rPr>
          <w:sz w:val="28"/>
          <w:szCs w:val="28"/>
        </w:rPr>
        <w:t>1.3</w:t>
      </w:r>
      <w:r w:rsidR="004576FA" w:rsidRPr="004576FA">
        <w:rPr>
          <w:sz w:val="28"/>
          <w:szCs w:val="28"/>
        </w:rPr>
        <w:t xml:space="preserve"> Факторный анализ прибыли</w:t>
      </w:r>
      <w:r w:rsidR="00BD4083">
        <w:rPr>
          <w:sz w:val="28"/>
          <w:szCs w:val="28"/>
        </w:rPr>
        <w:t>………………………………………1</w:t>
      </w:r>
      <w:r w:rsidR="00BD4083">
        <w:rPr>
          <w:sz w:val="28"/>
          <w:szCs w:val="28"/>
          <w:lang w:val="en-US"/>
        </w:rPr>
        <w:t>4</w:t>
      </w:r>
    </w:p>
    <w:p w:rsidR="002560A4" w:rsidRPr="002828CA" w:rsidRDefault="002828CA" w:rsidP="00AF6F97">
      <w:pPr>
        <w:pStyle w:val="12"/>
      </w:pPr>
      <w:r w:rsidRPr="002828CA">
        <w:rPr>
          <w:rStyle w:val="af0"/>
          <w:color w:val="auto"/>
          <w:u w:val="none"/>
        </w:rPr>
        <w:t xml:space="preserve">2 </w:t>
      </w:r>
      <w:hyperlink w:anchor="_Toc260762878" w:history="1">
        <w:r w:rsidR="003F585F" w:rsidRPr="00AF6F97">
          <w:rPr>
            <w:rStyle w:val="af0"/>
          </w:rPr>
          <w:t xml:space="preserve"> </w:t>
        </w:r>
        <w:r w:rsidR="002560A4" w:rsidRPr="002828CA">
          <w:rPr>
            <w:rStyle w:val="af0"/>
          </w:rPr>
          <w:t>Управление доходами в дистрибьютерской компании ООО ДК «ДАЛЬ-ЧТЗ-СЕРВИС»</w:t>
        </w:r>
      </w:hyperlink>
      <w:r w:rsidR="00BD4083" w:rsidRPr="00BD4083">
        <w:rPr>
          <w:rStyle w:val="af0"/>
          <w:b w:val="0"/>
          <w:color w:val="auto"/>
          <w:u w:val="none"/>
        </w:rPr>
        <w:t>……………………………………………..16</w:t>
      </w:r>
      <w:r w:rsidR="008F24FF" w:rsidRPr="00BD4083">
        <w:rPr>
          <w:b w:val="0"/>
        </w:rPr>
        <w:t xml:space="preserve"> </w:t>
      </w:r>
    </w:p>
    <w:p w:rsidR="002560A4" w:rsidRPr="00E61E14" w:rsidRDefault="00166809" w:rsidP="00DC6B36">
      <w:pPr>
        <w:pStyle w:val="23"/>
      </w:pPr>
      <w:hyperlink w:anchor="_Toc260762879" w:history="1">
        <w:r w:rsidR="004576FA">
          <w:rPr>
            <w:rStyle w:val="af0"/>
          </w:rPr>
          <w:t>2.1 Организационно-</w:t>
        </w:r>
        <w:r w:rsidR="002560A4" w:rsidRPr="008F24FF">
          <w:rPr>
            <w:rStyle w:val="af0"/>
          </w:rPr>
          <w:t>экономическая характеристика компании</w:t>
        </w:r>
        <w:r w:rsidR="002560A4" w:rsidRPr="008F24FF">
          <w:rPr>
            <w:webHidden/>
          </w:rPr>
          <w:tab/>
        </w:r>
      </w:hyperlink>
      <w:r w:rsidR="00AF6F97" w:rsidRPr="00E61E14">
        <w:rPr>
          <w:rStyle w:val="af0"/>
          <w:color w:val="auto"/>
          <w:u w:val="none"/>
        </w:rPr>
        <w:t>16</w:t>
      </w:r>
    </w:p>
    <w:p w:rsidR="002560A4" w:rsidRPr="00E61E14" w:rsidRDefault="00166809" w:rsidP="00DC6B36">
      <w:pPr>
        <w:pStyle w:val="23"/>
      </w:pPr>
      <w:hyperlink w:anchor="_Toc260762880" w:history="1">
        <w:r w:rsidR="002560A4" w:rsidRPr="00E61E14">
          <w:rPr>
            <w:rStyle w:val="af0"/>
            <w:color w:val="auto"/>
          </w:rPr>
          <w:t>2.2. Анализ динамики прибыли и рентабельности</w:t>
        </w:r>
        <w:r w:rsidR="002560A4" w:rsidRPr="00E61E14">
          <w:rPr>
            <w:webHidden/>
          </w:rPr>
          <w:tab/>
        </w:r>
      </w:hyperlink>
      <w:r w:rsidR="00AF6F97" w:rsidRPr="00E61E14">
        <w:rPr>
          <w:rStyle w:val="af0"/>
          <w:color w:val="auto"/>
          <w:u w:val="none"/>
        </w:rPr>
        <w:t>20</w:t>
      </w:r>
    </w:p>
    <w:p w:rsidR="002560A4" w:rsidRPr="00E61E14" w:rsidRDefault="00166809" w:rsidP="00DC6B36">
      <w:pPr>
        <w:pStyle w:val="23"/>
        <w:rPr>
          <w:rStyle w:val="af0"/>
          <w:color w:val="auto"/>
          <w:u w:val="none"/>
        </w:rPr>
      </w:pPr>
      <w:hyperlink w:anchor="_Toc260762881" w:history="1">
        <w:r w:rsidR="002560A4" w:rsidRPr="00E61E14">
          <w:rPr>
            <w:rStyle w:val="af0"/>
            <w:color w:val="auto"/>
          </w:rPr>
          <w:t>2.3 Факторный анализ прибыли от продаж ООО ДК «Даль-ЧТЗ-Сервис»</w:t>
        </w:r>
        <w:r w:rsidR="002560A4" w:rsidRPr="00E61E14">
          <w:rPr>
            <w:webHidden/>
          </w:rPr>
          <w:tab/>
        </w:r>
      </w:hyperlink>
      <w:r w:rsidR="00AF6F97" w:rsidRPr="00E61E14">
        <w:rPr>
          <w:rStyle w:val="af0"/>
          <w:color w:val="auto"/>
          <w:u w:val="none"/>
        </w:rPr>
        <w:t>23</w:t>
      </w:r>
    </w:p>
    <w:p w:rsidR="002828CA" w:rsidRPr="002828CA" w:rsidRDefault="002828CA" w:rsidP="00AF6F97">
      <w:pPr>
        <w:pStyle w:val="12"/>
        <w:ind w:firstLine="0"/>
        <w:rPr>
          <w:rStyle w:val="af0"/>
          <w:color w:val="auto"/>
          <w:u w:val="none"/>
        </w:rPr>
      </w:pPr>
      <w:r w:rsidRPr="002828CA">
        <w:rPr>
          <w:rStyle w:val="af0"/>
          <w:b w:val="0"/>
          <w:color w:val="auto"/>
          <w:u w:val="none"/>
        </w:rPr>
        <w:t>2.4 Совершенствование управления доходами предприятия……..</w:t>
      </w:r>
      <w:r w:rsidR="00AF6F97">
        <w:rPr>
          <w:rStyle w:val="af0"/>
          <w:b w:val="0"/>
          <w:color w:val="auto"/>
          <w:u w:val="none"/>
        </w:rPr>
        <w:t>30</w:t>
      </w:r>
    </w:p>
    <w:p w:rsidR="002560A4" w:rsidRPr="00BD4083" w:rsidRDefault="00166809" w:rsidP="00AF6F97">
      <w:pPr>
        <w:pStyle w:val="12"/>
        <w:rPr>
          <w:lang w:val="en-US"/>
        </w:rPr>
      </w:pPr>
      <w:hyperlink w:anchor="_Toc260762882" w:history="1">
        <w:r w:rsidR="002560A4" w:rsidRPr="002828CA">
          <w:rPr>
            <w:rStyle w:val="af0"/>
            <w:color w:val="auto"/>
          </w:rPr>
          <w:t>Заключение</w:t>
        </w:r>
        <w:r w:rsidR="002828CA">
          <w:rPr>
            <w:rStyle w:val="af0"/>
            <w:b w:val="0"/>
            <w:color w:val="auto"/>
            <w:u w:val="none"/>
          </w:rPr>
          <w:t>…………………………………………………………………</w:t>
        </w:r>
        <w:r w:rsidR="00AF6F97">
          <w:rPr>
            <w:rStyle w:val="af0"/>
            <w:b w:val="0"/>
            <w:color w:val="auto"/>
            <w:u w:val="none"/>
          </w:rPr>
          <w:t>..</w:t>
        </w:r>
        <w:r w:rsidR="002828CA">
          <w:rPr>
            <w:rStyle w:val="af0"/>
            <w:b w:val="0"/>
            <w:color w:val="auto"/>
            <w:u w:val="none"/>
          </w:rPr>
          <w:t>…</w:t>
        </w:r>
        <w:r w:rsidR="00AF6F97">
          <w:rPr>
            <w:rStyle w:val="af0"/>
            <w:b w:val="0"/>
            <w:color w:val="auto"/>
            <w:u w:val="none"/>
          </w:rPr>
          <w:t>3</w:t>
        </w:r>
        <w:r w:rsidR="00BD4083">
          <w:rPr>
            <w:rStyle w:val="af0"/>
            <w:b w:val="0"/>
            <w:color w:val="auto"/>
            <w:u w:val="none"/>
            <w:lang w:val="en-US"/>
          </w:rPr>
          <w:t>6</w:t>
        </w:r>
      </w:hyperlink>
    </w:p>
    <w:p w:rsidR="002560A4" w:rsidRPr="004576FA" w:rsidRDefault="00166809" w:rsidP="00AF6F97">
      <w:pPr>
        <w:pStyle w:val="12"/>
      </w:pPr>
      <w:hyperlink w:anchor="_Toc260762883" w:history="1">
        <w:r w:rsidR="002560A4" w:rsidRPr="002828CA">
          <w:rPr>
            <w:rStyle w:val="af0"/>
          </w:rPr>
          <w:t>Список литературы</w:t>
        </w:r>
        <w:r w:rsidR="002828CA" w:rsidRPr="002828CA">
          <w:rPr>
            <w:rStyle w:val="af0"/>
            <w:b w:val="0"/>
          </w:rPr>
          <w:t>…………………………………………………</w:t>
        </w:r>
        <w:r w:rsidR="00AF6F97">
          <w:rPr>
            <w:rStyle w:val="af0"/>
            <w:b w:val="0"/>
          </w:rPr>
          <w:t>…</w:t>
        </w:r>
        <w:r w:rsidR="002828CA" w:rsidRPr="002828CA">
          <w:rPr>
            <w:rStyle w:val="af0"/>
            <w:b w:val="0"/>
          </w:rPr>
          <w:t>……….</w:t>
        </w:r>
        <w:r w:rsidR="00AF6F97">
          <w:rPr>
            <w:rStyle w:val="af0"/>
            <w:b w:val="0"/>
          </w:rPr>
          <w:t>3</w:t>
        </w:r>
        <w:r w:rsidR="00BD4083">
          <w:rPr>
            <w:rStyle w:val="af0"/>
            <w:b w:val="0"/>
            <w:lang w:val="en-US"/>
          </w:rPr>
          <w:t>8</w:t>
        </w:r>
      </w:hyperlink>
    </w:p>
    <w:p w:rsidR="002560A4" w:rsidRPr="002828CA" w:rsidRDefault="002560A4" w:rsidP="002560A4">
      <w:pPr>
        <w:pStyle w:val="10"/>
        <w:rPr>
          <w:b w:val="0"/>
        </w:rPr>
      </w:pPr>
      <w:r w:rsidRPr="008F24FF">
        <w:rPr>
          <w:szCs w:val="28"/>
        </w:rPr>
        <w:fldChar w:fldCharType="end"/>
      </w:r>
    </w:p>
    <w:p w:rsidR="00BB3FDF" w:rsidRPr="008F24FF" w:rsidRDefault="00BB3FDF" w:rsidP="00B8652B">
      <w:pPr>
        <w:pStyle w:val="1"/>
        <w:rPr>
          <w:szCs w:val="28"/>
        </w:rPr>
      </w:pPr>
      <w:r>
        <w:br w:type="page"/>
      </w:r>
      <w:bookmarkStart w:id="1" w:name="_Toc260762873"/>
      <w:r w:rsidRPr="008F24FF">
        <w:rPr>
          <w:szCs w:val="28"/>
        </w:rPr>
        <w:lastRenderedPageBreak/>
        <w:t>Введение</w:t>
      </w:r>
      <w:bookmarkEnd w:id="1"/>
    </w:p>
    <w:p w:rsidR="00BB3FDF" w:rsidRPr="008F24FF" w:rsidRDefault="00BB3FDF" w:rsidP="00BB3FDF">
      <w:pPr>
        <w:rPr>
          <w:sz w:val="28"/>
          <w:szCs w:val="28"/>
        </w:rPr>
      </w:pPr>
      <w:r w:rsidRPr="008F24FF">
        <w:rPr>
          <w:sz w:val="28"/>
          <w:szCs w:val="28"/>
        </w:rPr>
        <w:t xml:space="preserve">В рыночных условиях стремление получить наибольшую прибыль является фактором повышения финансовой устойчивости организации. Показатели финансовых результатов характеризуют абсолютную эффективность деятельности предприятия. </w:t>
      </w:r>
    </w:p>
    <w:p w:rsidR="00BB3FDF" w:rsidRPr="008F24FF" w:rsidRDefault="00BB3FDF" w:rsidP="00BB3FDF">
      <w:pPr>
        <w:rPr>
          <w:sz w:val="28"/>
          <w:szCs w:val="28"/>
        </w:rPr>
      </w:pPr>
      <w:r w:rsidRPr="008F24FF">
        <w:rPr>
          <w:sz w:val="28"/>
          <w:szCs w:val="28"/>
        </w:rPr>
        <w:t xml:space="preserve">Прибыль занимает одно из центральных мест в общей системе стоимостных инструментов и рычагов рыночной экономики. От прибыли зависит финансовое положение предприятий, уровень удовлетворения личных и общественных потребностей работников. Прибыль является одной из самых сложных экономических категорий. Изучив источники получения прибыли можно разработать научный подход к решению многих проблем, таких как повышение эффективности в достижении конечных результатов при наименьших затратах. </w:t>
      </w:r>
    </w:p>
    <w:p w:rsidR="00BB3FDF" w:rsidRPr="008F24FF" w:rsidRDefault="00BB3FDF" w:rsidP="00BB3FDF">
      <w:pPr>
        <w:rPr>
          <w:sz w:val="28"/>
          <w:szCs w:val="28"/>
        </w:rPr>
      </w:pPr>
      <w:r w:rsidRPr="008F24FF">
        <w:rPr>
          <w:sz w:val="28"/>
          <w:szCs w:val="28"/>
        </w:rPr>
        <w:t xml:space="preserve">Соответственно важнейшими факторами формирования прибыли являются показатели доходов и расходов, которые в условиях рыночной экономики составляет основу экономического развития предприятия. </w:t>
      </w:r>
    </w:p>
    <w:p w:rsidR="00BB3FDF" w:rsidRPr="008F24FF" w:rsidRDefault="00BB3FDF" w:rsidP="00BB3FDF">
      <w:pPr>
        <w:rPr>
          <w:sz w:val="28"/>
          <w:szCs w:val="28"/>
        </w:rPr>
      </w:pPr>
      <w:r w:rsidRPr="008F24FF">
        <w:rPr>
          <w:sz w:val="28"/>
          <w:szCs w:val="28"/>
        </w:rPr>
        <w:t>Эффективное управление предприятием невозможно без анализа данных по формированию расходов и доходов, а так же анализа факторов влияющих на формирование прибыли организации. Руководитель должен точно представлять из чего складываются ресурсы организации и куда они расходуются.</w:t>
      </w:r>
    </w:p>
    <w:p w:rsidR="002560A4" w:rsidRPr="008F24FF" w:rsidRDefault="002560A4" w:rsidP="00BB3FDF">
      <w:pPr>
        <w:rPr>
          <w:sz w:val="28"/>
          <w:szCs w:val="28"/>
        </w:rPr>
      </w:pPr>
      <w:r w:rsidRPr="008F24FF">
        <w:rPr>
          <w:sz w:val="28"/>
          <w:szCs w:val="28"/>
        </w:rPr>
        <w:t xml:space="preserve">Цель работы изучить управление доходами в компании ООО ДК «Даль-ЧТЗ-Сервис». </w:t>
      </w:r>
    </w:p>
    <w:p w:rsidR="002560A4" w:rsidRPr="008F24FF" w:rsidRDefault="002560A4" w:rsidP="00BB3FDF">
      <w:pPr>
        <w:rPr>
          <w:sz w:val="28"/>
          <w:szCs w:val="28"/>
        </w:rPr>
      </w:pPr>
      <w:r w:rsidRPr="008F24FF">
        <w:rPr>
          <w:sz w:val="28"/>
          <w:szCs w:val="28"/>
        </w:rPr>
        <w:t>Задачи</w:t>
      </w:r>
      <w:r w:rsidRPr="008F24FF">
        <w:rPr>
          <w:sz w:val="28"/>
          <w:szCs w:val="28"/>
          <w:lang w:val="en-US"/>
        </w:rPr>
        <w:t>:</w:t>
      </w:r>
    </w:p>
    <w:p w:rsidR="00DB6292" w:rsidRPr="00DB6292" w:rsidRDefault="00DB6292" w:rsidP="002560A4">
      <w:pPr>
        <w:numPr>
          <w:ilvl w:val="0"/>
          <w:numId w:val="16"/>
        </w:numPr>
        <w:rPr>
          <w:sz w:val="28"/>
          <w:szCs w:val="28"/>
        </w:rPr>
      </w:pPr>
      <w:r w:rsidRPr="00DB6292">
        <w:rPr>
          <w:sz w:val="28"/>
          <w:szCs w:val="28"/>
        </w:rPr>
        <w:t>Рассмотреть виды доходов на предприятии</w:t>
      </w:r>
    </w:p>
    <w:p w:rsidR="002560A4" w:rsidRDefault="002560A4" w:rsidP="002560A4">
      <w:pPr>
        <w:numPr>
          <w:ilvl w:val="0"/>
          <w:numId w:val="16"/>
        </w:numPr>
        <w:rPr>
          <w:sz w:val="28"/>
          <w:szCs w:val="28"/>
        </w:rPr>
      </w:pPr>
      <w:r w:rsidRPr="008F24FF">
        <w:rPr>
          <w:sz w:val="28"/>
          <w:szCs w:val="28"/>
        </w:rPr>
        <w:t>Изучить распределение и использование прибыли</w:t>
      </w:r>
    </w:p>
    <w:p w:rsidR="002560A4" w:rsidRPr="002828CA" w:rsidRDefault="002828CA" w:rsidP="002828CA">
      <w:pPr>
        <w:numPr>
          <w:ilvl w:val="0"/>
          <w:numId w:val="16"/>
        </w:numPr>
        <w:rPr>
          <w:sz w:val="28"/>
          <w:szCs w:val="28"/>
        </w:rPr>
      </w:pPr>
      <w:r>
        <w:rPr>
          <w:sz w:val="28"/>
          <w:szCs w:val="28"/>
        </w:rPr>
        <w:t>Дать организационно-</w:t>
      </w:r>
      <w:r w:rsidR="002560A4" w:rsidRPr="002828CA">
        <w:rPr>
          <w:sz w:val="28"/>
          <w:szCs w:val="28"/>
        </w:rPr>
        <w:t>экономическую характеристику компании ООО ДК «Даль-ЧТЗ-Сервис»</w:t>
      </w:r>
    </w:p>
    <w:p w:rsidR="002560A4" w:rsidRPr="008F24FF" w:rsidRDefault="002560A4" w:rsidP="002560A4">
      <w:pPr>
        <w:numPr>
          <w:ilvl w:val="0"/>
          <w:numId w:val="16"/>
        </w:numPr>
        <w:rPr>
          <w:sz w:val="28"/>
          <w:szCs w:val="28"/>
        </w:rPr>
      </w:pPr>
      <w:r w:rsidRPr="008F24FF">
        <w:rPr>
          <w:sz w:val="28"/>
          <w:szCs w:val="28"/>
        </w:rPr>
        <w:t>Провести анализ динамики прибыли и рентабельности</w:t>
      </w:r>
    </w:p>
    <w:p w:rsidR="002560A4" w:rsidRPr="008F24FF" w:rsidRDefault="002560A4" w:rsidP="002560A4">
      <w:pPr>
        <w:numPr>
          <w:ilvl w:val="0"/>
          <w:numId w:val="16"/>
        </w:numPr>
        <w:rPr>
          <w:sz w:val="28"/>
          <w:szCs w:val="28"/>
        </w:rPr>
      </w:pPr>
      <w:r w:rsidRPr="008F24FF">
        <w:rPr>
          <w:sz w:val="28"/>
          <w:szCs w:val="28"/>
        </w:rPr>
        <w:t>Провести факторный анализ прибыли от продаж ООО ДК «Даль-ЧТЗ-Сервис».</w:t>
      </w:r>
    </w:p>
    <w:p w:rsidR="002560A4" w:rsidRPr="008F24FF" w:rsidRDefault="002560A4" w:rsidP="002560A4">
      <w:pPr>
        <w:rPr>
          <w:sz w:val="28"/>
          <w:szCs w:val="28"/>
        </w:rPr>
      </w:pPr>
      <w:r w:rsidRPr="008F24FF">
        <w:rPr>
          <w:sz w:val="28"/>
          <w:szCs w:val="28"/>
        </w:rPr>
        <w:t xml:space="preserve">При написании работы были использованы источники учебной литературы. </w:t>
      </w:r>
    </w:p>
    <w:p w:rsidR="002560A4" w:rsidRPr="008F24FF" w:rsidRDefault="002560A4" w:rsidP="00BB3FDF">
      <w:pPr>
        <w:rPr>
          <w:sz w:val="28"/>
          <w:szCs w:val="28"/>
        </w:rPr>
      </w:pPr>
    </w:p>
    <w:p w:rsidR="00AF6F97" w:rsidRPr="00DC6B36" w:rsidRDefault="00BB3FDF" w:rsidP="00AF6F97">
      <w:pPr>
        <w:pStyle w:val="23"/>
        <w:ind w:left="0" w:firstLine="0"/>
        <w:rPr>
          <w:rStyle w:val="af0"/>
          <w:b/>
          <w:color w:val="auto"/>
          <w:u w:val="none"/>
        </w:rPr>
      </w:pPr>
      <w:r w:rsidRPr="008F24FF">
        <w:br w:type="page"/>
      </w:r>
      <w:r w:rsidR="00AF6F97" w:rsidRPr="00AF6F97">
        <w:rPr>
          <w:b/>
        </w:rPr>
        <w:t>1</w:t>
      </w:r>
      <w:r w:rsidR="00AF6F97">
        <w:t xml:space="preserve"> </w:t>
      </w:r>
      <w:r w:rsidR="00AF6F97" w:rsidRPr="00DC6B36">
        <w:rPr>
          <w:rStyle w:val="af0"/>
          <w:b/>
          <w:color w:val="auto"/>
          <w:u w:val="none"/>
        </w:rPr>
        <w:t>Теоретические основы управления доходами на предприятии</w:t>
      </w:r>
    </w:p>
    <w:p w:rsidR="00EB1B9E" w:rsidRDefault="001F1549" w:rsidP="00AF6F97">
      <w:pPr>
        <w:ind w:left="1416" w:firstLine="708"/>
        <w:rPr>
          <w:b/>
          <w:sz w:val="28"/>
          <w:szCs w:val="28"/>
        </w:rPr>
      </w:pPr>
      <w:r w:rsidRPr="001F1549">
        <w:rPr>
          <w:b/>
          <w:sz w:val="28"/>
          <w:szCs w:val="28"/>
        </w:rPr>
        <w:t>1.1</w:t>
      </w:r>
      <w:r>
        <w:rPr>
          <w:sz w:val="28"/>
          <w:szCs w:val="28"/>
        </w:rPr>
        <w:t xml:space="preserve"> </w:t>
      </w:r>
      <w:r w:rsidR="00DB6292">
        <w:rPr>
          <w:b/>
          <w:sz w:val="28"/>
          <w:szCs w:val="28"/>
        </w:rPr>
        <w:t>Виды доходов на предприятии</w:t>
      </w:r>
    </w:p>
    <w:p w:rsidR="001F1549" w:rsidRDefault="001F1549" w:rsidP="001F1549">
      <w:pPr>
        <w:rPr>
          <w:b/>
          <w:sz w:val="28"/>
          <w:szCs w:val="28"/>
        </w:rPr>
      </w:pPr>
    </w:p>
    <w:p w:rsidR="001F1549" w:rsidRDefault="001F1549" w:rsidP="001F1549">
      <w:pPr>
        <w:rPr>
          <w:b/>
          <w:sz w:val="28"/>
          <w:szCs w:val="28"/>
        </w:rPr>
      </w:pPr>
    </w:p>
    <w:p w:rsidR="00DC6B36" w:rsidRPr="00DC6B36" w:rsidRDefault="00DC6B36" w:rsidP="00DC6B36">
      <w:pPr>
        <w:rPr>
          <w:sz w:val="28"/>
          <w:szCs w:val="28"/>
        </w:rPr>
      </w:pPr>
      <w:r w:rsidRPr="00DC6B36">
        <w:rPr>
          <w:sz w:val="28"/>
          <w:szCs w:val="28"/>
        </w:rPr>
        <w:t xml:space="preserve"> При анализе финансовой деятельности предприятия большее внимание уделяется рассмотрению структуры получаемых доходов, а так же динамику формирования прибыли. Это связано с тем, что прибыль является основным оценочным показателем деятельности фирмы, а так же является источником поступления доходов в бюджет государства, через систему налогообложения.</w:t>
      </w:r>
    </w:p>
    <w:p w:rsidR="00DC6B36" w:rsidRPr="00DC6B36" w:rsidRDefault="00DC6B36" w:rsidP="00DC6B36">
      <w:pPr>
        <w:ind w:firstLine="708"/>
        <w:rPr>
          <w:sz w:val="28"/>
          <w:szCs w:val="28"/>
        </w:rPr>
      </w:pPr>
      <w:r w:rsidRPr="00DC6B36">
        <w:rPr>
          <w:sz w:val="28"/>
          <w:szCs w:val="28"/>
        </w:rPr>
        <w:t>Любая организация создается для увеличения капитала ее собственников, улучшения благосостояния, приумножения богатства. При этом, в зависимости от формы вложенного капитала, доход является различным, например, заработная плата, выплачиваемая работнику предприятия, так же средства, полученные от сдачи в аренду имущества, % по кредитам и т.д. При этом финансовый результат, отражаемый изменение собственного капитала за определенный период в результате производственно - финансовой деятельности, зависит от соотношения доходов и расходов фирмы.</w:t>
      </w:r>
      <w:r w:rsidR="002828CA">
        <w:rPr>
          <w:rStyle w:val="af5"/>
          <w:sz w:val="28"/>
          <w:szCs w:val="28"/>
        </w:rPr>
        <w:footnoteReference w:id="1"/>
      </w:r>
    </w:p>
    <w:p w:rsidR="00EB1B9E" w:rsidRPr="00EB1B9E" w:rsidRDefault="00DB6292" w:rsidP="00DC6B36">
      <w:pPr>
        <w:ind w:firstLine="708"/>
        <w:rPr>
          <w:sz w:val="28"/>
          <w:szCs w:val="28"/>
        </w:rPr>
      </w:pPr>
      <w:r>
        <w:rPr>
          <w:sz w:val="28"/>
          <w:szCs w:val="28"/>
        </w:rPr>
        <w:t>В</w:t>
      </w:r>
      <w:r w:rsidR="00EB1B9E" w:rsidRPr="00EB1B9E">
        <w:rPr>
          <w:sz w:val="28"/>
          <w:szCs w:val="28"/>
        </w:rPr>
        <w:t>ся деятельность предприятия разделяется на:</w:t>
      </w:r>
    </w:p>
    <w:p w:rsidR="00EB1B9E" w:rsidRPr="00EB1B9E" w:rsidRDefault="00EB1B9E" w:rsidP="00EB1B9E">
      <w:pPr>
        <w:ind w:firstLine="0"/>
        <w:rPr>
          <w:sz w:val="28"/>
          <w:szCs w:val="28"/>
        </w:rPr>
      </w:pPr>
      <w:r w:rsidRPr="00EB1B9E">
        <w:rPr>
          <w:sz w:val="28"/>
          <w:szCs w:val="28"/>
        </w:rPr>
        <w:t>-</w:t>
      </w:r>
      <w:r>
        <w:rPr>
          <w:sz w:val="28"/>
          <w:szCs w:val="28"/>
        </w:rPr>
        <w:t xml:space="preserve"> </w:t>
      </w:r>
      <w:r w:rsidR="00DB6292" w:rsidRPr="00DB6292">
        <w:rPr>
          <w:sz w:val="28"/>
          <w:szCs w:val="28"/>
        </w:rPr>
        <w:t xml:space="preserve"> </w:t>
      </w:r>
      <w:r w:rsidRPr="00EB1B9E">
        <w:rPr>
          <w:sz w:val="28"/>
          <w:szCs w:val="28"/>
        </w:rPr>
        <w:t>основную или операционную деятельность (производство и реализация продукции, работ и услуг предприятия);</w:t>
      </w:r>
    </w:p>
    <w:p w:rsidR="00EB1B9E" w:rsidRPr="00DB6292" w:rsidRDefault="00EB1B9E" w:rsidP="00EB1B9E">
      <w:pPr>
        <w:ind w:firstLine="0"/>
        <w:rPr>
          <w:sz w:val="28"/>
          <w:szCs w:val="28"/>
        </w:rPr>
      </w:pPr>
      <w:r w:rsidRPr="00EB1B9E">
        <w:rPr>
          <w:sz w:val="28"/>
          <w:szCs w:val="28"/>
        </w:rPr>
        <w:t xml:space="preserve">- </w:t>
      </w:r>
      <w:r w:rsidR="00DB6292" w:rsidRPr="00DB6292">
        <w:rPr>
          <w:sz w:val="28"/>
          <w:szCs w:val="28"/>
        </w:rPr>
        <w:t xml:space="preserve"> </w:t>
      </w:r>
      <w:r w:rsidRPr="00EB1B9E">
        <w:rPr>
          <w:sz w:val="28"/>
          <w:szCs w:val="28"/>
        </w:rPr>
        <w:t>финансовую деятельность (получение кредитов и выдача их другим предприятиям; участие предприятия в деятельности других кампаний; операции предприятия на финансовых рынках, курсовые разницы и др.);</w:t>
      </w:r>
    </w:p>
    <w:p w:rsidR="00EB1B9E" w:rsidRPr="00EB1B9E" w:rsidRDefault="00DB6292" w:rsidP="00EB1B9E">
      <w:pPr>
        <w:ind w:firstLine="0"/>
        <w:rPr>
          <w:sz w:val="28"/>
          <w:szCs w:val="28"/>
        </w:rPr>
      </w:pPr>
      <w:r>
        <w:rPr>
          <w:sz w:val="28"/>
          <w:szCs w:val="28"/>
        </w:rPr>
        <w:t xml:space="preserve"> -  </w:t>
      </w:r>
      <w:r w:rsidR="00EB1B9E" w:rsidRPr="00EB1B9E">
        <w:rPr>
          <w:sz w:val="28"/>
          <w:szCs w:val="28"/>
        </w:rPr>
        <w:t>чрезвычайные статьи (операции, не являющиеся характерными для деятельности предприятия).</w:t>
      </w:r>
    </w:p>
    <w:p w:rsidR="00EB1B9E" w:rsidRPr="00EB1B9E" w:rsidRDefault="00EB1B9E" w:rsidP="00EB1B9E">
      <w:pPr>
        <w:ind w:firstLine="0"/>
        <w:rPr>
          <w:sz w:val="28"/>
          <w:szCs w:val="28"/>
        </w:rPr>
      </w:pPr>
      <w:r w:rsidRPr="00EB1B9E">
        <w:rPr>
          <w:sz w:val="28"/>
          <w:szCs w:val="28"/>
        </w:rPr>
        <w:t xml:space="preserve">       Такое деление позволяет определить, каков удельный вес доходов, полученных как от основной деятельности предприятия, так и из других источников, в особенности из таких, которые вообще не являются характерными для деятельности данного предприятия и не могут рассматриваться как постоянный источник получения его доходов.</w:t>
      </w:r>
    </w:p>
    <w:p w:rsidR="00EB1B9E" w:rsidRPr="00EB1B9E" w:rsidRDefault="00EB1B9E" w:rsidP="00EB1B9E">
      <w:pPr>
        <w:ind w:firstLine="0"/>
        <w:rPr>
          <w:sz w:val="28"/>
          <w:szCs w:val="28"/>
        </w:rPr>
      </w:pPr>
      <w:r w:rsidRPr="00EB1B9E">
        <w:rPr>
          <w:sz w:val="28"/>
          <w:szCs w:val="28"/>
        </w:rPr>
        <w:t xml:space="preserve">       Таким образом, в системе финансового управления необходимо иметь следующие показатели:</w:t>
      </w:r>
    </w:p>
    <w:p w:rsidR="00EB1B9E" w:rsidRPr="00EB1B9E" w:rsidRDefault="00EB1B9E" w:rsidP="00EB1B9E">
      <w:pPr>
        <w:ind w:firstLine="0"/>
        <w:rPr>
          <w:sz w:val="28"/>
          <w:szCs w:val="28"/>
        </w:rPr>
      </w:pPr>
      <w:r w:rsidRPr="00EB1B9E">
        <w:rPr>
          <w:sz w:val="28"/>
          <w:szCs w:val="28"/>
        </w:rPr>
        <w:t xml:space="preserve">        Показатели доходов и прибыли: </w:t>
      </w:r>
    </w:p>
    <w:p w:rsidR="00EB1B9E" w:rsidRPr="00EB1B9E" w:rsidRDefault="00EB1B9E" w:rsidP="00EB1B9E">
      <w:pPr>
        <w:ind w:firstLine="0"/>
        <w:rPr>
          <w:sz w:val="28"/>
          <w:szCs w:val="28"/>
        </w:rPr>
      </w:pPr>
      <w:r w:rsidRPr="00EB1B9E">
        <w:rPr>
          <w:sz w:val="28"/>
          <w:szCs w:val="28"/>
        </w:rPr>
        <w:t xml:space="preserve">        </w:t>
      </w:r>
      <w:r w:rsidRPr="00EB1B9E">
        <w:rPr>
          <w:sz w:val="28"/>
          <w:szCs w:val="28"/>
          <w:lang w:val="en-US"/>
        </w:rPr>
        <w:t>a</w:t>
      </w:r>
      <w:r w:rsidRPr="00EB1B9E">
        <w:rPr>
          <w:sz w:val="28"/>
          <w:szCs w:val="28"/>
        </w:rPr>
        <w:t>) чистая выручка от реализации продукции (работ, услуг) – это валовая выручка от реализации за вычетом налога на добавленную стоимость, акцизов, возвращенных товаров и ценовых скидок. Именно этот показатель является реальной базой для последующего расчета показателей прибыли и оценки рентабельности предприятия;</w:t>
      </w:r>
      <w:r w:rsidR="002828CA">
        <w:rPr>
          <w:rStyle w:val="af5"/>
          <w:sz w:val="28"/>
          <w:szCs w:val="28"/>
        </w:rPr>
        <w:footnoteReference w:id="2"/>
      </w:r>
    </w:p>
    <w:p w:rsidR="00EB1B9E" w:rsidRPr="00EB1B9E" w:rsidRDefault="00EB1B9E" w:rsidP="00EB1B9E">
      <w:pPr>
        <w:ind w:firstLine="0"/>
        <w:rPr>
          <w:sz w:val="28"/>
          <w:szCs w:val="28"/>
        </w:rPr>
      </w:pPr>
      <w:r w:rsidRPr="00EB1B9E">
        <w:rPr>
          <w:sz w:val="28"/>
          <w:szCs w:val="28"/>
        </w:rPr>
        <w:t xml:space="preserve">        </w:t>
      </w:r>
      <w:r w:rsidRPr="00EB1B9E">
        <w:rPr>
          <w:sz w:val="28"/>
          <w:szCs w:val="28"/>
          <w:lang w:val="en-US"/>
        </w:rPr>
        <w:t>b</w:t>
      </w:r>
      <w:r w:rsidRPr="00EB1B9E">
        <w:rPr>
          <w:sz w:val="28"/>
          <w:szCs w:val="28"/>
        </w:rPr>
        <w:t>) валовая прибыль от реализации – чистая выручка от реализации за вычетом производственных расходов на реализованную продукцию. Этот показатель позволяет анализировать эффективность производственной деятельности предприятия;</w:t>
      </w:r>
    </w:p>
    <w:p w:rsidR="00EB1B9E" w:rsidRPr="00EB1B9E" w:rsidRDefault="00EB1B9E" w:rsidP="00EB1B9E">
      <w:pPr>
        <w:ind w:firstLine="0"/>
        <w:rPr>
          <w:sz w:val="28"/>
          <w:szCs w:val="28"/>
        </w:rPr>
      </w:pPr>
      <w:r w:rsidRPr="00EB1B9E">
        <w:rPr>
          <w:sz w:val="28"/>
          <w:szCs w:val="28"/>
        </w:rPr>
        <w:t xml:space="preserve">        </w:t>
      </w:r>
      <w:r w:rsidRPr="00EB1B9E">
        <w:rPr>
          <w:sz w:val="28"/>
          <w:szCs w:val="28"/>
          <w:lang w:val="en-US"/>
        </w:rPr>
        <w:t>c</w:t>
      </w:r>
      <w:r w:rsidRPr="00EB1B9E">
        <w:rPr>
          <w:sz w:val="28"/>
          <w:szCs w:val="28"/>
        </w:rPr>
        <w:t>) прибыль от основной деятельности (операционная прибыль</w:t>
      </w:r>
      <w:r w:rsidR="00DB6292" w:rsidRPr="00DB6292">
        <w:rPr>
          <w:sz w:val="28"/>
          <w:szCs w:val="28"/>
        </w:rPr>
        <w:t xml:space="preserve">) </w:t>
      </w:r>
      <w:r w:rsidRPr="00EB1B9E">
        <w:rPr>
          <w:sz w:val="28"/>
          <w:szCs w:val="28"/>
        </w:rPr>
        <w:t>– валовая прибыль от реализации за вычетом расходов по управлению и расходов по сбыту. Этот показатель отражает влияние расходов по управлению и сбыту на финансовый результат от реализации;</w:t>
      </w:r>
    </w:p>
    <w:p w:rsidR="00EB1B9E" w:rsidRPr="00EB1B9E" w:rsidRDefault="00EB1B9E" w:rsidP="00EB1B9E">
      <w:pPr>
        <w:ind w:firstLine="0"/>
        <w:rPr>
          <w:sz w:val="28"/>
          <w:szCs w:val="28"/>
        </w:rPr>
      </w:pPr>
      <w:r w:rsidRPr="00EB1B9E">
        <w:rPr>
          <w:sz w:val="28"/>
          <w:szCs w:val="28"/>
        </w:rPr>
        <w:t xml:space="preserve">        </w:t>
      </w:r>
      <w:r w:rsidRPr="00EB1B9E">
        <w:rPr>
          <w:sz w:val="28"/>
          <w:szCs w:val="28"/>
          <w:lang w:val="en-US"/>
        </w:rPr>
        <w:t>d</w:t>
      </w:r>
      <w:r w:rsidRPr="00EB1B9E">
        <w:rPr>
          <w:sz w:val="28"/>
          <w:szCs w:val="28"/>
        </w:rPr>
        <w:t>) прибыль от финансовой деятельности – сальдо доходов и расходов по финансовой деятельности. Этот показатель необходим, для того чтобы отделить прибыль от производственно-хозяйственной деятельности предприятия от таких источников прибыли, как получение процентов и дивидендов предприятием, операции с иностранной валютой и др.</w:t>
      </w:r>
    </w:p>
    <w:p w:rsidR="00EB1B9E" w:rsidRPr="00EB1B9E" w:rsidRDefault="00EB1B9E" w:rsidP="00EB1B9E">
      <w:pPr>
        <w:ind w:firstLine="0"/>
        <w:rPr>
          <w:sz w:val="28"/>
          <w:szCs w:val="28"/>
        </w:rPr>
      </w:pPr>
      <w:r w:rsidRPr="00EB1B9E">
        <w:rPr>
          <w:sz w:val="28"/>
          <w:szCs w:val="28"/>
        </w:rPr>
        <w:t xml:space="preserve">        </w:t>
      </w:r>
      <w:r w:rsidRPr="00EB1B9E">
        <w:rPr>
          <w:sz w:val="28"/>
          <w:szCs w:val="28"/>
          <w:lang w:val="en-US"/>
        </w:rPr>
        <w:t>e</w:t>
      </w:r>
      <w:r w:rsidRPr="00EB1B9E">
        <w:rPr>
          <w:sz w:val="28"/>
          <w:szCs w:val="28"/>
        </w:rPr>
        <w:t xml:space="preserve">) прибыль от обычной хозяйственной деятельности – сумма прибылей от основной хозяйственной деятельности и прибылей от финансовой деятельности; </w:t>
      </w:r>
    </w:p>
    <w:p w:rsidR="00DB6292" w:rsidRDefault="00EB1B9E" w:rsidP="00EB1B9E">
      <w:pPr>
        <w:ind w:firstLine="0"/>
        <w:rPr>
          <w:sz w:val="28"/>
          <w:szCs w:val="28"/>
        </w:rPr>
      </w:pPr>
      <w:r w:rsidRPr="00EB1B9E">
        <w:rPr>
          <w:sz w:val="28"/>
          <w:szCs w:val="28"/>
        </w:rPr>
        <w:t xml:space="preserve">        </w:t>
      </w:r>
      <w:r w:rsidR="00DB6292">
        <w:rPr>
          <w:sz w:val="28"/>
          <w:szCs w:val="28"/>
          <w:lang w:val="en-US"/>
        </w:rPr>
        <w:t>f</w:t>
      </w:r>
      <w:r w:rsidRPr="00EB1B9E">
        <w:rPr>
          <w:sz w:val="28"/>
          <w:szCs w:val="28"/>
        </w:rPr>
        <w:t>) прибыль до уплаты налога. Этот показатель является точкой перехода от бухгалтерской прибыли к налогооблагаемой прибыли. Бухгалтерская (или отчетная) прибыль – это прибыль, рассчитанная в соответствии с требованиями бухгалтерского учета. Основная цель определения бухгалтерской прибыли – показать эффективность деятельности предприятия за отчетный период</w:t>
      </w:r>
      <w:r w:rsidR="00DB6292">
        <w:rPr>
          <w:sz w:val="28"/>
          <w:szCs w:val="28"/>
        </w:rPr>
        <w:t>;</w:t>
      </w:r>
    </w:p>
    <w:p w:rsidR="00EB1B9E" w:rsidRPr="00EB1B9E" w:rsidRDefault="00DB6292" w:rsidP="00EB1B9E">
      <w:pPr>
        <w:ind w:firstLine="0"/>
        <w:rPr>
          <w:sz w:val="28"/>
          <w:szCs w:val="28"/>
        </w:rPr>
      </w:pPr>
      <w:r>
        <w:rPr>
          <w:sz w:val="28"/>
          <w:szCs w:val="28"/>
        </w:rPr>
        <w:t xml:space="preserve">       </w:t>
      </w:r>
      <w:r>
        <w:rPr>
          <w:sz w:val="28"/>
          <w:szCs w:val="28"/>
          <w:lang w:val="en-US"/>
        </w:rPr>
        <w:t>g</w:t>
      </w:r>
      <w:r w:rsidR="00EB1B9E" w:rsidRPr="00EB1B9E">
        <w:rPr>
          <w:sz w:val="28"/>
          <w:szCs w:val="28"/>
        </w:rPr>
        <w:t>) чистая прибыль</w:t>
      </w:r>
      <w:r w:rsidRPr="00DB6292">
        <w:rPr>
          <w:sz w:val="28"/>
          <w:szCs w:val="28"/>
        </w:rPr>
        <w:t xml:space="preserve"> </w:t>
      </w:r>
      <w:r w:rsidR="00EB1B9E" w:rsidRPr="00EB1B9E">
        <w:rPr>
          <w:sz w:val="28"/>
          <w:szCs w:val="28"/>
        </w:rPr>
        <w:t>– прибыль после уплаты налога. В условиях рыночной экономики это важнейший показатель деятельности предприятия. Именно он находится в центре внимания управляющих предприятия и финансовых рынков. От его динамики зависит само существование предприятия, рабочие места для его работников, выплата дивидендов в акционерной компании.</w:t>
      </w:r>
    </w:p>
    <w:p w:rsidR="00DB6292" w:rsidRDefault="00EB1B9E" w:rsidP="00DB6292">
      <w:pPr>
        <w:ind w:firstLine="0"/>
        <w:rPr>
          <w:sz w:val="28"/>
          <w:szCs w:val="28"/>
        </w:rPr>
      </w:pPr>
      <w:r w:rsidRPr="00EB1B9E">
        <w:rPr>
          <w:sz w:val="28"/>
          <w:szCs w:val="28"/>
        </w:rPr>
        <w:t xml:space="preserve">       Разделение производственной себестоимости и общехозяйственных расходов</w:t>
      </w:r>
      <w:r w:rsidR="00DB6292" w:rsidRPr="00DB6292">
        <w:rPr>
          <w:sz w:val="28"/>
          <w:szCs w:val="28"/>
        </w:rPr>
        <w:t xml:space="preserve"> </w:t>
      </w:r>
      <w:r w:rsidRPr="00EB1B9E">
        <w:rPr>
          <w:sz w:val="28"/>
          <w:szCs w:val="28"/>
        </w:rPr>
        <w:t>периода, а также расходов по сбыту необходимо, чтобы оценить, какое влияние на конечные результаты оказала производственная деятельность предприятия, а также его административная и внепроизводственная деятельности. Так, невысокое значение показателя «Валовая прибыль от реализации продукции» свидетельствует о том, что предприятию требуется внести изменения в производственный процесс с целью повышения его эффективности. Невысокое значение показателя «Прибыль от основной деятельности» (операционная прибыль) при хорошем уровне валовой прибыли от реализации отражает проблемы предприятия в системе общехозяйственного управления производственным процессом и сбытом.</w:t>
      </w:r>
      <w:bookmarkStart w:id="2" w:name="_Toc260762876"/>
      <w:r w:rsidR="002828CA">
        <w:rPr>
          <w:rStyle w:val="af5"/>
          <w:sz w:val="28"/>
          <w:szCs w:val="28"/>
        </w:rPr>
        <w:footnoteReference w:id="3"/>
      </w:r>
    </w:p>
    <w:p w:rsidR="0008114A" w:rsidRDefault="0008114A" w:rsidP="0008114A">
      <w:pPr>
        <w:ind w:firstLine="708"/>
        <w:rPr>
          <w:sz w:val="28"/>
          <w:szCs w:val="28"/>
        </w:rPr>
      </w:pPr>
      <w:bookmarkStart w:id="3" w:name="_Toc260309672"/>
      <w:bookmarkStart w:id="4" w:name="_Toc260762877"/>
      <w:bookmarkEnd w:id="2"/>
    </w:p>
    <w:p w:rsidR="00BD4083" w:rsidRDefault="00BD4083" w:rsidP="00AF6F97">
      <w:pPr>
        <w:ind w:left="708" w:firstLine="708"/>
        <w:rPr>
          <w:sz w:val="28"/>
          <w:szCs w:val="28"/>
          <w:lang w:val="en-US"/>
        </w:rPr>
      </w:pPr>
    </w:p>
    <w:p w:rsidR="00BD4083" w:rsidRDefault="00BD4083" w:rsidP="00AF6F97">
      <w:pPr>
        <w:ind w:left="708" w:firstLine="708"/>
        <w:rPr>
          <w:b/>
          <w:sz w:val="28"/>
          <w:szCs w:val="28"/>
          <w:lang w:val="en-US"/>
        </w:rPr>
      </w:pPr>
    </w:p>
    <w:p w:rsidR="00BD4083" w:rsidRDefault="00BD4083" w:rsidP="00AF6F97">
      <w:pPr>
        <w:ind w:left="708" w:firstLine="708"/>
        <w:rPr>
          <w:b/>
          <w:sz w:val="28"/>
          <w:szCs w:val="28"/>
          <w:lang w:val="en-US"/>
        </w:rPr>
      </w:pPr>
    </w:p>
    <w:p w:rsidR="002560A4" w:rsidRDefault="00AF6F97" w:rsidP="00AF6F97">
      <w:pPr>
        <w:ind w:left="708" w:firstLine="708"/>
        <w:rPr>
          <w:b/>
          <w:sz w:val="28"/>
          <w:szCs w:val="28"/>
        </w:rPr>
      </w:pPr>
      <w:r>
        <w:rPr>
          <w:b/>
          <w:sz w:val="28"/>
          <w:szCs w:val="28"/>
        </w:rPr>
        <w:t>1.2</w:t>
      </w:r>
      <w:r w:rsidR="0008114A">
        <w:rPr>
          <w:b/>
          <w:sz w:val="28"/>
          <w:szCs w:val="28"/>
        </w:rPr>
        <w:t xml:space="preserve"> </w:t>
      </w:r>
      <w:r w:rsidR="002560A4" w:rsidRPr="0008114A">
        <w:rPr>
          <w:b/>
          <w:sz w:val="28"/>
          <w:szCs w:val="28"/>
        </w:rPr>
        <w:t>Распределение и использование прибыли</w:t>
      </w:r>
      <w:bookmarkEnd w:id="3"/>
      <w:bookmarkEnd w:id="4"/>
    </w:p>
    <w:p w:rsidR="00DC6B36" w:rsidRDefault="00DC6B36" w:rsidP="00DC6B36">
      <w:pPr>
        <w:ind w:firstLine="0"/>
        <w:rPr>
          <w:b/>
          <w:sz w:val="28"/>
          <w:szCs w:val="28"/>
        </w:rPr>
      </w:pPr>
    </w:p>
    <w:p w:rsidR="00DC6B36" w:rsidRDefault="00DC6B36" w:rsidP="00DC6B36">
      <w:pPr>
        <w:ind w:firstLine="0"/>
        <w:rPr>
          <w:b/>
          <w:sz w:val="28"/>
          <w:szCs w:val="28"/>
        </w:rPr>
      </w:pPr>
    </w:p>
    <w:p w:rsidR="002560A4" w:rsidRPr="008F24FF" w:rsidRDefault="002560A4" w:rsidP="00DC6B36">
      <w:pPr>
        <w:ind w:firstLine="708"/>
        <w:rPr>
          <w:sz w:val="28"/>
          <w:szCs w:val="28"/>
        </w:rPr>
      </w:pPr>
      <w:r w:rsidRPr="008F24FF">
        <w:rPr>
          <w:sz w:val="28"/>
          <w:szCs w:val="28"/>
        </w:rPr>
        <w:t>Распределение прибыли основывается на соблюдении трех принципов: обеспечение материальной заинтересованности работников в достижении наивысших результатов при наименьших затратах; накопление собственного капитала; выполнение обязательств перед государственным бюджетом. Под распределением прибыли понимается порядок ее направления, определяемый законодательством. В рыночной экономике значительная часть прибыли изымается в форме налогов (38-45% валовой прибыли), которые государство направляет на пополнение доходов бюджета.</w:t>
      </w:r>
    </w:p>
    <w:p w:rsidR="002560A4" w:rsidRPr="008F24FF" w:rsidRDefault="002560A4" w:rsidP="0008114A">
      <w:pPr>
        <w:rPr>
          <w:sz w:val="28"/>
          <w:szCs w:val="28"/>
        </w:rPr>
      </w:pPr>
      <w:r w:rsidRPr="008F24FF">
        <w:rPr>
          <w:sz w:val="28"/>
          <w:szCs w:val="28"/>
        </w:rPr>
        <w:t xml:space="preserve">Законом Российской Федерации "О налоге на прибыль предприятий и организаций" предоставляется право предприятиям направлять часть валовой прибыли на </w:t>
      </w:r>
      <w:r w:rsidR="0008114A">
        <w:rPr>
          <w:sz w:val="28"/>
          <w:szCs w:val="28"/>
        </w:rPr>
        <w:t>покрытие расходов</w:t>
      </w:r>
      <w:r w:rsidRPr="008F24FF">
        <w:rPr>
          <w:sz w:val="28"/>
          <w:szCs w:val="28"/>
        </w:rPr>
        <w:t>, которые связаны с погашением кредитов коммерческих банков, полученных на финансирование капитальных вложений. Если предприятие эти кредиты использует не по целевому назначению, то полученная от их использования прибыль подлежит налогообложению в общем порядке. Одно из направлений распределения прибыли – погашение государственного целевого кредита, полученного из целевого внебюджетного фонда для пополнения оборотных средств, в пределах сроков его возврата.</w:t>
      </w:r>
      <w:r w:rsidR="002828CA">
        <w:rPr>
          <w:rStyle w:val="af5"/>
          <w:sz w:val="28"/>
          <w:szCs w:val="28"/>
        </w:rPr>
        <w:footnoteReference w:id="4"/>
      </w:r>
    </w:p>
    <w:p w:rsidR="002560A4" w:rsidRPr="008F24FF" w:rsidRDefault="002560A4" w:rsidP="002560A4">
      <w:pPr>
        <w:rPr>
          <w:sz w:val="28"/>
          <w:szCs w:val="28"/>
        </w:rPr>
      </w:pPr>
      <w:r w:rsidRPr="008F24FF">
        <w:rPr>
          <w:sz w:val="28"/>
          <w:szCs w:val="28"/>
        </w:rPr>
        <w:t xml:space="preserve">Схема распределения и использования прибыли предприятия приведена на рис. 1.1. </w:t>
      </w:r>
    </w:p>
    <w:p w:rsidR="002560A4" w:rsidRPr="008F24FF" w:rsidRDefault="002560A4" w:rsidP="002560A4">
      <w:pPr>
        <w:rPr>
          <w:sz w:val="28"/>
          <w:szCs w:val="28"/>
        </w:rPr>
      </w:pPr>
      <w:r w:rsidRPr="008F24FF">
        <w:rPr>
          <w:sz w:val="28"/>
          <w:szCs w:val="28"/>
        </w:rPr>
        <w:t>Цель анализа распределения прибыли – установить, насколько рационально распределяется и используется прибыль с позиции самовозрастания (самоокупаемости) капитала и самофинансирования торгового предприятия. При этом обязательно исследуются направления использования прибыли, оставшейся в распоряжении предприятия.</w:t>
      </w:r>
    </w:p>
    <w:p w:rsidR="002560A4" w:rsidRDefault="002560A4" w:rsidP="00DC6B36">
      <w:pPr>
        <w:rPr>
          <w:sz w:val="28"/>
          <w:szCs w:val="28"/>
          <w:lang w:val="en-US"/>
        </w:rPr>
      </w:pPr>
      <w:r w:rsidRPr="008F24FF">
        <w:rPr>
          <w:sz w:val="28"/>
          <w:szCs w:val="28"/>
        </w:rPr>
        <w:t>В зарубежной практике используется понятие внутреннего накопления капитала за счет прибыли, отчисляемой в резервный фонд. В России резервный фонд создается и пополняется за счет прибыли только в акционерных обществах и обществах с ограниченной ответственностью. В резервный фонд можно направлять не более 50% суммы прибыли, подлежащей налогообложению. Средства этого фонда имеют целевое назначение – для покрытия непредвиденных потерь, компенсации риска, других расходов, возникающих в процессе хозяйственной деятельности и при распределении прибыли в различные фонды предприятия. Существование резервного фонда определяет возможности выплаты дивидендов по акциям в случае недо</w:t>
      </w:r>
      <w:r w:rsidR="004576FA">
        <w:rPr>
          <w:sz w:val="28"/>
          <w:szCs w:val="28"/>
        </w:rPr>
        <w:t>статка суммы чистой прибыли</w:t>
      </w:r>
      <w:r w:rsidRPr="008F24FF">
        <w:rPr>
          <w:sz w:val="28"/>
          <w:szCs w:val="28"/>
        </w:rPr>
        <w:t>.</w:t>
      </w:r>
      <w:r w:rsidR="004576FA">
        <w:rPr>
          <w:rStyle w:val="af5"/>
          <w:sz w:val="28"/>
          <w:szCs w:val="28"/>
        </w:rPr>
        <w:footnoteReference w:id="5"/>
      </w:r>
    </w:p>
    <w:p w:rsidR="00BD4083" w:rsidRDefault="00BD4083" w:rsidP="00DC6B36">
      <w:pPr>
        <w:rPr>
          <w:sz w:val="28"/>
          <w:szCs w:val="28"/>
          <w:lang w:val="en-US"/>
        </w:rPr>
      </w:pPr>
    </w:p>
    <w:p w:rsidR="00BD4083" w:rsidRDefault="00BD4083" w:rsidP="00DC6B36">
      <w:pPr>
        <w:rPr>
          <w:sz w:val="28"/>
          <w:szCs w:val="28"/>
          <w:lang w:val="en-US"/>
        </w:rPr>
      </w:pPr>
    </w:p>
    <w:p w:rsidR="00BD4083" w:rsidRDefault="00BD4083" w:rsidP="00DC6B36">
      <w:pPr>
        <w:rPr>
          <w:sz w:val="28"/>
          <w:szCs w:val="28"/>
          <w:lang w:val="en-US"/>
        </w:rPr>
      </w:pPr>
    </w:p>
    <w:p w:rsidR="00BD4083" w:rsidRDefault="00BD4083" w:rsidP="00DC6B36">
      <w:pPr>
        <w:rPr>
          <w:sz w:val="28"/>
          <w:szCs w:val="28"/>
          <w:lang w:val="en-US"/>
        </w:rPr>
      </w:pPr>
    </w:p>
    <w:p w:rsidR="00BD4083" w:rsidRDefault="00BD4083" w:rsidP="00DC6B36">
      <w:pPr>
        <w:rPr>
          <w:sz w:val="28"/>
          <w:szCs w:val="28"/>
          <w:lang w:val="en-US"/>
        </w:rPr>
      </w:pPr>
    </w:p>
    <w:p w:rsidR="00BD4083" w:rsidRDefault="00BD4083" w:rsidP="00DC6B36">
      <w:pPr>
        <w:rPr>
          <w:sz w:val="28"/>
          <w:szCs w:val="28"/>
          <w:lang w:val="en-US"/>
        </w:rPr>
      </w:pPr>
    </w:p>
    <w:p w:rsidR="00BD4083" w:rsidRDefault="00BD4083" w:rsidP="00DC6B36">
      <w:pPr>
        <w:rPr>
          <w:sz w:val="28"/>
          <w:szCs w:val="28"/>
          <w:lang w:val="en-US"/>
        </w:rPr>
      </w:pPr>
    </w:p>
    <w:p w:rsidR="00BD4083" w:rsidRDefault="00BD4083" w:rsidP="00DC6B36">
      <w:pPr>
        <w:rPr>
          <w:sz w:val="28"/>
          <w:szCs w:val="28"/>
          <w:lang w:val="en-US"/>
        </w:rPr>
      </w:pPr>
    </w:p>
    <w:p w:rsidR="00BD4083" w:rsidRDefault="00BD4083" w:rsidP="00DC6B36">
      <w:pPr>
        <w:rPr>
          <w:sz w:val="28"/>
          <w:szCs w:val="28"/>
          <w:lang w:val="en-US"/>
        </w:rPr>
      </w:pPr>
    </w:p>
    <w:p w:rsidR="00BD4083" w:rsidRDefault="00BD4083" w:rsidP="00DC6B36">
      <w:pPr>
        <w:rPr>
          <w:sz w:val="28"/>
          <w:szCs w:val="28"/>
          <w:lang w:val="en-US"/>
        </w:rPr>
      </w:pPr>
    </w:p>
    <w:p w:rsidR="00BD4083" w:rsidRDefault="00BD4083" w:rsidP="00DC6B36">
      <w:pPr>
        <w:rPr>
          <w:sz w:val="28"/>
          <w:szCs w:val="28"/>
          <w:lang w:val="en-US"/>
        </w:rPr>
      </w:pPr>
    </w:p>
    <w:p w:rsidR="00BD4083" w:rsidRDefault="00BD4083" w:rsidP="00DC6B36">
      <w:pPr>
        <w:rPr>
          <w:sz w:val="28"/>
          <w:szCs w:val="28"/>
          <w:lang w:val="en-US"/>
        </w:rPr>
      </w:pPr>
    </w:p>
    <w:p w:rsidR="00BD4083" w:rsidRDefault="00BD4083" w:rsidP="00DC6B36">
      <w:pPr>
        <w:rPr>
          <w:sz w:val="28"/>
          <w:szCs w:val="28"/>
          <w:lang w:val="en-US"/>
        </w:rPr>
      </w:pPr>
    </w:p>
    <w:p w:rsidR="00BD4083" w:rsidRPr="00BD4083" w:rsidRDefault="00BD4083" w:rsidP="00DC6B36">
      <w:pPr>
        <w:rPr>
          <w:sz w:val="28"/>
          <w:szCs w:val="28"/>
          <w:lang w:val="en-US"/>
        </w:rPr>
      </w:pPr>
    </w:p>
    <w:tbl>
      <w:tblPr>
        <w:tblW w:w="0" w:type="auto"/>
        <w:tblInd w:w="2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44"/>
      </w:tblGrid>
      <w:tr w:rsidR="0060556F" w:rsidTr="0060556F">
        <w:trPr>
          <w:trHeight w:val="356"/>
        </w:trPr>
        <w:tc>
          <w:tcPr>
            <w:tcW w:w="3544" w:type="dxa"/>
          </w:tcPr>
          <w:p w:rsidR="0060556F" w:rsidRPr="0060556F" w:rsidRDefault="00166809" w:rsidP="0008114A">
            <w:pPr>
              <w:ind w:firstLine="0"/>
              <w:rPr>
                <w:szCs w:val="24"/>
              </w:rPr>
            </w:pPr>
            <w:r>
              <w:rPr>
                <w:noProof/>
                <w:szCs w:val="24"/>
                <w:lang w:eastAsia="ru-RU"/>
              </w:rPr>
              <w:pict>
                <v:shapetype id="_x0000_t32" coordsize="21600,21600" o:spt="32" o:oned="t" path="m,l21600,21600e" filled="f">
                  <v:path arrowok="t" fillok="f" o:connecttype="none"/>
                  <o:lock v:ext="edit" shapetype="t"/>
                </v:shapetype>
                <v:shape id="_x0000_s1037" type="#_x0000_t32" style="position:absolute;left:0;text-align:left;margin-left:37.75pt;margin-top:21.35pt;width:0;height:20.3pt;z-index:251654656" o:connectortype="straight"/>
              </w:pict>
            </w:r>
            <w:r>
              <w:rPr>
                <w:noProof/>
                <w:szCs w:val="24"/>
                <w:lang w:eastAsia="ru-RU"/>
              </w:rPr>
              <w:pict>
                <v:shape id="_x0000_s1035" type="#_x0000_t32" style="position:absolute;left:0;text-align:left;margin-left:136.85pt;margin-top:21.35pt;width:0;height:20.3pt;z-index:251653632" o:connectortype="straight"/>
              </w:pict>
            </w:r>
            <w:r w:rsidR="0060556F">
              <w:rPr>
                <w:szCs w:val="24"/>
              </w:rPr>
              <w:t>Валовая (балансовая) прибыль</w:t>
            </w:r>
          </w:p>
        </w:tc>
      </w:tr>
    </w:tbl>
    <w:tbl>
      <w:tblPr>
        <w:tblpPr w:leftFromText="180" w:rightFromText="180" w:vertAnchor="text" w:horzAnchor="page" w:tblpX="2130" w:tblpY="376"/>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10"/>
      </w:tblGrid>
      <w:tr w:rsidR="0060556F" w:rsidTr="0060556F">
        <w:trPr>
          <w:trHeight w:val="898"/>
        </w:trPr>
        <w:tc>
          <w:tcPr>
            <w:tcW w:w="3510" w:type="dxa"/>
          </w:tcPr>
          <w:p w:rsidR="0060556F" w:rsidRPr="0060556F" w:rsidRDefault="0060556F" w:rsidP="0060556F">
            <w:pPr>
              <w:ind w:firstLine="0"/>
              <w:rPr>
                <w:szCs w:val="24"/>
              </w:rPr>
            </w:pPr>
            <w:r>
              <w:rPr>
                <w:szCs w:val="24"/>
              </w:rPr>
              <w:t xml:space="preserve">     Распределение прибыли</w:t>
            </w:r>
          </w:p>
        </w:tc>
      </w:tr>
    </w:tbl>
    <w:p w:rsidR="0060556F" w:rsidRDefault="0060556F" w:rsidP="002560A4">
      <w:pPr>
        <w:jc w:val="center"/>
        <w:rPr>
          <w:sz w:val="28"/>
          <w:szCs w:val="28"/>
        </w:rPr>
      </w:pPr>
    </w:p>
    <w:p w:rsidR="0060556F" w:rsidRDefault="0060556F" w:rsidP="002560A4">
      <w:pPr>
        <w:jc w:val="center"/>
        <w:rPr>
          <w:sz w:val="28"/>
          <w:szCs w:val="28"/>
        </w:rPr>
      </w:pPr>
    </w:p>
    <w:p w:rsidR="0060556F" w:rsidRDefault="00166809" w:rsidP="0060556F">
      <w:pPr>
        <w:jc w:val="left"/>
        <w:rPr>
          <w:sz w:val="28"/>
          <w:szCs w:val="28"/>
        </w:rPr>
      </w:pPr>
      <w:r>
        <w:rPr>
          <w:noProof/>
          <w:sz w:val="28"/>
          <w:szCs w:val="28"/>
          <w:lang w:eastAsia="ru-RU"/>
        </w:rPr>
        <w:pict>
          <v:shape id="_x0000_s1041" type="#_x0000_t32" style="position:absolute;left:0;text-align:left;margin-left:68.95pt;margin-top:16.8pt;width:0;height:18.9pt;z-index:251656704" o:connectortype="straight"/>
        </w:pict>
      </w:r>
      <w:r>
        <w:rPr>
          <w:noProof/>
          <w:sz w:val="28"/>
          <w:szCs w:val="28"/>
          <w:lang w:eastAsia="ru-RU"/>
        </w:rPr>
        <w:pict>
          <v:shape id="_x0000_s1040" type="#_x0000_t32" style="position:absolute;left:0;text-align:left;margin-left:-30.15pt;margin-top:16.8pt;width:0;height:18.9pt;z-index:251655680" o:connectortype="straight"/>
        </w:pict>
      </w:r>
    </w:p>
    <w:tbl>
      <w:tblPr>
        <w:tblpPr w:leftFromText="180" w:rightFromText="180" w:vertAnchor="text" w:horzAnchor="page" w:tblpX="6821" w:tblpY="-10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27"/>
      </w:tblGrid>
      <w:tr w:rsidR="008F24FF" w:rsidRPr="0060556F" w:rsidTr="0060556F">
        <w:trPr>
          <w:trHeight w:val="881"/>
        </w:trPr>
        <w:tc>
          <w:tcPr>
            <w:tcW w:w="3227" w:type="dxa"/>
          </w:tcPr>
          <w:p w:rsidR="0060556F" w:rsidRPr="0060556F" w:rsidRDefault="0060556F" w:rsidP="0060556F">
            <w:pPr>
              <w:ind w:firstLine="0"/>
              <w:jc w:val="center"/>
              <w:rPr>
                <w:szCs w:val="24"/>
              </w:rPr>
            </w:pPr>
            <w:r w:rsidRPr="0060556F">
              <w:rPr>
                <w:szCs w:val="24"/>
              </w:rPr>
              <w:t>Использование прибыли</w:t>
            </w:r>
          </w:p>
        </w:tc>
      </w:tr>
    </w:tbl>
    <w:tbl>
      <w:tblPr>
        <w:tblpPr w:leftFromText="180" w:rightFromText="180" w:vertAnchor="text" w:horzAnchor="margin" w:tblpX="432" w:tblpY="164"/>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70"/>
      </w:tblGrid>
      <w:tr w:rsidR="0060556F" w:rsidTr="0060556F">
        <w:trPr>
          <w:trHeight w:val="593"/>
        </w:trPr>
        <w:tc>
          <w:tcPr>
            <w:tcW w:w="3470" w:type="dxa"/>
            <w:shd w:val="clear" w:color="auto" w:fill="auto"/>
          </w:tcPr>
          <w:p w:rsidR="0060556F" w:rsidRPr="0060556F" w:rsidRDefault="0060556F" w:rsidP="0060556F">
            <w:pPr>
              <w:ind w:firstLine="0"/>
              <w:jc w:val="center"/>
              <w:rPr>
                <w:szCs w:val="24"/>
              </w:rPr>
            </w:pPr>
            <w:r w:rsidRPr="0060556F">
              <w:rPr>
                <w:szCs w:val="24"/>
              </w:rPr>
              <w:t>Налоговые платежи в государственный бюджет</w:t>
            </w:r>
          </w:p>
        </w:tc>
      </w:tr>
    </w:tbl>
    <w:p w:rsidR="0060556F" w:rsidRDefault="00166809" w:rsidP="0060556F">
      <w:pPr>
        <w:jc w:val="left"/>
        <w:rPr>
          <w:sz w:val="28"/>
          <w:szCs w:val="28"/>
        </w:rPr>
      </w:pPr>
      <w:r>
        <w:rPr>
          <w:noProof/>
          <w:sz w:val="28"/>
          <w:szCs w:val="28"/>
          <w:lang w:eastAsia="ru-RU"/>
        </w:rPr>
        <w:pict>
          <v:rect id="_x0000_s1028" style="position:absolute;left:0;text-align:left;margin-left:49.65pt;margin-top:11.55pt;width:161.8pt;height:40.65pt;z-index:251649536;mso-position-horizontal-relative:text;mso-position-vertical-relative:text">
            <v:textbox style="mso-next-textbox:#_x0000_s1028">
              <w:txbxContent>
                <w:p w:rsidR="0060556F" w:rsidRDefault="0060556F" w:rsidP="0060556F">
                  <w:pPr>
                    <w:spacing w:line="240" w:lineRule="auto"/>
                    <w:ind w:firstLine="0"/>
                    <w:jc w:val="center"/>
                  </w:pPr>
                  <w:r>
                    <w:t>Формирование пополнения резервного капитала</w:t>
                  </w:r>
                </w:p>
              </w:txbxContent>
            </v:textbox>
          </v:rect>
        </w:pict>
      </w:r>
      <w:r w:rsidR="0060556F">
        <w:rPr>
          <w:sz w:val="28"/>
          <w:szCs w:val="28"/>
        </w:rPr>
        <w:t xml:space="preserve">     </w:t>
      </w:r>
    </w:p>
    <w:p w:rsidR="0060556F" w:rsidRPr="0060556F" w:rsidRDefault="0060556F" w:rsidP="0060556F">
      <w:pPr>
        <w:jc w:val="right"/>
        <w:rPr>
          <w:sz w:val="28"/>
          <w:szCs w:val="28"/>
        </w:rPr>
      </w:pPr>
    </w:p>
    <w:p w:rsidR="0060556F" w:rsidRDefault="00166809" w:rsidP="0060556F">
      <w:pPr>
        <w:jc w:val="left"/>
        <w:rPr>
          <w:sz w:val="28"/>
          <w:szCs w:val="28"/>
        </w:rPr>
      </w:pPr>
      <w:r>
        <w:rPr>
          <w:noProof/>
          <w:sz w:val="28"/>
          <w:szCs w:val="28"/>
          <w:lang w:eastAsia="ru-RU"/>
        </w:rPr>
        <w:pict>
          <v:shape id="_x0000_s1043" type="#_x0000_t32" style="position:absolute;left:0;text-align:left;margin-left:70.8pt;margin-top:3.9pt;width:0;height:18.6pt;z-index:251658752" o:connectortype="straight"/>
        </w:pict>
      </w:r>
      <w:r>
        <w:rPr>
          <w:noProof/>
          <w:sz w:val="28"/>
          <w:szCs w:val="28"/>
          <w:lang w:eastAsia="ru-RU"/>
        </w:rPr>
        <w:pict>
          <v:shape id="_x0000_s1042" type="#_x0000_t32" style="position:absolute;left:0;text-align:left;margin-left:-28.3pt;margin-top:3.9pt;width:0;height:18.6pt;z-index:251657728" o:connectortype="straight"/>
        </w:pict>
      </w:r>
      <w:r>
        <w:rPr>
          <w:noProof/>
          <w:sz w:val="28"/>
          <w:szCs w:val="28"/>
          <w:lang w:eastAsia="ru-RU"/>
        </w:rPr>
        <w:pict>
          <v:rect id="_x0000_s1026" style="position:absolute;left:0;text-align:left;margin-left:49.65pt;margin-top:22.5pt;width:161.8pt;height:43.2pt;z-index:251648512">
            <v:textbox style="mso-next-textbox:#_x0000_s1026">
              <w:txbxContent>
                <w:p w:rsidR="0060556F" w:rsidRDefault="0060556F" w:rsidP="0060556F">
                  <w:pPr>
                    <w:ind w:firstLine="0"/>
                    <w:jc w:val="center"/>
                  </w:pPr>
                  <w:r>
                    <w:t>Фонд выплаты дивидендов</w:t>
                  </w:r>
                </w:p>
              </w:txbxContent>
            </v:textbox>
          </v:rect>
        </w:pict>
      </w:r>
    </w:p>
    <w:tbl>
      <w:tblPr>
        <w:tblW w:w="0" w:type="auto"/>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44"/>
      </w:tblGrid>
      <w:tr w:rsidR="0060556F" w:rsidTr="0060556F">
        <w:trPr>
          <w:trHeight w:val="189"/>
        </w:trPr>
        <w:tc>
          <w:tcPr>
            <w:tcW w:w="3544" w:type="dxa"/>
          </w:tcPr>
          <w:p w:rsidR="0060556F" w:rsidRPr="0060556F" w:rsidRDefault="00166809" w:rsidP="0060556F">
            <w:pPr>
              <w:ind w:firstLine="0"/>
              <w:jc w:val="center"/>
              <w:rPr>
                <w:szCs w:val="24"/>
              </w:rPr>
            </w:pPr>
            <w:r>
              <w:rPr>
                <w:noProof/>
                <w:szCs w:val="24"/>
                <w:lang w:eastAsia="ru-RU"/>
              </w:rPr>
              <w:pict>
                <v:shape id="_x0000_s1046" type="#_x0000_t32" style="position:absolute;left:0;text-align:left;margin-left:250.25pt;margin-top:40.8pt;width:0;height:24.6pt;z-index:251660800" o:connectortype="straight"/>
              </w:pict>
            </w:r>
            <w:r>
              <w:rPr>
                <w:noProof/>
                <w:szCs w:val="24"/>
                <w:lang w:eastAsia="ru-RU"/>
              </w:rPr>
              <w:pict>
                <v:shape id="_x0000_s1044" type="#_x0000_t32" style="position:absolute;left:0;text-align:left;margin-left:151.15pt;margin-top:40.8pt;width:0;height:24.6pt;z-index:251659776" o:connectortype="straight"/>
              </w:pict>
            </w:r>
            <w:r w:rsidR="0060556F" w:rsidRPr="0060556F">
              <w:rPr>
                <w:szCs w:val="24"/>
              </w:rPr>
              <w:t>Отчисления на благотворительные цели</w:t>
            </w:r>
          </w:p>
        </w:tc>
      </w:tr>
    </w:tbl>
    <w:p w:rsidR="0060556F" w:rsidRPr="0060556F" w:rsidRDefault="00166809" w:rsidP="0060556F">
      <w:pPr>
        <w:jc w:val="center"/>
        <w:rPr>
          <w:sz w:val="28"/>
          <w:szCs w:val="28"/>
        </w:rPr>
      </w:pPr>
      <w:r>
        <w:rPr>
          <w:noProof/>
          <w:sz w:val="28"/>
          <w:szCs w:val="28"/>
          <w:lang w:eastAsia="ru-RU"/>
        </w:rPr>
        <w:pict>
          <v:rect id="_x0000_s1029" style="position:absolute;left:0;text-align:left;margin-left:49.65pt;margin-top:23.25pt;width:161.8pt;height:41.5pt;z-index:251650560;mso-position-horizontal-relative:text;mso-position-vertical-relative:text">
            <v:textbox style="mso-next-textbox:#_x0000_s1029">
              <w:txbxContent>
                <w:p w:rsidR="0060556F" w:rsidRPr="0060556F" w:rsidRDefault="0060556F" w:rsidP="0060556F">
                  <w:pPr>
                    <w:ind w:firstLine="0"/>
                    <w:jc w:val="center"/>
                  </w:pPr>
                  <w:r>
                    <w:t>Вносимые в бюджет штрафные санкции</w:t>
                  </w:r>
                </w:p>
              </w:txbxContent>
            </v:textbox>
          </v:rect>
        </w:pict>
      </w:r>
    </w:p>
    <w:tbl>
      <w:tblPr>
        <w:tblpPr w:leftFromText="180" w:rightFromText="180" w:vertAnchor="text" w:horzAnchor="margin" w:tblpX="392" w:tblpY="-67"/>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10"/>
      </w:tblGrid>
      <w:tr w:rsidR="0060556F" w:rsidRPr="0060556F" w:rsidTr="0060556F">
        <w:trPr>
          <w:trHeight w:val="745"/>
        </w:trPr>
        <w:tc>
          <w:tcPr>
            <w:tcW w:w="3510" w:type="dxa"/>
          </w:tcPr>
          <w:p w:rsidR="0060556F" w:rsidRPr="0060556F" w:rsidRDefault="0060556F" w:rsidP="0060556F">
            <w:pPr>
              <w:ind w:firstLine="0"/>
              <w:jc w:val="center"/>
              <w:rPr>
                <w:szCs w:val="24"/>
              </w:rPr>
            </w:pPr>
            <w:r w:rsidRPr="0060556F">
              <w:rPr>
                <w:szCs w:val="24"/>
              </w:rPr>
              <w:t>Погашение целевого государственного кредита</w:t>
            </w:r>
          </w:p>
        </w:tc>
      </w:tr>
    </w:tbl>
    <w:p w:rsidR="0060556F" w:rsidRPr="0060556F" w:rsidRDefault="0060556F" w:rsidP="0060556F">
      <w:pPr>
        <w:jc w:val="center"/>
        <w:rPr>
          <w:sz w:val="28"/>
          <w:szCs w:val="28"/>
          <w:lang w:val="en-US"/>
        </w:rPr>
      </w:pPr>
      <w:r>
        <w:rPr>
          <w:sz w:val="28"/>
          <w:szCs w:val="28"/>
        </w:rPr>
        <w:t>ВВВВв</w:t>
      </w:r>
      <w:r>
        <w:rPr>
          <w:sz w:val="28"/>
          <w:szCs w:val="28"/>
          <w:lang w:val="en-US"/>
        </w:rPr>
        <w:t>ddd</w:t>
      </w:r>
    </w:p>
    <w:tbl>
      <w:tblPr>
        <w:tblW w:w="0" w:type="auto"/>
        <w:tblInd w:w="813" w:type="dxa"/>
        <w:tblLook w:val="0000" w:firstRow="0" w:lastRow="0" w:firstColumn="0" w:lastColumn="0" w:noHBand="0" w:noVBand="0"/>
      </w:tblPr>
      <w:tblGrid>
        <w:gridCol w:w="3253"/>
      </w:tblGrid>
      <w:tr w:rsidR="0060556F" w:rsidRPr="0060556F" w:rsidTr="0060556F">
        <w:trPr>
          <w:trHeight w:val="762"/>
        </w:trPr>
        <w:tc>
          <w:tcPr>
            <w:tcW w:w="3253" w:type="dxa"/>
            <w:shd w:val="clear" w:color="auto" w:fill="auto"/>
          </w:tcPr>
          <w:p w:rsidR="0060556F" w:rsidRPr="0060556F" w:rsidRDefault="00166809" w:rsidP="0060556F">
            <w:pPr>
              <w:ind w:firstLine="0"/>
              <w:jc w:val="center"/>
              <w:rPr>
                <w:sz w:val="28"/>
                <w:szCs w:val="28"/>
              </w:rPr>
            </w:pPr>
            <w:r>
              <w:rPr>
                <w:noProof/>
                <w:sz w:val="28"/>
                <w:szCs w:val="28"/>
                <w:lang w:eastAsia="ru-RU"/>
              </w:rPr>
              <w:pict>
                <v:shape id="_x0000_s1048" type="#_x0000_t32" style="position:absolute;left:0;text-align:left;margin-left:30.15pt;margin-top:16.45pt;width:0;height:16.1pt;z-index:251662848" o:connectortype="straight"/>
              </w:pict>
            </w:r>
            <w:r>
              <w:rPr>
                <w:noProof/>
                <w:sz w:val="28"/>
                <w:szCs w:val="28"/>
                <w:lang w:eastAsia="ru-RU"/>
              </w:rPr>
              <w:pict>
                <v:shape id="_x0000_s1047" type="#_x0000_t32" style="position:absolute;left:0;text-align:left;margin-left:-68.95pt;margin-top:16.45pt;width:0;height:16.1pt;z-index:251661824" o:connectortype="straight"/>
              </w:pict>
            </w:r>
            <w:r>
              <w:rPr>
                <w:noProof/>
                <w:sz w:val="28"/>
                <w:szCs w:val="28"/>
                <w:lang w:eastAsia="ru-RU"/>
              </w:rPr>
              <w:pict>
                <v:rect id="_x0000_s1031" style="position:absolute;left:0;text-align:left;margin-left:9pt;margin-top:32.55pt;width:161.8pt;height:44.9pt;z-index:251651584">
                  <v:textbox style="mso-next-textbox:#_x0000_s1031">
                    <w:txbxContent>
                      <w:p w:rsidR="0060556F" w:rsidRDefault="0060556F" w:rsidP="0060556F">
                        <w:pPr>
                          <w:ind w:firstLine="0"/>
                          <w:jc w:val="center"/>
                        </w:pPr>
                        <w:r>
                          <w:t xml:space="preserve">Фонды специального </w:t>
                        </w:r>
                      </w:p>
                      <w:p w:rsidR="0060556F" w:rsidRDefault="0060556F" w:rsidP="0060556F">
                        <w:pPr>
                          <w:ind w:firstLine="0"/>
                          <w:jc w:val="center"/>
                        </w:pPr>
                        <w:r>
                          <w:t>назначения</w:t>
                        </w:r>
                      </w:p>
                    </w:txbxContent>
                  </v:textbox>
                </v:rect>
              </w:pict>
            </w:r>
          </w:p>
        </w:tc>
      </w:tr>
    </w:tbl>
    <w:tbl>
      <w:tblPr>
        <w:tblpPr w:leftFromText="180" w:rightFromText="180" w:vertAnchor="text" w:horzAnchor="margin" w:tblpX="392" w:tblpY="-140"/>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10"/>
      </w:tblGrid>
      <w:tr w:rsidR="0060556F" w:rsidTr="0060556F">
        <w:trPr>
          <w:trHeight w:val="933"/>
        </w:trPr>
        <w:tc>
          <w:tcPr>
            <w:tcW w:w="3510" w:type="dxa"/>
          </w:tcPr>
          <w:p w:rsidR="0060556F" w:rsidRDefault="00166809" w:rsidP="0060556F">
            <w:pPr>
              <w:ind w:firstLine="0"/>
              <w:jc w:val="center"/>
              <w:rPr>
                <w:szCs w:val="24"/>
              </w:rPr>
            </w:pPr>
            <w:r>
              <w:rPr>
                <w:noProof/>
                <w:szCs w:val="24"/>
                <w:lang w:eastAsia="ru-RU"/>
              </w:rPr>
              <w:pict>
                <v:shape id="_x0000_s1049" type="#_x0000_t32" style="position:absolute;left:0;text-align:left;margin-left:169.85pt;margin-top:27.55pt;width:59.3pt;height:0;z-index:251663872;mso-position-horizontal-relative:text;mso-position-vertical-relative:text" o:connectortype="straight"/>
              </w:pict>
            </w:r>
            <w:r w:rsidR="0060556F">
              <w:rPr>
                <w:szCs w:val="24"/>
              </w:rPr>
              <w:t>Прибыль, остающаяся в распоряжении</w:t>
            </w:r>
          </w:p>
        </w:tc>
      </w:tr>
    </w:tbl>
    <w:p w:rsidR="0060556F" w:rsidRPr="0060556F" w:rsidRDefault="0060556F" w:rsidP="0060556F">
      <w:pPr>
        <w:numPr>
          <w:ilvl w:val="0"/>
          <w:numId w:val="19"/>
        </w:numPr>
        <w:jc w:val="center"/>
        <w:rPr>
          <w:sz w:val="28"/>
          <w:szCs w:val="28"/>
        </w:rPr>
      </w:pPr>
      <w:r>
        <w:rPr>
          <w:sz w:val="28"/>
          <w:szCs w:val="28"/>
        </w:rPr>
        <w:t>-</w:t>
      </w:r>
    </w:p>
    <w:p w:rsidR="0060556F" w:rsidRDefault="00166809" w:rsidP="002560A4">
      <w:pPr>
        <w:jc w:val="center"/>
        <w:rPr>
          <w:szCs w:val="24"/>
        </w:rPr>
      </w:pPr>
      <w:r>
        <w:rPr>
          <w:noProof/>
          <w:szCs w:val="24"/>
          <w:lang w:eastAsia="ru-RU"/>
        </w:rPr>
        <w:pict>
          <v:shape id="_x0000_s1050" type="#_x0000_t32" style="position:absolute;left:0;text-align:left;margin-left:70.8pt;margin-top:14.2pt;width:0;height:28.95pt;z-index:251664896" o:connectortype="straight"/>
        </w:pict>
      </w:r>
    </w:p>
    <w:p w:rsidR="0060556F" w:rsidRDefault="00166809" w:rsidP="0060556F">
      <w:pPr>
        <w:jc w:val="left"/>
        <w:rPr>
          <w:szCs w:val="24"/>
        </w:rPr>
      </w:pPr>
      <w:r>
        <w:rPr>
          <w:noProof/>
          <w:szCs w:val="24"/>
          <w:lang w:eastAsia="ru-RU"/>
        </w:rPr>
        <w:pict>
          <v:shape id="_x0000_s1052" type="#_x0000_t32" style="position:absolute;left:0;text-align:left;margin-left:176.7pt;margin-top:9.35pt;width:0;height:13.1pt;z-index:251666944" o:connectortype="straight"/>
        </w:pict>
      </w:r>
      <w:r>
        <w:rPr>
          <w:noProof/>
          <w:szCs w:val="24"/>
          <w:lang w:eastAsia="ru-RU"/>
        </w:rPr>
        <w:pict>
          <v:shape id="_x0000_s1051" type="#_x0000_t32" style="position:absolute;left:0;text-align:left;margin-left:176.7pt;margin-top:9.35pt;width:93.15pt;height:0;z-index:251665920" o:connectortype="straight"/>
        </w:pict>
      </w:r>
    </w:p>
    <w:tbl>
      <w:tblPr>
        <w:tblpPr w:leftFromText="180" w:rightFromText="180"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44"/>
      </w:tblGrid>
      <w:tr w:rsidR="0060556F" w:rsidTr="0060556F">
        <w:trPr>
          <w:trHeight w:val="932"/>
        </w:trPr>
        <w:tc>
          <w:tcPr>
            <w:tcW w:w="3544" w:type="dxa"/>
          </w:tcPr>
          <w:p w:rsidR="0060556F" w:rsidRDefault="0060556F" w:rsidP="0060556F">
            <w:pPr>
              <w:ind w:firstLine="0"/>
              <w:jc w:val="center"/>
              <w:rPr>
                <w:szCs w:val="24"/>
              </w:rPr>
            </w:pPr>
            <w:r>
              <w:rPr>
                <w:szCs w:val="24"/>
              </w:rPr>
              <w:t>Фонд накопления</w:t>
            </w:r>
          </w:p>
        </w:tc>
      </w:tr>
    </w:tbl>
    <w:p w:rsidR="0060556F" w:rsidRDefault="00166809" w:rsidP="002560A4">
      <w:pPr>
        <w:jc w:val="center"/>
        <w:rPr>
          <w:szCs w:val="24"/>
        </w:rPr>
      </w:pPr>
      <w:r>
        <w:rPr>
          <w:noProof/>
          <w:szCs w:val="24"/>
          <w:lang w:eastAsia="ru-RU"/>
        </w:rPr>
        <w:pict>
          <v:rect id="_x0000_s1033" style="position:absolute;left:0;text-align:left;margin-left:47.95pt;margin-top:1.75pt;width:161.8pt;height:43.2pt;z-index:251652608;mso-position-horizontal-relative:text;mso-position-vertical-relative:text">
            <v:textbox style="mso-next-textbox:#_x0000_s1033">
              <w:txbxContent>
                <w:p w:rsidR="0060556F" w:rsidRDefault="0060556F" w:rsidP="0060556F">
                  <w:pPr>
                    <w:ind w:firstLine="0"/>
                    <w:jc w:val="center"/>
                  </w:pPr>
                  <w:r>
                    <w:t>Фонд пополнения оборотных средств</w:t>
                  </w:r>
                </w:p>
              </w:txbxContent>
            </v:textbox>
          </v:rect>
        </w:pict>
      </w:r>
    </w:p>
    <w:p w:rsidR="0060556F" w:rsidRDefault="0060556F" w:rsidP="002560A4">
      <w:pPr>
        <w:jc w:val="center"/>
        <w:rPr>
          <w:szCs w:val="24"/>
        </w:rPr>
      </w:pPr>
    </w:p>
    <w:p w:rsidR="0060556F" w:rsidRDefault="0060556F" w:rsidP="002560A4">
      <w:pPr>
        <w:jc w:val="center"/>
        <w:rPr>
          <w:szCs w:val="24"/>
        </w:rPr>
      </w:pPr>
    </w:p>
    <w:p w:rsidR="0060556F" w:rsidRDefault="0060556F" w:rsidP="002560A4">
      <w:pPr>
        <w:jc w:val="center"/>
        <w:rPr>
          <w:szCs w:val="24"/>
        </w:rPr>
      </w:pPr>
    </w:p>
    <w:p w:rsidR="002560A4" w:rsidRPr="008F24FF" w:rsidRDefault="004576FA" w:rsidP="0060556F">
      <w:pPr>
        <w:ind w:firstLine="0"/>
        <w:rPr>
          <w:sz w:val="28"/>
          <w:szCs w:val="28"/>
        </w:rPr>
      </w:pPr>
      <w:r>
        <w:rPr>
          <w:sz w:val="28"/>
          <w:szCs w:val="28"/>
        </w:rPr>
        <w:t>Рис.1.1</w:t>
      </w:r>
      <w:r w:rsidR="002560A4" w:rsidRPr="008F24FF">
        <w:rPr>
          <w:sz w:val="28"/>
          <w:szCs w:val="28"/>
        </w:rPr>
        <w:t xml:space="preserve"> Распределение прибыли предопределяет процесс ее использования</w:t>
      </w:r>
      <w:r>
        <w:rPr>
          <w:rStyle w:val="af5"/>
          <w:sz w:val="28"/>
          <w:szCs w:val="28"/>
        </w:rPr>
        <w:footnoteReference w:id="6"/>
      </w:r>
    </w:p>
    <w:p w:rsidR="002560A4" w:rsidRPr="008F24FF" w:rsidRDefault="002560A4" w:rsidP="002560A4">
      <w:pPr>
        <w:rPr>
          <w:sz w:val="28"/>
          <w:szCs w:val="28"/>
        </w:rPr>
      </w:pPr>
      <w:r w:rsidRPr="008F24FF">
        <w:rPr>
          <w:sz w:val="28"/>
          <w:szCs w:val="28"/>
        </w:rPr>
        <w:t>После уплаты налогов остается чистая прибыль. Чистая прибыль является важным источником расширенного воспроизводства, за счет нее осуществляется:</w:t>
      </w:r>
    </w:p>
    <w:p w:rsidR="002560A4" w:rsidRPr="008F24FF" w:rsidRDefault="002560A4" w:rsidP="002560A4">
      <w:pPr>
        <w:numPr>
          <w:ilvl w:val="0"/>
          <w:numId w:val="12"/>
        </w:numPr>
        <w:rPr>
          <w:sz w:val="28"/>
          <w:szCs w:val="28"/>
        </w:rPr>
      </w:pPr>
      <w:r w:rsidRPr="008F24FF">
        <w:rPr>
          <w:sz w:val="28"/>
          <w:szCs w:val="28"/>
        </w:rPr>
        <w:t>Инвестирование капитального строительства;</w:t>
      </w:r>
    </w:p>
    <w:p w:rsidR="002560A4" w:rsidRPr="008F24FF" w:rsidRDefault="002560A4" w:rsidP="002560A4">
      <w:pPr>
        <w:numPr>
          <w:ilvl w:val="0"/>
          <w:numId w:val="12"/>
        </w:numPr>
        <w:rPr>
          <w:sz w:val="28"/>
          <w:szCs w:val="28"/>
        </w:rPr>
      </w:pPr>
      <w:r w:rsidRPr="008F24FF">
        <w:rPr>
          <w:sz w:val="28"/>
          <w:szCs w:val="28"/>
        </w:rPr>
        <w:t>Расширение и реконструкция существующих основных фондов;</w:t>
      </w:r>
    </w:p>
    <w:p w:rsidR="002560A4" w:rsidRPr="008F24FF" w:rsidRDefault="002560A4" w:rsidP="002560A4">
      <w:pPr>
        <w:numPr>
          <w:ilvl w:val="0"/>
          <w:numId w:val="12"/>
        </w:numPr>
        <w:rPr>
          <w:sz w:val="28"/>
          <w:szCs w:val="28"/>
        </w:rPr>
      </w:pPr>
      <w:r w:rsidRPr="008F24FF">
        <w:rPr>
          <w:sz w:val="28"/>
          <w:szCs w:val="28"/>
        </w:rPr>
        <w:t>Покрытие потребности в оборотных средствах;</w:t>
      </w:r>
    </w:p>
    <w:p w:rsidR="002560A4" w:rsidRPr="008F24FF" w:rsidRDefault="002560A4" w:rsidP="002560A4">
      <w:pPr>
        <w:numPr>
          <w:ilvl w:val="0"/>
          <w:numId w:val="12"/>
        </w:numPr>
        <w:rPr>
          <w:sz w:val="28"/>
          <w:szCs w:val="28"/>
        </w:rPr>
      </w:pPr>
      <w:r w:rsidRPr="008F24FF">
        <w:rPr>
          <w:sz w:val="28"/>
          <w:szCs w:val="28"/>
        </w:rPr>
        <w:t xml:space="preserve">Создание финансовых резервов. </w:t>
      </w:r>
    </w:p>
    <w:p w:rsidR="002560A4" w:rsidRPr="008F24FF" w:rsidRDefault="002560A4" w:rsidP="002560A4">
      <w:pPr>
        <w:rPr>
          <w:sz w:val="28"/>
          <w:szCs w:val="28"/>
        </w:rPr>
      </w:pPr>
      <w:r w:rsidRPr="008F24FF">
        <w:rPr>
          <w:sz w:val="28"/>
          <w:szCs w:val="28"/>
        </w:rPr>
        <w:t>Направляя значительную долю чистой прибыли на текущие потребности, предприятие снижает темпы экономического роста и, следовательно, ограничивает возможности будущего потребления. Прибыль, направленная на инвестирование, способствует ускорению экономического роста, тем самым расширяются возможности будущего потребления.</w:t>
      </w:r>
    </w:p>
    <w:p w:rsidR="002560A4" w:rsidRPr="008F24FF" w:rsidRDefault="002560A4" w:rsidP="002560A4">
      <w:pPr>
        <w:rPr>
          <w:sz w:val="28"/>
          <w:szCs w:val="28"/>
        </w:rPr>
      </w:pPr>
      <w:r w:rsidRPr="008F24FF">
        <w:rPr>
          <w:sz w:val="28"/>
          <w:szCs w:val="28"/>
        </w:rPr>
        <w:t>Торговля – это наиболее выгодная отрасль капитальных вложений, так как срок их окупаемости сравнительно не велик, а прибыль на вложенный капитал обеспечивает быструю окупаемость вложений.</w:t>
      </w:r>
      <w:r w:rsidR="002828CA">
        <w:rPr>
          <w:rStyle w:val="af5"/>
          <w:sz w:val="28"/>
          <w:szCs w:val="28"/>
        </w:rPr>
        <w:footnoteReference w:id="7"/>
      </w:r>
    </w:p>
    <w:p w:rsidR="002560A4" w:rsidRPr="008F24FF" w:rsidRDefault="002560A4" w:rsidP="002560A4">
      <w:pPr>
        <w:rPr>
          <w:sz w:val="28"/>
          <w:szCs w:val="28"/>
        </w:rPr>
      </w:pPr>
      <w:r w:rsidRPr="008F24FF">
        <w:rPr>
          <w:sz w:val="28"/>
          <w:szCs w:val="28"/>
        </w:rPr>
        <w:t>В общем виде прибыль, остающаяся в распоряжении предприятия, распределяется на фонды накопления и фонды потребления. Эти фонды различаются по принадлежности к собственникам. На акционерном предприятии фонды потребления находятся в собственности трудового коллектива, а фонды накопления – в собственности акционеров, учредителей. Поэтому фонды потребления не могут быть отнесены к капиталу предприятия. Различие капитала и фондов состоит в том, что капитал образуется в результате накопления имущества, а фонды накопления – в результате распределения чистой прибыли.</w:t>
      </w:r>
    </w:p>
    <w:p w:rsidR="002560A4" w:rsidRPr="008F24FF" w:rsidRDefault="002560A4" w:rsidP="002560A4">
      <w:pPr>
        <w:rPr>
          <w:sz w:val="28"/>
          <w:szCs w:val="28"/>
        </w:rPr>
      </w:pPr>
      <w:r w:rsidRPr="008F24FF">
        <w:rPr>
          <w:sz w:val="28"/>
          <w:szCs w:val="28"/>
        </w:rPr>
        <w:t>Российское законодательство предоставляет предприятиям независимо от организационно-правовой формы собственности право оперативно маневрировать поступающей в их распоряжение прибылью после уплаты налоговых платежей в бюджет. Разность между совокупной величиной прибыли по всем видам деятельности предприятия и ее использованной частью за отчетный период представляет собой нераспределенную прибыль.</w:t>
      </w:r>
    </w:p>
    <w:p w:rsidR="002560A4" w:rsidRPr="008F24FF" w:rsidRDefault="002560A4" w:rsidP="002560A4">
      <w:pPr>
        <w:rPr>
          <w:sz w:val="28"/>
          <w:szCs w:val="28"/>
        </w:rPr>
      </w:pPr>
      <w:r w:rsidRPr="008F24FF">
        <w:rPr>
          <w:sz w:val="28"/>
          <w:szCs w:val="28"/>
        </w:rPr>
        <w:t>Нераспределенная прибыль – принципиально новый показатель, характеризующий экономический рост предприятия на основе собственных средств. В составе нераспределенной прибыли одна часть характеризует величину накопленной прибыли, вторая часть представляет собой свободную прибыль, то есть прибыль, которая не получила по сути никакого направления.</w:t>
      </w:r>
      <w:r w:rsidR="00531C28">
        <w:rPr>
          <w:rStyle w:val="af5"/>
          <w:sz w:val="28"/>
          <w:szCs w:val="28"/>
        </w:rPr>
        <w:footnoteReference w:id="8"/>
      </w:r>
    </w:p>
    <w:p w:rsidR="002560A4" w:rsidRPr="008F24FF" w:rsidRDefault="002560A4" w:rsidP="002560A4">
      <w:pPr>
        <w:rPr>
          <w:sz w:val="28"/>
          <w:szCs w:val="28"/>
        </w:rPr>
      </w:pPr>
      <w:r w:rsidRPr="008F24FF">
        <w:rPr>
          <w:sz w:val="28"/>
          <w:szCs w:val="28"/>
        </w:rPr>
        <w:t>Следует отметить, что прибыль, остающаяся в распоряжении предприятия, не может быть полностью отнесена к собственному капиталу.</w:t>
      </w:r>
    </w:p>
    <w:p w:rsidR="002560A4" w:rsidRPr="008F24FF" w:rsidRDefault="002560A4" w:rsidP="002560A4">
      <w:pPr>
        <w:rPr>
          <w:sz w:val="28"/>
          <w:szCs w:val="28"/>
        </w:rPr>
      </w:pPr>
      <w:r w:rsidRPr="008F24FF">
        <w:rPr>
          <w:sz w:val="28"/>
          <w:szCs w:val="28"/>
        </w:rPr>
        <w:t>В фондах социального назначения аккумулируется значительная часть прибыли, зарегистрированная или направленная на образование источников финансирования затрат на создание нового имущества предприятия и социальной инфраструктуры, а также на нужды социального развития, материальное поощрение работников.</w:t>
      </w:r>
    </w:p>
    <w:p w:rsidR="002560A4" w:rsidRPr="008F24FF" w:rsidRDefault="002560A4" w:rsidP="0008114A">
      <w:pPr>
        <w:rPr>
          <w:sz w:val="28"/>
          <w:szCs w:val="28"/>
        </w:rPr>
      </w:pPr>
      <w:r w:rsidRPr="008F24FF">
        <w:rPr>
          <w:sz w:val="28"/>
          <w:szCs w:val="28"/>
        </w:rPr>
        <w:t>Фонды социального назначения четко разграничивают средства, направленные предприятием на производственное развитие и на потребительские нужды. В составе этих фондов, образуемых предприятием за счет чистой прибыли, наибольшую долю занимают фонды потребления. Средства фондов потребления предназначены для финансирования расходов на социальные нужды и материальное стимулирование коллектива предприятия. За счет средств фондов потребления работникам выплачиваются премии, не связанные с производственными результатами, вознаграждения за долголетнюю трудовую деятельность, в связи с юбилейными датами и в иных аналогичных случаях. Специальные и компенсационные выплаты, произведенные предприятием сверх норм, установленных законодательством, также осуществляются за счет средств фондов потребления. К социальным выплатам относятся: материальная помощь, оплата путевок для работников и их детей на лечение и отдых, приобретение за счет предприятия медикаментов и т. п.</w:t>
      </w:r>
    </w:p>
    <w:p w:rsidR="002560A4" w:rsidRPr="008F24FF" w:rsidRDefault="002560A4" w:rsidP="0008114A">
      <w:pPr>
        <w:rPr>
          <w:sz w:val="28"/>
          <w:szCs w:val="28"/>
        </w:rPr>
      </w:pPr>
      <w:r w:rsidRPr="008F24FF">
        <w:rPr>
          <w:sz w:val="28"/>
          <w:szCs w:val="28"/>
        </w:rPr>
        <w:t>Изъятие в бюджет предусмотренных законодательством экономических санкций производится за счет оставляемой в распоряжении предприятия прибыли после начисления налога. К ним относятся: штрафы за сокрытие (занижение) прибыли от налогообложения; пени за несвоевременное перечисление платежей в бюджет; экономические санкции за нарушение государственной дисциплины цен.</w:t>
      </w:r>
    </w:p>
    <w:p w:rsidR="002560A4" w:rsidRPr="008F24FF" w:rsidRDefault="002560A4" w:rsidP="002560A4">
      <w:pPr>
        <w:rPr>
          <w:sz w:val="28"/>
          <w:szCs w:val="28"/>
        </w:rPr>
      </w:pPr>
      <w:r w:rsidRPr="008F24FF">
        <w:rPr>
          <w:sz w:val="28"/>
          <w:szCs w:val="28"/>
        </w:rPr>
        <w:t>По экономическому содержанию фонды – это чистая прибыль отчетного года либо прошлых лет, распределения по фондам для ее целевого использования: на приобретение новой техники; мероприятия социальной направленности; материальное поощрение и прочие нужды.</w:t>
      </w:r>
    </w:p>
    <w:p w:rsidR="002560A4" w:rsidRPr="008F24FF" w:rsidRDefault="002560A4" w:rsidP="002560A4">
      <w:pPr>
        <w:rPr>
          <w:sz w:val="28"/>
          <w:szCs w:val="28"/>
        </w:rPr>
      </w:pPr>
      <w:r w:rsidRPr="008F24FF">
        <w:rPr>
          <w:sz w:val="28"/>
          <w:szCs w:val="28"/>
        </w:rPr>
        <w:t>Совет учредителей в праве направлять средства фондов на покрытие убытков, перераспределять средства фондов между ними, направлять часть средств на увеличение уставного капитала и финансирование других мероприятий. В любом случае на основании решения Совета учредителей перераспределение чистой прибыли оформляется протоколом, и после регистрации изменений и дополнений в учредительных документах бухгалтерия предприятия выполняет соответствующие проводки.</w:t>
      </w:r>
    </w:p>
    <w:p w:rsidR="002560A4" w:rsidRPr="008F24FF" w:rsidRDefault="002560A4" w:rsidP="002560A4">
      <w:pPr>
        <w:rPr>
          <w:sz w:val="28"/>
          <w:szCs w:val="28"/>
        </w:rPr>
      </w:pPr>
      <w:r w:rsidRPr="008F24FF">
        <w:rPr>
          <w:sz w:val="28"/>
          <w:szCs w:val="28"/>
        </w:rPr>
        <w:t>Фондовый метод использования прибыли предполагает распределение чистой прибыли в соответствии с учредительными документами и фондами, в которых предусмотрена величина отчислений. Порядок формирования и расходования средств фондов определяется предприятием самостоятельно и закрепляется в уставе и приказе об учетной политике предприятия.</w:t>
      </w:r>
    </w:p>
    <w:p w:rsidR="002560A4" w:rsidRPr="008F24FF" w:rsidRDefault="002560A4" w:rsidP="002560A4">
      <w:pPr>
        <w:rPr>
          <w:sz w:val="28"/>
          <w:szCs w:val="28"/>
        </w:rPr>
      </w:pPr>
      <w:r w:rsidRPr="008F24FF">
        <w:rPr>
          <w:sz w:val="28"/>
          <w:szCs w:val="28"/>
        </w:rPr>
        <w:t>Таким образом, прибыль является важнейшей категорией рыночных отношений, которой присущи следующие основные функции:</w:t>
      </w:r>
    </w:p>
    <w:p w:rsidR="002560A4" w:rsidRPr="008F24FF" w:rsidRDefault="002560A4" w:rsidP="002560A4">
      <w:pPr>
        <w:rPr>
          <w:sz w:val="28"/>
          <w:szCs w:val="28"/>
        </w:rPr>
      </w:pPr>
      <w:r w:rsidRPr="008F24FF">
        <w:rPr>
          <w:sz w:val="28"/>
          <w:szCs w:val="28"/>
        </w:rPr>
        <w:t>Экономического показателя, характеризующего финансовые результаты хозяйственной деятельности предприятия;</w:t>
      </w:r>
    </w:p>
    <w:p w:rsidR="002560A4" w:rsidRPr="008F24FF" w:rsidRDefault="002560A4" w:rsidP="002560A4">
      <w:pPr>
        <w:rPr>
          <w:sz w:val="28"/>
          <w:szCs w:val="28"/>
        </w:rPr>
      </w:pPr>
      <w:r w:rsidRPr="008F24FF">
        <w:rPr>
          <w:sz w:val="28"/>
          <w:szCs w:val="28"/>
        </w:rPr>
        <w:t>Стимулирующей функции, проявляющейся в процессе ее распределения и использования;</w:t>
      </w:r>
    </w:p>
    <w:p w:rsidR="002828CA" w:rsidRDefault="002560A4" w:rsidP="002828CA">
      <w:pPr>
        <w:rPr>
          <w:sz w:val="28"/>
          <w:szCs w:val="28"/>
        </w:rPr>
      </w:pPr>
      <w:r w:rsidRPr="008F24FF">
        <w:rPr>
          <w:sz w:val="28"/>
          <w:szCs w:val="28"/>
        </w:rPr>
        <w:t>Одного из основных источников формирования финансовых ресурсов пред</w:t>
      </w:r>
      <w:r w:rsidR="004576FA">
        <w:rPr>
          <w:sz w:val="28"/>
          <w:szCs w:val="28"/>
        </w:rPr>
        <w:t>приятия</w:t>
      </w:r>
      <w:r w:rsidRPr="008F24FF">
        <w:rPr>
          <w:sz w:val="28"/>
          <w:szCs w:val="28"/>
        </w:rPr>
        <w:t>.</w:t>
      </w:r>
      <w:r w:rsidR="004576FA">
        <w:rPr>
          <w:rStyle w:val="af5"/>
          <w:sz w:val="28"/>
          <w:szCs w:val="28"/>
        </w:rPr>
        <w:footnoteReference w:id="9"/>
      </w:r>
    </w:p>
    <w:p w:rsidR="002828CA" w:rsidRDefault="002828CA" w:rsidP="002828CA">
      <w:pPr>
        <w:rPr>
          <w:sz w:val="28"/>
          <w:szCs w:val="28"/>
        </w:rPr>
      </w:pPr>
    </w:p>
    <w:p w:rsidR="002828CA" w:rsidRDefault="002828CA" w:rsidP="002828CA">
      <w:pPr>
        <w:rPr>
          <w:sz w:val="28"/>
          <w:szCs w:val="28"/>
        </w:rPr>
      </w:pPr>
    </w:p>
    <w:p w:rsidR="004576FA" w:rsidRPr="00DC6B36" w:rsidRDefault="00DC6B36" w:rsidP="002828CA">
      <w:pPr>
        <w:ind w:left="1415"/>
        <w:rPr>
          <w:sz w:val="28"/>
          <w:szCs w:val="28"/>
        </w:rPr>
      </w:pPr>
      <w:r>
        <w:rPr>
          <w:b/>
          <w:sz w:val="28"/>
          <w:szCs w:val="28"/>
        </w:rPr>
        <w:t>1.3</w:t>
      </w:r>
      <w:r w:rsidR="004576FA" w:rsidRPr="004576FA">
        <w:rPr>
          <w:b/>
          <w:sz w:val="28"/>
          <w:szCs w:val="28"/>
        </w:rPr>
        <w:t xml:space="preserve"> Факторный анализ прибыли</w:t>
      </w:r>
    </w:p>
    <w:p w:rsidR="004576FA" w:rsidRDefault="004576FA" w:rsidP="002560A4">
      <w:pPr>
        <w:rPr>
          <w:sz w:val="28"/>
          <w:szCs w:val="28"/>
        </w:rPr>
      </w:pPr>
    </w:p>
    <w:p w:rsidR="004576FA" w:rsidRDefault="004576FA" w:rsidP="002560A4">
      <w:pPr>
        <w:rPr>
          <w:sz w:val="28"/>
          <w:szCs w:val="28"/>
        </w:rPr>
      </w:pPr>
    </w:p>
    <w:p w:rsidR="004576FA" w:rsidRPr="004576FA" w:rsidRDefault="004576FA" w:rsidP="004576FA">
      <w:pPr>
        <w:rPr>
          <w:sz w:val="28"/>
          <w:szCs w:val="28"/>
        </w:rPr>
      </w:pPr>
      <w:r w:rsidRPr="004576FA">
        <w:rPr>
          <w:sz w:val="28"/>
          <w:szCs w:val="28"/>
        </w:rPr>
        <w:t>Главным источником формирования прибыли является основная деятельность предприятия, с целью осуществления которой оно создано. Характер этой деятельности определяется спецификой отраслевой принадлежности предприятия. Ее основу составляет производственно- коммерческая деятельность, которая дополняется финансовой и инвестиционной деятельностью.</w:t>
      </w:r>
    </w:p>
    <w:p w:rsidR="004576FA" w:rsidRPr="004576FA" w:rsidRDefault="004576FA" w:rsidP="004576FA">
      <w:pPr>
        <w:rPr>
          <w:sz w:val="28"/>
          <w:szCs w:val="28"/>
        </w:rPr>
      </w:pPr>
      <w:r w:rsidRPr="004576FA">
        <w:rPr>
          <w:sz w:val="28"/>
          <w:szCs w:val="28"/>
        </w:rPr>
        <w:t>Прибыль от продажи продукции, работ, услуг определяется как разница между выручкой от продажи продукции, работ, услуг (за минусом налога на добавленную стоимость, акцизов и аналогичных обязательных платежей), себестоимостью проданных товаров, работ, услуг, коммерческих и управленческих расходов.</w:t>
      </w:r>
    </w:p>
    <w:p w:rsidR="004576FA" w:rsidRPr="004576FA" w:rsidRDefault="004576FA" w:rsidP="004576FA">
      <w:pPr>
        <w:rPr>
          <w:sz w:val="28"/>
          <w:szCs w:val="28"/>
        </w:rPr>
      </w:pPr>
      <w:r w:rsidRPr="004576FA">
        <w:rPr>
          <w:sz w:val="28"/>
          <w:szCs w:val="28"/>
        </w:rPr>
        <w:t>Важнейшими факторами, влияющими на сумму прибыли от продажи продукции, работ, услуг, являются:</w:t>
      </w:r>
    </w:p>
    <w:p w:rsidR="004576FA" w:rsidRPr="004576FA" w:rsidRDefault="004576FA" w:rsidP="004576FA">
      <w:pPr>
        <w:rPr>
          <w:sz w:val="28"/>
          <w:szCs w:val="28"/>
        </w:rPr>
      </w:pPr>
      <w:r w:rsidRPr="004576FA">
        <w:rPr>
          <w:sz w:val="28"/>
          <w:szCs w:val="28"/>
        </w:rPr>
        <w:t>- изменение объема продажи продукции. Увеличение объема продаж рентабельной продукции приводит к увеличению прибыли и улучшению финансового состояния предприятия. Рост объема реализации убыточной продукции влияет на уменьшение суммы прибыли;</w:t>
      </w:r>
    </w:p>
    <w:p w:rsidR="004576FA" w:rsidRPr="004576FA" w:rsidRDefault="004576FA" w:rsidP="004576FA">
      <w:pPr>
        <w:rPr>
          <w:sz w:val="28"/>
          <w:szCs w:val="28"/>
        </w:rPr>
      </w:pPr>
      <w:r w:rsidRPr="004576FA">
        <w:rPr>
          <w:sz w:val="28"/>
          <w:szCs w:val="28"/>
        </w:rPr>
        <w:t>- изменение структуры ассортимента реализованной продукции. Увеличение доли более рентабельных видов продукции в общем объеме реализации приводит к увеличению суммы прибыли. Увеличение удельного веса низкорентабельной или убыточной продукции влияет на уменьшение прибыли;</w:t>
      </w:r>
    </w:p>
    <w:p w:rsidR="004576FA" w:rsidRPr="004576FA" w:rsidRDefault="004576FA" w:rsidP="004576FA">
      <w:pPr>
        <w:rPr>
          <w:sz w:val="28"/>
          <w:szCs w:val="28"/>
        </w:rPr>
      </w:pPr>
      <w:r w:rsidRPr="004576FA">
        <w:rPr>
          <w:sz w:val="28"/>
          <w:szCs w:val="28"/>
        </w:rPr>
        <w:t>- изменение себестоимости продукции. Снижение себестоимости приводит к росту прибыли, и наоборот, ее рост влияет на снижение прибыли. Такая зависимость существует в отношении коммерческих и управленческих расходов;</w:t>
      </w:r>
    </w:p>
    <w:p w:rsidR="004576FA" w:rsidRPr="004576FA" w:rsidRDefault="004576FA" w:rsidP="005C6F4C">
      <w:pPr>
        <w:rPr>
          <w:sz w:val="28"/>
          <w:szCs w:val="28"/>
        </w:rPr>
      </w:pPr>
      <w:r w:rsidRPr="004576FA">
        <w:rPr>
          <w:sz w:val="28"/>
          <w:szCs w:val="28"/>
        </w:rPr>
        <w:t>- изменение цены реализации продукции. При увеличении уровня цен сумма прибыли возрастает, и наоборот.</w:t>
      </w:r>
    </w:p>
    <w:p w:rsidR="004576FA" w:rsidRDefault="004576FA" w:rsidP="005C6F4C">
      <w:pPr>
        <w:rPr>
          <w:sz w:val="28"/>
          <w:szCs w:val="28"/>
        </w:rPr>
      </w:pPr>
      <w:r w:rsidRPr="004576FA">
        <w:rPr>
          <w:sz w:val="28"/>
          <w:szCs w:val="28"/>
        </w:rPr>
        <w:t>Результаты факторного анализа прибыли от продажи позволяют оценить резервы повышения эффективности производства и принять обоснованные управленческие решения.</w:t>
      </w:r>
      <w:r w:rsidR="00531C28">
        <w:rPr>
          <w:rStyle w:val="af5"/>
          <w:sz w:val="28"/>
          <w:szCs w:val="28"/>
        </w:rPr>
        <w:footnoteReference w:id="10"/>
      </w:r>
    </w:p>
    <w:p w:rsidR="005C6F4C" w:rsidRDefault="005C6F4C" w:rsidP="005C6F4C">
      <w:pPr>
        <w:rPr>
          <w:b/>
          <w:sz w:val="28"/>
          <w:szCs w:val="28"/>
        </w:rPr>
      </w:pPr>
      <w:r w:rsidRPr="005C6F4C">
        <w:rPr>
          <w:b/>
          <w:sz w:val="28"/>
          <w:szCs w:val="28"/>
        </w:rPr>
        <w:t xml:space="preserve">Вывод по 1 главе </w:t>
      </w:r>
    </w:p>
    <w:p w:rsidR="005C6F4C" w:rsidRDefault="005C6F4C" w:rsidP="005C6F4C">
      <w:pPr>
        <w:ind w:firstLine="708"/>
        <w:rPr>
          <w:sz w:val="28"/>
          <w:szCs w:val="28"/>
        </w:rPr>
      </w:pPr>
      <w:r>
        <w:rPr>
          <w:sz w:val="28"/>
          <w:szCs w:val="28"/>
        </w:rPr>
        <w:t>Прибыль – цель, конечный результат, по которому можно судить о состоянии хозяйственной деятельности любой коммерческой фирмы.</w:t>
      </w:r>
    </w:p>
    <w:p w:rsidR="005C6F4C" w:rsidRPr="00BD4083" w:rsidRDefault="005C6F4C" w:rsidP="005C6F4C">
      <w:pPr>
        <w:ind w:firstLine="0"/>
        <w:rPr>
          <w:sz w:val="28"/>
          <w:szCs w:val="28"/>
          <w:lang w:val="en-US"/>
        </w:rPr>
      </w:pPr>
      <w:r>
        <w:rPr>
          <w:sz w:val="28"/>
          <w:szCs w:val="28"/>
        </w:rPr>
        <w:tab/>
        <w:t>Прибыль является итогом успешной деятельности предприятия и вместе с тем, она создает определенные гарантии дальнейшего существования предприятия, поскольку именно она и ее накопления позволяют ограничить и преодолеть различные риски, связанные с производством и реализацией про</w:t>
      </w:r>
      <w:r w:rsidR="00BD4083">
        <w:rPr>
          <w:sz w:val="28"/>
          <w:szCs w:val="28"/>
        </w:rPr>
        <w:t>дукции на рынке.</w:t>
      </w:r>
    </w:p>
    <w:p w:rsidR="005C6F4C" w:rsidRDefault="005C6F4C" w:rsidP="005C6F4C">
      <w:pPr>
        <w:ind w:firstLine="0"/>
        <w:rPr>
          <w:sz w:val="28"/>
          <w:szCs w:val="28"/>
        </w:rPr>
      </w:pPr>
      <w:r>
        <w:rPr>
          <w:sz w:val="28"/>
          <w:szCs w:val="28"/>
        </w:rPr>
        <w:tab/>
        <w:t>Она является основным источником финансовых ресурсов предприятия. Ее величина, во многом, определяет перспективы хозяйственного развития, возможности наращивания объемов коммерческой деятельности.</w:t>
      </w:r>
    </w:p>
    <w:p w:rsidR="00BB3FDF" w:rsidRPr="008F24FF" w:rsidRDefault="00BB3FDF" w:rsidP="00BD4083">
      <w:pPr>
        <w:pStyle w:val="1"/>
        <w:rPr>
          <w:szCs w:val="28"/>
        </w:rPr>
      </w:pPr>
      <w:bookmarkStart w:id="5" w:name="_Toc260762878"/>
      <w:r w:rsidRPr="008F24FF">
        <w:rPr>
          <w:szCs w:val="28"/>
        </w:rPr>
        <w:t>Управление доходами в дистрибьютерской компании ООО ДК «ДАЛЬ-ЧТЗ-СЕРВИС»</w:t>
      </w:r>
      <w:bookmarkEnd w:id="5"/>
    </w:p>
    <w:p w:rsidR="00BB3FDF" w:rsidRDefault="00BB3FDF" w:rsidP="00BB3FDF">
      <w:pPr>
        <w:pStyle w:val="2"/>
        <w:rPr>
          <w:sz w:val="28"/>
          <w:szCs w:val="28"/>
        </w:rPr>
      </w:pPr>
      <w:bookmarkStart w:id="6" w:name="_Toc260762879"/>
      <w:r w:rsidRPr="008F24FF">
        <w:rPr>
          <w:sz w:val="28"/>
          <w:szCs w:val="28"/>
        </w:rPr>
        <w:t xml:space="preserve">2.1 </w:t>
      </w:r>
      <w:bookmarkStart w:id="7" w:name="_Toc247884296"/>
      <w:r w:rsidRPr="008F24FF">
        <w:rPr>
          <w:sz w:val="28"/>
          <w:szCs w:val="28"/>
        </w:rPr>
        <w:t>Организационно</w:t>
      </w:r>
      <w:r w:rsidR="004576FA">
        <w:rPr>
          <w:sz w:val="28"/>
          <w:szCs w:val="28"/>
        </w:rPr>
        <w:t xml:space="preserve"> </w:t>
      </w:r>
      <w:r w:rsidRPr="008F24FF">
        <w:rPr>
          <w:sz w:val="28"/>
          <w:szCs w:val="28"/>
        </w:rPr>
        <w:t>- экономическая характеристика компании</w:t>
      </w:r>
      <w:bookmarkEnd w:id="6"/>
      <w:bookmarkEnd w:id="7"/>
    </w:p>
    <w:p w:rsidR="004576FA" w:rsidRPr="004576FA" w:rsidRDefault="004576FA" w:rsidP="004576FA"/>
    <w:p w:rsidR="004576FA" w:rsidRPr="004576FA" w:rsidRDefault="004576FA" w:rsidP="004576FA"/>
    <w:p w:rsidR="00BB3FDF" w:rsidRPr="008F24FF" w:rsidRDefault="00BB3FDF" w:rsidP="00BB3FDF">
      <w:pPr>
        <w:rPr>
          <w:sz w:val="28"/>
          <w:szCs w:val="28"/>
        </w:rPr>
      </w:pPr>
      <w:r w:rsidRPr="008F24FF">
        <w:rPr>
          <w:sz w:val="28"/>
          <w:szCs w:val="28"/>
        </w:rPr>
        <w:t xml:space="preserve">Объектом исследования дипломной работы является Общество с ограниченной ответственностью "Дистрибьютерская  компания Даль-ЧТЗ-Сервис". Сокращенное фирменное наименование общества - ООО ДК "Даль-ЧТЗ-Сервис". </w:t>
      </w:r>
    </w:p>
    <w:p w:rsidR="00BB3FDF" w:rsidRPr="008F24FF" w:rsidRDefault="00BB3FDF" w:rsidP="00BB3FDF">
      <w:pPr>
        <w:rPr>
          <w:sz w:val="28"/>
          <w:szCs w:val="28"/>
        </w:rPr>
      </w:pPr>
      <w:r w:rsidRPr="008F24FF">
        <w:rPr>
          <w:sz w:val="28"/>
          <w:szCs w:val="28"/>
        </w:rPr>
        <w:t>ООО ДК "Даль-ЧТЗ-Сервис" зарегистрировано Администрацией Индустриального района г. Перми  14.07.2006 г.</w:t>
      </w:r>
    </w:p>
    <w:p w:rsidR="00BB3FDF" w:rsidRPr="008F24FF" w:rsidRDefault="00BB3FDF" w:rsidP="00BB3FDF">
      <w:pPr>
        <w:rPr>
          <w:sz w:val="28"/>
          <w:szCs w:val="28"/>
        </w:rPr>
      </w:pPr>
      <w:r w:rsidRPr="008F24FF">
        <w:rPr>
          <w:sz w:val="28"/>
          <w:szCs w:val="28"/>
        </w:rPr>
        <w:t xml:space="preserve">ООО ДК "Даль-ЧТЗ-Сервис" является юридическим лицом по законодательству РФ, имеет в собственности обособленное имущество, может от своего имени приобретать и осуществлять имущественные и личные неимущественные права, нести обязанности, быть истцом и ответчиком в суде. Общество имеет самостоятельный баланс, может открывать счета в кредитных организациях. </w:t>
      </w:r>
    </w:p>
    <w:p w:rsidR="00BB3FDF" w:rsidRPr="008F24FF" w:rsidRDefault="00BB3FDF" w:rsidP="00BB3FDF">
      <w:pPr>
        <w:rPr>
          <w:sz w:val="28"/>
          <w:szCs w:val="28"/>
        </w:rPr>
      </w:pPr>
      <w:r w:rsidRPr="008F24FF">
        <w:rPr>
          <w:sz w:val="28"/>
          <w:szCs w:val="28"/>
        </w:rPr>
        <w:t>ООО ДК "Даль-ЧТЗ-Сервис" является официальным представителем (дилером) ОАО "Челябинский тракторный завод" на территории Перми и Пермского края, Свердловской области.</w:t>
      </w:r>
    </w:p>
    <w:p w:rsidR="00BB3FDF" w:rsidRPr="008F24FF" w:rsidRDefault="00BB3FDF" w:rsidP="00BB3FDF">
      <w:pPr>
        <w:rPr>
          <w:sz w:val="28"/>
          <w:szCs w:val="28"/>
        </w:rPr>
      </w:pPr>
      <w:r w:rsidRPr="008F24FF">
        <w:rPr>
          <w:sz w:val="28"/>
          <w:szCs w:val="28"/>
        </w:rPr>
        <w:t>Целью создания ООО ДК "Даль-ЧТЗ-Сервис" является получение прибыли путем осуществления дистрибьюторской деятельности. Дистрибьютерская деятельность компании направлена на организацию сбыта и фирменного обслуживания в регионе действия Общества тракторов "Челябинского тракторного завода", а также всех видов строительно-дорожных и специальных машин, агрегатируемых на их базе, обеспечение предприятий, эксплуатирующих эти машины, запасными частями и агрегатами для ремонта.</w:t>
      </w:r>
    </w:p>
    <w:p w:rsidR="00BB3FDF" w:rsidRPr="008F24FF" w:rsidRDefault="00BB3FDF" w:rsidP="00BB3FDF">
      <w:pPr>
        <w:rPr>
          <w:sz w:val="28"/>
          <w:szCs w:val="28"/>
        </w:rPr>
      </w:pPr>
      <w:r w:rsidRPr="008F24FF">
        <w:rPr>
          <w:sz w:val="28"/>
          <w:szCs w:val="28"/>
        </w:rPr>
        <w:t>В соответствии с Уставом, предметом деятельности Общества является:</w:t>
      </w:r>
    </w:p>
    <w:p w:rsidR="00BB3FDF" w:rsidRPr="008F24FF" w:rsidRDefault="00BB3FDF" w:rsidP="00BB3FDF">
      <w:pPr>
        <w:rPr>
          <w:sz w:val="28"/>
          <w:szCs w:val="28"/>
        </w:rPr>
      </w:pPr>
      <w:r w:rsidRPr="008F24FF">
        <w:rPr>
          <w:sz w:val="28"/>
          <w:szCs w:val="28"/>
        </w:rPr>
        <w:t>Реализация тракторов, строительных и других машин, выпускаемых на базе продукции ОАО "Челябинского тракторного завода" (далее по тексту - ЧТЗ), а также всей номенклатуры запасных частей к этим машинам в Дальневосточном регионе;</w:t>
      </w:r>
    </w:p>
    <w:p w:rsidR="00BB3FDF" w:rsidRPr="008F24FF" w:rsidRDefault="00BB3FDF" w:rsidP="00BB3FDF">
      <w:pPr>
        <w:rPr>
          <w:sz w:val="28"/>
          <w:szCs w:val="28"/>
        </w:rPr>
      </w:pPr>
      <w:r w:rsidRPr="008F24FF">
        <w:rPr>
          <w:sz w:val="28"/>
          <w:szCs w:val="28"/>
        </w:rPr>
        <w:t>Гарантийное обслуживание машин на базе продукции ЧТЗ;</w:t>
      </w:r>
    </w:p>
    <w:p w:rsidR="00BB3FDF" w:rsidRPr="008F24FF" w:rsidRDefault="00BB3FDF" w:rsidP="00BB3FDF">
      <w:pPr>
        <w:rPr>
          <w:sz w:val="28"/>
          <w:szCs w:val="28"/>
        </w:rPr>
      </w:pPr>
      <w:r w:rsidRPr="008F24FF">
        <w:rPr>
          <w:sz w:val="28"/>
          <w:szCs w:val="28"/>
        </w:rPr>
        <w:t>Услуги по комплектации и предпродажной подготовке продукции ЧТЗ;</w:t>
      </w:r>
    </w:p>
    <w:p w:rsidR="00BB3FDF" w:rsidRPr="008F24FF" w:rsidRDefault="00BB3FDF" w:rsidP="00BB3FDF">
      <w:pPr>
        <w:rPr>
          <w:sz w:val="28"/>
          <w:szCs w:val="28"/>
        </w:rPr>
      </w:pPr>
      <w:r w:rsidRPr="008F24FF">
        <w:rPr>
          <w:sz w:val="28"/>
          <w:szCs w:val="28"/>
        </w:rPr>
        <w:t>Лизинг тракторов и строительных машин в регионе;</w:t>
      </w:r>
    </w:p>
    <w:p w:rsidR="00BB3FDF" w:rsidRPr="008F24FF" w:rsidRDefault="00BB3FDF" w:rsidP="00BB3FDF">
      <w:pPr>
        <w:rPr>
          <w:sz w:val="28"/>
          <w:szCs w:val="28"/>
        </w:rPr>
      </w:pPr>
      <w:r w:rsidRPr="008F24FF">
        <w:rPr>
          <w:sz w:val="28"/>
          <w:szCs w:val="28"/>
        </w:rPr>
        <w:t>Капитальный и текущий ремонт агрегатов, узлов и деталей;</w:t>
      </w:r>
    </w:p>
    <w:p w:rsidR="00BB3FDF" w:rsidRPr="008F24FF" w:rsidRDefault="00BB3FDF" w:rsidP="00BB3FDF">
      <w:pPr>
        <w:rPr>
          <w:sz w:val="28"/>
          <w:szCs w:val="28"/>
        </w:rPr>
      </w:pPr>
      <w:r w:rsidRPr="008F24FF">
        <w:rPr>
          <w:sz w:val="28"/>
          <w:szCs w:val="28"/>
        </w:rPr>
        <w:t>Изготовление нестандартного оборудования  и технической оснастки по хозяйственным договорам;</w:t>
      </w:r>
    </w:p>
    <w:p w:rsidR="00BB3FDF" w:rsidRPr="008F24FF" w:rsidRDefault="00BB3FDF" w:rsidP="00BB3FDF">
      <w:pPr>
        <w:rPr>
          <w:sz w:val="28"/>
          <w:szCs w:val="28"/>
        </w:rPr>
      </w:pPr>
      <w:r w:rsidRPr="008F24FF">
        <w:rPr>
          <w:sz w:val="28"/>
          <w:szCs w:val="28"/>
        </w:rPr>
        <w:t>Внешнеэкономическая деятельность;</w:t>
      </w:r>
    </w:p>
    <w:p w:rsidR="00BB3FDF" w:rsidRPr="008F24FF" w:rsidRDefault="00BB3FDF" w:rsidP="00BB3FDF">
      <w:pPr>
        <w:rPr>
          <w:b/>
          <w:sz w:val="28"/>
          <w:szCs w:val="28"/>
        </w:rPr>
      </w:pPr>
      <w:r w:rsidRPr="008F24FF">
        <w:rPr>
          <w:sz w:val="28"/>
          <w:szCs w:val="28"/>
        </w:rPr>
        <w:t>Иные виды деятельности, не запрещенные законом.</w:t>
      </w:r>
    </w:p>
    <w:p w:rsidR="00BB3FDF" w:rsidRPr="008F24FF" w:rsidRDefault="00BB3FDF" w:rsidP="00BB3FDF">
      <w:pPr>
        <w:rPr>
          <w:sz w:val="28"/>
          <w:szCs w:val="28"/>
        </w:rPr>
      </w:pPr>
      <w:r w:rsidRPr="008F24FF">
        <w:rPr>
          <w:sz w:val="28"/>
          <w:szCs w:val="28"/>
        </w:rPr>
        <w:t>Генеральный директор осуществляет руководство коммерческо-сбытовой деятельностью Общества, занимается сбором и анализом коммерческо-экономической информации, координирует деятельность работников по выработке единой коммерческой политики, осуществляет анализ конкурентоспособности, решает вопросы по привлечению сторонних организаций в области маркетинга и др.</w:t>
      </w:r>
    </w:p>
    <w:p w:rsidR="008F24FF" w:rsidRPr="008F24FF" w:rsidRDefault="00BB3FDF" w:rsidP="008F24FF">
      <w:pPr>
        <w:rPr>
          <w:sz w:val="28"/>
          <w:szCs w:val="28"/>
        </w:rPr>
      </w:pPr>
      <w:r w:rsidRPr="008F24FF">
        <w:rPr>
          <w:sz w:val="28"/>
          <w:szCs w:val="28"/>
        </w:rPr>
        <w:t>Основными покупателями ООО ДК "Даль-ЧТЗ-Сервис" являются предприятия различных форм собственности, приобретающие машины, агрегаты, оборудование ОАО "ЧТЗ" для организации производственного процесса.</w:t>
      </w:r>
    </w:p>
    <w:p w:rsidR="00BB3FDF" w:rsidRPr="008F24FF" w:rsidRDefault="008F24FF" w:rsidP="008F24FF">
      <w:pPr>
        <w:ind w:firstLine="0"/>
        <w:jc w:val="left"/>
        <w:rPr>
          <w:sz w:val="28"/>
          <w:szCs w:val="28"/>
        </w:rPr>
      </w:pPr>
      <w:r>
        <w:object w:dxaOrig="9658" w:dyaOrig="4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218.25pt" o:ole="">
            <v:imagedata r:id="rId7" o:title=""/>
          </v:shape>
          <o:OLEObject Type="Embed" ProgID="MSGraph.Chart.8" ShapeID="_x0000_i1025" DrawAspect="Content" ObjectID="_1459056514" r:id="rId8">
            <o:FieldCodes>\s</o:FieldCodes>
          </o:OLEObject>
        </w:object>
      </w:r>
      <w:r>
        <w:rPr>
          <w:lang w:val="en-US"/>
        </w:rPr>
        <w:tab/>
      </w:r>
      <w:r w:rsidR="00BB3FDF" w:rsidRPr="008F24FF">
        <w:rPr>
          <w:sz w:val="28"/>
          <w:szCs w:val="28"/>
        </w:rPr>
        <w:t>Рис.2.1. Динамика основных показателей деятельности</w:t>
      </w:r>
      <w:r w:rsidRPr="008F24FF">
        <w:rPr>
          <w:sz w:val="28"/>
          <w:szCs w:val="28"/>
        </w:rPr>
        <w:t xml:space="preserve"> (тыс. руб.)</w:t>
      </w:r>
    </w:p>
    <w:p w:rsidR="00BB3FDF" w:rsidRPr="008F24FF" w:rsidRDefault="00BB3FDF" w:rsidP="00BB3FDF">
      <w:pPr>
        <w:rPr>
          <w:sz w:val="28"/>
          <w:szCs w:val="28"/>
        </w:rPr>
      </w:pPr>
      <w:r w:rsidRPr="008F24FF">
        <w:rPr>
          <w:sz w:val="28"/>
          <w:szCs w:val="28"/>
        </w:rPr>
        <w:t>Основные показатели деятельности ООО ДК "Даль-ЧТЗ-Сервис" представлены в табл.2.1. Тенденции основных показателей свидетельствует о динамичном развитии компании (рис.2.1.).</w:t>
      </w:r>
    </w:p>
    <w:p w:rsidR="00BB3FDF" w:rsidRPr="008F24FF" w:rsidRDefault="00BB3FDF" w:rsidP="00BB3FDF">
      <w:pPr>
        <w:rPr>
          <w:sz w:val="28"/>
          <w:szCs w:val="28"/>
        </w:rPr>
      </w:pPr>
      <w:r w:rsidRPr="008F24FF">
        <w:rPr>
          <w:sz w:val="28"/>
          <w:szCs w:val="28"/>
        </w:rPr>
        <w:t xml:space="preserve"> </w:t>
      </w:r>
      <w:smartTag w:uri="urn:schemas-microsoft-com:office:smarttags" w:element="metricconverter">
        <w:smartTagPr>
          <w:attr w:name="ProductID" w:val="2007 г"/>
        </w:smartTagPr>
        <w:r w:rsidRPr="008F24FF">
          <w:rPr>
            <w:sz w:val="28"/>
            <w:szCs w:val="28"/>
          </w:rPr>
          <w:t>2007 г</w:t>
        </w:r>
      </w:smartTag>
      <w:r w:rsidRPr="008F24FF">
        <w:rPr>
          <w:sz w:val="28"/>
          <w:szCs w:val="28"/>
        </w:rPr>
        <w:t>. - начало функционирования ООО ДК "Даль-ЧТЗ-Сервис". Объем продаж  незначительный - 32 тыс. руб., уровень валового дохода составляет - 12,5 %, высокий уровень коммерческих издержек - 71,9 %. По результатам дистрибьюторской деятельности компания получила убыток в размере - 19,0 тыс. руб. Показатели деловой активности (коэффициент оборачиваемости капитала - 1,14) и ликвидности (текущая ликвидность - 0,7) - низкие.</w:t>
      </w:r>
    </w:p>
    <w:p w:rsidR="00BB3FDF" w:rsidRPr="008F24FF" w:rsidRDefault="008F24FF" w:rsidP="004576FA">
      <w:pPr>
        <w:ind w:firstLine="0"/>
        <w:jc w:val="center"/>
        <w:rPr>
          <w:sz w:val="28"/>
          <w:szCs w:val="28"/>
        </w:rPr>
      </w:pPr>
      <w:r w:rsidRPr="008F24FF">
        <w:rPr>
          <w:sz w:val="28"/>
          <w:szCs w:val="28"/>
        </w:rPr>
        <w:t xml:space="preserve">Таблица 2.1 - </w:t>
      </w:r>
      <w:r w:rsidR="00BB3FDF" w:rsidRPr="008F24FF">
        <w:rPr>
          <w:sz w:val="28"/>
          <w:szCs w:val="28"/>
        </w:rPr>
        <w:t>Основные показатели хозяйственно - финансовой деятельности ООО ДК "Даль-ЧТЗ-Сервис" в динамике за 2007 - 2009 гг.</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8"/>
        <w:gridCol w:w="1276"/>
        <w:gridCol w:w="1134"/>
        <w:gridCol w:w="1134"/>
        <w:gridCol w:w="1134"/>
        <w:gridCol w:w="1471"/>
      </w:tblGrid>
      <w:tr w:rsidR="00D96CDB" w:rsidRPr="00D87495" w:rsidTr="005C6F4C">
        <w:tc>
          <w:tcPr>
            <w:tcW w:w="3598" w:type="dxa"/>
            <w:vMerge w:val="restart"/>
          </w:tcPr>
          <w:p w:rsidR="00BB3FDF" w:rsidRPr="00CB59FD" w:rsidRDefault="00BB3FDF" w:rsidP="00CB59FD">
            <w:pPr>
              <w:spacing w:line="240" w:lineRule="auto"/>
              <w:ind w:firstLine="0"/>
              <w:rPr>
                <w:caps/>
              </w:rPr>
            </w:pPr>
            <w:r w:rsidRPr="00CB59FD">
              <w:rPr>
                <w:caps/>
              </w:rPr>
              <w:t>Показатели</w:t>
            </w:r>
          </w:p>
        </w:tc>
        <w:tc>
          <w:tcPr>
            <w:tcW w:w="1276" w:type="dxa"/>
            <w:vMerge w:val="restart"/>
          </w:tcPr>
          <w:p w:rsidR="00BB3FDF" w:rsidRPr="00CB59FD" w:rsidRDefault="00BB3FDF" w:rsidP="00CB59FD">
            <w:pPr>
              <w:spacing w:line="240" w:lineRule="auto"/>
              <w:ind w:firstLine="0"/>
              <w:rPr>
                <w:caps/>
              </w:rPr>
            </w:pPr>
            <w:r w:rsidRPr="00CB59FD">
              <w:rPr>
                <w:caps/>
              </w:rPr>
              <w:t>Ед.изм.</w:t>
            </w:r>
          </w:p>
        </w:tc>
        <w:tc>
          <w:tcPr>
            <w:tcW w:w="3402" w:type="dxa"/>
            <w:gridSpan w:val="3"/>
          </w:tcPr>
          <w:p w:rsidR="00BB3FDF" w:rsidRPr="00CB59FD" w:rsidRDefault="00BB3FDF" w:rsidP="00CB59FD">
            <w:pPr>
              <w:spacing w:line="240" w:lineRule="auto"/>
              <w:ind w:firstLine="0"/>
              <w:rPr>
                <w:caps/>
              </w:rPr>
            </w:pPr>
            <w:r w:rsidRPr="00CB59FD">
              <w:rPr>
                <w:caps/>
              </w:rPr>
              <w:t>Период, года</w:t>
            </w:r>
          </w:p>
        </w:tc>
        <w:tc>
          <w:tcPr>
            <w:tcW w:w="1471" w:type="dxa"/>
            <w:vMerge w:val="restart"/>
          </w:tcPr>
          <w:p w:rsidR="00BB3FDF" w:rsidRPr="00CB59FD" w:rsidRDefault="00BB3FDF" w:rsidP="00CB59FD">
            <w:pPr>
              <w:spacing w:line="240" w:lineRule="auto"/>
              <w:ind w:firstLine="0"/>
              <w:rPr>
                <w:caps/>
              </w:rPr>
            </w:pPr>
            <w:r w:rsidRPr="00CB59FD">
              <w:rPr>
                <w:caps/>
              </w:rPr>
              <w:t xml:space="preserve">Изменение: 2009/ </w:t>
            </w:r>
            <w:smartTag w:uri="urn:schemas-microsoft-com:office:smarttags" w:element="metricconverter">
              <w:smartTagPr>
                <w:attr w:name="ProductID" w:val="2007 г"/>
              </w:smartTagPr>
              <w:r w:rsidRPr="00CB59FD">
                <w:rPr>
                  <w:caps/>
                </w:rPr>
                <w:t>2007 г</w:t>
              </w:r>
            </w:smartTag>
            <w:r w:rsidRPr="00CB59FD">
              <w:rPr>
                <w:caps/>
              </w:rPr>
              <w:t>. %</w:t>
            </w:r>
          </w:p>
        </w:tc>
      </w:tr>
      <w:tr w:rsidR="00D96CDB" w:rsidRPr="00D87495" w:rsidTr="005C6F4C">
        <w:tc>
          <w:tcPr>
            <w:tcW w:w="3598" w:type="dxa"/>
            <w:vMerge/>
          </w:tcPr>
          <w:p w:rsidR="00BB3FDF" w:rsidRPr="00D87495" w:rsidRDefault="00BB3FDF" w:rsidP="00CB59FD">
            <w:pPr>
              <w:spacing w:line="240" w:lineRule="auto"/>
              <w:ind w:firstLine="0"/>
            </w:pPr>
          </w:p>
        </w:tc>
        <w:tc>
          <w:tcPr>
            <w:tcW w:w="1276" w:type="dxa"/>
            <w:vMerge/>
          </w:tcPr>
          <w:p w:rsidR="00BB3FDF" w:rsidRPr="00D87495" w:rsidRDefault="00BB3FDF" w:rsidP="00CB59FD">
            <w:pPr>
              <w:spacing w:line="240" w:lineRule="auto"/>
              <w:ind w:firstLine="0"/>
            </w:pPr>
          </w:p>
        </w:tc>
        <w:tc>
          <w:tcPr>
            <w:tcW w:w="1134" w:type="dxa"/>
          </w:tcPr>
          <w:p w:rsidR="00BB3FDF" w:rsidRPr="008F24FF" w:rsidRDefault="00BB3FDF" w:rsidP="00CB59FD">
            <w:pPr>
              <w:spacing w:line="240" w:lineRule="auto"/>
              <w:ind w:firstLine="0"/>
            </w:pPr>
            <w:r w:rsidRPr="00D87495">
              <w:t>200</w:t>
            </w:r>
            <w:r>
              <w:t>7</w:t>
            </w:r>
            <w:r w:rsidR="008F24FF">
              <w:rPr>
                <w:lang w:val="en-US"/>
              </w:rPr>
              <w:t xml:space="preserve"> </w:t>
            </w:r>
            <w:r w:rsidR="008F24FF">
              <w:t>г.</w:t>
            </w:r>
          </w:p>
        </w:tc>
        <w:tc>
          <w:tcPr>
            <w:tcW w:w="1134" w:type="dxa"/>
          </w:tcPr>
          <w:p w:rsidR="00BB3FDF" w:rsidRPr="00D87495" w:rsidRDefault="00BB3FDF" w:rsidP="00CB59FD">
            <w:pPr>
              <w:spacing w:line="240" w:lineRule="auto"/>
              <w:ind w:firstLine="0"/>
            </w:pPr>
            <w:r w:rsidRPr="00D87495">
              <w:t>200</w:t>
            </w:r>
            <w:r>
              <w:t>8</w:t>
            </w:r>
            <w:r w:rsidR="008F24FF">
              <w:t xml:space="preserve"> г.</w:t>
            </w:r>
          </w:p>
        </w:tc>
        <w:tc>
          <w:tcPr>
            <w:tcW w:w="1134" w:type="dxa"/>
          </w:tcPr>
          <w:p w:rsidR="00BB3FDF" w:rsidRPr="00D87495" w:rsidRDefault="00BB3FDF" w:rsidP="00CB59FD">
            <w:pPr>
              <w:spacing w:line="240" w:lineRule="auto"/>
              <w:ind w:firstLine="0"/>
            </w:pPr>
            <w:r w:rsidRPr="00D87495">
              <w:t>200</w:t>
            </w:r>
            <w:r>
              <w:t>9</w:t>
            </w:r>
            <w:r w:rsidR="008F24FF">
              <w:t xml:space="preserve"> г.</w:t>
            </w:r>
          </w:p>
        </w:tc>
        <w:tc>
          <w:tcPr>
            <w:tcW w:w="1471" w:type="dxa"/>
            <w:vMerge/>
          </w:tcPr>
          <w:p w:rsidR="00BB3FDF" w:rsidRPr="00D87495" w:rsidRDefault="00BB3FDF" w:rsidP="00CB59FD">
            <w:pPr>
              <w:spacing w:line="240" w:lineRule="auto"/>
              <w:ind w:firstLine="0"/>
            </w:pPr>
          </w:p>
        </w:tc>
      </w:tr>
      <w:tr w:rsidR="00D96CDB" w:rsidRPr="00D87495" w:rsidTr="005C6F4C">
        <w:tc>
          <w:tcPr>
            <w:tcW w:w="3598" w:type="dxa"/>
          </w:tcPr>
          <w:p w:rsidR="00BB3FDF" w:rsidRPr="00D87495" w:rsidRDefault="00BB3FDF" w:rsidP="00CB59FD">
            <w:pPr>
              <w:spacing w:line="240" w:lineRule="auto"/>
              <w:ind w:firstLine="0"/>
            </w:pPr>
            <w:r w:rsidRPr="00D87495">
              <w:t>1. Оптовый товарооборот</w:t>
            </w:r>
          </w:p>
        </w:tc>
        <w:tc>
          <w:tcPr>
            <w:tcW w:w="1276" w:type="dxa"/>
          </w:tcPr>
          <w:p w:rsidR="00BB3FDF" w:rsidRPr="00D87495" w:rsidRDefault="00BB3FDF" w:rsidP="00CB59FD">
            <w:pPr>
              <w:spacing w:line="240" w:lineRule="auto"/>
              <w:ind w:firstLine="0"/>
            </w:pPr>
            <w:r w:rsidRPr="00D87495">
              <w:t>Тыс. руб.</w:t>
            </w:r>
          </w:p>
        </w:tc>
        <w:tc>
          <w:tcPr>
            <w:tcW w:w="1134" w:type="dxa"/>
          </w:tcPr>
          <w:p w:rsidR="00BB3FDF" w:rsidRPr="00D87495" w:rsidRDefault="00BB3FDF" w:rsidP="00CB59FD">
            <w:pPr>
              <w:spacing w:line="240" w:lineRule="auto"/>
              <w:ind w:firstLine="0"/>
            </w:pPr>
            <w:r w:rsidRPr="00D87495">
              <w:t>32</w:t>
            </w:r>
          </w:p>
        </w:tc>
        <w:tc>
          <w:tcPr>
            <w:tcW w:w="1134" w:type="dxa"/>
          </w:tcPr>
          <w:p w:rsidR="00BB3FDF" w:rsidRPr="00D87495" w:rsidRDefault="00BB3FDF" w:rsidP="00CB59FD">
            <w:pPr>
              <w:spacing w:line="240" w:lineRule="auto"/>
              <w:ind w:firstLine="0"/>
            </w:pPr>
            <w:r w:rsidRPr="00D87495">
              <w:t>2079</w:t>
            </w:r>
          </w:p>
        </w:tc>
        <w:tc>
          <w:tcPr>
            <w:tcW w:w="1134" w:type="dxa"/>
          </w:tcPr>
          <w:p w:rsidR="00BB3FDF" w:rsidRPr="00D87495" w:rsidRDefault="00BB3FDF" w:rsidP="00CB59FD">
            <w:pPr>
              <w:spacing w:line="240" w:lineRule="auto"/>
              <w:ind w:firstLine="0"/>
            </w:pPr>
            <w:r w:rsidRPr="00D87495">
              <w:t>11641</w:t>
            </w:r>
          </w:p>
        </w:tc>
        <w:tc>
          <w:tcPr>
            <w:tcW w:w="1471" w:type="dxa"/>
          </w:tcPr>
          <w:p w:rsidR="00BB3FDF" w:rsidRPr="00CB59FD" w:rsidRDefault="00BB3FDF" w:rsidP="00CB59FD">
            <w:pPr>
              <w:spacing w:line="240" w:lineRule="auto"/>
              <w:ind w:firstLine="0"/>
              <w:rPr>
                <w:snapToGrid w:val="0"/>
              </w:rPr>
            </w:pPr>
            <w:r w:rsidRPr="00CB59FD">
              <w:rPr>
                <w:snapToGrid w:val="0"/>
              </w:rPr>
              <w:t>459,9</w:t>
            </w:r>
          </w:p>
        </w:tc>
      </w:tr>
      <w:tr w:rsidR="00D96CDB" w:rsidRPr="00D87495" w:rsidTr="005C6F4C">
        <w:tc>
          <w:tcPr>
            <w:tcW w:w="3598" w:type="dxa"/>
          </w:tcPr>
          <w:p w:rsidR="00BB3FDF" w:rsidRPr="00D87495" w:rsidRDefault="00BB3FDF" w:rsidP="00CB59FD">
            <w:pPr>
              <w:spacing w:line="240" w:lineRule="auto"/>
              <w:ind w:firstLine="0"/>
            </w:pPr>
            <w:r w:rsidRPr="00D87495">
              <w:t>2.  Валовой доход</w:t>
            </w:r>
          </w:p>
        </w:tc>
        <w:tc>
          <w:tcPr>
            <w:tcW w:w="1276" w:type="dxa"/>
          </w:tcPr>
          <w:p w:rsidR="00BB3FDF" w:rsidRPr="00D87495" w:rsidRDefault="00BB3FDF" w:rsidP="00CB59FD">
            <w:pPr>
              <w:spacing w:line="240" w:lineRule="auto"/>
              <w:ind w:firstLine="0"/>
            </w:pPr>
            <w:r w:rsidRPr="00D87495">
              <w:t>Тыс. руб.</w:t>
            </w:r>
          </w:p>
        </w:tc>
        <w:tc>
          <w:tcPr>
            <w:tcW w:w="1134" w:type="dxa"/>
          </w:tcPr>
          <w:p w:rsidR="00BB3FDF" w:rsidRPr="00D87495" w:rsidRDefault="00BB3FDF" w:rsidP="00CB59FD">
            <w:pPr>
              <w:spacing w:line="240" w:lineRule="auto"/>
              <w:ind w:firstLine="0"/>
            </w:pPr>
            <w:r w:rsidRPr="00D87495">
              <w:t>4</w:t>
            </w:r>
          </w:p>
        </w:tc>
        <w:tc>
          <w:tcPr>
            <w:tcW w:w="1134" w:type="dxa"/>
          </w:tcPr>
          <w:p w:rsidR="00BB3FDF" w:rsidRPr="00D87495" w:rsidRDefault="00BB3FDF" w:rsidP="00CB59FD">
            <w:pPr>
              <w:spacing w:line="240" w:lineRule="auto"/>
              <w:ind w:firstLine="0"/>
            </w:pPr>
            <w:r w:rsidRPr="00D87495">
              <w:t>309</w:t>
            </w:r>
          </w:p>
        </w:tc>
        <w:tc>
          <w:tcPr>
            <w:tcW w:w="1134" w:type="dxa"/>
          </w:tcPr>
          <w:p w:rsidR="00BB3FDF" w:rsidRPr="00D87495" w:rsidRDefault="00BB3FDF" w:rsidP="00CB59FD">
            <w:pPr>
              <w:spacing w:line="240" w:lineRule="auto"/>
              <w:ind w:firstLine="0"/>
            </w:pPr>
            <w:r w:rsidRPr="00D87495">
              <w:t>1538</w:t>
            </w:r>
          </w:p>
        </w:tc>
        <w:tc>
          <w:tcPr>
            <w:tcW w:w="1471" w:type="dxa"/>
          </w:tcPr>
          <w:p w:rsidR="00BB3FDF" w:rsidRPr="00CB59FD" w:rsidRDefault="00BB3FDF" w:rsidP="00CB59FD">
            <w:pPr>
              <w:spacing w:line="240" w:lineRule="auto"/>
              <w:ind w:firstLine="0"/>
              <w:rPr>
                <w:snapToGrid w:val="0"/>
              </w:rPr>
            </w:pPr>
            <w:r w:rsidRPr="00CB59FD">
              <w:rPr>
                <w:snapToGrid w:val="0"/>
              </w:rPr>
              <w:t>397,7</w:t>
            </w:r>
          </w:p>
        </w:tc>
      </w:tr>
      <w:tr w:rsidR="00D96CDB" w:rsidRPr="00D87495" w:rsidTr="005C6F4C">
        <w:tc>
          <w:tcPr>
            <w:tcW w:w="3598" w:type="dxa"/>
          </w:tcPr>
          <w:p w:rsidR="00BB3FDF" w:rsidRPr="00D87495" w:rsidRDefault="00BB3FDF" w:rsidP="00CB59FD">
            <w:pPr>
              <w:spacing w:line="240" w:lineRule="auto"/>
              <w:ind w:firstLine="0"/>
            </w:pPr>
            <w:r w:rsidRPr="00D87495">
              <w:t>3. Уровень валового дохода</w:t>
            </w:r>
          </w:p>
        </w:tc>
        <w:tc>
          <w:tcPr>
            <w:tcW w:w="1276" w:type="dxa"/>
          </w:tcPr>
          <w:p w:rsidR="00BB3FDF" w:rsidRPr="00D87495" w:rsidRDefault="00BB3FDF" w:rsidP="00CB59FD">
            <w:pPr>
              <w:spacing w:line="240" w:lineRule="auto"/>
              <w:ind w:firstLine="0"/>
            </w:pPr>
            <w:r w:rsidRPr="00D87495">
              <w:t>%</w:t>
            </w:r>
          </w:p>
        </w:tc>
        <w:tc>
          <w:tcPr>
            <w:tcW w:w="1134" w:type="dxa"/>
          </w:tcPr>
          <w:p w:rsidR="00BB3FDF" w:rsidRPr="00D87495" w:rsidRDefault="00BB3FDF" w:rsidP="00CB59FD">
            <w:pPr>
              <w:spacing w:line="240" w:lineRule="auto"/>
              <w:ind w:firstLine="0"/>
            </w:pPr>
            <w:r w:rsidRPr="00D87495">
              <w:t>12,5</w:t>
            </w:r>
          </w:p>
        </w:tc>
        <w:tc>
          <w:tcPr>
            <w:tcW w:w="1134" w:type="dxa"/>
          </w:tcPr>
          <w:p w:rsidR="00BB3FDF" w:rsidRPr="00D87495" w:rsidRDefault="00BB3FDF" w:rsidP="00CB59FD">
            <w:pPr>
              <w:spacing w:line="240" w:lineRule="auto"/>
              <w:ind w:firstLine="0"/>
            </w:pPr>
            <w:r w:rsidRPr="00D87495">
              <w:t>14,9</w:t>
            </w:r>
          </w:p>
        </w:tc>
        <w:tc>
          <w:tcPr>
            <w:tcW w:w="1134" w:type="dxa"/>
          </w:tcPr>
          <w:p w:rsidR="00BB3FDF" w:rsidRPr="00D87495" w:rsidRDefault="00BB3FDF" w:rsidP="00CB59FD">
            <w:pPr>
              <w:spacing w:line="240" w:lineRule="auto"/>
              <w:ind w:firstLine="0"/>
            </w:pPr>
            <w:r w:rsidRPr="00D87495">
              <w:t>13,2</w:t>
            </w:r>
          </w:p>
        </w:tc>
        <w:tc>
          <w:tcPr>
            <w:tcW w:w="1471" w:type="dxa"/>
          </w:tcPr>
          <w:p w:rsidR="00BB3FDF" w:rsidRPr="00CB59FD" w:rsidRDefault="00BB3FDF" w:rsidP="00CB59FD">
            <w:pPr>
              <w:spacing w:line="240" w:lineRule="auto"/>
              <w:ind w:firstLine="0"/>
              <w:rPr>
                <w:snapToGrid w:val="0"/>
              </w:rPr>
            </w:pPr>
            <w:r w:rsidRPr="00CB59FD">
              <w:rPr>
                <w:snapToGrid w:val="0"/>
              </w:rPr>
              <w:t>-1,7</w:t>
            </w:r>
          </w:p>
        </w:tc>
      </w:tr>
      <w:tr w:rsidR="00D96CDB" w:rsidRPr="00D87495" w:rsidTr="005C6F4C">
        <w:tc>
          <w:tcPr>
            <w:tcW w:w="3598" w:type="dxa"/>
          </w:tcPr>
          <w:p w:rsidR="00BB3FDF" w:rsidRPr="00D87495" w:rsidRDefault="00BB3FDF" w:rsidP="00CB59FD">
            <w:pPr>
              <w:spacing w:line="240" w:lineRule="auto"/>
              <w:ind w:firstLine="0"/>
            </w:pPr>
            <w:r w:rsidRPr="00D87495">
              <w:t>4. Коммерческие расходы</w:t>
            </w:r>
          </w:p>
        </w:tc>
        <w:tc>
          <w:tcPr>
            <w:tcW w:w="1276" w:type="dxa"/>
          </w:tcPr>
          <w:p w:rsidR="00BB3FDF" w:rsidRPr="00D87495" w:rsidRDefault="00BB3FDF" w:rsidP="00CB59FD">
            <w:pPr>
              <w:spacing w:line="240" w:lineRule="auto"/>
              <w:ind w:firstLine="0"/>
            </w:pPr>
            <w:r w:rsidRPr="00D87495">
              <w:t>Тыс. руб.</w:t>
            </w:r>
          </w:p>
        </w:tc>
        <w:tc>
          <w:tcPr>
            <w:tcW w:w="1134" w:type="dxa"/>
          </w:tcPr>
          <w:p w:rsidR="00BB3FDF" w:rsidRPr="00D87495" w:rsidRDefault="00BB3FDF" w:rsidP="00CB59FD">
            <w:pPr>
              <w:spacing w:line="240" w:lineRule="auto"/>
              <w:ind w:firstLine="0"/>
            </w:pPr>
            <w:r w:rsidRPr="00D87495">
              <w:t>23</w:t>
            </w:r>
          </w:p>
        </w:tc>
        <w:tc>
          <w:tcPr>
            <w:tcW w:w="1134" w:type="dxa"/>
          </w:tcPr>
          <w:p w:rsidR="00BB3FDF" w:rsidRPr="00D87495" w:rsidRDefault="00BB3FDF" w:rsidP="00CB59FD">
            <w:pPr>
              <w:spacing w:line="240" w:lineRule="auto"/>
              <w:ind w:firstLine="0"/>
            </w:pPr>
            <w:r w:rsidRPr="00D87495">
              <w:t>333</w:t>
            </w:r>
          </w:p>
        </w:tc>
        <w:tc>
          <w:tcPr>
            <w:tcW w:w="1134" w:type="dxa"/>
          </w:tcPr>
          <w:p w:rsidR="00BB3FDF" w:rsidRPr="00D87495" w:rsidRDefault="00BB3FDF" w:rsidP="00CB59FD">
            <w:pPr>
              <w:spacing w:line="240" w:lineRule="auto"/>
              <w:ind w:firstLine="0"/>
            </w:pPr>
            <w:r w:rsidRPr="00D87495">
              <w:t>1246</w:t>
            </w:r>
          </w:p>
        </w:tc>
        <w:tc>
          <w:tcPr>
            <w:tcW w:w="1471" w:type="dxa"/>
          </w:tcPr>
          <w:p w:rsidR="00BB3FDF" w:rsidRPr="00CB59FD" w:rsidRDefault="00BB3FDF" w:rsidP="00CB59FD">
            <w:pPr>
              <w:spacing w:line="240" w:lineRule="auto"/>
              <w:ind w:firstLine="0"/>
              <w:rPr>
                <w:snapToGrid w:val="0"/>
              </w:rPr>
            </w:pPr>
            <w:r w:rsidRPr="00CB59FD">
              <w:rPr>
                <w:snapToGrid w:val="0"/>
              </w:rPr>
              <w:t>274,17</w:t>
            </w:r>
          </w:p>
        </w:tc>
      </w:tr>
      <w:tr w:rsidR="00D96CDB" w:rsidRPr="00D87495" w:rsidTr="005C6F4C">
        <w:tc>
          <w:tcPr>
            <w:tcW w:w="3598" w:type="dxa"/>
          </w:tcPr>
          <w:p w:rsidR="00BB3FDF" w:rsidRPr="00D87495" w:rsidRDefault="00BB3FDF" w:rsidP="00CB59FD">
            <w:pPr>
              <w:spacing w:line="240" w:lineRule="auto"/>
              <w:ind w:firstLine="0"/>
            </w:pPr>
            <w:r w:rsidRPr="00D87495">
              <w:t>5. Уровень коммерч. расходов</w:t>
            </w:r>
          </w:p>
        </w:tc>
        <w:tc>
          <w:tcPr>
            <w:tcW w:w="1276" w:type="dxa"/>
          </w:tcPr>
          <w:p w:rsidR="00BB3FDF" w:rsidRPr="00D87495" w:rsidRDefault="00BB3FDF" w:rsidP="00CB59FD">
            <w:pPr>
              <w:spacing w:line="240" w:lineRule="auto"/>
              <w:ind w:firstLine="0"/>
            </w:pPr>
            <w:r w:rsidRPr="00D87495">
              <w:t>%</w:t>
            </w:r>
          </w:p>
        </w:tc>
        <w:tc>
          <w:tcPr>
            <w:tcW w:w="1134" w:type="dxa"/>
          </w:tcPr>
          <w:p w:rsidR="00BB3FDF" w:rsidRPr="00D87495" w:rsidRDefault="00BB3FDF" w:rsidP="00CB59FD">
            <w:pPr>
              <w:spacing w:line="240" w:lineRule="auto"/>
              <w:ind w:firstLine="0"/>
            </w:pPr>
            <w:r w:rsidRPr="00D87495">
              <w:t>71,9</w:t>
            </w:r>
          </w:p>
        </w:tc>
        <w:tc>
          <w:tcPr>
            <w:tcW w:w="1134" w:type="dxa"/>
          </w:tcPr>
          <w:p w:rsidR="00BB3FDF" w:rsidRPr="00D87495" w:rsidRDefault="00BB3FDF" w:rsidP="00CB59FD">
            <w:pPr>
              <w:spacing w:line="240" w:lineRule="auto"/>
              <w:ind w:firstLine="0"/>
            </w:pPr>
            <w:r w:rsidRPr="00D87495">
              <w:t>16,0</w:t>
            </w:r>
          </w:p>
        </w:tc>
        <w:tc>
          <w:tcPr>
            <w:tcW w:w="1134" w:type="dxa"/>
          </w:tcPr>
          <w:p w:rsidR="00BB3FDF" w:rsidRPr="00D87495" w:rsidRDefault="00BB3FDF" w:rsidP="00CB59FD">
            <w:pPr>
              <w:spacing w:line="240" w:lineRule="auto"/>
              <w:ind w:firstLine="0"/>
            </w:pPr>
            <w:r w:rsidRPr="00D87495">
              <w:t>10,7</w:t>
            </w:r>
          </w:p>
        </w:tc>
        <w:tc>
          <w:tcPr>
            <w:tcW w:w="1471" w:type="dxa"/>
          </w:tcPr>
          <w:p w:rsidR="00BB3FDF" w:rsidRPr="00CB59FD" w:rsidRDefault="00BB3FDF" w:rsidP="00CB59FD">
            <w:pPr>
              <w:spacing w:line="240" w:lineRule="auto"/>
              <w:ind w:firstLine="0"/>
              <w:rPr>
                <w:snapToGrid w:val="0"/>
              </w:rPr>
            </w:pPr>
            <w:r w:rsidRPr="00CB59FD">
              <w:rPr>
                <w:snapToGrid w:val="0"/>
              </w:rPr>
              <w:t>-5,3</w:t>
            </w:r>
          </w:p>
        </w:tc>
      </w:tr>
      <w:tr w:rsidR="00D96CDB" w:rsidRPr="00D87495" w:rsidTr="005C6F4C">
        <w:tc>
          <w:tcPr>
            <w:tcW w:w="3598" w:type="dxa"/>
          </w:tcPr>
          <w:p w:rsidR="00BB3FDF" w:rsidRPr="00D87495" w:rsidRDefault="00BB3FDF" w:rsidP="00CB59FD">
            <w:pPr>
              <w:spacing w:line="240" w:lineRule="auto"/>
              <w:ind w:firstLine="0"/>
            </w:pPr>
            <w:r w:rsidRPr="00D87495">
              <w:t xml:space="preserve">6. Прибыль (убыток) от продаж </w:t>
            </w:r>
          </w:p>
        </w:tc>
        <w:tc>
          <w:tcPr>
            <w:tcW w:w="1276" w:type="dxa"/>
          </w:tcPr>
          <w:p w:rsidR="00BB3FDF" w:rsidRPr="00D87495" w:rsidRDefault="00BB3FDF" w:rsidP="00CB59FD">
            <w:pPr>
              <w:spacing w:line="240" w:lineRule="auto"/>
              <w:ind w:firstLine="0"/>
            </w:pPr>
            <w:r w:rsidRPr="00D87495">
              <w:t>Тыс. руб.</w:t>
            </w:r>
          </w:p>
        </w:tc>
        <w:tc>
          <w:tcPr>
            <w:tcW w:w="1134" w:type="dxa"/>
          </w:tcPr>
          <w:p w:rsidR="00BB3FDF" w:rsidRPr="00D87495" w:rsidRDefault="00BB3FDF" w:rsidP="00CB59FD">
            <w:pPr>
              <w:spacing w:line="240" w:lineRule="auto"/>
              <w:ind w:firstLine="0"/>
            </w:pPr>
            <w:r w:rsidRPr="00D87495">
              <w:t>-19</w:t>
            </w:r>
          </w:p>
        </w:tc>
        <w:tc>
          <w:tcPr>
            <w:tcW w:w="1134" w:type="dxa"/>
          </w:tcPr>
          <w:p w:rsidR="00BB3FDF" w:rsidRPr="00D87495" w:rsidRDefault="00BB3FDF" w:rsidP="00CB59FD">
            <w:pPr>
              <w:spacing w:line="240" w:lineRule="auto"/>
              <w:ind w:firstLine="0"/>
            </w:pPr>
            <w:r w:rsidRPr="00D87495">
              <w:t>-24</w:t>
            </w:r>
          </w:p>
        </w:tc>
        <w:tc>
          <w:tcPr>
            <w:tcW w:w="1134" w:type="dxa"/>
          </w:tcPr>
          <w:p w:rsidR="00BB3FDF" w:rsidRPr="00D87495" w:rsidRDefault="00BB3FDF" w:rsidP="00CB59FD">
            <w:pPr>
              <w:spacing w:line="240" w:lineRule="auto"/>
              <w:ind w:firstLine="0"/>
            </w:pPr>
            <w:r w:rsidRPr="00D87495">
              <w:t>292</w:t>
            </w:r>
          </w:p>
        </w:tc>
        <w:tc>
          <w:tcPr>
            <w:tcW w:w="1471" w:type="dxa"/>
          </w:tcPr>
          <w:p w:rsidR="00BB3FDF" w:rsidRPr="00CB59FD" w:rsidRDefault="00BB3FDF" w:rsidP="00CB59FD">
            <w:pPr>
              <w:spacing w:line="240" w:lineRule="auto"/>
              <w:ind w:firstLine="0"/>
              <w:rPr>
                <w:snapToGrid w:val="0"/>
              </w:rPr>
            </w:pPr>
            <w:r w:rsidRPr="00CB59FD">
              <w:rPr>
                <w:snapToGrid w:val="0"/>
              </w:rPr>
              <w:t>-1316,7</w:t>
            </w:r>
          </w:p>
        </w:tc>
      </w:tr>
      <w:tr w:rsidR="00D96CDB" w:rsidRPr="00D87495" w:rsidTr="005C6F4C">
        <w:tc>
          <w:tcPr>
            <w:tcW w:w="3598" w:type="dxa"/>
          </w:tcPr>
          <w:p w:rsidR="00BB3FDF" w:rsidRPr="00D87495" w:rsidRDefault="00BB3FDF" w:rsidP="00CB59FD">
            <w:pPr>
              <w:spacing w:line="240" w:lineRule="auto"/>
              <w:ind w:firstLine="0"/>
            </w:pPr>
            <w:r w:rsidRPr="00D87495">
              <w:t>7. Уровень рентабельности продаж</w:t>
            </w:r>
          </w:p>
        </w:tc>
        <w:tc>
          <w:tcPr>
            <w:tcW w:w="1276" w:type="dxa"/>
          </w:tcPr>
          <w:p w:rsidR="00BB3FDF" w:rsidRPr="00D87495" w:rsidRDefault="00BB3FDF" w:rsidP="00CB59FD">
            <w:pPr>
              <w:spacing w:line="240" w:lineRule="auto"/>
              <w:ind w:firstLine="0"/>
            </w:pPr>
            <w:r w:rsidRPr="00D87495">
              <w:t>%</w:t>
            </w:r>
          </w:p>
        </w:tc>
        <w:tc>
          <w:tcPr>
            <w:tcW w:w="1134" w:type="dxa"/>
          </w:tcPr>
          <w:p w:rsidR="00BB3FDF" w:rsidRPr="00D87495" w:rsidRDefault="00BB3FDF" w:rsidP="00CB59FD">
            <w:pPr>
              <w:spacing w:line="240" w:lineRule="auto"/>
              <w:ind w:firstLine="0"/>
            </w:pPr>
            <w:r w:rsidRPr="00D87495">
              <w:t>-59,4</w:t>
            </w:r>
          </w:p>
        </w:tc>
        <w:tc>
          <w:tcPr>
            <w:tcW w:w="1134" w:type="dxa"/>
          </w:tcPr>
          <w:p w:rsidR="00BB3FDF" w:rsidRPr="00D87495" w:rsidRDefault="00BB3FDF" w:rsidP="00CB59FD">
            <w:pPr>
              <w:spacing w:line="240" w:lineRule="auto"/>
              <w:ind w:firstLine="0"/>
            </w:pPr>
            <w:r w:rsidRPr="00D87495">
              <w:t>-1,15</w:t>
            </w:r>
          </w:p>
        </w:tc>
        <w:tc>
          <w:tcPr>
            <w:tcW w:w="1134" w:type="dxa"/>
          </w:tcPr>
          <w:p w:rsidR="00BB3FDF" w:rsidRPr="00D87495" w:rsidRDefault="00BB3FDF" w:rsidP="00CB59FD">
            <w:pPr>
              <w:spacing w:line="240" w:lineRule="auto"/>
              <w:ind w:firstLine="0"/>
            </w:pPr>
            <w:r w:rsidRPr="00D87495">
              <w:t>2,5</w:t>
            </w:r>
          </w:p>
        </w:tc>
        <w:tc>
          <w:tcPr>
            <w:tcW w:w="1471" w:type="dxa"/>
          </w:tcPr>
          <w:p w:rsidR="00BB3FDF" w:rsidRPr="00CB59FD" w:rsidRDefault="00BB3FDF" w:rsidP="00CB59FD">
            <w:pPr>
              <w:spacing w:line="240" w:lineRule="auto"/>
              <w:ind w:firstLine="0"/>
              <w:rPr>
                <w:snapToGrid w:val="0"/>
              </w:rPr>
            </w:pPr>
            <w:r w:rsidRPr="00CB59FD">
              <w:rPr>
                <w:snapToGrid w:val="0"/>
              </w:rPr>
              <w:t>3,65</w:t>
            </w:r>
          </w:p>
        </w:tc>
      </w:tr>
      <w:tr w:rsidR="00D96CDB" w:rsidRPr="00D87495" w:rsidTr="005C6F4C">
        <w:tc>
          <w:tcPr>
            <w:tcW w:w="3598" w:type="dxa"/>
          </w:tcPr>
          <w:p w:rsidR="00BB3FDF" w:rsidRPr="00D87495" w:rsidRDefault="005C6F4C" w:rsidP="00CB59FD">
            <w:pPr>
              <w:spacing w:line="240" w:lineRule="auto"/>
              <w:ind w:firstLine="0"/>
            </w:pPr>
            <w:r>
              <w:t>8</w:t>
            </w:r>
            <w:r w:rsidR="00BB3FDF" w:rsidRPr="00D87495">
              <w:t>. Прибыль до налогообложения (балансовая), тыс. руб.</w:t>
            </w:r>
          </w:p>
        </w:tc>
        <w:tc>
          <w:tcPr>
            <w:tcW w:w="1276" w:type="dxa"/>
          </w:tcPr>
          <w:p w:rsidR="00BB3FDF" w:rsidRPr="00D87495" w:rsidRDefault="00BB3FDF" w:rsidP="00CB59FD">
            <w:pPr>
              <w:spacing w:line="240" w:lineRule="auto"/>
              <w:ind w:firstLine="0"/>
            </w:pPr>
            <w:r w:rsidRPr="00D87495">
              <w:t>Тыс. руб.</w:t>
            </w:r>
          </w:p>
        </w:tc>
        <w:tc>
          <w:tcPr>
            <w:tcW w:w="1134" w:type="dxa"/>
          </w:tcPr>
          <w:p w:rsidR="00BB3FDF" w:rsidRPr="00D87495" w:rsidRDefault="00BB3FDF" w:rsidP="00CB59FD">
            <w:pPr>
              <w:spacing w:line="240" w:lineRule="auto"/>
              <w:ind w:firstLine="0"/>
            </w:pPr>
            <w:r w:rsidRPr="00D87495">
              <w:t>-20</w:t>
            </w:r>
          </w:p>
        </w:tc>
        <w:tc>
          <w:tcPr>
            <w:tcW w:w="1134" w:type="dxa"/>
          </w:tcPr>
          <w:p w:rsidR="00BB3FDF" w:rsidRPr="00D87495" w:rsidRDefault="00BB3FDF" w:rsidP="00CB59FD">
            <w:pPr>
              <w:spacing w:line="240" w:lineRule="auto"/>
              <w:ind w:firstLine="0"/>
            </w:pPr>
            <w:r w:rsidRPr="00D87495">
              <w:t>-33</w:t>
            </w:r>
          </w:p>
        </w:tc>
        <w:tc>
          <w:tcPr>
            <w:tcW w:w="1134" w:type="dxa"/>
          </w:tcPr>
          <w:p w:rsidR="00BB3FDF" w:rsidRPr="00D87495" w:rsidRDefault="00BB3FDF" w:rsidP="00CB59FD">
            <w:pPr>
              <w:spacing w:line="240" w:lineRule="auto"/>
              <w:ind w:firstLine="0"/>
            </w:pPr>
            <w:r w:rsidRPr="00D87495">
              <w:t>263</w:t>
            </w:r>
          </w:p>
        </w:tc>
        <w:tc>
          <w:tcPr>
            <w:tcW w:w="1471" w:type="dxa"/>
          </w:tcPr>
          <w:p w:rsidR="00BB3FDF" w:rsidRPr="00CB59FD" w:rsidRDefault="00BB3FDF" w:rsidP="00CB59FD">
            <w:pPr>
              <w:spacing w:line="240" w:lineRule="auto"/>
              <w:ind w:firstLine="0"/>
              <w:rPr>
                <w:snapToGrid w:val="0"/>
              </w:rPr>
            </w:pPr>
            <w:r w:rsidRPr="00CB59FD">
              <w:rPr>
                <w:snapToGrid w:val="0"/>
              </w:rPr>
              <w:t>-896,9</w:t>
            </w:r>
          </w:p>
        </w:tc>
      </w:tr>
      <w:tr w:rsidR="00D96CDB" w:rsidRPr="00D87495" w:rsidTr="005C6F4C">
        <w:tc>
          <w:tcPr>
            <w:tcW w:w="3598" w:type="dxa"/>
          </w:tcPr>
          <w:p w:rsidR="00BB3FDF" w:rsidRPr="00D87495" w:rsidRDefault="005C6F4C" w:rsidP="00CB59FD">
            <w:pPr>
              <w:spacing w:line="240" w:lineRule="auto"/>
              <w:ind w:firstLine="0"/>
            </w:pPr>
            <w:r>
              <w:t>9</w:t>
            </w:r>
            <w:r w:rsidR="00BB3FDF" w:rsidRPr="00D87495">
              <w:t>. Чистая прибыль (убыток)</w:t>
            </w:r>
          </w:p>
        </w:tc>
        <w:tc>
          <w:tcPr>
            <w:tcW w:w="1276" w:type="dxa"/>
          </w:tcPr>
          <w:p w:rsidR="00BB3FDF" w:rsidRPr="00D87495" w:rsidRDefault="00BB3FDF" w:rsidP="00CB59FD">
            <w:pPr>
              <w:spacing w:line="240" w:lineRule="auto"/>
              <w:ind w:firstLine="0"/>
            </w:pPr>
            <w:r w:rsidRPr="00D87495">
              <w:t>Тыс. руб.</w:t>
            </w:r>
          </w:p>
        </w:tc>
        <w:tc>
          <w:tcPr>
            <w:tcW w:w="1134" w:type="dxa"/>
          </w:tcPr>
          <w:p w:rsidR="00BB3FDF" w:rsidRPr="00D87495" w:rsidRDefault="00BB3FDF" w:rsidP="00CB59FD">
            <w:pPr>
              <w:spacing w:line="240" w:lineRule="auto"/>
              <w:ind w:firstLine="0"/>
            </w:pPr>
            <w:r w:rsidRPr="00D87495">
              <w:t>-20</w:t>
            </w:r>
          </w:p>
        </w:tc>
        <w:tc>
          <w:tcPr>
            <w:tcW w:w="1134" w:type="dxa"/>
          </w:tcPr>
          <w:p w:rsidR="00BB3FDF" w:rsidRPr="00D87495" w:rsidRDefault="00BB3FDF" w:rsidP="00CB59FD">
            <w:pPr>
              <w:spacing w:line="240" w:lineRule="auto"/>
              <w:ind w:firstLine="0"/>
            </w:pPr>
            <w:r w:rsidRPr="00D87495">
              <w:t>-35</w:t>
            </w:r>
          </w:p>
        </w:tc>
        <w:tc>
          <w:tcPr>
            <w:tcW w:w="1134" w:type="dxa"/>
          </w:tcPr>
          <w:p w:rsidR="00BB3FDF" w:rsidRPr="00D87495" w:rsidRDefault="00BB3FDF" w:rsidP="00CB59FD">
            <w:pPr>
              <w:spacing w:line="240" w:lineRule="auto"/>
              <w:ind w:firstLine="0"/>
            </w:pPr>
            <w:r w:rsidRPr="00D87495">
              <w:t>154</w:t>
            </w:r>
          </w:p>
        </w:tc>
        <w:tc>
          <w:tcPr>
            <w:tcW w:w="1471" w:type="dxa"/>
          </w:tcPr>
          <w:p w:rsidR="00BB3FDF" w:rsidRPr="00CB59FD" w:rsidRDefault="00BB3FDF" w:rsidP="00CB59FD">
            <w:pPr>
              <w:spacing w:line="240" w:lineRule="auto"/>
              <w:ind w:firstLine="0"/>
              <w:rPr>
                <w:snapToGrid w:val="0"/>
              </w:rPr>
            </w:pPr>
            <w:r w:rsidRPr="00CB59FD">
              <w:rPr>
                <w:snapToGrid w:val="0"/>
              </w:rPr>
              <w:t>-540</w:t>
            </w:r>
          </w:p>
        </w:tc>
      </w:tr>
      <w:tr w:rsidR="00D96CDB" w:rsidRPr="00D87495" w:rsidTr="005C6F4C">
        <w:tc>
          <w:tcPr>
            <w:tcW w:w="3598" w:type="dxa"/>
          </w:tcPr>
          <w:p w:rsidR="00BB3FDF" w:rsidRPr="00D87495" w:rsidRDefault="005C6F4C" w:rsidP="00CB59FD">
            <w:pPr>
              <w:spacing w:line="240" w:lineRule="auto"/>
              <w:ind w:firstLine="0"/>
            </w:pPr>
            <w:r>
              <w:t>10</w:t>
            </w:r>
            <w:r w:rsidR="00BB3FDF" w:rsidRPr="00D87495">
              <w:t xml:space="preserve">. Среднесписочная численность работников </w:t>
            </w:r>
          </w:p>
        </w:tc>
        <w:tc>
          <w:tcPr>
            <w:tcW w:w="1276" w:type="dxa"/>
          </w:tcPr>
          <w:p w:rsidR="00BB3FDF" w:rsidRPr="00D87495" w:rsidRDefault="00BB3FDF" w:rsidP="00CB59FD">
            <w:pPr>
              <w:spacing w:line="240" w:lineRule="auto"/>
              <w:ind w:firstLine="0"/>
            </w:pPr>
            <w:r w:rsidRPr="00D87495">
              <w:t>Чел.</w:t>
            </w:r>
          </w:p>
        </w:tc>
        <w:tc>
          <w:tcPr>
            <w:tcW w:w="1134" w:type="dxa"/>
          </w:tcPr>
          <w:p w:rsidR="00BB3FDF" w:rsidRPr="00D87495" w:rsidRDefault="00BB3FDF" w:rsidP="00CB59FD">
            <w:pPr>
              <w:spacing w:line="240" w:lineRule="auto"/>
              <w:ind w:firstLine="0"/>
            </w:pPr>
            <w:r w:rsidRPr="00D87495">
              <w:t xml:space="preserve">7 </w:t>
            </w:r>
          </w:p>
        </w:tc>
        <w:tc>
          <w:tcPr>
            <w:tcW w:w="1134" w:type="dxa"/>
          </w:tcPr>
          <w:p w:rsidR="00BB3FDF" w:rsidRPr="00D87495" w:rsidRDefault="00BB3FDF" w:rsidP="00CB59FD">
            <w:pPr>
              <w:spacing w:line="240" w:lineRule="auto"/>
              <w:ind w:firstLine="0"/>
            </w:pPr>
            <w:r w:rsidRPr="00D87495">
              <w:t>8</w:t>
            </w:r>
          </w:p>
        </w:tc>
        <w:tc>
          <w:tcPr>
            <w:tcW w:w="1134" w:type="dxa"/>
          </w:tcPr>
          <w:p w:rsidR="00BB3FDF" w:rsidRPr="00D87495" w:rsidRDefault="00BB3FDF" w:rsidP="00CB59FD">
            <w:pPr>
              <w:spacing w:line="240" w:lineRule="auto"/>
              <w:ind w:firstLine="0"/>
            </w:pPr>
            <w:r w:rsidRPr="00D87495">
              <w:t>10</w:t>
            </w:r>
          </w:p>
        </w:tc>
        <w:tc>
          <w:tcPr>
            <w:tcW w:w="1471" w:type="dxa"/>
          </w:tcPr>
          <w:p w:rsidR="00BB3FDF" w:rsidRPr="00CB59FD" w:rsidRDefault="00BB3FDF" w:rsidP="00CB59FD">
            <w:pPr>
              <w:spacing w:line="240" w:lineRule="auto"/>
              <w:ind w:firstLine="0"/>
              <w:rPr>
                <w:snapToGrid w:val="0"/>
              </w:rPr>
            </w:pPr>
            <w:r w:rsidRPr="00CB59FD">
              <w:rPr>
                <w:snapToGrid w:val="0"/>
              </w:rPr>
              <w:t>25,0</w:t>
            </w:r>
          </w:p>
        </w:tc>
      </w:tr>
      <w:tr w:rsidR="00D96CDB" w:rsidRPr="00D87495" w:rsidTr="005C6F4C">
        <w:tc>
          <w:tcPr>
            <w:tcW w:w="3598" w:type="dxa"/>
          </w:tcPr>
          <w:p w:rsidR="00BB3FDF" w:rsidRPr="00D87495" w:rsidRDefault="005C6F4C" w:rsidP="00CB59FD">
            <w:pPr>
              <w:spacing w:line="240" w:lineRule="auto"/>
              <w:ind w:firstLine="0"/>
            </w:pPr>
            <w:r>
              <w:t>11</w:t>
            </w:r>
            <w:r w:rsidR="00BB3FDF" w:rsidRPr="00D87495">
              <w:t xml:space="preserve">. Товарооборот на одного работника </w:t>
            </w:r>
          </w:p>
        </w:tc>
        <w:tc>
          <w:tcPr>
            <w:tcW w:w="1276" w:type="dxa"/>
          </w:tcPr>
          <w:p w:rsidR="00BB3FDF" w:rsidRPr="00D87495" w:rsidRDefault="00BB3FDF" w:rsidP="00CB59FD">
            <w:pPr>
              <w:spacing w:line="240" w:lineRule="auto"/>
              <w:ind w:firstLine="0"/>
            </w:pPr>
            <w:r w:rsidRPr="00D87495">
              <w:t>Тыс. руб.</w:t>
            </w:r>
          </w:p>
        </w:tc>
        <w:tc>
          <w:tcPr>
            <w:tcW w:w="1134" w:type="dxa"/>
          </w:tcPr>
          <w:p w:rsidR="00BB3FDF" w:rsidRPr="00D87495" w:rsidRDefault="00BB3FDF" w:rsidP="00CB59FD">
            <w:pPr>
              <w:spacing w:line="240" w:lineRule="auto"/>
              <w:ind w:firstLine="0"/>
            </w:pPr>
            <w:r w:rsidRPr="00D87495">
              <w:t>4,57</w:t>
            </w:r>
          </w:p>
        </w:tc>
        <w:tc>
          <w:tcPr>
            <w:tcW w:w="1134" w:type="dxa"/>
          </w:tcPr>
          <w:p w:rsidR="00BB3FDF" w:rsidRPr="00D87495" w:rsidRDefault="00BB3FDF" w:rsidP="00CB59FD">
            <w:pPr>
              <w:spacing w:line="240" w:lineRule="auto"/>
              <w:ind w:firstLine="0"/>
            </w:pPr>
            <w:r w:rsidRPr="00D87495">
              <w:t>259,9</w:t>
            </w:r>
          </w:p>
        </w:tc>
        <w:tc>
          <w:tcPr>
            <w:tcW w:w="1134" w:type="dxa"/>
          </w:tcPr>
          <w:p w:rsidR="00BB3FDF" w:rsidRPr="00D87495" w:rsidRDefault="00BB3FDF" w:rsidP="00CB59FD">
            <w:pPr>
              <w:spacing w:line="240" w:lineRule="auto"/>
              <w:ind w:firstLine="0"/>
            </w:pPr>
            <w:r w:rsidRPr="00D87495">
              <w:t>1164,1</w:t>
            </w:r>
          </w:p>
        </w:tc>
        <w:tc>
          <w:tcPr>
            <w:tcW w:w="1471" w:type="dxa"/>
          </w:tcPr>
          <w:p w:rsidR="00BB3FDF" w:rsidRPr="00CB59FD" w:rsidRDefault="00BB3FDF" w:rsidP="00CB59FD">
            <w:pPr>
              <w:spacing w:line="240" w:lineRule="auto"/>
              <w:ind w:firstLine="0"/>
              <w:rPr>
                <w:snapToGrid w:val="0"/>
              </w:rPr>
            </w:pPr>
            <w:r w:rsidRPr="00CB59FD">
              <w:rPr>
                <w:snapToGrid w:val="0"/>
              </w:rPr>
              <w:t>347,9</w:t>
            </w:r>
          </w:p>
        </w:tc>
      </w:tr>
      <w:tr w:rsidR="00D96CDB" w:rsidRPr="00D87495" w:rsidTr="005C6F4C">
        <w:tc>
          <w:tcPr>
            <w:tcW w:w="3598" w:type="dxa"/>
          </w:tcPr>
          <w:p w:rsidR="00BB3FDF" w:rsidRPr="00D87495" w:rsidRDefault="005C6F4C" w:rsidP="00CB59FD">
            <w:pPr>
              <w:spacing w:line="240" w:lineRule="auto"/>
              <w:ind w:firstLine="0"/>
            </w:pPr>
            <w:r>
              <w:t>12</w:t>
            </w:r>
            <w:r w:rsidR="00BB3FDF" w:rsidRPr="00D87495">
              <w:t>.Распределение активов:</w:t>
            </w:r>
          </w:p>
          <w:p w:rsidR="00BB3FDF" w:rsidRPr="00D87495" w:rsidRDefault="00BB3FDF" w:rsidP="00CB59FD">
            <w:pPr>
              <w:spacing w:line="240" w:lineRule="auto"/>
              <w:ind w:firstLine="0"/>
            </w:pPr>
            <w:r w:rsidRPr="00D87495">
              <w:t xml:space="preserve"> - внеоборотные;</w:t>
            </w:r>
          </w:p>
          <w:p w:rsidR="00BB3FDF" w:rsidRPr="00D87495" w:rsidRDefault="00BB3FDF" w:rsidP="00CB59FD">
            <w:pPr>
              <w:spacing w:line="240" w:lineRule="auto"/>
              <w:ind w:firstLine="0"/>
            </w:pPr>
            <w:r w:rsidRPr="00D87495">
              <w:t xml:space="preserve"> - текущие;</w:t>
            </w:r>
          </w:p>
        </w:tc>
        <w:tc>
          <w:tcPr>
            <w:tcW w:w="1276" w:type="dxa"/>
          </w:tcPr>
          <w:p w:rsidR="00BB3FDF" w:rsidRPr="00D87495" w:rsidRDefault="00BB3FDF" w:rsidP="00CB59FD">
            <w:pPr>
              <w:spacing w:line="240" w:lineRule="auto"/>
              <w:ind w:firstLine="0"/>
            </w:pPr>
            <w:r w:rsidRPr="00D87495">
              <w:t>%</w:t>
            </w:r>
          </w:p>
        </w:tc>
        <w:tc>
          <w:tcPr>
            <w:tcW w:w="1134" w:type="dxa"/>
          </w:tcPr>
          <w:p w:rsidR="00BB3FDF" w:rsidRPr="00D87495" w:rsidRDefault="00BB3FDF" w:rsidP="00CB59FD">
            <w:pPr>
              <w:spacing w:line="240" w:lineRule="auto"/>
              <w:ind w:firstLine="0"/>
            </w:pPr>
          </w:p>
          <w:p w:rsidR="00BB3FDF" w:rsidRPr="00D87495" w:rsidRDefault="00BB3FDF" w:rsidP="00CB59FD">
            <w:pPr>
              <w:spacing w:line="240" w:lineRule="auto"/>
              <w:ind w:firstLine="0"/>
            </w:pPr>
            <w:r w:rsidRPr="00D87495">
              <w:t>-</w:t>
            </w:r>
          </w:p>
          <w:p w:rsidR="00BB3FDF" w:rsidRPr="00D87495" w:rsidRDefault="00BB3FDF" w:rsidP="00CB59FD">
            <w:pPr>
              <w:spacing w:line="240" w:lineRule="auto"/>
              <w:ind w:firstLine="0"/>
            </w:pPr>
            <w:r w:rsidRPr="00D87495">
              <w:t>100,0</w:t>
            </w:r>
          </w:p>
        </w:tc>
        <w:tc>
          <w:tcPr>
            <w:tcW w:w="1134" w:type="dxa"/>
          </w:tcPr>
          <w:p w:rsidR="00BB3FDF" w:rsidRPr="00D87495" w:rsidRDefault="00BB3FDF" w:rsidP="00CB59FD">
            <w:pPr>
              <w:spacing w:line="240" w:lineRule="auto"/>
              <w:ind w:firstLine="0"/>
            </w:pPr>
          </w:p>
          <w:p w:rsidR="00BB3FDF" w:rsidRPr="00D87495" w:rsidRDefault="00BB3FDF" w:rsidP="00CB59FD">
            <w:pPr>
              <w:spacing w:line="240" w:lineRule="auto"/>
              <w:ind w:firstLine="0"/>
            </w:pPr>
            <w:r w:rsidRPr="00D87495">
              <w:t>17,8</w:t>
            </w:r>
          </w:p>
          <w:p w:rsidR="00BB3FDF" w:rsidRPr="00D87495" w:rsidRDefault="00BB3FDF" w:rsidP="00CB59FD">
            <w:pPr>
              <w:spacing w:line="240" w:lineRule="auto"/>
              <w:ind w:firstLine="0"/>
            </w:pPr>
            <w:r w:rsidRPr="00D87495">
              <w:t>82,2</w:t>
            </w:r>
          </w:p>
        </w:tc>
        <w:tc>
          <w:tcPr>
            <w:tcW w:w="1134" w:type="dxa"/>
          </w:tcPr>
          <w:p w:rsidR="00BB3FDF" w:rsidRPr="00D87495" w:rsidRDefault="00BB3FDF" w:rsidP="00CB59FD">
            <w:pPr>
              <w:spacing w:line="240" w:lineRule="auto"/>
              <w:ind w:firstLine="0"/>
            </w:pPr>
          </w:p>
          <w:p w:rsidR="00BB3FDF" w:rsidRPr="00D87495" w:rsidRDefault="00BB3FDF" w:rsidP="00CB59FD">
            <w:pPr>
              <w:spacing w:line="240" w:lineRule="auto"/>
              <w:ind w:firstLine="0"/>
            </w:pPr>
            <w:r w:rsidRPr="00D87495">
              <w:t>5,9</w:t>
            </w:r>
          </w:p>
          <w:p w:rsidR="00BB3FDF" w:rsidRPr="00D87495" w:rsidRDefault="00BB3FDF" w:rsidP="00CB59FD">
            <w:pPr>
              <w:spacing w:line="240" w:lineRule="auto"/>
              <w:ind w:firstLine="0"/>
            </w:pPr>
            <w:r w:rsidRPr="00D87495">
              <w:t>94,1</w:t>
            </w:r>
          </w:p>
        </w:tc>
        <w:tc>
          <w:tcPr>
            <w:tcW w:w="1471" w:type="dxa"/>
          </w:tcPr>
          <w:p w:rsidR="00BB3FDF" w:rsidRPr="00D87495" w:rsidRDefault="00BB3FDF" w:rsidP="00CB59FD">
            <w:pPr>
              <w:spacing w:line="240" w:lineRule="auto"/>
              <w:ind w:firstLine="0"/>
            </w:pPr>
          </w:p>
          <w:p w:rsidR="00BB3FDF" w:rsidRPr="00D87495" w:rsidRDefault="00BB3FDF" w:rsidP="00CB59FD">
            <w:pPr>
              <w:spacing w:line="240" w:lineRule="auto"/>
              <w:ind w:firstLine="0"/>
            </w:pPr>
            <w:r w:rsidRPr="00D87495">
              <w:t>-11,9</w:t>
            </w:r>
          </w:p>
          <w:p w:rsidR="00BB3FDF" w:rsidRPr="00D87495" w:rsidRDefault="00BB3FDF" w:rsidP="00CB59FD">
            <w:pPr>
              <w:spacing w:line="240" w:lineRule="auto"/>
              <w:ind w:firstLine="0"/>
            </w:pPr>
            <w:r w:rsidRPr="00D87495">
              <w:t>11,9</w:t>
            </w:r>
          </w:p>
        </w:tc>
      </w:tr>
      <w:tr w:rsidR="00D96CDB" w:rsidRPr="00D87495" w:rsidTr="005C6F4C">
        <w:tc>
          <w:tcPr>
            <w:tcW w:w="3598" w:type="dxa"/>
          </w:tcPr>
          <w:p w:rsidR="00BB3FDF" w:rsidRPr="00D87495" w:rsidRDefault="005C6F4C" w:rsidP="00CB59FD">
            <w:pPr>
              <w:spacing w:line="240" w:lineRule="auto"/>
              <w:ind w:firstLine="0"/>
            </w:pPr>
            <w:r>
              <w:t>13</w:t>
            </w:r>
            <w:r w:rsidR="00BB3FDF" w:rsidRPr="00D87495">
              <w:t>. Структура средств предприятия</w:t>
            </w:r>
          </w:p>
          <w:p w:rsidR="00BB3FDF" w:rsidRPr="00D87495" w:rsidRDefault="00BB3FDF" w:rsidP="00CB59FD">
            <w:pPr>
              <w:spacing w:line="240" w:lineRule="auto"/>
              <w:ind w:firstLine="0"/>
            </w:pPr>
            <w:r w:rsidRPr="00D87495">
              <w:t>- собственные;</w:t>
            </w:r>
          </w:p>
          <w:p w:rsidR="00BB3FDF" w:rsidRPr="00D87495" w:rsidRDefault="00BB3FDF" w:rsidP="00CB59FD">
            <w:pPr>
              <w:spacing w:line="240" w:lineRule="auto"/>
              <w:ind w:firstLine="0"/>
            </w:pPr>
            <w:r w:rsidRPr="00D87495">
              <w:t xml:space="preserve"> - привлеченные;</w:t>
            </w:r>
          </w:p>
        </w:tc>
        <w:tc>
          <w:tcPr>
            <w:tcW w:w="1276" w:type="dxa"/>
          </w:tcPr>
          <w:p w:rsidR="00BB3FDF" w:rsidRPr="00CB59FD" w:rsidRDefault="00BB3FDF" w:rsidP="00CB59FD">
            <w:pPr>
              <w:spacing w:line="240" w:lineRule="auto"/>
              <w:ind w:firstLine="0"/>
              <w:rPr>
                <w:snapToGrid w:val="0"/>
              </w:rPr>
            </w:pPr>
            <w:r w:rsidRPr="00CB59FD">
              <w:rPr>
                <w:snapToGrid w:val="0"/>
              </w:rPr>
              <w:t>%</w:t>
            </w:r>
          </w:p>
        </w:tc>
        <w:tc>
          <w:tcPr>
            <w:tcW w:w="1134" w:type="dxa"/>
          </w:tcPr>
          <w:p w:rsidR="00BB3FDF" w:rsidRPr="00CB59FD" w:rsidRDefault="00BB3FDF" w:rsidP="00CB59FD">
            <w:pPr>
              <w:spacing w:line="240" w:lineRule="auto"/>
              <w:ind w:firstLine="0"/>
              <w:rPr>
                <w:snapToGrid w:val="0"/>
              </w:rPr>
            </w:pPr>
          </w:p>
          <w:p w:rsidR="00BB3FDF" w:rsidRPr="00CB59FD" w:rsidRDefault="00BB3FDF" w:rsidP="00CB59FD">
            <w:pPr>
              <w:spacing w:line="240" w:lineRule="auto"/>
              <w:ind w:firstLine="0"/>
              <w:rPr>
                <w:snapToGrid w:val="0"/>
              </w:rPr>
            </w:pPr>
          </w:p>
          <w:p w:rsidR="00BB3FDF" w:rsidRPr="00CB59FD" w:rsidRDefault="00BB3FDF" w:rsidP="00CB59FD">
            <w:pPr>
              <w:spacing w:line="240" w:lineRule="auto"/>
              <w:ind w:firstLine="0"/>
              <w:rPr>
                <w:snapToGrid w:val="0"/>
              </w:rPr>
            </w:pPr>
            <w:r w:rsidRPr="00CB59FD">
              <w:rPr>
                <w:snapToGrid w:val="0"/>
              </w:rPr>
              <w:t>16,7</w:t>
            </w:r>
          </w:p>
          <w:p w:rsidR="00BB3FDF" w:rsidRPr="00CB59FD" w:rsidRDefault="00BB3FDF" w:rsidP="00CB59FD">
            <w:pPr>
              <w:spacing w:line="240" w:lineRule="auto"/>
              <w:ind w:firstLine="0"/>
              <w:rPr>
                <w:snapToGrid w:val="0"/>
              </w:rPr>
            </w:pPr>
            <w:r w:rsidRPr="00CB59FD">
              <w:rPr>
                <w:snapToGrid w:val="0"/>
              </w:rPr>
              <w:t>83,3</w:t>
            </w:r>
          </w:p>
        </w:tc>
        <w:tc>
          <w:tcPr>
            <w:tcW w:w="1134" w:type="dxa"/>
          </w:tcPr>
          <w:p w:rsidR="00BB3FDF" w:rsidRPr="00CB59FD" w:rsidRDefault="00BB3FDF" w:rsidP="00CB59FD">
            <w:pPr>
              <w:spacing w:line="240" w:lineRule="auto"/>
              <w:ind w:firstLine="0"/>
              <w:rPr>
                <w:snapToGrid w:val="0"/>
              </w:rPr>
            </w:pPr>
          </w:p>
          <w:p w:rsidR="00BB3FDF" w:rsidRPr="00CB59FD" w:rsidRDefault="00BB3FDF" w:rsidP="00CB59FD">
            <w:pPr>
              <w:spacing w:line="240" w:lineRule="auto"/>
              <w:ind w:firstLine="0"/>
              <w:rPr>
                <w:snapToGrid w:val="0"/>
              </w:rPr>
            </w:pPr>
          </w:p>
          <w:p w:rsidR="00BB3FDF" w:rsidRPr="00CB59FD" w:rsidRDefault="00BB3FDF" w:rsidP="00CB59FD">
            <w:pPr>
              <w:spacing w:line="240" w:lineRule="auto"/>
              <w:ind w:firstLine="0"/>
              <w:rPr>
                <w:snapToGrid w:val="0"/>
              </w:rPr>
            </w:pPr>
            <w:r w:rsidRPr="00CB59FD">
              <w:rPr>
                <w:snapToGrid w:val="0"/>
              </w:rPr>
              <w:t>3,6</w:t>
            </w:r>
          </w:p>
          <w:p w:rsidR="00BB3FDF" w:rsidRPr="00CB59FD" w:rsidRDefault="00BB3FDF" w:rsidP="00CB59FD">
            <w:pPr>
              <w:spacing w:line="240" w:lineRule="auto"/>
              <w:ind w:firstLine="0"/>
              <w:rPr>
                <w:snapToGrid w:val="0"/>
              </w:rPr>
            </w:pPr>
            <w:r w:rsidRPr="00CB59FD">
              <w:rPr>
                <w:snapToGrid w:val="0"/>
              </w:rPr>
              <w:t>96,4</w:t>
            </w:r>
          </w:p>
        </w:tc>
        <w:tc>
          <w:tcPr>
            <w:tcW w:w="1134" w:type="dxa"/>
          </w:tcPr>
          <w:p w:rsidR="00BB3FDF" w:rsidRPr="00D87495" w:rsidRDefault="00BB3FDF" w:rsidP="00CB59FD">
            <w:pPr>
              <w:spacing w:line="240" w:lineRule="auto"/>
              <w:ind w:firstLine="0"/>
            </w:pPr>
          </w:p>
          <w:p w:rsidR="00BB3FDF" w:rsidRPr="00D87495" w:rsidRDefault="00BB3FDF" w:rsidP="00CB59FD">
            <w:pPr>
              <w:spacing w:line="240" w:lineRule="auto"/>
              <w:ind w:firstLine="0"/>
            </w:pPr>
          </w:p>
          <w:p w:rsidR="00BB3FDF" w:rsidRPr="00D87495" w:rsidRDefault="00BB3FDF" w:rsidP="00CB59FD">
            <w:pPr>
              <w:spacing w:line="240" w:lineRule="auto"/>
              <w:ind w:firstLine="0"/>
            </w:pPr>
            <w:r w:rsidRPr="00D87495">
              <w:t>11,6</w:t>
            </w:r>
          </w:p>
          <w:p w:rsidR="00BB3FDF" w:rsidRPr="00D87495" w:rsidRDefault="00BB3FDF" w:rsidP="00CB59FD">
            <w:pPr>
              <w:spacing w:line="240" w:lineRule="auto"/>
              <w:ind w:firstLine="0"/>
            </w:pPr>
            <w:r w:rsidRPr="00D87495">
              <w:t>88,4</w:t>
            </w:r>
          </w:p>
        </w:tc>
        <w:tc>
          <w:tcPr>
            <w:tcW w:w="1471" w:type="dxa"/>
          </w:tcPr>
          <w:p w:rsidR="00BB3FDF" w:rsidRPr="00D87495" w:rsidRDefault="00BB3FDF" w:rsidP="00CB59FD">
            <w:pPr>
              <w:spacing w:line="240" w:lineRule="auto"/>
              <w:ind w:firstLine="0"/>
            </w:pPr>
          </w:p>
          <w:p w:rsidR="00BB3FDF" w:rsidRPr="00D87495" w:rsidRDefault="00BB3FDF" w:rsidP="00CB59FD">
            <w:pPr>
              <w:spacing w:line="240" w:lineRule="auto"/>
              <w:ind w:firstLine="0"/>
            </w:pPr>
          </w:p>
          <w:p w:rsidR="00BB3FDF" w:rsidRPr="00D87495" w:rsidRDefault="00BB3FDF" w:rsidP="00CB59FD">
            <w:pPr>
              <w:spacing w:line="240" w:lineRule="auto"/>
              <w:ind w:firstLine="0"/>
            </w:pPr>
            <w:r w:rsidRPr="00D87495">
              <w:t>8,0</w:t>
            </w:r>
          </w:p>
          <w:p w:rsidR="00BB3FDF" w:rsidRPr="00D87495" w:rsidRDefault="00BB3FDF" w:rsidP="00CB59FD">
            <w:pPr>
              <w:spacing w:line="240" w:lineRule="auto"/>
              <w:ind w:firstLine="0"/>
            </w:pPr>
            <w:r w:rsidRPr="00D87495">
              <w:t>-8,0</w:t>
            </w:r>
          </w:p>
        </w:tc>
      </w:tr>
      <w:tr w:rsidR="00D96CDB" w:rsidRPr="00D87495" w:rsidTr="005C6F4C">
        <w:tc>
          <w:tcPr>
            <w:tcW w:w="3598" w:type="dxa"/>
          </w:tcPr>
          <w:p w:rsidR="00BB3FDF" w:rsidRPr="00D87495" w:rsidRDefault="005C6F4C" w:rsidP="00CB59FD">
            <w:pPr>
              <w:spacing w:line="240" w:lineRule="auto"/>
              <w:ind w:firstLine="0"/>
            </w:pPr>
            <w:r>
              <w:t>14</w:t>
            </w:r>
            <w:r w:rsidR="00BB3FDF" w:rsidRPr="00D87495">
              <w:t>. Оборачиваемость капитала</w:t>
            </w:r>
          </w:p>
        </w:tc>
        <w:tc>
          <w:tcPr>
            <w:tcW w:w="1276" w:type="dxa"/>
          </w:tcPr>
          <w:p w:rsidR="00BB3FDF" w:rsidRPr="00CB59FD" w:rsidRDefault="00BB3FDF" w:rsidP="00CB59FD">
            <w:pPr>
              <w:spacing w:line="240" w:lineRule="auto"/>
              <w:ind w:firstLine="0"/>
              <w:rPr>
                <w:snapToGrid w:val="0"/>
              </w:rPr>
            </w:pPr>
            <w:r w:rsidRPr="00CB59FD">
              <w:rPr>
                <w:snapToGrid w:val="0"/>
              </w:rPr>
              <w:t>Коэфф.</w:t>
            </w:r>
          </w:p>
        </w:tc>
        <w:tc>
          <w:tcPr>
            <w:tcW w:w="1134" w:type="dxa"/>
          </w:tcPr>
          <w:p w:rsidR="00BB3FDF" w:rsidRPr="00CB59FD" w:rsidRDefault="00BB3FDF" w:rsidP="00CB59FD">
            <w:pPr>
              <w:spacing w:line="240" w:lineRule="auto"/>
              <w:ind w:firstLine="0"/>
              <w:rPr>
                <w:snapToGrid w:val="0"/>
              </w:rPr>
            </w:pPr>
            <w:r w:rsidRPr="00CB59FD">
              <w:rPr>
                <w:snapToGrid w:val="0"/>
              </w:rPr>
              <w:t>1,14</w:t>
            </w:r>
          </w:p>
        </w:tc>
        <w:tc>
          <w:tcPr>
            <w:tcW w:w="1134" w:type="dxa"/>
          </w:tcPr>
          <w:p w:rsidR="00BB3FDF" w:rsidRPr="00CB59FD" w:rsidRDefault="00BB3FDF" w:rsidP="00CB59FD">
            <w:pPr>
              <w:spacing w:line="240" w:lineRule="auto"/>
              <w:ind w:firstLine="0"/>
              <w:rPr>
                <w:snapToGrid w:val="0"/>
              </w:rPr>
            </w:pPr>
            <w:r w:rsidRPr="00CB59FD">
              <w:rPr>
                <w:snapToGrid w:val="0"/>
              </w:rPr>
              <w:t>12,3</w:t>
            </w:r>
          </w:p>
        </w:tc>
        <w:tc>
          <w:tcPr>
            <w:tcW w:w="1134" w:type="dxa"/>
          </w:tcPr>
          <w:p w:rsidR="00BB3FDF" w:rsidRPr="00D87495" w:rsidRDefault="00BB3FDF" w:rsidP="00CB59FD">
            <w:pPr>
              <w:spacing w:line="240" w:lineRule="auto"/>
              <w:ind w:firstLine="0"/>
            </w:pPr>
            <w:r w:rsidRPr="00D87495">
              <w:t>23,4</w:t>
            </w:r>
          </w:p>
        </w:tc>
        <w:tc>
          <w:tcPr>
            <w:tcW w:w="1471" w:type="dxa"/>
          </w:tcPr>
          <w:p w:rsidR="00BB3FDF" w:rsidRPr="00D87495" w:rsidRDefault="00BB3FDF" w:rsidP="00CB59FD">
            <w:pPr>
              <w:spacing w:line="240" w:lineRule="auto"/>
              <w:ind w:firstLine="0"/>
            </w:pPr>
            <w:r w:rsidRPr="00D87495">
              <w:t>11,1</w:t>
            </w:r>
          </w:p>
        </w:tc>
      </w:tr>
      <w:tr w:rsidR="00D96CDB" w:rsidRPr="00D87495" w:rsidTr="005C6F4C">
        <w:tc>
          <w:tcPr>
            <w:tcW w:w="3598" w:type="dxa"/>
          </w:tcPr>
          <w:p w:rsidR="00BB3FDF" w:rsidRPr="00D87495" w:rsidRDefault="005C6F4C" w:rsidP="00CB59FD">
            <w:pPr>
              <w:spacing w:line="240" w:lineRule="auto"/>
              <w:ind w:firstLine="0"/>
            </w:pPr>
            <w:r>
              <w:t>15</w:t>
            </w:r>
            <w:r w:rsidR="00BB3FDF" w:rsidRPr="00D87495">
              <w:t>. Текущая ликвидность</w:t>
            </w:r>
          </w:p>
        </w:tc>
        <w:tc>
          <w:tcPr>
            <w:tcW w:w="1276" w:type="dxa"/>
          </w:tcPr>
          <w:p w:rsidR="00BB3FDF" w:rsidRPr="00CB59FD" w:rsidRDefault="00BB3FDF" w:rsidP="00CB59FD">
            <w:pPr>
              <w:spacing w:line="240" w:lineRule="auto"/>
              <w:ind w:firstLine="0"/>
              <w:rPr>
                <w:snapToGrid w:val="0"/>
              </w:rPr>
            </w:pPr>
            <w:r w:rsidRPr="00CB59FD">
              <w:rPr>
                <w:snapToGrid w:val="0"/>
              </w:rPr>
              <w:t>Коэфф.</w:t>
            </w:r>
          </w:p>
        </w:tc>
        <w:tc>
          <w:tcPr>
            <w:tcW w:w="1134" w:type="dxa"/>
          </w:tcPr>
          <w:p w:rsidR="00BB3FDF" w:rsidRPr="00CB59FD" w:rsidRDefault="00BB3FDF" w:rsidP="00CB59FD">
            <w:pPr>
              <w:spacing w:line="240" w:lineRule="auto"/>
              <w:ind w:firstLine="0"/>
              <w:rPr>
                <w:snapToGrid w:val="0"/>
              </w:rPr>
            </w:pPr>
            <w:r w:rsidRPr="00CB59FD">
              <w:rPr>
                <w:snapToGrid w:val="0"/>
              </w:rPr>
              <w:t>0,70</w:t>
            </w:r>
          </w:p>
        </w:tc>
        <w:tc>
          <w:tcPr>
            <w:tcW w:w="1134" w:type="dxa"/>
          </w:tcPr>
          <w:p w:rsidR="00BB3FDF" w:rsidRPr="00CB59FD" w:rsidRDefault="00BB3FDF" w:rsidP="00CB59FD">
            <w:pPr>
              <w:spacing w:line="240" w:lineRule="auto"/>
              <w:ind w:firstLine="0"/>
              <w:rPr>
                <w:snapToGrid w:val="0"/>
              </w:rPr>
            </w:pPr>
            <w:r w:rsidRPr="00CB59FD">
              <w:rPr>
                <w:snapToGrid w:val="0"/>
              </w:rPr>
              <w:t>0,64</w:t>
            </w:r>
          </w:p>
        </w:tc>
        <w:tc>
          <w:tcPr>
            <w:tcW w:w="1134" w:type="dxa"/>
          </w:tcPr>
          <w:p w:rsidR="00BB3FDF" w:rsidRPr="00D87495" w:rsidRDefault="00BB3FDF" w:rsidP="00CB59FD">
            <w:pPr>
              <w:spacing w:line="240" w:lineRule="auto"/>
              <w:ind w:firstLine="0"/>
            </w:pPr>
            <w:r w:rsidRPr="00D87495">
              <w:t>1,07</w:t>
            </w:r>
          </w:p>
        </w:tc>
        <w:tc>
          <w:tcPr>
            <w:tcW w:w="1471" w:type="dxa"/>
          </w:tcPr>
          <w:p w:rsidR="00BB3FDF" w:rsidRPr="00D87495" w:rsidRDefault="00BB3FDF" w:rsidP="00CB59FD">
            <w:pPr>
              <w:spacing w:line="240" w:lineRule="auto"/>
              <w:ind w:firstLine="0"/>
            </w:pPr>
            <w:r w:rsidRPr="00D87495">
              <w:t>0,43</w:t>
            </w:r>
          </w:p>
        </w:tc>
      </w:tr>
    </w:tbl>
    <w:p w:rsidR="00BB3FDF" w:rsidRDefault="00BB3FDF" w:rsidP="00BB3FDF">
      <w:pPr>
        <w:spacing w:line="240" w:lineRule="auto"/>
        <w:ind w:firstLine="0"/>
      </w:pPr>
    </w:p>
    <w:p w:rsidR="00BB3FDF" w:rsidRPr="008F24FF" w:rsidRDefault="00BB3FDF" w:rsidP="00BB3FDF">
      <w:pPr>
        <w:rPr>
          <w:sz w:val="28"/>
          <w:szCs w:val="28"/>
        </w:rPr>
      </w:pPr>
      <w:r w:rsidRPr="008F24FF">
        <w:rPr>
          <w:sz w:val="28"/>
          <w:szCs w:val="28"/>
        </w:rPr>
        <w:t>За следующие два года основные показатели деятельности фирмы имеют положительную динамику. Значительными темпами возрос объем продаж - темп роста товарооборота составляет - 559,9 %. По  итогам отчетного периода (</w:t>
      </w:r>
      <w:smartTag w:uri="urn:schemas-microsoft-com:office:smarttags" w:element="metricconverter">
        <w:smartTagPr>
          <w:attr w:name="ProductID" w:val="2009 г"/>
        </w:smartTagPr>
        <w:r w:rsidRPr="008F24FF">
          <w:rPr>
            <w:sz w:val="28"/>
            <w:szCs w:val="28"/>
          </w:rPr>
          <w:t>2009 г</w:t>
        </w:r>
      </w:smartTag>
      <w:r w:rsidRPr="008F24FF">
        <w:rPr>
          <w:sz w:val="28"/>
          <w:szCs w:val="28"/>
        </w:rPr>
        <w:t xml:space="preserve">.) прибыль от продаж составила - 292 тыс. руб.; чистая прибыль - 154 тыс. руб. </w:t>
      </w:r>
    </w:p>
    <w:p w:rsidR="00BB3FDF" w:rsidRPr="008F24FF" w:rsidRDefault="00BB3FDF" w:rsidP="00BB3FDF">
      <w:pPr>
        <w:rPr>
          <w:sz w:val="28"/>
          <w:szCs w:val="28"/>
        </w:rPr>
      </w:pPr>
      <w:r w:rsidRPr="008F24FF">
        <w:rPr>
          <w:sz w:val="28"/>
          <w:szCs w:val="28"/>
        </w:rPr>
        <w:t>Положительную динамику имеют показатели эффективности использования трудовых ресурсов. Численность работников предприятия увеличилась на 25,0 %, при увеличении удельного товарооборота на работника на 347,9 %.</w:t>
      </w:r>
    </w:p>
    <w:p w:rsidR="00BB3FDF" w:rsidRPr="008F24FF" w:rsidRDefault="00BB3FDF" w:rsidP="00BB3FDF">
      <w:pPr>
        <w:rPr>
          <w:sz w:val="28"/>
          <w:szCs w:val="28"/>
        </w:rPr>
      </w:pPr>
      <w:r w:rsidRPr="008F24FF">
        <w:rPr>
          <w:sz w:val="28"/>
          <w:szCs w:val="28"/>
        </w:rPr>
        <w:t>Данные табл. 2.1. показывают, что структура имущества ООО ДК "Даль-ЧТЗ-Сервис" характеризуется наибольшим удельным весом в его составе оборотных активов. Увеличение доли текущих активов в отчетном периоде на 11,0 % было полностью обеспечено ростом привлеченных средств (кредиторской задолженности).</w:t>
      </w:r>
    </w:p>
    <w:p w:rsidR="00BB3FDF" w:rsidRPr="008F24FF" w:rsidRDefault="00BB3FDF" w:rsidP="00BB3FDF">
      <w:pPr>
        <w:rPr>
          <w:sz w:val="28"/>
          <w:szCs w:val="28"/>
        </w:rPr>
      </w:pPr>
      <w:r w:rsidRPr="008F24FF">
        <w:rPr>
          <w:sz w:val="28"/>
          <w:szCs w:val="28"/>
        </w:rPr>
        <w:t xml:space="preserve">В структуре источников средств фирмы  преобладают заемные средства. В динамике доля собственных источников увеличивается с 3,6 % - </w:t>
      </w:r>
      <w:smartTag w:uri="urn:schemas-microsoft-com:office:smarttags" w:element="metricconverter">
        <w:smartTagPr>
          <w:attr w:name="ProductID" w:val="2007 г"/>
        </w:smartTagPr>
        <w:r w:rsidRPr="008F24FF">
          <w:rPr>
            <w:sz w:val="28"/>
            <w:szCs w:val="28"/>
          </w:rPr>
          <w:t>2007 г</w:t>
        </w:r>
      </w:smartTag>
      <w:r w:rsidRPr="008F24FF">
        <w:rPr>
          <w:sz w:val="28"/>
          <w:szCs w:val="28"/>
        </w:rPr>
        <w:t xml:space="preserve">.; 11,6 % - </w:t>
      </w:r>
      <w:smartTag w:uri="urn:schemas-microsoft-com:office:smarttags" w:element="metricconverter">
        <w:smartTagPr>
          <w:attr w:name="ProductID" w:val="2009 г"/>
        </w:smartTagPr>
        <w:r w:rsidRPr="008F24FF">
          <w:rPr>
            <w:sz w:val="28"/>
            <w:szCs w:val="28"/>
          </w:rPr>
          <w:t>2009 г</w:t>
        </w:r>
      </w:smartTag>
      <w:r w:rsidRPr="008F24FF">
        <w:rPr>
          <w:sz w:val="28"/>
          <w:szCs w:val="28"/>
        </w:rPr>
        <w:t>., что расценивается для предприятия положительно.</w:t>
      </w:r>
    </w:p>
    <w:p w:rsidR="00BB3FDF" w:rsidRPr="008F24FF" w:rsidRDefault="00BB3FDF" w:rsidP="00BB3FDF">
      <w:pPr>
        <w:rPr>
          <w:sz w:val="28"/>
          <w:szCs w:val="28"/>
        </w:rPr>
      </w:pPr>
      <w:r w:rsidRPr="008F24FF">
        <w:rPr>
          <w:sz w:val="28"/>
          <w:szCs w:val="28"/>
        </w:rPr>
        <w:t>Оборачиваемость активов на предприятии характеризуется существенным ускорением в сравнении с предыдущим годом: на 11,1 % увеличилась оборачиваемость совокупного капитала фирмы и составила 23,4 оборота. То есть, каждая единица вложенного капитала обеспечила сбыт на 23,4 руб. Также наблюдается рост текущей ликвидности. Фирма увеличивает свою платежеспособность до нижнего уровня установленного стандарта (критерий показателя ликвидности - 1-2).</w:t>
      </w:r>
    </w:p>
    <w:p w:rsidR="00BB3FDF" w:rsidRPr="008F24FF" w:rsidRDefault="00BB3FDF" w:rsidP="00BB3FDF">
      <w:pPr>
        <w:rPr>
          <w:sz w:val="28"/>
          <w:szCs w:val="28"/>
        </w:rPr>
      </w:pPr>
      <w:r w:rsidRPr="008F24FF">
        <w:rPr>
          <w:sz w:val="28"/>
          <w:szCs w:val="28"/>
        </w:rPr>
        <w:t>Исходя из проведенного анализа общей динамики основных показателей хозяйственно-финансовой деятельности, компания относится к категории развивающихся, с неустойчивым финансовым положением, при котором сохраняется возможностью восстановления равновесия за счет пополнения источников собственных средств и увеличения чистого оборотного капитала.</w:t>
      </w:r>
    </w:p>
    <w:p w:rsidR="00BB3FDF" w:rsidRPr="008F24FF" w:rsidRDefault="00BB3FDF" w:rsidP="00BB3FDF">
      <w:pPr>
        <w:rPr>
          <w:sz w:val="28"/>
          <w:szCs w:val="28"/>
        </w:rPr>
      </w:pPr>
      <w:r w:rsidRPr="008F24FF">
        <w:rPr>
          <w:sz w:val="28"/>
          <w:szCs w:val="28"/>
        </w:rPr>
        <w:t xml:space="preserve">Деятельность ООО ДК "Даль-ЧТЗ-Сервис" характеризует тенденция роста, что объясняется следующими факторами. Часть прибыли вновь инвестируется. Это содействует повышению эффективности и, следовательно, росту продаж. </w:t>
      </w:r>
    </w:p>
    <w:p w:rsidR="00AF6F97" w:rsidRDefault="00BB3FDF" w:rsidP="00AF6F97">
      <w:pPr>
        <w:rPr>
          <w:sz w:val="28"/>
          <w:szCs w:val="28"/>
        </w:rPr>
      </w:pPr>
      <w:r w:rsidRPr="008F24FF">
        <w:rPr>
          <w:sz w:val="28"/>
          <w:szCs w:val="28"/>
        </w:rPr>
        <w:t>Исходя из цели исследования, необходимо оценить достигнутый финансовый результат с точки зрения объема и относительной величины; выявить, какой ценой он достигнут и под вилянием каких факторов сложился; изучить резервы роста прибыли и рентабельности, определить основные направления совершенствования механизма формирования и использования прибыли.</w:t>
      </w:r>
      <w:bookmarkStart w:id="8" w:name="_Toc247884297"/>
      <w:bookmarkStart w:id="9" w:name="_Toc260762880"/>
    </w:p>
    <w:p w:rsidR="00AF6F97" w:rsidRDefault="00AF6F97" w:rsidP="00BB3FDF">
      <w:pPr>
        <w:pStyle w:val="2"/>
        <w:rPr>
          <w:sz w:val="28"/>
          <w:szCs w:val="28"/>
        </w:rPr>
      </w:pPr>
    </w:p>
    <w:p w:rsidR="00BB3FDF" w:rsidRDefault="004576FA" w:rsidP="00BB3FDF">
      <w:pPr>
        <w:pStyle w:val="2"/>
        <w:rPr>
          <w:sz w:val="28"/>
          <w:szCs w:val="28"/>
        </w:rPr>
      </w:pPr>
      <w:r>
        <w:rPr>
          <w:sz w:val="28"/>
          <w:szCs w:val="28"/>
        </w:rPr>
        <w:t xml:space="preserve">2.2 </w:t>
      </w:r>
      <w:r w:rsidR="00BB3FDF" w:rsidRPr="008F24FF">
        <w:rPr>
          <w:sz w:val="28"/>
          <w:szCs w:val="28"/>
        </w:rPr>
        <w:t>Анализ динамики прибыли и рентабельности</w:t>
      </w:r>
      <w:bookmarkEnd w:id="8"/>
      <w:bookmarkEnd w:id="9"/>
    </w:p>
    <w:p w:rsidR="00AF6F97" w:rsidRDefault="00AF6F97" w:rsidP="00AF6F97"/>
    <w:p w:rsidR="00AF6F97" w:rsidRPr="00AF6F97" w:rsidRDefault="00AF6F97" w:rsidP="00AF6F97"/>
    <w:p w:rsidR="00BB3FDF" w:rsidRPr="008F24FF" w:rsidRDefault="00BB3FDF" w:rsidP="00AF6F97">
      <w:pPr>
        <w:ind w:firstLine="708"/>
        <w:rPr>
          <w:sz w:val="28"/>
          <w:szCs w:val="28"/>
        </w:rPr>
      </w:pPr>
      <w:r w:rsidRPr="008F24FF">
        <w:rPr>
          <w:sz w:val="28"/>
          <w:szCs w:val="28"/>
        </w:rPr>
        <w:t xml:space="preserve">Прибыль является результирующим показателем хозяйственной деятельности фирмы. Компания "Даль - ЧТЗ - Сервис" - официальный дилер ОАО "Челябинского тракторного завода". Основной источник прибыли фирмы - оптовая продажа продукции ОАО "ЧТЗ" предприятиям Дальневосточного региона. Для изучения динамики показателей прибыли за последние три года используем данные табл.2.2. </w:t>
      </w:r>
    </w:p>
    <w:p w:rsidR="00BB3FDF" w:rsidRPr="008F24FF" w:rsidRDefault="008F24FF" w:rsidP="00CB59FD">
      <w:pPr>
        <w:spacing w:line="240" w:lineRule="auto"/>
        <w:ind w:firstLine="0"/>
        <w:jc w:val="center"/>
        <w:rPr>
          <w:sz w:val="28"/>
          <w:szCs w:val="28"/>
        </w:rPr>
      </w:pPr>
      <w:r w:rsidRPr="008F24FF">
        <w:rPr>
          <w:sz w:val="28"/>
          <w:szCs w:val="28"/>
        </w:rPr>
        <w:t xml:space="preserve">Таблица 2.2 -  </w:t>
      </w:r>
      <w:r w:rsidR="00BB3FDF" w:rsidRPr="008F24FF">
        <w:rPr>
          <w:sz w:val="28"/>
          <w:szCs w:val="28"/>
        </w:rPr>
        <w:t>Данные о динамике показателей прибыли ООО ДК "Даль - ЧТЗ - Сервис"</w:t>
      </w:r>
    </w:p>
    <w:p w:rsidR="008F24FF" w:rsidRDefault="008F24FF" w:rsidP="00CB59FD">
      <w:pPr>
        <w:spacing w:line="240" w:lineRule="auto"/>
        <w:ind w:firstLine="0"/>
        <w:jc w:val="center"/>
        <w:rPr>
          <w:sz w:val="28"/>
          <w:szCs w:val="28"/>
        </w:rPr>
      </w:pPr>
    </w:p>
    <w:p w:rsidR="008F24FF" w:rsidRPr="008F24FF" w:rsidRDefault="008F24FF" w:rsidP="00CB59FD">
      <w:pPr>
        <w:spacing w:line="240" w:lineRule="auto"/>
        <w:ind w:firstLine="0"/>
        <w:jc w:val="center"/>
        <w:rPr>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2"/>
        <w:gridCol w:w="1275"/>
        <w:gridCol w:w="993"/>
        <w:gridCol w:w="992"/>
        <w:gridCol w:w="992"/>
        <w:gridCol w:w="1418"/>
        <w:gridCol w:w="1275"/>
      </w:tblGrid>
      <w:tr w:rsidR="00D96CDB" w:rsidRPr="00D87495" w:rsidTr="008F24FF">
        <w:tc>
          <w:tcPr>
            <w:tcW w:w="2802" w:type="dxa"/>
            <w:vMerge w:val="restart"/>
          </w:tcPr>
          <w:p w:rsidR="00BB3FDF" w:rsidRPr="00CB59FD" w:rsidRDefault="00BB3FDF" w:rsidP="00CB59FD">
            <w:pPr>
              <w:spacing w:line="240" w:lineRule="auto"/>
              <w:ind w:firstLine="0"/>
              <w:rPr>
                <w:caps/>
              </w:rPr>
            </w:pPr>
            <w:r w:rsidRPr="00CB59FD">
              <w:rPr>
                <w:caps/>
              </w:rPr>
              <w:t>Показатели</w:t>
            </w:r>
          </w:p>
        </w:tc>
        <w:tc>
          <w:tcPr>
            <w:tcW w:w="1275" w:type="dxa"/>
            <w:vMerge w:val="restart"/>
          </w:tcPr>
          <w:p w:rsidR="00BB3FDF" w:rsidRPr="00CB59FD" w:rsidRDefault="00BB3FDF" w:rsidP="00CB59FD">
            <w:pPr>
              <w:spacing w:line="240" w:lineRule="auto"/>
              <w:ind w:firstLine="0"/>
              <w:rPr>
                <w:caps/>
              </w:rPr>
            </w:pPr>
            <w:r w:rsidRPr="00CB59FD">
              <w:rPr>
                <w:caps/>
              </w:rPr>
              <w:t>Ед. изм.</w:t>
            </w:r>
          </w:p>
        </w:tc>
        <w:tc>
          <w:tcPr>
            <w:tcW w:w="2977" w:type="dxa"/>
            <w:gridSpan w:val="3"/>
          </w:tcPr>
          <w:p w:rsidR="00BB3FDF" w:rsidRPr="00CB59FD" w:rsidRDefault="00BB3FDF" w:rsidP="00CB59FD">
            <w:pPr>
              <w:spacing w:line="240" w:lineRule="auto"/>
              <w:ind w:firstLine="0"/>
              <w:rPr>
                <w:caps/>
              </w:rPr>
            </w:pPr>
            <w:r w:rsidRPr="00CB59FD">
              <w:rPr>
                <w:caps/>
              </w:rPr>
              <w:t>Период, года</w:t>
            </w:r>
          </w:p>
        </w:tc>
        <w:tc>
          <w:tcPr>
            <w:tcW w:w="2693" w:type="dxa"/>
            <w:gridSpan w:val="2"/>
          </w:tcPr>
          <w:p w:rsidR="00BB3FDF" w:rsidRPr="00CB59FD" w:rsidRDefault="00BB3FDF" w:rsidP="00CB59FD">
            <w:pPr>
              <w:spacing w:line="240" w:lineRule="auto"/>
              <w:ind w:firstLine="0"/>
              <w:rPr>
                <w:caps/>
              </w:rPr>
            </w:pPr>
            <w:r w:rsidRPr="00CB59FD">
              <w:rPr>
                <w:caps/>
              </w:rPr>
              <w:t>Изменение, %</w:t>
            </w:r>
          </w:p>
        </w:tc>
      </w:tr>
      <w:tr w:rsidR="00D96CDB" w:rsidRPr="00D87495" w:rsidTr="008F24FF">
        <w:tc>
          <w:tcPr>
            <w:tcW w:w="2802" w:type="dxa"/>
            <w:vMerge/>
          </w:tcPr>
          <w:p w:rsidR="00BB3FDF" w:rsidRPr="00D87495" w:rsidRDefault="00BB3FDF" w:rsidP="00CB59FD">
            <w:pPr>
              <w:spacing w:line="240" w:lineRule="auto"/>
              <w:ind w:firstLine="0"/>
            </w:pPr>
          </w:p>
        </w:tc>
        <w:tc>
          <w:tcPr>
            <w:tcW w:w="1275" w:type="dxa"/>
            <w:vMerge/>
          </w:tcPr>
          <w:p w:rsidR="00BB3FDF" w:rsidRPr="00D87495" w:rsidRDefault="00BB3FDF" w:rsidP="00CB59FD">
            <w:pPr>
              <w:spacing w:line="240" w:lineRule="auto"/>
              <w:ind w:firstLine="0"/>
            </w:pPr>
          </w:p>
        </w:tc>
        <w:tc>
          <w:tcPr>
            <w:tcW w:w="993" w:type="dxa"/>
          </w:tcPr>
          <w:p w:rsidR="00BB3FDF" w:rsidRPr="00D87495" w:rsidRDefault="00BB3FDF" w:rsidP="00CB59FD">
            <w:pPr>
              <w:spacing w:line="240" w:lineRule="auto"/>
              <w:ind w:firstLine="0"/>
            </w:pPr>
            <w:r>
              <w:t>2006</w:t>
            </w:r>
            <w:r w:rsidR="008F24FF">
              <w:t>г.</w:t>
            </w:r>
          </w:p>
        </w:tc>
        <w:tc>
          <w:tcPr>
            <w:tcW w:w="992" w:type="dxa"/>
          </w:tcPr>
          <w:p w:rsidR="00BB3FDF" w:rsidRPr="00D87495" w:rsidRDefault="00BB3FDF" w:rsidP="00CB59FD">
            <w:pPr>
              <w:spacing w:line="240" w:lineRule="auto"/>
              <w:ind w:firstLine="0"/>
            </w:pPr>
            <w:r>
              <w:t>2007</w:t>
            </w:r>
            <w:r w:rsidR="008F24FF">
              <w:t>г.</w:t>
            </w:r>
          </w:p>
        </w:tc>
        <w:tc>
          <w:tcPr>
            <w:tcW w:w="992" w:type="dxa"/>
          </w:tcPr>
          <w:p w:rsidR="00BB3FDF" w:rsidRPr="00D87495" w:rsidRDefault="00BB3FDF" w:rsidP="00CB59FD">
            <w:pPr>
              <w:spacing w:line="240" w:lineRule="auto"/>
              <w:ind w:firstLine="0"/>
            </w:pPr>
            <w:r w:rsidRPr="00D87495">
              <w:t>200</w:t>
            </w:r>
            <w:r>
              <w:t>8</w:t>
            </w:r>
            <w:r w:rsidR="008F24FF">
              <w:t xml:space="preserve"> г.</w:t>
            </w:r>
          </w:p>
        </w:tc>
        <w:tc>
          <w:tcPr>
            <w:tcW w:w="1418" w:type="dxa"/>
          </w:tcPr>
          <w:p w:rsidR="00BB3FDF" w:rsidRPr="00D87495" w:rsidRDefault="00BB3FDF" w:rsidP="00CB59FD">
            <w:pPr>
              <w:spacing w:line="240" w:lineRule="auto"/>
              <w:ind w:firstLine="0"/>
            </w:pPr>
            <w:r>
              <w:t>2008</w:t>
            </w:r>
            <w:r w:rsidRPr="00D87495">
              <w:t xml:space="preserve">/ </w:t>
            </w:r>
            <w:r>
              <w:t>2006</w:t>
            </w:r>
          </w:p>
        </w:tc>
        <w:tc>
          <w:tcPr>
            <w:tcW w:w="1275" w:type="dxa"/>
          </w:tcPr>
          <w:p w:rsidR="00BB3FDF" w:rsidRPr="00D87495" w:rsidRDefault="00BB3FDF" w:rsidP="00CB59FD">
            <w:pPr>
              <w:spacing w:line="240" w:lineRule="auto"/>
              <w:ind w:firstLine="0"/>
            </w:pPr>
            <w:r>
              <w:t>2008/2007</w:t>
            </w:r>
          </w:p>
        </w:tc>
      </w:tr>
      <w:tr w:rsidR="00D96CDB" w:rsidRPr="00CB59FD" w:rsidTr="008F24FF">
        <w:tc>
          <w:tcPr>
            <w:tcW w:w="2802" w:type="dxa"/>
          </w:tcPr>
          <w:p w:rsidR="00BB3FDF" w:rsidRPr="00D87495" w:rsidRDefault="00BB3FDF" w:rsidP="00CB59FD">
            <w:pPr>
              <w:spacing w:line="240" w:lineRule="auto"/>
              <w:ind w:firstLine="0"/>
            </w:pPr>
            <w:r w:rsidRPr="00D87495">
              <w:t>1. Оптовый товарооборот</w:t>
            </w:r>
          </w:p>
        </w:tc>
        <w:tc>
          <w:tcPr>
            <w:tcW w:w="1275" w:type="dxa"/>
          </w:tcPr>
          <w:p w:rsidR="00BB3FDF" w:rsidRPr="00D87495" w:rsidRDefault="00BB3FDF" w:rsidP="00CB59FD">
            <w:pPr>
              <w:spacing w:line="240" w:lineRule="auto"/>
              <w:ind w:firstLine="0"/>
            </w:pPr>
            <w:r w:rsidRPr="00D87495">
              <w:t>Тыс. руб.</w:t>
            </w:r>
          </w:p>
        </w:tc>
        <w:tc>
          <w:tcPr>
            <w:tcW w:w="993" w:type="dxa"/>
          </w:tcPr>
          <w:p w:rsidR="00BB3FDF" w:rsidRPr="00D87495" w:rsidRDefault="00BB3FDF" w:rsidP="00CB59FD">
            <w:pPr>
              <w:spacing w:line="240" w:lineRule="auto"/>
              <w:ind w:firstLine="0"/>
            </w:pPr>
            <w:r w:rsidRPr="00D87495">
              <w:t>32</w:t>
            </w:r>
          </w:p>
        </w:tc>
        <w:tc>
          <w:tcPr>
            <w:tcW w:w="992" w:type="dxa"/>
          </w:tcPr>
          <w:p w:rsidR="00BB3FDF" w:rsidRPr="00D87495" w:rsidRDefault="00BB3FDF" w:rsidP="00CB59FD">
            <w:pPr>
              <w:spacing w:line="240" w:lineRule="auto"/>
              <w:ind w:firstLine="0"/>
            </w:pPr>
            <w:r w:rsidRPr="00D87495">
              <w:t>2079</w:t>
            </w:r>
          </w:p>
        </w:tc>
        <w:tc>
          <w:tcPr>
            <w:tcW w:w="992" w:type="dxa"/>
          </w:tcPr>
          <w:p w:rsidR="00BB3FDF" w:rsidRPr="00D87495" w:rsidRDefault="00BB3FDF" w:rsidP="00CB59FD">
            <w:pPr>
              <w:spacing w:line="240" w:lineRule="auto"/>
              <w:ind w:firstLine="0"/>
            </w:pPr>
            <w:r w:rsidRPr="00D87495">
              <w:t>11641</w:t>
            </w:r>
          </w:p>
        </w:tc>
        <w:tc>
          <w:tcPr>
            <w:tcW w:w="1418" w:type="dxa"/>
          </w:tcPr>
          <w:p w:rsidR="00BB3FDF" w:rsidRPr="00CB59FD" w:rsidRDefault="00BB3FDF" w:rsidP="00CB59FD">
            <w:pPr>
              <w:spacing w:line="240" w:lineRule="auto"/>
              <w:ind w:firstLine="0"/>
              <w:rPr>
                <w:snapToGrid w:val="0"/>
              </w:rPr>
            </w:pPr>
            <w:r w:rsidRPr="00CB59FD">
              <w:rPr>
                <w:snapToGrid w:val="0"/>
              </w:rPr>
              <w:t>36278,1</w:t>
            </w:r>
          </w:p>
        </w:tc>
        <w:tc>
          <w:tcPr>
            <w:tcW w:w="1275" w:type="dxa"/>
          </w:tcPr>
          <w:p w:rsidR="00BB3FDF" w:rsidRPr="00CB59FD" w:rsidRDefault="00BB3FDF" w:rsidP="00CB59FD">
            <w:pPr>
              <w:spacing w:line="240" w:lineRule="auto"/>
              <w:ind w:firstLine="0"/>
              <w:rPr>
                <w:snapToGrid w:val="0"/>
              </w:rPr>
            </w:pPr>
            <w:r w:rsidRPr="00CB59FD">
              <w:rPr>
                <w:snapToGrid w:val="0"/>
              </w:rPr>
              <w:t>459,9</w:t>
            </w:r>
          </w:p>
        </w:tc>
      </w:tr>
      <w:tr w:rsidR="00D96CDB" w:rsidRPr="00CB59FD" w:rsidTr="008F24FF">
        <w:tc>
          <w:tcPr>
            <w:tcW w:w="2802" w:type="dxa"/>
          </w:tcPr>
          <w:p w:rsidR="00BB3FDF" w:rsidRPr="00D87495" w:rsidRDefault="00BB3FDF" w:rsidP="00CB59FD">
            <w:pPr>
              <w:spacing w:line="240" w:lineRule="auto"/>
              <w:ind w:firstLine="0"/>
            </w:pPr>
            <w:r w:rsidRPr="00D87495">
              <w:t>2.  Валовой доход</w:t>
            </w:r>
          </w:p>
        </w:tc>
        <w:tc>
          <w:tcPr>
            <w:tcW w:w="1275" w:type="dxa"/>
          </w:tcPr>
          <w:p w:rsidR="00BB3FDF" w:rsidRPr="00D87495" w:rsidRDefault="00BB3FDF" w:rsidP="00CB59FD">
            <w:pPr>
              <w:spacing w:line="240" w:lineRule="auto"/>
              <w:ind w:firstLine="0"/>
            </w:pPr>
            <w:r w:rsidRPr="00D87495">
              <w:t>Тыс. руб.</w:t>
            </w:r>
          </w:p>
        </w:tc>
        <w:tc>
          <w:tcPr>
            <w:tcW w:w="993" w:type="dxa"/>
          </w:tcPr>
          <w:p w:rsidR="00BB3FDF" w:rsidRPr="00D87495" w:rsidRDefault="00BB3FDF" w:rsidP="00CB59FD">
            <w:pPr>
              <w:spacing w:line="240" w:lineRule="auto"/>
              <w:ind w:firstLine="0"/>
            </w:pPr>
            <w:r w:rsidRPr="00D87495">
              <w:t>4</w:t>
            </w:r>
          </w:p>
        </w:tc>
        <w:tc>
          <w:tcPr>
            <w:tcW w:w="992" w:type="dxa"/>
          </w:tcPr>
          <w:p w:rsidR="00BB3FDF" w:rsidRPr="00D87495" w:rsidRDefault="00BB3FDF" w:rsidP="00CB59FD">
            <w:pPr>
              <w:spacing w:line="240" w:lineRule="auto"/>
              <w:ind w:firstLine="0"/>
            </w:pPr>
            <w:r w:rsidRPr="00D87495">
              <w:t>309</w:t>
            </w:r>
          </w:p>
        </w:tc>
        <w:tc>
          <w:tcPr>
            <w:tcW w:w="992" w:type="dxa"/>
          </w:tcPr>
          <w:p w:rsidR="00BB3FDF" w:rsidRPr="00D87495" w:rsidRDefault="00BB3FDF" w:rsidP="00CB59FD">
            <w:pPr>
              <w:spacing w:line="240" w:lineRule="auto"/>
              <w:ind w:firstLine="0"/>
            </w:pPr>
            <w:r w:rsidRPr="00D87495">
              <w:t>1538</w:t>
            </w:r>
          </w:p>
        </w:tc>
        <w:tc>
          <w:tcPr>
            <w:tcW w:w="1418" w:type="dxa"/>
          </w:tcPr>
          <w:p w:rsidR="00BB3FDF" w:rsidRPr="00CB59FD" w:rsidRDefault="00BB3FDF" w:rsidP="00CB59FD">
            <w:pPr>
              <w:spacing w:line="240" w:lineRule="auto"/>
              <w:ind w:firstLine="0"/>
              <w:rPr>
                <w:snapToGrid w:val="0"/>
              </w:rPr>
            </w:pPr>
            <w:r w:rsidRPr="00CB59FD">
              <w:rPr>
                <w:snapToGrid w:val="0"/>
              </w:rPr>
              <w:t>38350,0</w:t>
            </w:r>
          </w:p>
        </w:tc>
        <w:tc>
          <w:tcPr>
            <w:tcW w:w="1275" w:type="dxa"/>
          </w:tcPr>
          <w:p w:rsidR="00BB3FDF" w:rsidRPr="00CB59FD" w:rsidRDefault="00BB3FDF" w:rsidP="00CB59FD">
            <w:pPr>
              <w:spacing w:line="240" w:lineRule="auto"/>
              <w:ind w:firstLine="0"/>
              <w:rPr>
                <w:snapToGrid w:val="0"/>
              </w:rPr>
            </w:pPr>
            <w:r w:rsidRPr="00CB59FD">
              <w:rPr>
                <w:snapToGrid w:val="0"/>
              </w:rPr>
              <w:t>397,7</w:t>
            </w:r>
          </w:p>
        </w:tc>
      </w:tr>
      <w:tr w:rsidR="00D96CDB" w:rsidRPr="00CB59FD" w:rsidTr="008F24FF">
        <w:tc>
          <w:tcPr>
            <w:tcW w:w="2802" w:type="dxa"/>
          </w:tcPr>
          <w:p w:rsidR="00BB3FDF" w:rsidRPr="00D87495" w:rsidRDefault="00BB3FDF" w:rsidP="00CB59FD">
            <w:pPr>
              <w:spacing w:line="240" w:lineRule="auto"/>
              <w:ind w:firstLine="0"/>
            </w:pPr>
            <w:r w:rsidRPr="00D87495">
              <w:t>3. Уровень валового дохода</w:t>
            </w:r>
          </w:p>
        </w:tc>
        <w:tc>
          <w:tcPr>
            <w:tcW w:w="1275" w:type="dxa"/>
          </w:tcPr>
          <w:p w:rsidR="00BB3FDF" w:rsidRPr="00D87495" w:rsidRDefault="00BB3FDF" w:rsidP="00CB59FD">
            <w:pPr>
              <w:spacing w:line="240" w:lineRule="auto"/>
              <w:ind w:firstLine="0"/>
            </w:pPr>
            <w:r w:rsidRPr="00D87495">
              <w:t>%</w:t>
            </w:r>
          </w:p>
        </w:tc>
        <w:tc>
          <w:tcPr>
            <w:tcW w:w="993" w:type="dxa"/>
          </w:tcPr>
          <w:p w:rsidR="00BB3FDF" w:rsidRPr="00D87495" w:rsidRDefault="00BB3FDF" w:rsidP="00CB59FD">
            <w:pPr>
              <w:spacing w:line="240" w:lineRule="auto"/>
              <w:ind w:firstLine="0"/>
            </w:pPr>
            <w:r w:rsidRPr="00D87495">
              <w:t>12,5</w:t>
            </w:r>
          </w:p>
        </w:tc>
        <w:tc>
          <w:tcPr>
            <w:tcW w:w="992" w:type="dxa"/>
          </w:tcPr>
          <w:p w:rsidR="00BB3FDF" w:rsidRPr="00D87495" w:rsidRDefault="00BB3FDF" w:rsidP="00CB59FD">
            <w:pPr>
              <w:spacing w:line="240" w:lineRule="auto"/>
              <w:ind w:firstLine="0"/>
            </w:pPr>
            <w:r w:rsidRPr="00D87495">
              <w:t>14,9</w:t>
            </w:r>
          </w:p>
        </w:tc>
        <w:tc>
          <w:tcPr>
            <w:tcW w:w="992" w:type="dxa"/>
          </w:tcPr>
          <w:p w:rsidR="00BB3FDF" w:rsidRPr="00D87495" w:rsidRDefault="00BB3FDF" w:rsidP="00CB59FD">
            <w:pPr>
              <w:spacing w:line="240" w:lineRule="auto"/>
              <w:ind w:firstLine="0"/>
            </w:pPr>
            <w:r w:rsidRPr="00D87495">
              <w:t>13,2</w:t>
            </w:r>
          </w:p>
        </w:tc>
        <w:tc>
          <w:tcPr>
            <w:tcW w:w="1418" w:type="dxa"/>
          </w:tcPr>
          <w:p w:rsidR="00BB3FDF" w:rsidRPr="00CB59FD" w:rsidRDefault="00BB3FDF" w:rsidP="00CB59FD">
            <w:pPr>
              <w:spacing w:line="240" w:lineRule="auto"/>
              <w:ind w:firstLine="0"/>
              <w:rPr>
                <w:snapToGrid w:val="0"/>
              </w:rPr>
            </w:pPr>
            <w:r w:rsidRPr="00CB59FD">
              <w:rPr>
                <w:snapToGrid w:val="0"/>
              </w:rPr>
              <w:t>0,7</w:t>
            </w:r>
          </w:p>
        </w:tc>
        <w:tc>
          <w:tcPr>
            <w:tcW w:w="1275" w:type="dxa"/>
          </w:tcPr>
          <w:p w:rsidR="00BB3FDF" w:rsidRPr="00CB59FD" w:rsidRDefault="00BB3FDF" w:rsidP="00CB59FD">
            <w:pPr>
              <w:spacing w:line="240" w:lineRule="auto"/>
              <w:ind w:firstLine="0"/>
              <w:rPr>
                <w:snapToGrid w:val="0"/>
              </w:rPr>
            </w:pPr>
            <w:r w:rsidRPr="00CB59FD">
              <w:rPr>
                <w:snapToGrid w:val="0"/>
              </w:rPr>
              <w:t>-1,7</w:t>
            </w:r>
          </w:p>
        </w:tc>
      </w:tr>
      <w:tr w:rsidR="00D96CDB" w:rsidRPr="00CB59FD" w:rsidTr="008F24FF">
        <w:tc>
          <w:tcPr>
            <w:tcW w:w="2802" w:type="dxa"/>
          </w:tcPr>
          <w:p w:rsidR="00BB3FDF" w:rsidRPr="00D87495" w:rsidRDefault="00BB3FDF" w:rsidP="00CB59FD">
            <w:pPr>
              <w:spacing w:line="240" w:lineRule="auto"/>
              <w:ind w:firstLine="0"/>
            </w:pPr>
            <w:r w:rsidRPr="00D87495">
              <w:t>4. Коммерческие расходы</w:t>
            </w:r>
          </w:p>
        </w:tc>
        <w:tc>
          <w:tcPr>
            <w:tcW w:w="1275" w:type="dxa"/>
          </w:tcPr>
          <w:p w:rsidR="00BB3FDF" w:rsidRPr="00D87495" w:rsidRDefault="00BB3FDF" w:rsidP="00CB59FD">
            <w:pPr>
              <w:spacing w:line="240" w:lineRule="auto"/>
              <w:ind w:firstLine="0"/>
            </w:pPr>
            <w:r w:rsidRPr="00D87495">
              <w:t>Тыс. руб.</w:t>
            </w:r>
          </w:p>
        </w:tc>
        <w:tc>
          <w:tcPr>
            <w:tcW w:w="993" w:type="dxa"/>
          </w:tcPr>
          <w:p w:rsidR="00BB3FDF" w:rsidRPr="00D87495" w:rsidRDefault="00BB3FDF" w:rsidP="00CB59FD">
            <w:pPr>
              <w:spacing w:line="240" w:lineRule="auto"/>
              <w:ind w:firstLine="0"/>
            </w:pPr>
            <w:r w:rsidRPr="00D87495">
              <w:t>23</w:t>
            </w:r>
          </w:p>
        </w:tc>
        <w:tc>
          <w:tcPr>
            <w:tcW w:w="992" w:type="dxa"/>
          </w:tcPr>
          <w:p w:rsidR="00BB3FDF" w:rsidRPr="00D87495" w:rsidRDefault="00BB3FDF" w:rsidP="00CB59FD">
            <w:pPr>
              <w:spacing w:line="240" w:lineRule="auto"/>
              <w:ind w:firstLine="0"/>
            </w:pPr>
            <w:r w:rsidRPr="00D87495">
              <w:t>333</w:t>
            </w:r>
          </w:p>
        </w:tc>
        <w:tc>
          <w:tcPr>
            <w:tcW w:w="992" w:type="dxa"/>
          </w:tcPr>
          <w:p w:rsidR="00BB3FDF" w:rsidRPr="00D87495" w:rsidRDefault="00BB3FDF" w:rsidP="00CB59FD">
            <w:pPr>
              <w:spacing w:line="240" w:lineRule="auto"/>
              <w:ind w:firstLine="0"/>
            </w:pPr>
            <w:r w:rsidRPr="00D87495">
              <w:t>1246</w:t>
            </w:r>
          </w:p>
        </w:tc>
        <w:tc>
          <w:tcPr>
            <w:tcW w:w="1418" w:type="dxa"/>
          </w:tcPr>
          <w:p w:rsidR="00BB3FDF" w:rsidRPr="00CB59FD" w:rsidRDefault="00BB3FDF" w:rsidP="00CB59FD">
            <w:pPr>
              <w:spacing w:line="240" w:lineRule="auto"/>
              <w:ind w:firstLine="0"/>
              <w:rPr>
                <w:snapToGrid w:val="0"/>
              </w:rPr>
            </w:pPr>
            <w:r w:rsidRPr="00CB59FD">
              <w:rPr>
                <w:snapToGrid w:val="0"/>
              </w:rPr>
              <w:t>5317,4</w:t>
            </w:r>
          </w:p>
        </w:tc>
        <w:tc>
          <w:tcPr>
            <w:tcW w:w="1275" w:type="dxa"/>
          </w:tcPr>
          <w:p w:rsidR="00BB3FDF" w:rsidRPr="00CB59FD" w:rsidRDefault="00BB3FDF" w:rsidP="00CB59FD">
            <w:pPr>
              <w:spacing w:line="240" w:lineRule="auto"/>
              <w:ind w:firstLine="0"/>
              <w:rPr>
                <w:snapToGrid w:val="0"/>
              </w:rPr>
            </w:pPr>
            <w:r w:rsidRPr="00CB59FD">
              <w:rPr>
                <w:snapToGrid w:val="0"/>
              </w:rPr>
              <w:t>274,2</w:t>
            </w:r>
          </w:p>
        </w:tc>
      </w:tr>
      <w:tr w:rsidR="00D96CDB" w:rsidRPr="00CB59FD" w:rsidTr="008F24FF">
        <w:tc>
          <w:tcPr>
            <w:tcW w:w="2802" w:type="dxa"/>
          </w:tcPr>
          <w:p w:rsidR="00BB3FDF" w:rsidRPr="00D87495" w:rsidRDefault="00BB3FDF" w:rsidP="00CB59FD">
            <w:pPr>
              <w:spacing w:line="240" w:lineRule="auto"/>
              <w:ind w:firstLine="0"/>
            </w:pPr>
            <w:r w:rsidRPr="00D87495">
              <w:t>5. Уровень расходов</w:t>
            </w:r>
          </w:p>
        </w:tc>
        <w:tc>
          <w:tcPr>
            <w:tcW w:w="1275" w:type="dxa"/>
          </w:tcPr>
          <w:p w:rsidR="00BB3FDF" w:rsidRPr="00D87495" w:rsidRDefault="00BB3FDF" w:rsidP="00CB59FD">
            <w:pPr>
              <w:spacing w:line="240" w:lineRule="auto"/>
              <w:ind w:firstLine="0"/>
            </w:pPr>
            <w:r w:rsidRPr="00D87495">
              <w:t>%</w:t>
            </w:r>
          </w:p>
        </w:tc>
        <w:tc>
          <w:tcPr>
            <w:tcW w:w="993" w:type="dxa"/>
          </w:tcPr>
          <w:p w:rsidR="00BB3FDF" w:rsidRPr="00D87495" w:rsidRDefault="00BB3FDF" w:rsidP="00CB59FD">
            <w:pPr>
              <w:spacing w:line="240" w:lineRule="auto"/>
              <w:ind w:firstLine="0"/>
            </w:pPr>
            <w:r w:rsidRPr="00D87495">
              <w:t>71,9</w:t>
            </w:r>
          </w:p>
        </w:tc>
        <w:tc>
          <w:tcPr>
            <w:tcW w:w="992" w:type="dxa"/>
          </w:tcPr>
          <w:p w:rsidR="00BB3FDF" w:rsidRPr="00D87495" w:rsidRDefault="00BB3FDF" w:rsidP="00CB59FD">
            <w:pPr>
              <w:spacing w:line="240" w:lineRule="auto"/>
              <w:ind w:firstLine="0"/>
            </w:pPr>
            <w:r w:rsidRPr="00D87495">
              <w:t>16,0</w:t>
            </w:r>
          </w:p>
        </w:tc>
        <w:tc>
          <w:tcPr>
            <w:tcW w:w="992" w:type="dxa"/>
          </w:tcPr>
          <w:p w:rsidR="00BB3FDF" w:rsidRPr="00D87495" w:rsidRDefault="00BB3FDF" w:rsidP="00CB59FD">
            <w:pPr>
              <w:spacing w:line="240" w:lineRule="auto"/>
              <w:ind w:firstLine="0"/>
            </w:pPr>
            <w:r w:rsidRPr="00D87495">
              <w:t>10,7</w:t>
            </w:r>
          </w:p>
        </w:tc>
        <w:tc>
          <w:tcPr>
            <w:tcW w:w="1418" w:type="dxa"/>
          </w:tcPr>
          <w:p w:rsidR="00BB3FDF" w:rsidRPr="00CB59FD" w:rsidRDefault="00BB3FDF" w:rsidP="00CB59FD">
            <w:pPr>
              <w:spacing w:line="240" w:lineRule="auto"/>
              <w:ind w:firstLine="0"/>
              <w:rPr>
                <w:snapToGrid w:val="0"/>
              </w:rPr>
            </w:pPr>
            <w:r w:rsidRPr="00CB59FD">
              <w:rPr>
                <w:snapToGrid w:val="0"/>
              </w:rPr>
              <w:t>-61,2</w:t>
            </w:r>
          </w:p>
        </w:tc>
        <w:tc>
          <w:tcPr>
            <w:tcW w:w="1275" w:type="dxa"/>
          </w:tcPr>
          <w:p w:rsidR="00BB3FDF" w:rsidRPr="00CB59FD" w:rsidRDefault="00BB3FDF" w:rsidP="00CB59FD">
            <w:pPr>
              <w:spacing w:line="240" w:lineRule="auto"/>
              <w:ind w:firstLine="0"/>
              <w:rPr>
                <w:snapToGrid w:val="0"/>
              </w:rPr>
            </w:pPr>
            <w:r w:rsidRPr="00CB59FD">
              <w:rPr>
                <w:snapToGrid w:val="0"/>
              </w:rPr>
              <w:t>-5,3</w:t>
            </w:r>
          </w:p>
        </w:tc>
      </w:tr>
      <w:tr w:rsidR="00D96CDB" w:rsidRPr="00CB59FD" w:rsidTr="008F24FF">
        <w:tc>
          <w:tcPr>
            <w:tcW w:w="2802" w:type="dxa"/>
          </w:tcPr>
          <w:p w:rsidR="00BB3FDF" w:rsidRPr="00D87495" w:rsidRDefault="00BB3FDF" w:rsidP="00CB59FD">
            <w:pPr>
              <w:spacing w:line="240" w:lineRule="auto"/>
              <w:ind w:firstLine="0"/>
            </w:pPr>
            <w:r w:rsidRPr="00D87495">
              <w:t xml:space="preserve">6. Прибыль (убыток) от продаж </w:t>
            </w:r>
          </w:p>
        </w:tc>
        <w:tc>
          <w:tcPr>
            <w:tcW w:w="1275" w:type="dxa"/>
          </w:tcPr>
          <w:p w:rsidR="00BB3FDF" w:rsidRPr="00D87495" w:rsidRDefault="00BB3FDF" w:rsidP="00CB59FD">
            <w:pPr>
              <w:spacing w:line="240" w:lineRule="auto"/>
              <w:ind w:firstLine="0"/>
            </w:pPr>
            <w:r w:rsidRPr="00D87495">
              <w:t>Тыс. руб.</w:t>
            </w:r>
          </w:p>
        </w:tc>
        <w:tc>
          <w:tcPr>
            <w:tcW w:w="993" w:type="dxa"/>
          </w:tcPr>
          <w:p w:rsidR="00BB3FDF" w:rsidRPr="00D87495" w:rsidRDefault="00BB3FDF" w:rsidP="00CB59FD">
            <w:pPr>
              <w:spacing w:line="240" w:lineRule="auto"/>
              <w:ind w:firstLine="0"/>
            </w:pPr>
            <w:r w:rsidRPr="00D87495">
              <w:t>-19</w:t>
            </w:r>
          </w:p>
        </w:tc>
        <w:tc>
          <w:tcPr>
            <w:tcW w:w="992" w:type="dxa"/>
          </w:tcPr>
          <w:p w:rsidR="00BB3FDF" w:rsidRPr="00D87495" w:rsidRDefault="00BB3FDF" w:rsidP="00CB59FD">
            <w:pPr>
              <w:spacing w:line="240" w:lineRule="auto"/>
              <w:ind w:firstLine="0"/>
            </w:pPr>
            <w:r w:rsidRPr="00D87495">
              <w:t>-24</w:t>
            </w:r>
          </w:p>
        </w:tc>
        <w:tc>
          <w:tcPr>
            <w:tcW w:w="992" w:type="dxa"/>
          </w:tcPr>
          <w:p w:rsidR="00BB3FDF" w:rsidRPr="00D87495" w:rsidRDefault="00BB3FDF" w:rsidP="00CB59FD">
            <w:pPr>
              <w:spacing w:line="240" w:lineRule="auto"/>
              <w:ind w:firstLine="0"/>
            </w:pPr>
            <w:r w:rsidRPr="00D87495">
              <w:t>292</w:t>
            </w:r>
          </w:p>
        </w:tc>
        <w:tc>
          <w:tcPr>
            <w:tcW w:w="1418" w:type="dxa"/>
          </w:tcPr>
          <w:p w:rsidR="00BB3FDF" w:rsidRPr="00CB59FD" w:rsidRDefault="00BB3FDF" w:rsidP="00CB59FD">
            <w:pPr>
              <w:spacing w:line="240" w:lineRule="auto"/>
              <w:ind w:firstLine="0"/>
              <w:rPr>
                <w:snapToGrid w:val="0"/>
              </w:rPr>
            </w:pPr>
            <w:r w:rsidRPr="00CB59FD">
              <w:rPr>
                <w:snapToGrid w:val="0"/>
              </w:rPr>
              <w:t>1636,8</w:t>
            </w:r>
          </w:p>
        </w:tc>
        <w:tc>
          <w:tcPr>
            <w:tcW w:w="1275" w:type="dxa"/>
          </w:tcPr>
          <w:p w:rsidR="00BB3FDF" w:rsidRPr="00CB59FD" w:rsidRDefault="00BB3FDF" w:rsidP="00CB59FD">
            <w:pPr>
              <w:spacing w:line="240" w:lineRule="auto"/>
              <w:ind w:firstLine="0"/>
              <w:rPr>
                <w:snapToGrid w:val="0"/>
              </w:rPr>
            </w:pPr>
            <w:r w:rsidRPr="00CB59FD">
              <w:rPr>
                <w:snapToGrid w:val="0"/>
              </w:rPr>
              <w:t>1316,7</w:t>
            </w:r>
          </w:p>
        </w:tc>
      </w:tr>
      <w:tr w:rsidR="00D96CDB" w:rsidRPr="00CB59FD" w:rsidTr="008F24FF">
        <w:tc>
          <w:tcPr>
            <w:tcW w:w="2802" w:type="dxa"/>
          </w:tcPr>
          <w:p w:rsidR="00BB3FDF" w:rsidRPr="00D87495" w:rsidRDefault="00BB3FDF" w:rsidP="00CB59FD">
            <w:pPr>
              <w:spacing w:line="240" w:lineRule="auto"/>
              <w:ind w:firstLine="0"/>
            </w:pPr>
            <w:r w:rsidRPr="00D87495">
              <w:t>7. Уровень рентабельности продаж</w:t>
            </w:r>
          </w:p>
        </w:tc>
        <w:tc>
          <w:tcPr>
            <w:tcW w:w="1275" w:type="dxa"/>
          </w:tcPr>
          <w:p w:rsidR="00BB3FDF" w:rsidRPr="00D87495" w:rsidRDefault="00BB3FDF" w:rsidP="00CB59FD">
            <w:pPr>
              <w:spacing w:line="240" w:lineRule="auto"/>
              <w:ind w:firstLine="0"/>
            </w:pPr>
            <w:r w:rsidRPr="00D87495">
              <w:t>%</w:t>
            </w:r>
          </w:p>
        </w:tc>
        <w:tc>
          <w:tcPr>
            <w:tcW w:w="993" w:type="dxa"/>
          </w:tcPr>
          <w:p w:rsidR="00BB3FDF" w:rsidRPr="00D87495" w:rsidRDefault="00BB3FDF" w:rsidP="00CB59FD">
            <w:pPr>
              <w:spacing w:line="240" w:lineRule="auto"/>
              <w:ind w:firstLine="0"/>
            </w:pPr>
            <w:r w:rsidRPr="00D87495">
              <w:t>-59,4</w:t>
            </w:r>
          </w:p>
        </w:tc>
        <w:tc>
          <w:tcPr>
            <w:tcW w:w="992" w:type="dxa"/>
          </w:tcPr>
          <w:p w:rsidR="00BB3FDF" w:rsidRPr="00D87495" w:rsidRDefault="00BB3FDF" w:rsidP="00CB59FD">
            <w:pPr>
              <w:spacing w:line="240" w:lineRule="auto"/>
              <w:ind w:firstLine="0"/>
            </w:pPr>
            <w:r w:rsidRPr="00D87495">
              <w:t>-1,15</w:t>
            </w:r>
          </w:p>
        </w:tc>
        <w:tc>
          <w:tcPr>
            <w:tcW w:w="992" w:type="dxa"/>
          </w:tcPr>
          <w:p w:rsidR="00BB3FDF" w:rsidRPr="00D87495" w:rsidRDefault="00BB3FDF" w:rsidP="00CB59FD">
            <w:pPr>
              <w:spacing w:line="240" w:lineRule="auto"/>
              <w:ind w:firstLine="0"/>
            </w:pPr>
            <w:r w:rsidRPr="00D87495">
              <w:t>2,5</w:t>
            </w:r>
          </w:p>
        </w:tc>
        <w:tc>
          <w:tcPr>
            <w:tcW w:w="1418" w:type="dxa"/>
          </w:tcPr>
          <w:p w:rsidR="00BB3FDF" w:rsidRPr="00CB59FD" w:rsidRDefault="00BB3FDF" w:rsidP="00CB59FD">
            <w:pPr>
              <w:spacing w:line="240" w:lineRule="auto"/>
              <w:ind w:firstLine="0"/>
              <w:rPr>
                <w:snapToGrid w:val="0"/>
              </w:rPr>
            </w:pPr>
            <w:r w:rsidRPr="00CB59FD">
              <w:rPr>
                <w:snapToGrid w:val="0"/>
              </w:rPr>
              <w:t>61,9</w:t>
            </w:r>
          </w:p>
        </w:tc>
        <w:tc>
          <w:tcPr>
            <w:tcW w:w="1275" w:type="dxa"/>
          </w:tcPr>
          <w:p w:rsidR="00BB3FDF" w:rsidRPr="00CB59FD" w:rsidRDefault="00BB3FDF" w:rsidP="00CB59FD">
            <w:pPr>
              <w:spacing w:line="240" w:lineRule="auto"/>
              <w:ind w:firstLine="0"/>
              <w:rPr>
                <w:snapToGrid w:val="0"/>
              </w:rPr>
            </w:pPr>
            <w:r w:rsidRPr="00CB59FD">
              <w:rPr>
                <w:snapToGrid w:val="0"/>
              </w:rPr>
              <w:t>3,7</w:t>
            </w:r>
          </w:p>
        </w:tc>
      </w:tr>
      <w:tr w:rsidR="00D96CDB" w:rsidRPr="00CB59FD" w:rsidTr="008F24FF">
        <w:tc>
          <w:tcPr>
            <w:tcW w:w="2802" w:type="dxa"/>
          </w:tcPr>
          <w:p w:rsidR="00BB3FDF" w:rsidRPr="00D87495" w:rsidRDefault="00BB3FDF" w:rsidP="00CB59FD">
            <w:pPr>
              <w:spacing w:line="240" w:lineRule="auto"/>
              <w:ind w:firstLine="0"/>
            </w:pPr>
            <w:r w:rsidRPr="00D87495">
              <w:t>8. Сальдо операционных доходов и расходов</w:t>
            </w:r>
          </w:p>
        </w:tc>
        <w:tc>
          <w:tcPr>
            <w:tcW w:w="1275" w:type="dxa"/>
          </w:tcPr>
          <w:p w:rsidR="00BB3FDF" w:rsidRPr="00D87495" w:rsidRDefault="00BB3FDF" w:rsidP="00CB59FD">
            <w:pPr>
              <w:spacing w:line="240" w:lineRule="auto"/>
              <w:ind w:firstLine="0"/>
            </w:pPr>
            <w:r w:rsidRPr="00D87495">
              <w:t>Тыс. руб.</w:t>
            </w:r>
          </w:p>
        </w:tc>
        <w:tc>
          <w:tcPr>
            <w:tcW w:w="993" w:type="dxa"/>
          </w:tcPr>
          <w:p w:rsidR="00BB3FDF" w:rsidRPr="00D87495" w:rsidRDefault="00BB3FDF" w:rsidP="00CB59FD">
            <w:pPr>
              <w:spacing w:line="240" w:lineRule="auto"/>
              <w:ind w:firstLine="0"/>
            </w:pPr>
            <w:r w:rsidRPr="00D87495">
              <w:t>-1</w:t>
            </w:r>
          </w:p>
        </w:tc>
        <w:tc>
          <w:tcPr>
            <w:tcW w:w="992" w:type="dxa"/>
          </w:tcPr>
          <w:p w:rsidR="00BB3FDF" w:rsidRPr="00D87495" w:rsidRDefault="00BB3FDF" w:rsidP="00CB59FD">
            <w:pPr>
              <w:spacing w:line="240" w:lineRule="auto"/>
              <w:ind w:firstLine="0"/>
            </w:pPr>
            <w:r w:rsidRPr="00D87495">
              <w:t>-9</w:t>
            </w:r>
          </w:p>
        </w:tc>
        <w:tc>
          <w:tcPr>
            <w:tcW w:w="992" w:type="dxa"/>
          </w:tcPr>
          <w:p w:rsidR="00BB3FDF" w:rsidRPr="00D87495" w:rsidRDefault="00BB3FDF" w:rsidP="00CB59FD">
            <w:pPr>
              <w:spacing w:line="240" w:lineRule="auto"/>
              <w:ind w:firstLine="0"/>
            </w:pPr>
            <w:r w:rsidRPr="00D87495">
              <w:t>-29</w:t>
            </w:r>
          </w:p>
        </w:tc>
        <w:tc>
          <w:tcPr>
            <w:tcW w:w="1418" w:type="dxa"/>
          </w:tcPr>
          <w:p w:rsidR="00BB3FDF" w:rsidRPr="00CB59FD" w:rsidRDefault="00BB3FDF" w:rsidP="00CB59FD">
            <w:pPr>
              <w:spacing w:line="240" w:lineRule="auto"/>
              <w:ind w:firstLine="0"/>
              <w:rPr>
                <w:snapToGrid w:val="0"/>
              </w:rPr>
            </w:pPr>
            <w:r w:rsidRPr="00CB59FD">
              <w:rPr>
                <w:snapToGrid w:val="0"/>
              </w:rPr>
              <w:t>2800,0</w:t>
            </w:r>
          </w:p>
        </w:tc>
        <w:tc>
          <w:tcPr>
            <w:tcW w:w="1275" w:type="dxa"/>
          </w:tcPr>
          <w:p w:rsidR="00BB3FDF" w:rsidRPr="00CB59FD" w:rsidRDefault="00BB3FDF" w:rsidP="00CB59FD">
            <w:pPr>
              <w:spacing w:line="240" w:lineRule="auto"/>
              <w:ind w:firstLine="0"/>
              <w:rPr>
                <w:snapToGrid w:val="0"/>
              </w:rPr>
            </w:pPr>
            <w:r w:rsidRPr="00CB59FD">
              <w:rPr>
                <w:snapToGrid w:val="0"/>
              </w:rPr>
              <w:t>222,2</w:t>
            </w:r>
          </w:p>
        </w:tc>
      </w:tr>
      <w:tr w:rsidR="00D96CDB" w:rsidRPr="00CB59FD" w:rsidTr="008F24FF">
        <w:tc>
          <w:tcPr>
            <w:tcW w:w="2802" w:type="dxa"/>
          </w:tcPr>
          <w:p w:rsidR="00BB3FDF" w:rsidRPr="00D87495" w:rsidRDefault="00BB3FDF" w:rsidP="00CB59FD">
            <w:pPr>
              <w:spacing w:line="240" w:lineRule="auto"/>
              <w:ind w:firstLine="0"/>
            </w:pPr>
            <w:r w:rsidRPr="00D87495">
              <w:t>9. Прибыль до налогообложения (балансовая), тыс. руб.</w:t>
            </w:r>
          </w:p>
        </w:tc>
        <w:tc>
          <w:tcPr>
            <w:tcW w:w="1275" w:type="dxa"/>
          </w:tcPr>
          <w:p w:rsidR="00BB3FDF" w:rsidRPr="00D87495" w:rsidRDefault="00BB3FDF" w:rsidP="00CB59FD">
            <w:pPr>
              <w:spacing w:line="240" w:lineRule="auto"/>
              <w:ind w:firstLine="0"/>
            </w:pPr>
            <w:r w:rsidRPr="00D87495">
              <w:t>Тыс. руб.</w:t>
            </w:r>
          </w:p>
        </w:tc>
        <w:tc>
          <w:tcPr>
            <w:tcW w:w="993" w:type="dxa"/>
          </w:tcPr>
          <w:p w:rsidR="00BB3FDF" w:rsidRPr="00D87495" w:rsidRDefault="00BB3FDF" w:rsidP="00CB59FD">
            <w:pPr>
              <w:spacing w:line="240" w:lineRule="auto"/>
              <w:ind w:firstLine="0"/>
            </w:pPr>
            <w:r w:rsidRPr="00D87495">
              <w:t>-20</w:t>
            </w:r>
          </w:p>
        </w:tc>
        <w:tc>
          <w:tcPr>
            <w:tcW w:w="992" w:type="dxa"/>
          </w:tcPr>
          <w:p w:rsidR="00BB3FDF" w:rsidRPr="00D87495" w:rsidRDefault="00BB3FDF" w:rsidP="00CB59FD">
            <w:pPr>
              <w:spacing w:line="240" w:lineRule="auto"/>
              <w:ind w:firstLine="0"/>
            </w:pPr>
            <w:r w:rsidRPr="00D87495">
              <w:t>-33</w:t>
            </w:r>
          </w:p>
        </w:tc>
        <w:tc>
          <w:tcPr>
            <w:tcW w:w="992" w:type="dxa"/>
          </w:tcPr>
          <w:p w:rsidR="00BB3FDF" w:rsidRPr="00D87495" w:rsidRDefault="00BB3FDF" w:rsidP="00CB59FD">
            <w:pPr>
              <w:spacing w:line="240" w:lineRule="auto"/>
              <w:ind w:firstLine="0"/>
            </w:pPr>
            <w:r w:rsidRPr="00D87495">
              <w:t>263</w:t>
            </w:r>
          </w:p>
        </w:tc>
        <w:tc>
          <w:tcPr>
            <w:tcW w:w="1418" w:type="dxa"/>
          </w:tcPr>
          <w:p w:rsidR="00BB3FDF" w:rsidRPr="00CB59FD" w:rsidRDefault="00BB3FDF" w:rsidP="00CB59FD">
            <w:pPr>
              <w:spacing w:line="240" w:lineRule="auto"/>
              <w:ind w:firstLine="0"/>
              <w:rPr>
                <w:snapToGrid w:val="0"/>
              </w:rPr>
            </w:pPr>
            <w:r w:rsidRPr="00CB59FD">
              <w:rPr>
                <w:snapToGrid w:val="0"/>
              </w:rPr>
              <w:t>1415,0</w:t>
            </w:r>
          </w:p>
        </w:tc>
        <w:tc>
          <w:tcPr>
            <w:tcW w:w="1275" w:type="dxa"/>
          </w:tcPr>
          <w:p w:rsidR="00BB3FDF" w:rsidRPr="00CB59FD" w:rsidRDefault="00BB3FDF" w:rsidP="00CB59FD">
            <w:pPr>
              <w:spacing w:line="240" w:lineRule="auto"/>
              <w:ind w:firstLine="0"/>
              <w:rPr>
                <w:snapToGrid w:val="0"/>
              </w:rPr>
            </w:pPr>
            <w:r w:rsidRPr="00CB59FD">
              <w:rPr>
                <w:snapToGrid w:val="0"/>
              </w:rPr>
              <w:t>897,0</w:t>
            </w:r>
          </w:p>
        </w:tc>
      </w:tr>
      <w:tr w:rsidR="00D96CDB" w:rsidRPr="00CB59FD" w:rsidTr="008F24FF">
        <w:tc>
          <w:tcPr>
            <w:tcW w:w="2802" w:type="dxa"/>
          </w:tcPr>
          <w:p w:rsidR="00BB3FDF" w:rsidRPr="00D87495" w:rsidRDefault="00BB3FDF" w:rsidP="00CB59FD">
            <w:pPr>
              <w:spacing w:line="240" w:lineRule="auto"/>
              <w:ind w:firstLine="0"/>
            </w:pPr>
            <w:r w:rsidRPr="00D87495">
              <w:t>10. Налог на прибыль и прочие обязательные платежи</w:t>
            </w:r>
          </w:p>
        </w:tc>
        <w:tc>
          <w:tcPr>
            <w:tcW w:w="1275" w:type="dxa"/>
          </w:tcPr>
          <w:p w:rsidR="00BB3FDF" w:rsidRPr="00D87495" w:rsidRDefault="00BB3FDF" w:rsidP="00CB59FD">
            <w:pPr>
              <w:spacing w:line="240" w:lineRule="auto"/>
              <w:ind w:firstLine="0"/>
            </w:pPr>
            <w:r w:rsidRPr="00D87495">
              <w:t>Тыс. руб.</w:t>
            </w:r>
          </w:p>
        </w:tc>
        <w:tc>
          <w:tcPr>
            <w:tcW w:w="993" w:type="dxa"/>
          </w:tcPr>
          <w:p w:rsidR="00BB3FDF" w:rsidRPr="00D87495" w:rsidRDefault="00BB3FDF" w:rsidP="00CB59FD">
            <w:pPr>
              <w:spacing w:line="240" w:lineRule="auto"/>
              <w:ind w:firstLine="0"/>
            </w:pPr>
          </w:p>
        </w:tc>
        <w:tc>
          <w:tcPr>
            <w:tcW w:w="992" w:type="dxa"/>
          </w:tcPr>
          <w:p w:rsidR="00BB3FDF" w:rsidRPr="00D87495" w:rsidRDefault="00BB3FDF" w:rsidP="00CB59FD">
            <w:pPr>
              <w:spacing w:line="240" w:lineRule="auto"/>
              <w:ind w:firstLine="0"/>
            </w:pPr>
            <w:r w:rsidRPr="00D87495">
              <w:t>2</w:t>
            </w:r>
          </w:p>
        </w:tc>
        <w:tc>
          <w:tcPr>
            <w:tcW w:w="992" w:type="dxa"/>
          </w:tcPr>
          <w:p w:rsidR="00BB3FDF" w:rsidRPr="00D87495" w:rsidRDefault="00BB3FDF" w:rsidP="00CB59FD">
            <w:pPr>
              <w:spacing w:line="240" w:lineRule="auto"/>
              <w:ind w:firstLine="0"/>
            </w:pPr>
            <w:r w:rsidRPr="00D87495">
              <w:t>109</w:t>
            </w:r>
          </w:p>
        </w:tc>
        <w:tc>
          <w:tcPr>
            <w:tcW w:w="1418" w:type="dxa"/>
          </w:tcPr>
          <w:p w:rsidR="00BB3FDF" w:rsidRPr="00CB59FD" w:rsidRDefault="00BB3FDF" w:rsidP="00CB59FD">
            <w:pPr>
              <w:spacing w:line="240" w:lineRule="auto"/>
              <w:ind w:firstLine="0"/>
              <w:rPr>
                <w:snapToGrid w:val="0"/>
              </w:rPr>
            </w:pPr>
          </w:p>
        </w:tc>
        <w:tc>
          <w:tcPr>
            <w:tcW w:w="1275" w:type="dxa"/>
          </w:tcPr>
          <w:p w:rsidR="00BB3FDF" w:rsidRPr="00CB59FD" w:rsidRDefault="00BB3FDF" w:rsidP="00CB59FD">
            <w:pPr>
              <w:spacing w:line="240" w:lineRule="auto"/>
              <w:ind w:firstLine="0"/>
              <w:rPr>
                <w:snapToGrid w:val="0"/>
              </w:rPr>
            </w:pPr>
            <w:r w:rsidRPr="00CB59FD">
              <w:rPr>
                <w:snapToGrid w:val="0"/>
              </w:rPr>
              <w:t>5350,0</w:t>
            </w:r>
          </w:p>
        </w:tc>
      </w:tr>
      <w:tr w:rsidR="00D96CDB" w:rsidRPr="00CB59FD" w:rsidTr="008F24FF">
        <w:tc>
          <w:tcPr>
            <w:tcW w:w="2802" w:type="dxa"/>
          </w:tcPr>
          <w:p w:rsidR="00BB3FDF" w:rsidRPr="00D87495" w:rsidRDefault="00BB3FDF" w:rsidP="00CB59FD">
            <w:pPr>
              <w:spacing w:line="240" w:lineRule="auto"/>
              <w:ind w:firstLine="0"/>
            </w:pPr>
            <w:r w:rsidRPr="00D87495">
              <w:t>11. Чистая прибыль (убыток)</w:t>
            </w:r>
          </w:p>
        </w:tc>
        <w:tc>
          <w:tcPr>
            <w:tcW w:w="1275" w:type="dxa"/>
          </w:tcPr>
          <w:p w:rsidR="00BB3FDF" w:rsidRPr="00D87495" w:rsidRDefault="00BB3FDF" w:rsidP="00CB59FD">
            <w:pPr>
              <w:spacing w:line="240" w:lineRule="auto"/>
              <w:ind w:firstLine="0"/>
            </w:pPr>
            <w:r w:rsidRPr="00D87495">
              <w:t>Тыс. руб.</w:t>
            </w:r>
          </w:p>
        </w:tc>
        <w:tc>
          <w:tcPr>
            <w:tcW w:w="993" w:type="dxa"/>
          </w:tcPr>
          <w:p w:rsidR="00BB3FDF" w:rsidRPr="00D87495" w:rsidRDefault="00BB3FDF" w:rsidP="00CB59FD">
            <w:pPr>
              <w:spacing w:line="240" w:lineRule="auto"/>
              <w:ind w:firstLine="0"/>
            </w:pPr>
            <w:r w:rsidRPr="00D87495">
              <w:t>-20</w:t>
            </w:r>
          </w:p>
        </w:tc>
        <w:tc>
          <w:tcPr>
            <w:tcW w:w="992" w:type="dxa"/>
          </w:tcPr>
          <w:p w:rsidR="00BB3FDF" w:rsidRPr="00D87495" w:rsidRDefault="00BB3FDF" w:rsidP="00CB59FD">
            <w:pPr>
              <w:spacing w:line="240" w:lineRule="auto"/>
              <w:ind w:firstLine="0"/>
            </w:pPr>
            <w:r w:rsidRPr="00D87495">
              <w:t>-35</w:t>
            </w:r>
          </w:p>
        </w:tc>
        <w:tc>
          <w:tcPr>
            <w:tcW w:w="992" w:type="dxa"/>
          </w:tcPr>
          <w:p w:rsidR="00BB3FDF" w:rsidRPr="00D87495" w:rsidRDefault="00BB3FDF" w:rsidP="00CB59FD">
            <w:pPr>
              <w:spacing w:line="240" w:lineRule="auto"/>
              <w:ind w:firstLine="0"/>
            </w:pPr>
            <w:r w:rsidRPr="00D87495">
              <w:t>154</w:t>
            </w:r>
          </w:p>
        </w:tc>
        <w:tc>
          <w:tcPr>
            <w:tcW w:w="1418" w:type="dxa"/>
          </w:tcPr>
          <w:p w:rsidR="00BB3FDF" w:rsidRPr="00CB59FD" w:rsidRDefault="00BB3FDF" w:rsidP="00CB59FD">
            <w:pPr>
              <w:spacing w:line="240" w:lineRule="auto"/>
              <w:ind w:firstLine="0"/>
              <w:rPr>
                <w:snapToGrid w:val="0"/>
              </w:rPr>
            </w:pPr>
            <w:r w:rsidRPr="00CB59FD">
              <w:rPr>
                <w:snapToGrid w:val="0"/>
              </w:rPr>
              <w:t>870,0</w:t>
            </w:r>
          </w:p>
        </w:tc>
        <w:tc>
          <w:tcPr>
            <w:tcW w:w="1275" w:type="dxa"/>
          </w:tcPr>
          <w:p w:rsidR="00BB3FDF" w:rsidRPr="00CB59FD" w:rsidRDefault="00BB3FDF" w:rsidP="00CB59FD">
            <w:pPr>
              <w:spacing w:line="240" w:lineRule="auto"/>
              <w:ind w:firstLine="0"/>
              <w:rPr>
                <w:snapToGrid w:val="0"/>
              </w:rPr>
            </w:pPr>
            <w:r w:rsidRPr="00CB59FD">
              <w:rPr>
                <w:snapToGrid w:val="0"/>
              </w:rPr>
              <w:t>540,0</w:t>
            </w:r>
          </w:p>
        </w:tc>
      </w:tr>
    </w:tbl>
    <w:p w:rsidR="008F24FF" w:rsidRDefault="008F24FF" w:rsidP="00BB3FDF">
      <w:pPr>
        <w:rPr>
          <w:sz w:val="28"/>
          <w:szCs w:val="28"/>
        </w:rPr>
      </w:pPr>
    </w:p>
    <w:p w:rsidR="00BB3FDF" w:rsidRPr="008F24FF" w:rsidRDefault="00BB3FDF" w:rsidP="00BB3FDF">
      <w:pPr>
        <w:rPr>
          <w:sz w:val="28"/>
          <w:szCs w:val="28"/>
        </w:rPr>
      </w:pPr>
      <w:r w:rsidRPr="008F24FF">
        <w:rPr>
          <w:sz w:val="28"/>
          <w:szCs w:val="28"/>
        </w:rPr>
        <w:t>Из данных табл.2.2. видно, что валовая прибыль компании - прибыль от торговой деятельности. Общая величина прибыли от продаж товаров фирмы в отчетном году составила - 292 тыс. руб. Прибыль от торговой деятельности - производная величина, зависит от объема продаж, уровня валового дохода и издержек обращения.</w:t>
      </w:r>
    </w:p>
    <w:p w:rsidR="00BB3FDF" w:rsidRPr="008F24FF" w:rsidRDefault="00BB3FDF" w:rsidP="00BB3FDF">
      <w:pPr>
        <w:rPr>
          <w:sz w:val="28"/>
          <w:szCs w:val="28"/>
        </w:rPr>
      </w:pPr>
      <w:r w:rsidRPr="008F24FF">
        <w:rPr>
          <w:sz w:val="28"/>
          <w:szCs w:val="28"/>
        </w:rPr>
        <w:t>Исходной основой прибыли компании является выручка от продаж продукции, которая свидетельствует о завершении товарного цикла, возврате авансированных средств предприятия в денежную наличность и начале нового витка в обороте средств.</w:t>
      </w:r>
      <w:r w:rsidR="004576FA">
        <w:rPr>
          <w:rStyle w:val="af5"/>
          <w:sz w:val="28"/>
          <w:szCs w:val="28"/>
        </w:rPr>
        <w:footnoteReference w:id="11"/>
      </w:r>
    </w:p>
    <w:p w:rsidR="00BB3FDF" w:rsidRPr="008F24FF" w:rsidRDefault="00BB3FDF" w:rsidP="00BB3FDF">
      <w:pPr>
        <w:rPr>
          <w:sz w:val="28"/>
          <w:szCs w:val="28"/>
        </w:rPr>
      </w:pPr>
      <w:r w:rsidRPr="008F24FF">
        <w:rPr>
          <w:sz w:val="28"/>
          <w:szCs w:val="28"/>
        </w:rPr>
        <w:t>В динамике сумма прибыли увеличивается за счет увеличения объема продаж  (на 459,9 %) и снижения уровня издержек обращения (на 1,7 %).</w:t>
      </w:r>
    </w:p>
    <w:p w:rsidR="00BB3FDF" w:rsidRPr="008F24FF" w:rsidRDefault="00BB3FDF" w:rsidP="00BB3FDF">
      <w:pPr>
        <w:rPr>
          <w:sz w:val="28"/>
          <w:szCs w:val="28"/>
        </w:rPr>
      </w:pPr>
      <w:r w:rsidRPr="008F24FF">
        <w:rPr>
          <w:sz w:val="28"/>
          <w:szCs w:val="28"/>
        </w:rPr>
        <w:t xml:space="preserve">ООО ДК "Даль - ЧТЗ - Сервис" обеспечило высокие темпы роста прибыли от реализации товаров (1416,7 %) и балансовой прибыли (997,0 %). Прочих источников получения прибыли, кроме реализации продукции ОАО "ЧТЗ", предприятие не имеет. </w:t>
      </w:r>
    </w:p>
    <w:p w:rsidR="00BB3FDF" w:rsidRPr="008F24FF" w:rsidRDefault="00BB3FDF" w:rsidP="00BB3FDF">
      <w:pPr>
        <w:rPr>
          <w:sz w:val="28"/>
          <w:szCs w:val="28"/>
        </w:rPr>
      </w:pPr>
      <w:r w:rsidRPr="008F24FF">
        <w:rPr>
          <w:sz w:val="28"/>
          <w:szCs w:val="28"/>
        </w:rPr>
        <w:t xml:space="preserve">Расширение деятельности фирмы сопряжено с ростом операционных расходов, поскольку в данную статью включаются налоговые платежи: налог на имущество, сбор на ЖКХ, целевой сбор на благоустройство. Тем не менее, увеличение налоговых расходов отрицательно повлияло на балансовую прибыль ООО ДК "Даль-ЧТЗ-Сервис", снизив ее абсолютную величину на 20 тыс. руб. </w:t>
      </w:r>
    </w:p>
    <w:p w:rsidR="00BB3FDF" w:rsidRPr="008F24FF" w:rsidRDefault="00BB3FDF" w:rsidP="00BB3FDF">
      <w:pPr>
        <w:rPr>
          <w:sz w:val="28"/>
          <w:szCs w:val="28"/>
        </w:rPr>
      </w:pPr>
      <w:r w:rsidRPr="008F24FF">
        <w:rPr>
          <w:sz w:val="28"/>
          <w:szCs w:val="28"/>
        </w:rPr>
        <w:t>В качестве основного показателя хозяйственно-финансовой деятельности фирмы используется показатель прибыльности, или "критерий нижней линии" - величина чистой прибыли предприятия. Из данных табл. 2.2. видно, что динамика чистой прибыли ООО ДК "Даль-ЧТЗ-Сервис" - положительная. Если в течении двух лет фирма имела убыток в размере 20 и 35 тыс. руб., соответственно по годам, то в отчетном году по результатам деятельности получено чистой прибыли в сумме 154 тыс. руб. Темпы роста чистой прибыли значительные - 640,0 %.</w:t>
      </w:r>
    </w:p>
    <w:p w:rsidR="00BB3FDF" w:rsidRDefault="00BB3FDF" w:rsidP="00BB3FDF">
      <w:pPr>
        <w:rPr>
          <w:sz w:val="28"/>
          <w:szCs w:val="28"/>
        </w:rPr>
      </w:pPr>
      <w:r w:rsidRPr="008F24FF">
        <w:rPr>
          <w:sz w:val="28"/>
          <w:szCs w:val="28"/>
        </w:rPr>
        <w:t>Таким образом, основная проблема компании, выявленная на этом этапе - рост уровня затрат по закупке товаров (переменные расходы), и как следствие снижение уровня валового дохода фирмы.</w:t>
      </w:r>
    </w:p>
    <w:p w:rsidR="00AF6F97" w:rsidRDefault="00AF6F97" w:rsidP="00AF6F97">
      <w:pPr>
        <w:pStyle w:val="2"/>
        <w:ind w:firstLine="0"/>
        <w:rPr>
          <w:sz w:val="28"/>
          <w:szCs w:val="28"/>
        </w:rPr>
      </w:pPr>
      <w:r w:rsidRPr="008F24FF">
        <w:rPr>
          <w:sz w:val="28"/>
          <w:szCs w:val="28"/>
        </w:rPr>
        <w:t>2.3 Факторный анализ прибыли от продаж ООО ДК «Даль-ЧТЗ-Сервис»</w:t>
      </w:r>
    </w:p>
    <w:p w:rsidR="00AF6F97" w:rsidRDefault="00AF6F97" w:rsidP="00BB3FDF">
      <w:pPr>
        <w:tabs>
          <w:tab w:val="left" w:pos="993"/>
        </w:tabs>
        <w:rPr>
          <w:sz w:val="28"/>
          <w:szCs w:val="28"/>
        </w:rPr>
      </w:pPr>
    </w:p>
    <w:p w:rsidR="00AF6F97" w:rsidRDefault="00AF6F97" w:rsidP="00BB3FDF">
      <w:pPr>
        <w:tabs>
          <w:tab w:val="left" w:pos="993"/>
        </w:tabs>
        <w:rPr>
          <w:sz w:val="28"/>
          <w:szCs w:val="28"/>
        </w:rPr>
      </w:pPr>
    </w:p>
    <w:p w:rsidR="00BB3FDF" w:rsidRPr="008F24FF" w:rsidRDefault="00BB3FDF" w:rsidP="00BB3FDF">
      <w:pPr>
        <w:tabs>
          <w:tab w:val="left" w:pos="993"/>
        </w:tabs>
        <w:rPr>
          <w:sz w:val="28"/>
          <w:szCs w:val="28"/>
        </w:rPr>
      </w:pPr>
      <w:r w:rsidRPr="008F24FF">
        <w:rPr>
          <w:sz w:val="28"/>
          <w:szCs w:val="28"/>
        </w:rPr>
        <w:t>В целом на объем прибыли оказывают влияние значительное количество факторов (независимых от деятельности компании) и внутренних факторов, в том числе следующие:</w:t>
      </w:r>
    </w:p>
    <w:p w:rsidR="00BB3FDF" w:rsidRPr="008F24FF" w:rsidRDefault="00BB3FDF" w:rsidP="00BB3FDF">
      <w:pPr>
        <w:tabs>
          <w:tab w:val="left" w:pos="993"/>
        </w:tabs>
        <w:rPr>
          <w:sz w:val="28"/>
          <w:szCs w:val="28"/>
        </w:rPr>
      </w:pPr>
      <w:r w:rsidRPr="008F24FF">
        <w:rPr>
          <w:sz w:val="28"/>
          <w:szCs w:val="28"/>
        </w:rPr>
        <w:t xml:space="preserve">Внешние факторы:                                                 Внутренние факторы:                  </w:t>
      </w:r>
    </w:p>
    <w:p w:rsidR="00BB3FDF" w:rsidRPr="008F24FF" w:rsidRDefault="00BB3FDF" w:rsidP="00BB3FDF">
      <w:pPr>
        <w:pStyle w:val="21"/>
        <w:numPr>
          <w:ilvl w:val="0"/>
          <w:numId w:val="5"/>
        </w:numPr>
        <w:tabs>
          <w:tab w:val="left" w:pos="993"/>
        </w:tabs>
        <w:ind w:left="0" w:firstLine="709"/>
        <w:rPr>
          <w:szCs w:val="28"/>
        </w:rPr>
      </w:pPr>
      <w:r w:rsidRPr="008F24FF">
        <w:rPr>
          <w:szCs w:val="28"/>
        </w:rPr>
        <w:t xml:space="preserve">Политическая стабильность;                              Объем валового дохода </w:t>
      </w:r>
    </w:p>
    <w:p w:rsidR="00BB3FDF" w:rsidRPr="008F24FF" w:rsidRDefault="00BB3FDF" w:rsidP="00BB3FDF">
      <w:pPr>
        <w:pStyle w:val="21"/>
        <w:numPr>
          <w:ilvl w:val="0"/>
          <w:numId w:val="5"/>
        </w:numPr>
        <w:tabs>
          <w:tab w:val="left" w:pos="993"/>
        </w:tabs>
        <w:ind w:left="0" w:firstLine="709"/>
        <w:rPr>
          <w:szCs w:val="28"/>
        </w:rPr>
      </w:pPr>
      <w:r w:rsidRPr="008F24FF">
        <w:rPr>
          <w:szCs w:val="28"/>
        </w:rPr>
        <w:t>Состояние экономики;                              Размер издержек обращения;</w:t>
      </w:r>
    </w:p>
    <w:p w:rsidR="00BB3FDF" w:rsidRPr="008F24FF" w:rsidRDefault="00BB3FDF" w:rsidP="00BB3FDF">
      <w:pPr>
        <w:pStyle w:val="21"/>
        <w:numPr>
          <w:ilvl w:val="0"/>
          <w:numId w:val="5"/>
        </w:numPr>
        <w:tabs>
          <w:tab w:val="left" w:pos="993"/>
        </w:tabs>
        <w:ind w:left="0" w:firstLine="709"/>
        <w:rPr>
          <w:szCs w:val="28"/>
        </w:rPr>
      </w:pPr>
      <w:r w:rsidRPr="008F24FF">
        <w:rPr>
          <w:szCs w:val="28"/>
        </w:rPr>
        <w:t>Демографическая ситуация;                        Производительность труда;</w:t>
      </w:r>
    </w:p>
    <w:p w:rsidR="00BB3FDF" w:rsidRPr="008F24FF" w:rsidRDefault="00BB3FDF" w:rsidP="00BB3FDF">
      <w:pPr>
        <w:pStyle w:val="21"/>
        <w:numPr>
          <w:ilvl w:val="0"/>
          <w:numId w:val="5"/>
        </w:numPr>
        <w:tabs>
          <w:tab w:val="left" w:pos="993"/>
        </w:tabs>
        <w:ind w:left="0" w:firstLine="709"/>
        <w:rPr>
          <w:szCs w:val="28"/>
        </w:rPr>
      </w:pPr>
      <w:r w:rsidRPr="008F24FF">
        <w:rPr>
          <w:szCs w:val="28"/>
        </w:rPr>
        <w:t>Конъюнктура рынка;                     Скорость оборачиваемости товаров;</w:t>
      </w:r>
    </w:p>
    <w:p w:rsidR="00BB3FDF" w:rsidRPr="008F24FF" w:rsidRDefault="00BB3FDF" w:rsidP="00BB3FDF">
      <w:pPr>
        <w:pStyle w:val="21"/>
        <w:numPr>
          <w:ilvl w:val="0"/>
          <w:numId w:val="5"/>
        </w:numPr>
        <w:tabs>
          <w:tab w:val="left" w:pos="993"/>
        </w:tabs>
        <w:ind w:left="0" w:firstLine="709"/>
        <w:rPr>
          <w:szCs w:val="28"/>
        </w:rPr>
      </w:pPr>
      <w:r w:rsidRPr="008F24FF">
        <w:rPr>
          <w:szCs w:val="28"/>
        </w:rPr>
        <w:t>Темпы инфляции;                                      Наличие оборотных средств;</w:t>
      </w:r>
    </w:p>
    <w:p w:rsidR="00BB3FDF" w:rsidRPr="008F24FF" w:rsidRDefault="00BB3FDF" w:rsidP="00BB3FDF">
      <w:pPr>
        <w:pStyle w:val="21"/>
        <w:numPr>
          <w:ilvl w:val="0"/>
          <w:numId w:val="5"/>
        </w:numPr>
        <w:tabs>
          <w:tab w:val="left" w:pos="993"/>
        </w:tabs>
        <w:ind w:left="0" w:firstLine="709"/>
        <w:rPr>
          <w:szCs w:val="28"/>
        </w:rPr>
      </w:pPr>
      <w:r w:rsidRPr="008F24FF">
        <w:rPr>
          <w:szCs w:val="28"/>
        </w:rPr>
        <w:t>Ставка процента за кредит и др.;  Эффективность использования ОФ;</w:t>
      </w:r>
    </w:p>
    <w:p w:rsidR="00BB3FDF" w:rsidRPr="008F24FF" w:rsidRDefault="00BB3FDF" w:rsidP="00BB3FDF">
      <w:pPr>
        <w:tabs>
          <w:tab w:val="left" w:pos="993"/>
        </w:tabs>
        <w:rPr>
          <w:sz w:val="28"/>
          <w:szCs w:val="28"/>
        </w:rPr>
      </w:pPr>
      <w:r w:rsidRPr="008F24FF">
        <w:rPr>
          <w:sz w:val="28"/>
          <w:szCs w:val="28"/>
        </w:rPr>
        <w:t>Основной задачей факторного анализа является количественное измерение и оценка влияния различных факторов на изменение массы полученной прибыли; выявление факторов, оказавших наибольшее положительное и отрицательное влияние; устойчивость воздействия отдельных факторов в динамике.</w:t>
      </w:r>
    </w:p>
    <w:p w:rsidR="00BB3FDF" w:rsidRPr="008F24FF" w:rsidRDefault="00BB3FDF" w:rsidP="00BB3FDF">
      <w:pPr>
        <w:tabs>
          <w:tab w:val="left" w:pos="993"/>
        </w:tabs>
        <w:rPr>
          <w:sz w:val="28"/>
          <w:szCs w:val="28"/>
        </w:rPr>
      </w:pPr>
      <w:r w:rsidRPr="008F24FF">
        <w:rPr>
          <w:sz w:val="28"/>
          <w:szCs w:val="28"/>
        </w:rPr>
        <w:t>В процессе анализа выявлено, что источник прибыли ООО ДК "Даль-ЧТЗ-Сервис" - торговая деятельность. Поэтому проводим факторный анализ прибыли от продаж, т.к. именно этот показатель находится в непосредственной зависимости от внутренних факторов. Из табл. 2.</w:t>
      </w:r>
      <w:r w:rsidR="00CB59FD" w:rsidRPr="008F24FF">
        <w:rPr>
          <w:sz w:val="28"/>
          <w:szCs w:val="28"/>
        </w:rPr>
        <w:t>3</w:t>
      </w:r>
      <w:r w:rsidRPr="008F24FF">
        <w:rPr>
          <w:sz w:val="28"/>
          <w:szCs w:val="28"/>
        </w:rPr>
        <w:t xml:space="preserve"> видно, что по сравнению с прошлым периодом прибыль от продаж товаров возросла на 311 тыс. руб. (в сравнении с </w:t>
      </w:r>
      <w:smartTag w:uri="urn:schemas-microsoft-com:office:smarttags" w:element="metricconverter">
        <w:smartTagPr>
          <w:attr w:name="ProductID" w:val="2007 г"/>
        </w:smartTagPr>
        <w:r w:rsidRPr="008F24FF">
          <w:rPr>
            <w:sz w:val="28"/>
            <w:szCs w:val="28"/>
          </w:rPr>
          <w:t>2007 г</w:t>
        </w:r>
      </w:smartTag>
      <w:r w:rsidRPr="008F24FF">
        <w:rPr>
          <w:sz w:val="28"/>
          <w:szCs w:val="28"/>
        </w:rPr>
        <w:t xml:space="preserve">.) и 316 тыс. руб. (в сравнении с </w:t>
      </w:r>
      <w:smartTag w:uri="urn:schemas-microsoft-com:office:smarttags" w:element="metricconverter">
        <w:smartTagPr>
          <w:attr w:name="ProductID" w:val="2008 г"/>
        </w:smartTagPr>
        <w:r w:rsidRPr="008F24FF">
          <w:rPr>
            <w:sz w:val="28"/>
            <w:szCs w:val="28"/>
          </w:rPr>
          <w:t>2008 г</w:t>
        </w:r>
      </w:smartTag>
      <w:r w:rsidRPr="008F24FF">
        <w:rPr>
          <w:sz w:val="28"/>
          <w:szCs w:val="28"/>
        </w:rPr>
        <w:t xml:space="preserve">.). В динамике на прибыль положительно повлияло снижение уровня издержек обращения и, соответственно, рост рентабельности продаж. </w:t>
      </w:r>
    </w:p>
    <w:p w:rsidR="00BB3FDF" w:rsidRDefault="008F24FF" w:rsidP="00BB3FDF">
      <w:pPr>
        <w:tabs>
          <w:tab w:val="left" w:pos="993"/>
        </w:tabs>
        <w:spacing w:line="240" w:lineRule="auto"/>
        <w:ind w:firstLine="0"/>
        <w:jc w:val="center"/>
        <w:rPr>
          <w:sz w:val="28"/>
          <w:szCs w:val="28"/>
          <w:lang w:val="en-US"/>
        </w:rPr>
      </w:pPr>
      <w:r w:rsidRPr="008F24FF">
        <w:rPr>
          <w:sz w:val="28"/>
          <w:szCs w:val="28"/>
        </w:rPr>
        <w:t xml:space="preserve">Таблица 2.3 - </w:t>
      </w:r>
      <w:r w:rsidR="00BB3FDF" w:rsidRPr="008F24FF">
        <w:rPr>
          <w:sz w:val="28"/>
          <w:szCs w:val="28"/>
        </w:rPr>
        <w:t>Данные для анализа влияния факторов на изменение прибыли</w:t>
      </w:r>
    </w:p>
    <w:p w:rsidR="00BD4083" w:rsidRDefault="00BD4083" w:rsidP="00BB3FDF">
      <w:pPr>
        <w:tabs>
          <w:tab w:val="left" w:pos="993"/>
        </w:tabs>
        <w:spacing w:line="240" w:lineRule="auto"/>
        <w:ind w:firstLine="0"/>
        <w:jc w:val="center"/>
        <w:rPr>
          <w:sz w:val="28"/>
          <w:szCs w:val="28"/>
          <w:lang w:val="en-US"/>
        </w:rPr>
      </w:pPr>
    </w:p>
    <w:p w:rsidR="00BD4083" w:rsidRPr="00BD4083" w:rsidRDefault="00BD4083" w:rsidP="00BB3FDF">
      <w:pPr>
        <w:tabs>
          <w:tab w:val="left" w:pos="993"/>
        </w:tabs>
        <w:spacing w:line="240" w:lineRule="auto"/>
        <w:ind w:firstLine="0"/>
        <w:jc w:val="center"/>
        <w:rPr>
          <w:sz w:val="28"/>
          <w:szCs w:val="28"/>
          <w:lang w:val="en-US"/>
        </w:rPr>
      </w:pPr>
    </w:p>
    <w:p w:rsidR="008F24FF" w:rsidRPr="008F24FF" w:rsidRDefault="008F24FF" w:rsidP="00BB3FDF">
      <w:pPr>
        <w:tabs>
          <w:tab w:val="left" w:pos="993"/>
        </w:tabs>
        <w:spacing w:line="240" w:lineRule="auto"/>
        <w:ind w:firstLine="0"/>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1275"/>
        <w:gridCol w:w="993"/>
        <w:gridCol w:w="1275"/>
        <w:gridCol w:w="1276"/>
        <w:gridCol w:w="1276"/>
        <w:gridCol w:w="1417"/>
      </w:tblGrid>
      <w:tr w:rsidR="00BB3FDF" w:rsidRPr="00D8102B">
        <w:trPr>
          <w:trHeight w:val="170"/>
        </w:trPr>
        <w:tc>
          <w:tcPr>
            <w:tcW w:w="2235" w:type="dxa"/>
            <w:vMerge w:val="restart"/>
          </w:tcPr>
          <w:p w:rsidR="00BB3FDF" w:rsidRPr="00D8102B" w:rsidRDefault="00BB3FDF" w:rsidP="00B8652B">
            <w:pPr>
              <w:pStyle w:val="ab"/>
              <w:tabs>
                <w:tab w:val="left" w:pos="993"/>
              </w:tabs>
              <w:spacing w:line="240" w:lineRule="auto"/>
              <w:rPr>
                <w:caps/>
                <w:sz w:val="24"/>
              </w:rPr>
            </w:pPr>
            <w:r w:rsidRPr="00D8102B">
              <w:rPr>
                <w:sz w:val="24"/>
              </w:rPr>
              <w:t>Показатели</w:t>
            </w:r>
          </w:p>
        </w:tc>
        <w:tc>
          <w:tcPr>
            <w:tcW w:w="1275" w:type="dxa"/>
            <w:vMerge w:val="restart"/>
          </w:tcPr>
          <w:p w:rsidR="00BB3FDF" w:rsidRPr="00D8102B" w:rsidRDefault="00BB3FDF" w:rsidP="00B8652B">
            <w:pPr>
              <w:pStyle w:val="ab"/>
              <w:tabs>
                <w:tab w:val="left" w:pos="993"/>
              </w:tabs>
              <w:spacing w:line="240" w:lineRule="auto"/>
              <w:rPr>
                <w:caps/>
                <w:sz w:val="24"/>
              </w:rPr>
            </w:pPr>
            <w:r w:rsidRPr="00D8102B">
              <w:rPr>
                <w:sz w:val="24"/>
              </w:rPr>
              <w:t>Ед. Изм.</w:t>
            </w:r>
          </w:p>
        </w:tc>
        <w:tc>
          <w:tcPr>
            <w:tcW w:w="993" w:type="dxa"/>
            <w:vMerge w:val="restart"/>
          </w:tcPr>
          <w:p w:rsidR="00BB3FDF" w:rsidRPr="00D8102B" w:rsidRDefault="00BB3FDF" w:rsidP="00B8652B">
            <w:pPr>
              <w:pStyle w:val="ab"/>
              <w:tabs>
                <w:tab w:val="left" w:pos="993"/>
              </w:tabs>
              <w:spacing w:line="240" w:lineRule="auto"/>
              <w:rPr>
                <w:caps/>
                <w:sz w:val="24"/>
              </w:rPr>
            </w:pPr>
            <w:r w:rsidRPr="00D8102B">
              <w:rPr>
                <w:caps/>
                <w:sz w:val="24"/>
              </w:rPr>
              <w:t>2006</w:t>
            </w:r>
            <w:r w:rsidRPr="00D8102B">
              <w:rPr>
                <w:sz w:val="24"/>
              </w:rPr>
              <w:t>г.</w:t>
            </w:r>
          </w:p>
        </w:tc>
        <w:tc>
          <w:tcPr>
            <w:tcW w:w="1275" w:type="dxa"/>
            <w:vMerge w:val="restart"/>
          </w:tcPr>
          <w:p w:rsidR="00BB3FDF" w:rsidRPr="00D8102B" w:rsidRDefault="00BB3FDF" w:rsidP="00B8652B">
            <w:pPr>
              <w:pStyle w:val="ab"/>
              <w:tabs>
                <w:tab w:val="left" w:pos="993"/>
              </w:tabs>
              <w:spacing w:line="240" w:lineRule="auto"/>
              <w:rPr>
                <w:caps/>
                <w:sz w:val="24"/>
              </w:rPr>
            </w:pPr>
            <w:smartTag w:uri="urn:schemas-microsoft-com:office:smarttags" w:element="metricconverter">
              <w:smartTagPr>
                <w:attr w:name="ProductID" w:val="2007 г"/>
              </w:smartTagPr>
              <w:r w:rsidRPr="00D8102B">
                <w:rPr>
                  <w:caps/>
                  <w:sz w:val="24"/>
                </w:rPr>
                <w:t>2007</w:t>
              </w:r>
              <w:r w:rsidRPr="00D8102B">
                <w:rPr>
                  <w:sz w:val="24"/>
                </w:rPr>
                <w:t xml:space="preserve"> г</w:t>
              </w:r>
            </w:smartTag>
            <w:r w:rsidRPr="00D8102B">
              <w:rPr>
                <w:sz w:val="24"/>
              </w:rPr>
              <w:t>.</w:t>
            </w:r>
          </w:p>
        </w:tc>
        <w:tc>
          <w:tcPr>
            <w:tcW w:w="1276" w:type="dxa"/>
            <w:vMerge w:val="restart"/>
          </w:tcPr>
          <w:p w:rsidR="00BB3FDF" w:rsidRPr="00D8102B" w:rsidRDefault="00BB3FDF" w:rsidP="00B8652B">
            <w:pPr>
              <w:pStyle w:val="ab"/>
              <w:tabs>
                <w:tab w:val="left" w:pos="993"/>
              </w:tabs>
              <w:spacing w:line="240" w:lineRule="auto"/>
              <w:rPr>
                <w:caps/>
                <w:sz w:val="24"/>
              </w:rPr>
            </w:pPr>
            <w:smartTag w:uri="urn:schemas-microsoft-com:office:smarttags" w:element="metricconverter">
              <w:smartTagPr>
                <w:attr w:name="ProductID" w:val="2008 г"/>
              </w:smartTagPr>
              <w:r w:rsidRPr="00D8102B">
                <w:rPr>
                  <w:caps/>
                  <w:sz w:val="24"/>
                </w:rPr>
                <w:t>2008</w:t>
              </w:r>
              <w:r w:rsidRPr="00D8102B">
                <w:rPr>
                  <w:sz w:val="24"/>
                </w:rPr>
                <w:t xml:space="preserve"> г</w:t>
              </w:r>
            </w:smartTag>
            <w:r w:rsidRPr="00D8102B">
              <w:rPr>
                <w:sz w:val="24"/>
              </w:rPr>
              <w:t>.</w:t>
            </w:r>
          </w:p>
        </w:tc>
        <w:tc>
          <w:tcPr>
            <w:tcW w:w="2693" w:type="dxa"/>
            <w:gridSpan w:val="2"/>
          </w:tcPr>
          <w:p w:rsidR="00BB3FDF" w:rsidRPr="00D8102B" w:rsidRDefault="00BB3FDF" w:rsidP="00B8652B">
            <w:pPr>
              <w:pStyle w:val="ab"/>
              <w:tabs>
                <w:tab w:val="left" w:pos="993"/>
              </w:tabs>
              <w:spacing w:line="240" w:lineRule="auto"/>
              <w:rPr>
                <w:caps/>
                <w:sz w:val="24"/>
              </w:rPr>
            </w:pPr>
            <w:r w:rsidRPr="00D8102B">
              <w:rPr>
                <w:sz w:val="24"/>
              </w:rPr>
              <w:t>Отклонения (+,-)</w:t>
            </w:r>
          </w:p>
        </w:tc>
      </w:tr>
      <w:tr w:rsidR="00BB3FDF" w:rsidRPr="00D8102B">
        <w:trPr>
          <w:trHeight w:val="170"/>
        </w:trPr>
        <w:tc>
          <w:tcPr>
            <w:tcW w:w="2235" w:type="dxa"/>
            <w:vMerge/>
          </w:tcPr>
          <w:p w:rsidR="00BB3FDF" w:rsidRPr="00D8102B" w:rsidRDefault="00BB3FDF" w:rsidP="00B8652B">
            <w:pPr>
              <w:pStyle w:val="ab"/>
              <w:tabs>
                <w:tab w:val="left" w:pos="993"/>
              </w:tabs>
              <w:spacing w:line="240" w:lineRule="auto"/>
              <w:rPr>
                <w:sz w:val="24"/>
              </w:rPr>
            </w:pPr>
          </w:p>
        </w:tc>
        <w:tc>
          <w:tcPr>
            <w:tcW w:w="1275" w:type="dxa"/>
            <w:vMerge/>
          </w:tcPr>
          <w:p w:rsidR="00BB3FDF" w:rsidRPr="00D8102B" w:rsidRDefault="00BB3FDF" w:rsidP="00B8652B">
            <w:pPr>
              <w:pStyle w:val="ab"/>
              <w:tabs>
                <w:tab w:val="left" w:pos="993"/>
              </w:tabs>
              <w:spacing w:line="240" w:lineRule="auto"/>
              <w:rPr>
                <w:sz w:val="24"/>
              </w:rPr>
            </w:pPr>
          </w:p>
        </w:tc>
        <w:tc>
          <w:tcPr>
            <w:tcW w:w="993" w:type="dxa"/>
            <w:vMerge/>
          </w:tcPr>
          <w:p w:rsidR="00BB3FDF" w:rsidRPr="00D8102B" w:rsidRDefault="00BB3FDF" w:rsidP="00B8652B">
            <w:pPr>
              <w:pStyle w:val="ab"/>
              <w:tabs>
                <w:tab w:val="left" w:pos="993"/>
              </w:tabs>
              <w:spacing w:line="240" w:lineRule="auto"/>
              <w:rPr>
                <w:sz w:val="24"/>
              </w:rPr>
            </w:pPr>
          </w:p>
        </w:tc>
        <w:tc>
          <w:tcPr>
            <w:tcW w:w="1275" w:type="dxa"/>
            <w:vMerge/>
          </w:tcPr>
          <w:p w:rsidR="00BB3FDF" w:rsidRPr="00D8102B" w:rsidRDefault="00BB3FDF" w:rsidP="00B8652B">
            <w:pPr>
              <w:pStyle w:val="ab"/>
              <w:tabs>
                <w:tab w:val="left" w:pos="993"/>
              </w:tabs>
              <w:spacing w:line="240" w:lineRule="auto"/>
              <w:rPr>
                <w:sz w:val="24"/>
              </w:rPr>
            </w:pPr>
          </w:p>
        </w:tc>
        <w:tc>
          <w:tcPr>
            <w:tcW w:w="1276" w:type="dxa"/>
            <w:vMerge/>
          </w:tcPr>
          <w:p w:rsidR="00BB3FDF" w:rsidRPr="00D8102B" w:rsidRDefault="00BB3FDF" w:rsidP="00B8652B">
            <w:pPr>
              <w:pStyle w:val="ab"/>
              <w:tabs>
                <w:tab w:val="left" w:pos="993"/>
              </w:tabs>
              <w:spacing w:line="240" w:lineRule="auto"/>
              <w:rPr>
                <w:sz w:val="24"/>
              </w:rPr>
            </w:pPr>
          </w:p>
        </w:tc>
        <w:tc>
          <w:tcPr>
            <w:tcW w:w="1276" w:type="dxa"/>
          </w:tcPr>
          <w:p w:rsidR="00BB3FDF" w:rsidRPr="00D8102B" w:rsidRDefault="00BB3FDF" w:rsidP="00B8652B">
            <w:pPr>
              <w:pStyle w:val="ab"/>
              <w:tabs>
                <w:tab w:val="left" w:pos="993"/>
              </w:tabs>
              <w:spacing w:line="240" w:lineRule="auto"/>
              <w:rPr>
                <w:sz w:val="24"/>
              </w:rPr>
            </w:pPr>
            <w:r w:rsidRPr="00D8102B">
              <w:rPr>
                <w:sz w:val="24"/>
              </w:rPr>
              <w:t>2006/2008</w:t>
            </w:r>
          </w:p>
        </w:tc>
        <w:tc>
          <w:tcPr>
            <w:tcW w:w="1417" w:type="dxa"/>
          </w:tcPr>
          <w:p w:rsidR="00BB3FDF" w:rsidRPr="00D8102B" w:rsidRDefault="00BB3FDF" w:rsidP="00B8652B">
            <w:pPr>
              <w:pStyle w:val="ab"/>
              <w:tabs>
                <w:tab w:val="left" w:pos="993"/>
              </w:tabs>
              <w:spacing w:line="240" w:lineRule="auto"/>
              <w:rPr>
                <w:sz w:val="24"/>
              </w:rPr>
            </w:pPr>
            <w:r w:rsidRPr="00D8102B">
              <w:rPr>
                <w:sz w:val="24"/>
              </w:rPr>
              <w:t>2007/2008</w:t>
            </w:r>
          </w:p>
        </w:tc>
      </w:tr>
      <w:tr w:rsidR="00BB3FDF" w:rsidRPr="00D8102B">
        <w:trPr>
          <w:trHeight w:val="406"/>
        </w:trPr>
        <w:tc>
          <w:tcPr>
            <w:tcW w:w="2235" w:type="dxa"/>
          </w:tcPr>
          <w:p w:rsidR="00BB3FDF" w:rsidRPr="00D8102B" w:rsidRDefault="00BB3FDF" w:rsidP="00B8652B">
            <w:pPr>
              <w:pStyle w:val="ab"/>
              <w:tabs>
                <w:tab w:val="left" w:pos="993"/>
              </w:tabs>
              <w:spacing w:line="240" w:lineRule="auto"/>
              <w:rPr>
                <w:sz w:val="24"/>
              </w:rPr>
            </w:pPr>
            <w:r w:rsidRPr="00D8102B">
              <w:rPr>
                <w:sz w:val="24"/>
              </w:rPr>
              <w:t>1. Товарооборот</w:t>
            </w:r>
          </w:p>
        </w:tc>
        <w:tc>
          <w:tcPr>
            <w:tcW w:w="1275" w:type="dxa"/>
          </w:tcPr>
          <w:p w:rsidR="00BB3FDF" w:rsidRPr="00D8102B" w:rsidRDefault="00BB3FDF" w:rsidP="00B8652B">
            <w:pPr>
              <w:pStyle w:val="ab"/>
              <w:tabs>
                <w:tab w:val="left" w:pos="993"/>
              </w:tabs>
              <w:spacing w:line="240" w:lineRule="auto"/>
              <w:rPr>
                <w:sz w:val="24"/>
              </w:rPr>
            </w:pPr>
            <w:r w:rsidRPr="00D8102B">
              <w:rPr>
                <w:sz w:val="24"/>
              </w:rPr>
              <w:t>Тыс. Руб.</w:t>
            </w:r>
          </w:p>
        </w:tc>
        <w:tc>
          <w:tcPr>
            <w:tcW w:w="993" w:type="dxa"/>
          </w:tcPr>
          <w:p w:rsidR="00BB3FDF" w:rsidRPr="00D8102B" w:rsidRDefault="00BB3FDF" w:rsidP="00B8652B">
            <w:pPr>
              <w:tabs>
                <w:tab w:val="left" w:pos="993"/>
              </w:tabs>
              <w:spacing w:line="240" w:lineRule="auto"/>
              <w:ind w:firstLine="0"/>
              <w:rPr>
                <w:szCs w:val="24"/>
              </w:rPr>
            </w:pPr>
            <w:r w:rsidRPr="00D8102B">
              <w:rPr>
                <w:szCs w:val="24"/>
              </w:rPr>
              <w:t>32</w:t>
            </w:r>
          </w:p>
        </w:tc>
        <w:tc>
          <w:tcPr>
            <w:tcW w:w="1275" w:type="dxa"/>
          </w:tcPr>
          <w:p w:rsidR="00BB3FDF" w:rsidRPr="00D8102B" w:rsidRDefault="00BB3FDF" w:rsidP="00B8652B">
            <w:pPr>
              <w:tabs>
                <w:tab w:val="left" w:pos="993"/>
              </w:tabs>
              <w:spacing w:line="240" w:lineRule="auto"/>
              <w:ind w:firstLine="0"/>
              <w:rPr>
                <w:szCs w:val="24"/>
              </w:rPr>
            </w:pPr>
            <w:r w:rsidRPr="00D8102B">
              <w:rPr>
                <w:szCs w:val="24"/>
              </w:rPr>
              <w:t>2079</w:t>
            </w:r>
          </w:p>
        </w:tc>
        <w:tc>
          <w:tcPr>
            <w:tcW w:w="1276" w:type="dxa"/>
          </w:tcPr>
          <w:p w:rsidR="00BB3FDF" w:rsidRPr="00D8102B" w:rsidRDefault="00BB3FDF" w:rsidP="00B8652B">
            <w:pPr>
              <w:tabs>
                <w:tab w:val="left" w:pos="993"/>
              </w:tabs>
              <w:spacing w:line="240" w:lineRule="auto"/>
              <w:ind w:firstLine="0"/>
              <w:rPr>
                <w:szCs w:val="24"/>
              </w:rPr>
            </w:pPr>
            <w:r w:rsidRPr="00D8102B">
              <w:rPr>
                <w:szCs w:val="24"/>
              </w:rPr>
              <w:t>11641</w:t>
            </w:r>
          </w:p>
        </w:tc>
        <w:tc>
          <w:tcPr>
            <w:tcW w:w="1276"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11609</w:t>
            </w:r>
          </w:p>
        </w:tc>
        <w:tc>
          <w:tcPr>
            <w:tcW w:w="1417"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9562</w:t>
            </w:r>
          </w:p>
        </w:tc>
      </w:tr>
      <w:tr w:rsidR="00BB3FDF" w:rsidRPr="00D8102B">
        <w:trPr>
          <w:trHeight w:val="406"/>
        </w:trPr>
        <w:tc>
          <w:tcPr>
            <w:tcW w:w="2235" w:type="dxa"/>
          </w:tcPr>
          <w:p w:rsidR="00BB3FDF" w:rsidRPr="00D8102B" w:rsidRDefault="00BB3FDF" w:rsidP="00B8652B">
            <w:pPr>
              <w:pStyle w:val="ab"/>
              <w:tabs>
                <w:tab w:val="left" w:pos="993"/>
              </w:tabs>
              <w:spacing w:line="240" w:lineRule="auto"/>
              <w:rPr>
                <w:sz w:val="24"/>
              </w:rPr>
            </w:pPr>
            <w:r w:rsidRPr="00D8102B">
              <w:rPr>
                <w:sz w:val="24"/>
              </w:rPr>
              <w:t>2. Валовой доход</w:t>
            </w:r>
          </w:p>
        </w:tc>
        <w:tc>
          <w:tcPr>
            <w:tcW w:w="1275" w:type="dxa"/>
          </w:tcPr>
          <w:p w:rsidR="00BB3FDF" w:rsidRPr="00D8102B" w:rsidRDefault="00BB3FDF" w:rsidP="00B8652B">
            <w:pPr>
              <w:pStyle w:val="ab"/>
              <w:tabs>
                <w:tab w:val="left" w:pos="993"/>
              </w:tabs>
              <w:spacing w:line="240" w:lineRule="auto"/>
              <w:rPr>
                <w:sz w:val="24"/>
              </w:rPr>
            </w:pPr>
            <w:r w:rsidRPr="00D8102B">
              <w:rPr>
                <w:sz w:val="24"/>
              </w:rPr>
              <w:t>Тыс. Руб.</w:t>
            </w:r>
          </w:p>
        </w:tc>
        <w:tc>
          <w:tcPr>
            <w:tcW w:w="993" w:type="dxa"/>
          </w:tcPr>
          <w:p w:rsidR="00BB3FDF" w:rsidRPr="00D8102B" w:rsidRDefault="00BB3FDF" w:rsidP="00B8652B">
            <w:pPr>
              <w:tabs>
                <w:tab w:val="left" w:pos="993"/>
              </w:tabs>
              <w:spacing w:line="240" w:lineRule="auto"/>
              <w:ind w:firstLine="0"/>
              <w:rPr>
                <w:szCs w:val="24"/>
              </w:rPr>
            </w:pPr>
            <w:r w:rsidRPr="00D8102B">
              <w:rPr>
                <w:szCs w:val="24"/>
              </w:rPr>
              <w:t>4</w:t>
            </w:r>
          </w:p>
        </w:tc>
        <w:tc>
          <w:tcPr>
            <w:tcW w:w="1275" w:type="dxa"/>
          </w:tcPr>
          <w:p w:rsidR="00BB3FDF" w:rsidRPr="00D8102B" w:rsidRDefault="00BB3FDF" w:rsidP="00B8652B">
            <w:pPr>
              <w:tabs>
                <w:tab w:val="left" w:pos="993"/>
              </w:tabs>
              <w:spacing w:line="240" w:lineRule="auto"/>
              <w:ind w:firstLine="0"/>
              <w:rPr>
                <w:szCs w:val="24"/>
              </w:rPr>
            </w:pPr>
            <w:r w:rsidRPr="00D8102B">
              <w:rPr>
                <w:szCs w:val="24"/>
              </w:rPr>
              <w:t>309</w:t>
            </w:r>
          </w:p>
        </w:tc>
        <w:tc>
          <w:tcPr>
            <w:tcW w:w="1276" w:type="dxa"/>
          </w:tcPr>
          <w:p w:rsidR="00BB3FDF" w:rsidRPr="00D8102B" w:rsidRDefault="00BB3FDF" w:rsidP="00B8652B">
            <w:pPr>
              <w:tabs>
                <w:tab w:val="left" w:pos="993"/>
              </w:tabs>
              <w:spacing w:line="240" w:lineRule="auto"/>
              <w:ind w:firstLine="0"/>
              <w:rPr>
                <w:szCs w:val="24"/>
              </w:rPr>
            </w:pPr>
            <w:r w:rsidRPr="00D8102B">
              <w:rPr>
                <w:szCs w:val="24"/>
              </w:rPr>
              <w:t>1538</w:t>
            </w:r>
          </w:p>
        </w:tc>
        <w:tc>
          <w:tcPr>
            <w:tcW w:w="1276"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1534</w:t>
            </w:r>
          </w:p>
        </w:tc>
        <w:tc>
          <w:tcPr>
            <w:tcW w:w="1417"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1229</w:t>
            </w:r>
          </w:p>
        </w:tc>
      </w:tr>
      <w:tr w:rsidR="00BB3FDF" w:rsidRPr="00D8102B">
        <w:trPr>
          <w:trHeight w:val="406"/>
        </w:trPr>
        <w:tc>
          <w:tcPr>
            <w:tcW w:w="2235" w:type="dxa"/>
          </w:tcPr>
          <w:p w:rsidR="00BB3FDF" w:rsidRPr="00D8102B" w:rsidRDefault="00BB3FDF" w:rsidP="00B8652B">
            <w:pPr>
              <w:pStyle w:val="ab"/>
              <w:tabs>
                <w:tab w:val="left" w:pos="993"/>
              </w:tabs>
              <w:spacing w:line="240" w:lineRule="auto"/>
              <w:rPr>
                <w:sz w:val="24"/>
              </w:rPr>
            </w:pPr>
            <w:r w:rsidRPr="00D8102B">
              <w:rPr>
                <w:sz w:val="24"/>
              </w:rPr>
              <w:t>3. Уровень валового дохода</w:t>
            </w:r>
          </w:p>
        </w:tc>
        <w:tc>
          <w:tcPr>
            <w:tcW w:w="1275" w:type="dxa"/>
          </w:tcPr>
          <w:p w:rsidR="00BB3FDF" w:rsidRPr="00D8102B" w:rsidRDefault="00BB3FDF" w:rsidP="00B8652B">
            <w:pPr>
              <w:pStyle w:val="ab"/>
              <w:tabs>
                <w:tab w:val="left" w:pos="993"/>
              </w:tabs>
              <w:spacing w:line="240" w:lineRule="auto"/>
              <w:rPr>
                <w:sz w:val="24"/>
              </w:rPr>
            </w:pPr>
            <w:r w:rsidRPr="00D8102B">
              <w:rPr>
                <w:sz w:val="24"/>
              </w:rPr>
              <w:t>%</w:t>
            </w:r>
          </w:p>
        </w:tc>
        <w:tc>
          <w:tcPr>
            <w:tcW w:w="993" w:type="dxa"/>
          </w:tcPr>
          <w:p w:rsidR="00BB3FDF" w:rsidRPr="00D8102B" w:rsidRDefault="00BB3FDF" w:rsidP="00B8652B">
            <w:pPr>
              <w:tabs>
                <w:tab w:val="left" w:pos="993"/>
              </w:tabs>
              <w:spacing w:line="240" w:lineRule="auto"/>
              <w:ind w:firstLine="0"/>
              <w:rPr>
                <w:szCs w:val="24"/>
              </w:rPr>
            </w:pPr>
            <w:r w:rsidRPr="00D8102B">
              <w:rPr>
                <w:szCs w:val="24"/>
              </w:rPr>
              <w:t>12,5</w:t>
            </w:r>
          </w:p>
        </w:tc>
        <w:tc>
          <w:tcPr>
            <w:tcW w:w="1275" w:type="dxa"/>
          </w:tcPr>
          <w:p w:rsidR="00BB3FDF" w:rsidRPr="00D8102B" w:rsidRDefault="00BB3FDF" w:rsidP="00B8652B">
            <w:pPr>
              <w:tabs>
                <w:tab w:val="left" w:pos="993"/>
              </w:tabs>
              <w:spacing w:line="240" w:lineRule="auto"/>
              <w:ind w:firstLine="0"/>
              <w:rPr>
                <w:szCs w:val="24"/>
              </w:rPr>
            </w:pPr>
            <w:r w:rsidRPr="00D8102B">
              <w:rPr>
                <w:szCs w:val="24"/>
              </w:rPr>
              <w:t>14,9</w:t>
            </w:r>
          </w:p>
        </w:tc>
        <w:tc>
          <w:tcPr>
            <w:tcW w:w="1276" w:type="dxa"/>
          </w:tcPr>
          <w:p w:rsidR="00BB3FDF" w:rsidRPr="00D8102B" w:rsidRDefault="00BB3FDF" w:rsidP="00B8652B">
            <w:pPr>
              <w:tabs>
                <w:tab w:val="left" w:pos="993"/>
              </w:tabs>
              <w:spacing w:line="240" w:lineRule="auto"/>
              <w:ind w:firstLine="0"/>
              <w:rPr>
                <w:szCs w:val="24"/>
              </w:rPr>
            </w:pPr>
            <w:r w:rsidRPr="00D8102B">
              <w:rPr>
                <w:szCs w:val="24"/>
              </w:rPr>
              <w:t>13,2</w:t>
            </w:r>
          </w:p>
        </w:tc>
        <w:tc>
          <w:tcPr>
            <w:tcW w:w="1276"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0,7</w:t>
            </w:r>
          </w:p>
        </w:tc>
        <w:tc>
          <w:tcPr>
            <w:tcW w:w="1417"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-1,7</w:t>
            </w:r>
          </w:p>
        </w:tc>
      </w:tr>
      <w:tr w:rsidR="00BB3FDF" w:rsidRPr="00D8102B">
        <w:trPr>
          <w:trHeight w:val="406"/>
        </w:trPr>
        <w:tc>
          <w:tcPr>
            <w:tcW w:w="2235" w:type="dxa"/>
          </w:tcPr>
          <w:p w:rsidR="00BB3FDF" w:rsidRPr="00D8102B" w:rsidRDefault="00BB3FDF" w:rsidP="00B8652B">
            <w:pPr>
              <w:pStyle w:val="ab"/>
              <w:tabs>
                <w:tab w:val="left" w:pos="993"/>
              </w:tabs>
              <w:spacing w:line="240" w:lineRule="auto"/>
              <w:rPr>
                <w:sz w:val="24"/>
              </w:rPr>
            </w:pPr>
            <w:r w:rsidRPr="00D8102B">
              <w:rPr>
                <w:sz w:val="24"/>
              </w:rPr>
              <w:t>4. Издержки обращения</w:t>
            </w:r>
          </w:p>
        </w:tc>
        <w:tc>
          <w:tcPr>
            <w:tcW w:w="1275" w:type="dxa"/>
          </w:tcPr>
          <w:p w:rsidR="00BB3FDF" w:rsidRPr="00D8102B" w:rsidRDefault="00BB3FDF" w:rsidP="00B8652B">
            <w:pPr>
              <w:pStyle w:val="ab"/>
              <w:tabs>
                <w:tab w:val="left" w:pos="993"/>
              </w:tabs>
              <w:spacing w:line="240" w:lineRule="auto"/>
              <w:rPr>
                <w:sz w:val="24"/>
              </w:rPr>
            </w:pPr>
            <w:r w:rsidRPr="00D8102B">
              <w:rPr>
                <w:sz w:val="24"/>
              </w:rPr>
              <w:t>Тыс. Руб.</w:t>
            </w:r>
          </w:p>
        </w:tc>
        <w:tc>
          <w:tcPr>
            <w:tcW w:w="993" w:type="dxa"/>
          </w:tcPr>
          <w:p w:rsidR="00BB3FDF" w:rsidRPr="00D8102B" w:rsidRDefault="00BB3FDF" w:rsidP="00B8652B">
            <w:pPr>
              <w:tabs>
                <w:tab w:val="left" w:pos="993"/>
              </w:tabs>
              <w:spacing w:line="240" w:lineRule="auto"/>
              <w:ind w:firstLine="0"/>
              <w:rPr>
                <w:szCs w:val="24"/>
              </w:rPr>
            </w:pPr>
            <w:r w:rsidRPr="00D8102B">
              <w:rPr>
                <w:szCs w:val="24"/>
              </w:rPr>
              <w:t>23</w:t>
            </w:r>
          </w:p>
        </w:tc>
        <w:tc>
          <w:tcPr>
            <w:tcW w:w="1275" w:type="dxa"/>
          </w:tcPr>
          <w:p w:rsidR="00BB3FDF" w:rsidRPr="00D8102B" w:rsidRDefault="00BB3FDF" w:rsidP="00B8652B">
            <w:pPr>
              <w:tabs>
                <w:tab w:val="left" w:pos="993"/>
              </w:tabs>
              <w:spacing w:line="240" w:lineRule="auto"/>
              <w:ind w:firstLine="0"/>
              <w:rPr>
                <w:szCs w:val="24"/>
              </w:rPr>
            </w:pPr>
            <w:r w:rsidRPr="00D8102B">
              <w:rPr>
                <w:szCs w:val="24"/>
              </w:rPr>
              <w:t>333</w:t>
            </w:r>
          </w:p>
        </w:tc>
        <w:tc>
          <w:tcPr>
            <w:tcW w:w="1276" w:type="dxa"/>
          </w:tcPr>
          <w:p w:rsidR="00BB3FDF" w:rsidRPr="00D8102B" w:rsidRDefault="00BB3FDF" w:rsidP="00B8652B">
            <w:pPr>
              <w:tabs>
                <w:tab w:val="left" w:pos="993"/>
              </w:tabs>
              <w:spacing w:line="240" w:lineRule="auto"/>
              <w:ind w:firstLine="0"/>
              <w:rPr>
                <w:szCs w:val="24"/>
              </w:rPr>
            </w:pPr>
            <w:r w:rsidRPr="00D8102B">
              <w:rPr>
                <w:szCs w:val="24"/>
              </w:rPr>
              <w:t>1246</w:t>
            </w:r>
          </w:p>
        </w:tc>
        <w:tc>
          <w:tcPr>
            <w:tcW w:w="1276"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1223</w:t>
            </w:r>
          </w:p>
        </w:tc>
        <w:tc>
          <w:tcPr>
            <w:tcW w:w="1417"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913</w:t>
            </w:r>
          </w:p>
        </w:tc>
      </w:tr>
      <w:tr w:rsidR="00BB3FDF" w:rsidRPr="00D8102B">
        <w:trPr>
          <w:trHeight w:val="385"/>
        </w:trPr>
        <w:tc>
          <w:tcPr>
            <w:tcW w:w="2235" w:type="dxa"/>
          </w:tcPr>
          <w:p w:rsidR="00BB3FDF" w:rsidRPr="00D8102B" w:rsidRDefault="00BB3FDF" w:rsidP="00B8652B">
            <w:pPr>
              <w:pStyle w:val="ab"/>
              <w:tabs>
                <w:tab w:val="left" w:pos="993"/>
              </w:tabs>
              <w:spacing w:line="240" w:lineRule="auto"/>
              <w:rPr>
                <w:sz w:val="24"/>
              </w:rPr>
            </w:pPr>
            <w:r w:rsidRPr="00D8102B">
              <w:rPr>
                <w:sz w:val="24"/>
              </w:rPr>
              <w:t>5. Уровень издержек</w:t>
            </w:r>
          </w:p>
        </w:tc>
        <w:tc>
          <w:tcPr>
            <w:tcW w:w="1275" w:type="dxa"/>
          </w:tcPr>
          <w:p w:rsidR="00BB3FDF" w:rsidRPr="00D8102B" w:rsidRDefault="00BB3FDF" w:rsidP="00B8652B">
            <w:pPr>
              <w:pStyle w:val="ab"/>
              <w:tabs>
                <w:tab w:val="left" w:pos="993"/>
              </w:tabs>
              <w:spacing w:line="240" w:lineRule="auto"/>
              <w:rPr>
                <w:sz w:val="24"/>
              </w:rPr>
            </w:pPr>
            <w:r w:rsidRPr="00D8102B">
              <w:rPr>
                <w:sz w:val="24"/>
              </w:rPr>
              <w:t>%</w:t>
            </w:r>
          </w:p>
        </w:tc>
        <w:tc>
          <w:tcPr>
            <w:tcW w:w="993" w:type="dxa"/>
          </w:tcPr>
          <w:p w:rsidR="00BB3FDF" w:rsidRPr="00D8102B" w:rsidRDefault="00BB3FDF" w:rsidP="00B8652B">
            <w:pPr>
              <w:tabs>
                <w:tab w:val="left" w:pos="993"/>
              </w:tabs>
              <w:spacing w:line="240" w:lineRule="auto"/>
              <w:ind w:firstLine="0"/>
              <w:rPr>
                <w:szCs w:val="24"/>
              </w:rPr>
            </w:pPr>
            <w:r w:rsidRPr="00D8102B">
              <w:rPr>
                <w:szCs w:val="24"/>
              </w:rPr>
              <w:t>71,9</w:t>
            </w:r>
          </w:p>
        </w:tc>
        <w:tc>
          <w:tcPr>
            <w:tcW w:w="1275" w:type="dxa"/>
          </w:tcPr>
          <w:p w:rsidR="00BB3FDF" w:rsidRPr="00D8102B" w:rsidRDefault="00BB3FDF" w:rsidP="00B8652B">
            <w:pPr>
              <w:tabs>
                <w:tab w:val="left" w:pos="993"/>
              </w:tabs>
              <w:spacing w:line="240" w:lineRule="auto"/>
              <w:ind w:firstLine="0"/>
              <w:rPr>
                <w:szCs w:val="24"/>
              </w:rPr>
            </w:pPr>
            <w:r w:rsidRPr="00D8102B">
              <w:rPr>
                <w:szCs w:val="24"/>
              </w:rPr>
              <w:t>16,0</w:t>
            </w:r>
          </w:p>
        </w:tc>
        <w:tc>
          <w:tcPr>
            <w:tcW w:w="1276" w:type="dxa"/>
          </w:tcPr>
          <w:p w:rsidR="00BB3FDF" w:rsidRPr="00D8102B" w:rsidRDefault="00BB3FDF" w:rsidP="00B8652B">
            <w:pPr>
              <w:tabs>
                <w:tab w:val="left" w:pos="993"/>
              </w:tabs>
              <w:spacing w:line="240" w:lineRule="auto"/>
              <w:ind w:firstLine="0"/>
              <w:rPr>
                <w:szCs w:val="24"/>
              </w:rPr>
            </w:pPr>
            <w:r w:rsidRPr="00D8102B">
              <w:rPr>
                <w:szCs w:val="24"/>
              </w:rPr>
              <w:t>10,7</w:t>
            </w:r>
          </w:p>
        </w:tc>
        <w:tc>
          <w:tcPr>
            <w:tcW w:w="1276"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-61,2</w:t>
            </w:r>
          </w:p>
        </w:tc>
        <w:tc>
          <w:tcPr>
            <w:tcW w:w="1417"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-5,3</w:t>
            </w:r>
          </w:p>
        </w:tc>
      </w:tr>
      <w:tr w:rsidR="00BB3FDF" w:rsidRPr="00D8102B">
        <w:trPr>
          <w:trHeight w:val="417"/>
        </w:trPr>
        <w:tc>
          <w:tcPr>
            <w:tcW w:w="2235" w:type="dxa"/>
          </w:tcPr>
          <w:p w:rsidR="00BB3FDF" w:rsidRPr="00D8102B" w:rsidRDefault="00BB3FDF" w:rsidP="00B8652B">
            <w:pPr>
              <w:pStyle w:val="ab"/>
              <w:tabs>
                <w:tab w:val="left" w:pos="993"/>
              </w:tabs>
              <w:spacing w:line="240" w:lineRule="auto"/>
              <w:rPr>
                <w:sz w:val="24"/>
              </w:rPr>
            </w:pPr>
            <w:r w:rsidRPr="00D8102B">
              <w:rPr>
                <w:sz w:val="24"/>
              </w:rPr>
              <w:t>6. Прибыль от продаж</w:t>
            </w:r>
          </w:p>
        </w:tc>
        <w:tc>
          <w:tcPr>
            <w:tcW w:w="1275" w:type="dxa"/>
          </w:tcPr>
          <w:p w:rsidR="00BB3FDF" w:rsidRPr="00D8102B" w:rsidRDefault="00BB3FDF" w:rsidP="00B8652B">
            <w:pPr>
              <w:pStyle w:val="ab"/>
              <w:tabs>
                <w:tab w:val="left" w:pos="993"/>
              </w:tabs>
              <w:spacing w:line="240" w:lineRule="auto"/>
              <w:rPr>
                <w:sz w:val="24"/>
              </w:rPr>
            </w:pPr>
            <w:r w:rsidRPr="00D8102B">
              <w:rPr>
                <w:sz w:val="24"/>
              </w:rPr>
              <w:t>Тыс. Руб.</w:t>
            </w:r>
          </w:p>
        </w:tc>
        <w:tc>
          <w:tcPr>
            <w:tcW w:w="993" w:type="dxa"/>
          </w:tcPr>
          <w:p w:rsidR="00BB3FDF" w:rsidRPr="00D8102B" w:rsidRDefault="00BB3FDF" w:rsidP="00B8652B">
            <w:pPr>
              <w:tabs>
                <w:tab w:val="left" w:pos="993"/>
              </w:tabs>
              <w:spacing w:line="240" w:lineRule="auto"/>
              <w:ind w:firstLine="0"/>
              <w:rPr>
                <w:szCs w:val="24"/>
              </w:rPr>
            </w:pPr>
            <w:r w:rsidRPr="00D8102B">
              <w:rPr>
                <w:szCs w:val="24"/>
              </w:rPr>
              <w:t>-19</w:t>
            </w:r>
          </w:p>
        </w:tc>
        <w:tc>
          <w:tcPr>
            <w:tcW w:w="1275" w:type="dxa"/>
          </w:tcPr>
          <w:p w:rsidR="00BB3FDF" w:rsidRPr="00D8102B" w:rsidRDefault="00BB3FDF" w:rsidP="00B8652B">
            <w:pPr>
              <w:tabs>
                <w:tab w:val="left" w:pos="993"/>
              </w:tabs>
              <w:spacing w:line="240" w:lineRule="auto"/>
              <w:ind w:firstLine="0"/>
              <w:rPr>
                <w:szCs w:val="24"/>
              </w:rPr>
            </w:pPr>
            <w:r w:rsidRPr="00D8102B">
              <w:rPr>
                <w:szCs w:val="24"/>
              </w:rPr>
              <w:t>-24</w:t>
            </w:r>
          </w:p>
        </w:tc>
        <w:tc>
          <w:tcPr>
            <w:tcW w:w="1276" w:type="dxa"/>
          </w:tcPr>
          <w:p w:rsidR="00BB3FDF" w:rsidRPr="00D8102B" w:rsidRDefault="00BB3FDF" w:rsidP="00B8652B">
            <w:pPr>
              <w:tabs>
                <w:tab w:val="left" w:pos="993"/>
              </w:tabs>
              <w:spacing w:line="240" w:lineRule="auto"/>
              <w:ind w:firstLine="0"/>
              <w:rPr>
                <w:szCs w:val="24"/>
              </w:rPr>
            </w:pPr>
            <w:r w:rsidRPr="00D8102B">
              <w:rPr>
                <w:szCs w:val="24"/>
              </w:rPr>
              <w:t>292</w:t>
            </w:r>
          </w:p>
        </w:tc>
        <w:tc>
          <w:tcPr>
            <w:tcW w:w="1276"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311</w:t>
            </w:r>
          </w:p>
        </w:tc>
        <w:tc>
          <w:tcPr>
            <w:tcW w:w="1417"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316</w:t>
            </w:r>
          </w:p>
        </w:tc>
      </w:tr>
      <w:tr w:rsidR="00BB3FDF" w:rsidRPr="00D8102B">
        <w:trPr>
          <w:trHeight w:val="417"/>
        </w:trPr>
        <w:tc>
          <w:tcPr>
            <w:tcW w:w="2235" w:type="dxa"/>
          </w:tcPr>
          <w:p w:rsidR="00BB3FDF" w:rsidRPr="00D8102B" w:rsidRDefault="00BB3FDF" w:rsidP="00B8652B">
            <w:pPr>
              <w:pStyle w:val="ab"/>
              <w:tabs>
                <w:tab w:val="left" w:pos="993"/>
              </w:tabs>
              <w:spacing w:line="240" w:lineRule="auto"/>
              <w:rPr>
                <w:sz w:val="24"/>
              </w:rPr>
            </w:pPr>
            <w:r w:rsidRPr="00D8102B">
              <w:rPr>
                <w:sz w:val="24"/>
              </w:rPr>
              <w:t>7. Уровень продаж</w:t>
            </w:r>
          </w:p>
        </w:tc>
        <w:tc>
          <w:tcPr>
            <w:tcW w:w="1275" w:type="dxa"/>
          </w:tcPr>
          <w:p w:rsidR="00BB3FDF" w:rsidRPr="00D8102B" w:rsidRDefault="00BB3FDF" w:rsidP="00B8652B">
            <w:pPr>
              <w:pStyle w:val="ab"/>
              <w:tabs>
                <w:tab w:val="left" w:pos="993"/>
              </w:tabs>
              <w:spacing w:line="240" w:lineRule="auto"/>
              <w:rPr>
                <w:sz w:val="24"/>
              </w:rPr>
            </w:pPr>
            <w:r w:rsidRPr="00D8102B">
              <w:rPr>
                <w:sz w:val="24"/>
              </w:rPr>
              <w:t>%</w:t>
            </w:r>
          </w:p>
        </w:tc>
        <w:tc>
          <w:tcPr>
            <w:tcW w:w="993" w:type="dxa"/>
          </w:tcPr>
          <w:p w:rsidR="00BB3FDF" w:rsidRPr="00D8102B" w:rsidRDefault="00BB3FDF" w:rsidP="00B8652B">
            <w:pPr>
              <w:tabs>
                <w:tab w:val="left" w:pos="993"/>
              </w:tabs>
              <w:spacing w:line="240" w:lineRule="auto"/>
              <w:ind w:firstLine="0"/>
              <w:rPr>
                <w:szCs w:val="24"/>
              </w:rPr>
            </w:pPr>
            <w:r w:rsidRPr="00D8102B">
              <w:rPr>
                <w:szCs w:val="24"/>
              </w:rPr>
              <w:t>-59,4</w:t>
            </w:r>
          </w:p>
        </w:tc>
        <w:tc>
          <w:tcPr>
            <w:tcW w:w="1275" w:type="dxa"/>
          </w:tcPr>
          <w:p w:rsidR="00BB3FDF" w:rsidRPr="00D8102B" w:rsidRDefault="00BB3FDF" w:rsidP="00B8652B">
            <w:pPr>
              <w:tabs>
                <w:tab w:val="left" w:pos="993"/>
              </w:tabs>
              <w:spacing w:line="240" w:lineRule="auto"/>
              <w:ind w:firstLine="0"/>
              <w:rPr>
                <w:szCs w:val="24"/>
              </w:rPr>
            </w:pPr>
            <w:r w:rsidRPr="00D8102B">
              <w:rPr>
                <w:szCs w:val="24"/>
              </w:rPr>
              <w:t>-1,15</w:t>
            </w:r>
          </w:p>
        </w:tc>
        <w:tc>
          <w:tcPr>
            <w:tcW w:w="1276" w:type="dxa"/>
          </w:tcPr>
          <w:p w:rsidR="00BB3FDF" w:rsidRPr="00D8102B" w:rsidRDefault="00BB3FDF" w:rsidP="00B8652B">
            <w:pPr>
              <w:tabs>
                <w:tab w:val="left" w:pos="993"/>
              </w:tabs>
              <w:spacing w:line="240" w:lineRule="auto"/>
              <w:ind w:firstLine="0"/>
              <w:rPr>
                <w:szCs w:val="24"/>
              </w:rPr>
            </w:pPr>
            <w:r w:rsidRPr="00D8102B">
              <w:rPr>
                <w:szCs w:val="24"/>
              </w:rPr>
              <w:t>2,5</w:t>
            </w:r>
          </w:p>
        </w:tc>
        <w:tc>
          <w:tcPr>
            <w:tcW w:w="1276"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61,9</w:t>
            </w:r>
          </w:p>
        </w:tc>
        <w:tc>
          <w:tcPr>
            <w:tcW w:w="1417"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3,65</w:t>
            </w:r>
          </w:p>
        </w:tc>
      </w:tr>
    </w:tbl>
    <w:p w:rsidR="008F24FF" w:rsidRPr="008F24FF" w:rsidRDefault="008F24FF" w:rsidP="00BB3FDF">
      <w:pPr>
        <w:tabs>
          <w:tab w:val="left" w:pos="993"/>
        </w:tabs>
        <w:rPr>
          <w:sz w:val="28"/>
          <w:szCs w:val="28"/>
        </w:rPr>
      </w:pPr>
    </w:p>
    <w:p w:rsidR="00BB3FDF" w:rsidRPr="008F24FF" w:rsidRDefault="00BB3FDF" w:rsidP="00BB3FDF">
      <w:pPr>
        <w:tabs>
          <w:tab w:val="left" w:pos="993"/>
        </w:tabs>
        <w:rPr>
          <w:sz w:val="28"/>
          <w:szCs w:val="28"/>
        </w:rPr>
      </w:pPr>
      <w:r w:rsidRPr="008F24FF">
        <w:rPr>
          <w:sz w:val="28"/>
          <w:szCs w:val="28"/>
        </w:rPr>
        <w:t xml:space="preserve">Такие факторы как - увеличение объема продаж, рост валового дохода - сами по себе не явились решающими, поскольку даже при их положительной динамике, но при сохранении прежнего уровня издержек обращения, компания получило бы убыток в размере - 6814 тыс. руб. (в сравнении с </w:t>
      </w:r>
      <w:smartTag w:uri="urn:schemas-microsoft-com:office:smarttags" w:element="metricconverter">
        <w:smartTagPr>
          <w:attr w:name="ProductID" w:val="2006 г"/>
        </w:smartTagPr>
        <w:r w:rsidRPr="008F24FF">
          <w:rPr>
            <w:sz w:val="28"/>
            <w:szCs w:val="28"/>
          </w:rPr>
          <w:t>2006 г</w:t>
        </w:r>
      </w:smartTag>
      <w:r w:rsidRPr="008F24FF">
        <w:rPr>
          <w:sz w:val="28"/>
          <w:szCs w:val="28"/>
        </w:rPr>
        <w:t xml:space="preserve">.) и -301 тыс. руб. (в сравнении с </w:t>
      </w:r>
      <w:smartTag w:uri="urn:schemas-microsoft-com:office:smarttags" w:element="metricconverter">
        <w:smartTagPr>
          <w:attr w:name="ProductID" w:val="2007 г"/>
        </w:smartTagPr>
        <w:r w:rsidRPr="008F24FF">
          <w:rPr>
            <w:sz w:val="28"/>
            <w:szCs w:val="28"/>
          </w:rPr>
          <w:t>2007 г</w:t>
        </w:r>
      </w:smartTag>
      <w:r w:rsidRPr="008F24FF">
        <w:rPr>
          <w:sz w:val="28"/>
          <w:szCs w:val="28"/>
        </w:rPr>
        <w:t>.).</w:t>
      </w:r>
    </w:p>
    <w:p w:rsidR="00BB3FDF" w:rsidRPr="008F24FF" w:rsidRDefault="00BB3FDF" w:rsidP="00BB3FDF">
      <w:pPr>
        <w:tabs>
          <w:tab w:val="left" w:pos="993"/>
        </w:tabs>
        <w:rPr>
          <w:sz w:val="28"/>
          <w:szCs w:val="28"/>
        </w:rPr>
      </w:pPr>
      <w:r w:rsidRPr="008F24FF">
        <w:rPr>
          <w:sz w:val="28"/>
          <w:szCs w:val="28"/>
        </w:rPr>
        <w:t>Для оценки количественного влияния факторов составляем следующие расчеты (табл.2.</w:t>
      </w:r>
      <w:r w:rsidR="00CB59FD" w:rsidRPr="008F24FF">
        <w:rPr>
          <w:sz w:val="28"/>
          <w:szCs w:val="28"/>
        </w:rPr>
        <w:t>4</w:t>
      </w:r>
      <w:r w:rsidRPr="008F24FF">
        <w:rPr>
          <w:sz w:val="28"/>
          <w:szCs w:val="28"/>
        </w:rPr>
        <w:t>). Как показали проведенные расчеты, рост суммы прибыли от продаж обусловлен изменением соотношения прибыльной и затратной частей дохода фирмы.</w:t>
      </w:r>
    </w:p>
    <w:p w:rsidR="00BB3FDF" w:rsidRPr="008F24FF" w:rsidRDefault="008F24FF" w:rsidP="00BB3FDF">
      <w:pPr>
        <w:tabs>
          <w:tab w:val="left" w:pos="993"/>
        </w:tabs>
        <w:spacing w:line="240" w:lineRule="auto"/>
        <w:ind w:firstLine="0"/>
        <w:jc w:val="center"/>
        <w:rPr>
          <w:sz w:val="28"/>
          <w:szCs w:val="28"/>
        </w:rPr>
      </w:pPr>
      <w:r w:rsidRPr="008F24FF">
        <w:rPr>
          <w:sz w:val="28"/>
          <w:szCs w:val="28"/>
        </w:rPr>
        <w:t xml:space="preserve">Таблица 2.4 - </w:t>
      </w:r>
      <w:r w:rsidR="00BB3FDF" w:rsidRPr="008F24FF">
        <w:rPr>
          <w:sz w:val="28"/>
          <w:szCs w:val="28"/>
        </w:rPr>
        <w:t>Расчет влияния факторов на изменение суммы прибыли, 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2410"/>
        <w:gridCol w:w="2410"/>
        <w:gridCol w:w="1276"/>
        <w:gridCol w:w="1275"/>
      </w:tblGrid>
      <w:tr w:rsidR="00BB3FDF" w:rsidRPr="00D8102B">
        <w:trPr>
          <w:trHeight w:val="347"/>
        </w:trPr>
        <w:tc>
          <w:tcPr>
            <w:tcW w:w="2376" w:type="dxa"/>
            <w:vMerge w:val="restart"/>
          </w:tcPr>
          <w:p w:rsidR="00BB3FDF" w:rsidRPr="00D8102B" w:rsidRDefault="00BB3FDF" w:rsidP="00B8652B">
            <w:pPr>
              <w:pStyle w:val="ab"/>
              <w:tabs>
                <w:tab w:val="left" w:pos="993"/>
              </w:tabs>
              <w:spacing w:line="240" w:lineRule="auto"/>
              <w:rPr>
                <w:caps/>
                <w:sz w:val="24"/>
              </w:rPr>
            </w:pPr>
            <w:r w:rsidRPr="00D8102B">
              <w:rPr>
                <w:sz w:val="24"/>
              </w:rPr>
              <w:t>Факторы</w:t>
            </w:r>
          </w:p>
        </w:tc>
        <w:tc>
          <w:tcPr>
            <w:tcW w:w="4820" w:type="dxa"/>
            <w:gridSpan w:val="2"/>
          </w:tcPr>
          <w:p w:rsidR="00BB3FDF" w:rsidRPr="00D8102B" w:rsidRDefault="00BB3FDF" w:rsidP="00B8652B">
            <w:pPr>
              <w:pStyle w:val="ab"/>
              <w:tabs>
                <w:tab w:val="left" w:pos="993"/>
              </w:tabs>
              <w:spacing w:line="240" w:lineRule="auto"/>
              <w:rPr>
                <w:caps/>
                <w:sz w:val="24"/>
              </w:rPr>
            </w:pPr>
            <w:r w:rsidRPr="00D8102B">
              <w:rPr>
                <w:sz w:val="24"/>
              </w:rPr>
              <w:t>Расчет влияния факторов</w:t>
            </w:r>
          </w:p>
        </w:tc>
        <w:tc>
          <w:tcPr>
            <w:tcW w:w="2551" w:type="dxa"/>
            <w:gridSpan w:val="2"/>
          </w:tcPr>
          <w:p w:rsidR="00BB3FDF" w:rsidRPr="00D8102B" w:rsidRDefault="00BB3FDF" w:rsidP="00B8652B">
            <w:pPr>
              <w:pStyle w:val="ab"/>
              <w:tabs>
                <w:tab w:val="left" w:pos="993"/>
              </w:tabs>
              <w:spacing w:line="240" w:lineRule="auto"/>
              <w:rPr>
                <w:caps/>
                <w:sz w:val="24"/>
              </w:rPr>
            </w:pPr>
            <w:r w:rsidRPr="00D8102B">
              <w:rPr>
                <w:sz w:val="24"/>
              </w:rPr>
              <w:t>Сумма влияния (+,-)</w:t>
            </w:r>
          </w:p>
        </w:tc>
      </w:tr>
      <w:tr w:rsidR="00BB3FDF" w:rsidRPr="00D8102B">
        <w:trPr>
          <w:trHeight w:val="406"/>
        </w:trPr>
        <w:tc>
          <w:tcPr>
            <w:tcW w:w="2376" w:type="dxa"/>
            <w:vMerge/>
          </w:tcPr>
          <w:p w:rsidR="00BB3FDF" w:rsidRPr="00D8102B" w:rsidRDefault="00BB3FDF" w:rsidP="00B8652B">
            <w:pPr>
              <w:pStyle w:val="ab"/>
              <w:tabs>
                <w:tab w:val="left" w:pos="993"/>
              </w:tabs>
              <w:spacing w:line="240" w:lineRule="auto"/>
              <w:rPr>
                <w:sz w:val="24"/>
              </w:rPr>
            </w:pPr>
          </w:p>
        </w:tc>
        <w:tc>
          <w:tcPr>
            <w:tcW w:w="2410"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По сравнению с 2006г.</w:t>
            </w:r>
          </w:p>
        </w:tc>
        <w:tc>
          <w:tcPr>
            <w:tcW w:w="2410"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 xml:space="preserve">По сравнению с </w:t>
            </w:r>
            <w:smartTag w:uri="urn:schemas-microsoft-com:office:smarttags" w:element="metricconverter">
              <w:smartTagPr>
                <w:attr w:name="ProductID" w:val="2007 г"/>
              </w:smartTagPr>
              <w:r w:rsidRPr="00D8102B">
                <w:rPr>
                  <w:snapToGrid w:val="0"/>
                  <w:szCs w:val="24"/>
                </w:rPr>
                <w:t>2007 г</w:t>
              </w:r>
            </w:smartTag>
            <w:r w:rsidRPr="00D8102B">
              <w:rPr>
                <w:snapToGrid w:val="0"/>
                <w:szCs w:val="24"/>
              </w:rPr>
              <w:t>.</w:t>
            </w:r>
          </w:p>
        </w:tc>
        <w:tc>
          <w:tcPr>
            <w:tcW w:w="1276" w:type="dxa"/>
          </w:tcPr>
          <w:p w:rsidR="00BB3FDF" w:rsidRPr="00D8102B" w:rsidRDefault="004576FA" w:rsidP="00B8652B">
            <w:pPr>
              <w:tabs>
                <w:tab w:val="left" w:pos="993"/>
              </w:tabs>
              <w:spacing w:line="240" w:lineRule="auto"/>
              <w:ind w:firstLine="0"/>
              <w:rPr>
                <w:snapToGrid w:val="0"/>
                <w:szCs w:val="24"/>
              </w:rPr>
            </w:pPr>
            <w:r>
              <w:rPr>
                <w:snapToGrid w:val="0"/>
                <w:szCs w:val="24"/>
              </w:rPr>
              <w:t>По сравн. С 2006</w:t>
            </w:r>
            <w:r w:rsidR="00BB3FDF" w:rsidRPr="00D8102B">
              <w:rPr>
                <w:snapToGrid w:val="0"/>
                <w:szCs w:val="24"/>
              </w:rPr>
              <w:t xml:space="preserve"> г.</w:t>
            </w:r>
          </w:p>
        </w:tc>
        <w:tc>
          <w:tcPr>
            <w:tcW w:w="1275"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 xml:space="preserve">По сравн. С </w:t>
            </w:r>
            <w:smartTag w:uri="urn:schemas-microsoft-com:office:smarttags" w:element="metricconverter">
              <w:smartTagPr>
                <w:attr w:name="ProductID" w:val="2007 г"/>
              </w:smartTagPr>
              <w:r w:rsidRPr="00D8102B">
                <w:rPr>
                  <w:snapToGrid w:val="0"/>
                  <w:szCs w:val="24"/>
                </w:rPr>
                <w:t>2007 г</w:t>
              </w:r>
            </w:smartTag>
            <w:r w:rsidRPr="00D8102B">
              <w:rPr>
                <w:snapToGrid w:val="0"/>
                <w:szCs w:val="24"/>
              </w:rPr>
              <w:t>.</w:t>
            </w:r>
          </w:p>
        </w:tc>
      </w:tr>
      <w:tr w:rsidR="00BB3FDF" w:rsidRPr="00D8102B">
        <w:trPr>
          <w:trHeight w:val="406"/>
        </w:trPr>
        <w:tc>
          <w:tcPr>
            <w:tcW w:w="2376" w:type="dxa"/>
          </w:tcPr>
          <w:p w:rsidR="00BB3FDF" w:rsidRPr="00D8102B" w:rsidRDefault="00BB3FDF" w:rsidP="00B8652B">
            <w:pPr>
              <w:pStyle w:val="ab"/>
              <w:tabs>
                <w:tab w:val="left" w:pos="993"/>
              </w:tabs>
              <w:spacing w:line="240" w:lineRule="auto"/>
              <w:rPr>
                <w:sz w:val="24"/>
              </w:rPr>
            </w:pPr>
            <w:r w:rsidRPr="00D8102B">
              <w:rPr>
                <w:sz w:val="24"/>
              </w:rPr>
              <w:t>1. Изменение объема товарооборота</w:t>
            </w:r>
          </w:p>
        </w:tc>
        <w:tc>
          <w:tcPr>
            <w:tcW w:w="2410"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 (11609 * 59,4 : 100)</w:t>
            </w:r>
          </w:p>
        </w:tc>
        <w:tc>
          <w:tcPr>
            <w:tcW w:w="2410"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 (9562 * 1,15 : 100)</w:t>
            </w:r>
          </w:p>
        </w:tc>
        <w:tc>
          <w:tcPr>
            <w:tcW w:w="1276" w:type="dxa"/>
          </w:tcPr>
          <w:p w:rsidR="00BB3FDF" w:rsidRPr="00D8102B" w:rsidRDefault="00BB3FDF" w:rsidP="00B8652B">
            <w:pPr>
              <w:tabs>
                <w:tab w:val="left" w:pos="993"/>
              </w:tabs>
              <w:spacing w:line="240" w:lineRule="auto"/>
              <w:ind w:firstLine="0"/>
              <w:rPr>
                <w:szCs w:val="24"/>
              </w:rPr>
            </w:pPr>
            <w:r w:rsidRPr="00D8102B">
              <w:rPr>
                <w:szCs w:val="24"/>
              </w:rPr>
              <w:t>-6895</w:t>
            </w:r>
          </w:p>
        </w:tc>
        <w:tc>
          <w:tcPr>
            <w:tcW w:w="1275" w:type="dxa"/>
          </w:tcPr>
          <w:p w:rsidR="00BB3FDF" w:rsidRPr="00D8102B" w:rsidRDefault="00BB3FDF" w:rsidP="00B8652B">
            <w:pPr>
              <w:tabs>
                <w:tab w:val="left" w:pos="993"/>
              </w:tabs>
              <w:spacing w:line="240" w:lineRule="auto"/>
              <w:ind w:firstLine="0"/>
              <w:rPr>
                <w:szCs w:val="24"/>
              </w:rPr>
            </w:pPr>
            <w:r w:rsidRPr="00D8102B">
              <w:rPr>
                <w:szCs w:val="24"/>
              </w:rPr>
              <w:t>-110</w:t>
            </w:r>
          </w:p>
        </w:tc>
      </w:tr>
      <w:tr w:rsidR="00BB3FDF" w:rsidRPr="00D8102B">
        <w:trPr>
          <w:trHeight w:val="406"/>
        </w:trPr>
        <w:tc>
          <w:tcPr>
            <w:tcW w:w="2376" w:type="dxa"/>
          </w:tcPr>
          <w:p w:rsidR="00BB3FDF" w:rsidRPr="00D8102B" w:rsidRDefault="00BB3FDF" w:rsidP="00B8652B">
            <w:pPr>
              <w:pStyle w:val="ab"/>
              <w:tabs>
                <w:tab w:val="left" w:pos="993"/>
              </w:tabs>
              <w:spacing w:line="240" w:lineRule="auto"/>
              <w:rPr>
                <w:sz w:val="24"/>
              </w:rPr>
            </w:pPr>
            <w:r w:rsidRPr="00D8102B">
              <w:rPr>
                <w:sz w:val="24"/>
              </w:rPr>
              <w:t>2. Изменение уровня валового дохода</w:t>
            </w:r>
          </w:p>
        </w:tc>
        <w:tc>
          <w:tcPr>
            <w:tcW w:w="2410" w:type="dxa"/>
          </w:tcPr>
          <w:p w:rsidR="00BB3FDF" w:rsidRPr="00D8102B" w:rsidRDefault="00BB3FDF" w:rsidP="00B8652B">
            <w:pPr>
              <w:tabs>
                <w:tab w:val="left" w:pos="993"/>
              </w:tabs>
              <w:spacing w:line="240" w:lineRule="auto"/>
              <w:ind w:firstLine="0"/>
              <w:rPr>
                <w:szCs w:val="24"/>
              </w:rPr>
            </w:pPr>
            <w:r w:rsidRPr="00D8102B">
              <w:rPr>
                <w:szCs w:val="24"/>
              </w:rPr>
              <w:t>+ (0,7 *11641 : 100)</w:t>
            </w:r>
          </w:p>
        </w:tc>
        <w:tc>
          <w:tcPr>
            <w:tcW w:w="2410" w:type="dxa"/>
          </w:tcPr>
          <w:p w:rsidR="00BB3FDF" w:rsidRPr="00D8102B" w:rsidRDefault="00BB3FDF" w:rsidP="00B8652B">
            <w:pPr>
              <w:tabs>
                <w:tab w:val="left" w:pos="993"/>
              </w:tabs>
              <w:spacing w:line="240" w:lineRule="auto"/>
              <w:ind w:firstLine="0"/>
              <w:rPr>
                <w:szCs w:val="24"/>
              </w:rPr>
            </w:pPr>
            <w:r w:rsidRPr="00D8102B">
              <w:rPr>
                <w:szCs w:val="24"/>
              </w:rPr>
              <w:t>- (1,7 * 11641 : 100)</w:t>
            </w:r>
          </w:p>
        </w:tc>
        <w:tc>
          <w:tcPr>
            <w:tcW w:w="1276" w:type="dxa"/>
          </w:tcPr>
          <w:p w:rsidR="00BB3FDF" w:rsidRPr="00D8102B" w:rsidRDefault="00BB3FDF" w:rsidP="00B8652B">
            <w:pPr>
              <w:tabs>
                <w:tab w:val="left" w:pos="993"/>
              </w:tabs>
              <w:spacing w:line="240" w:lineRule="auto"/>
              <w:ind w:firstLine="0"/>
              <w:rPr>
                <w:szCs w:val="24"/>
              </w:rPr>
            </w:pPr>
            <w:r w:rsidRPr="00D8102B">
              <w:rPr>
                <w:szCs w:val="24"/>
              </w:rPr>
              <w:t>+81</w:t>
            </w:r>
          </w:p>
        </w:tc>
        <w:tc>
          <w:tcPr>
            <w:tcW w:w="1275" w:type="dxa"/>
          </w:tcPr>
          <w:p w:rsidR="00BB3FDF" w:rsidRPr="00D8102B" w:rsidRDefault="00BB3FDF" w:rsidP="00B8652B">
            <w:pPr>
              <w:tabs>
                <w:tab w:val="left" w:pos="993"/>
              </w:tabs>
              <w:spacing w:line="240" w:lineRule="auto"/>
              <w:ind w:firstLine="0"/>
              <w:rPr>
                <w:szCs w:val="24"/>
              </w:rPr>
            </w:pPr>
            <w:r w:rsidRPr="00D8102B">
              <w:rPr>
                <w:szCs w:val="24"/>
              </w:rPr>
              <w:t>-191</w:t>
            </w:r>
          </w:p>
        </w:tc>
      </w:tr>
      <w:tr w:rsidR="00BB3FDF" w:rsidRPr="00D8102B">
        <w:trPr>
          <w:trHeight w:val="406"/>
        </w:trPr>
        <w:tc>
          <w:tcPr>
            <w:tcW w:w="2376" w:type="dxa"/>
          </w:tcPr>
          <w:p w:rsidR="00BB3FDF" w:rsidRPr="00D8102B" w:rsidRDefault="00BB3FDF" w:rsidP="00B8652B">
            <w:pPr>
              <w:pStyle w:val="ab"/>
              <w:tabs>
                <w:tab w:val="left" w:pos="993"/>
              </w:tabs>
              <w:spacing w:line="240" w:lineRule="auto"/>
              <w:rPr>
                <w:sz w:val="24"/>
              </w:rPr>
            </w:pPr>
            <w:r w:rsidRPr="00D8102B">
              <w:rPr>
                <w:sz w:val="24"/>
              </w:rPr>
              <w:t xml:space="preserve">3. Изменение уровня издержек обращения </w:t>
            </w:r>
          </w:p>
        </w:tc>
        <w:tc>
          <w:tcPr>
            <w:tcW w:w="2410" w:type="dxa"/>
          </w:tcPr>
          <w:p w:rsidR="00BB3FDF" w:rsidRPr="00D8102B" w:rsidRDefault="00BB3FDF" w:rsidP="00B8652B">
            <w:pPr>
              <w:tabs>
                <w:tab w:val="left" w:pos="993"/>
              </w:tabs>
              <w:spacing w:line="240" w:lineRule="auto"/>
              <w:ind w:firstLine="0"/>
              <w:rPr>
                <w:szCs w:val="24"/>
              </w:rPr>
            </w:pPr>
            <w:r w:rsidRPr="00D8102B">
              <w:rPr>
                <w:szCs w:val="24"/>
              </w:rPr>
              <w:t>+ (61,2 * 11641 : 100)</w:t>
            </w:r>
          </w:p>
        </w:tc>
        <w:tc>
          <w:tcPr>
            <w:tcW w:w="2410" w:type="dxa"/>
          </w:tcPr>
          <w:p w:rsidR="00BB3FDF" w:rsidRPr="00D8102B" w:rsidRDefault="00BB3FDF" w:rsidP="00B8652B">
            <w:pPr>
              <w:tabs>
                <w:tab w:val="left" w:pos="993"/>
              </w:tabs>
              <w:spacing w:line="240" w:lineRule="auto"/>
              <w:ind w:firstLine="0"/>
              <w:rPr>
                <w:szCs w:val="24"/>
              </w:rPr>
            </w:pPr>
            <w:r w:rsidRPr="00D8102B">
              <w:rPr>
                <w:szCs w:val="24"/>
              </w:rPr>
              <w:t>+ (5,3 * 11641 : 100)</w:t>
            </w:r>
          </w:p>
        </w:tc>
        <w:tc>
          <w:tcPr>
            <w:tcW w:w="1276" w:type="dxa"/>
          </w:tcPr>
          <w:p w:rsidR="00BB3FDF" w:rsidRPr="00D8102B" w:rsidRDefault="00BB3FDF" w:rsidP="00B8652B">
            <w:pPr>
              <w:tabs>
                <w:tab w:val="left" w:pos="993"/>
              </w:tabs>
              <w:spacing w:line="240" w:lineRule="auto"/>
              <w:ind w:firstLine="0"/>
              <w:rPr>
                <w:szCs w:val="24"/>
              </w:rPr>
            </w:pPr>
            <w:r w:rsidRPr="00D8102B">
              <w:rPr>
                <w:szCs w:val="24"/>
              </w:rPr>
              <w:t>+7125</w:t>
            </w:r>
          </w:p>
        </w:tc>
        <w:tc>
          <w:tcPr>
            <w:tcW w:w="1275" w:type="dxa"/>
          </w:tcPr>
          <w:p w:rsidR="00BB3FDF" w:rsidRPr="00D8102B" w:rsidRDefault="00BB3FDF" w:rsidP="00B8652B">
            <w:pPr>
              <w:tabs>
                <w:tab w:val="left" w:pos="993"/>
              </w:tabs>
              <w:spacing w:line="240" w:lineRule="auto"/>
              <w:ind w:firstLine="0"/>
              <w:rPr>
                <w:szCs w:val="24"/>
              </w:rPr>
            </w:pPr>
            <w:r w:rsidRPr="00D8102B">
              <w:rPr>
                <w:szCs w:val="24"/>
              </w:rPr>
              <w:t>+617</w:t>
            </w:r>
          </w:p>
        </w:tc>
      </w:tr>
      <w:tr w:rsidR="00BB3FDF" w:rsidRPr="00D8102B">
        <w:trPr>
          <w:trHeight w:val="406"/>
        </w:trPr>
        <w:tc>
          <w:tcPr>
            <w:tcW w:w="2376" w:type="dxa"/>
          </w:tcPr>
          <w:p w:rsidR="00BB3FDF" w:rsidRPr="00D8102B" w:rsidRDefault="00BB3FDF" w:rsidP="00B8652B">
            <w:pPr>
              <w:pStyle w:val="ab"/>
              <w:tabs>
                <w:tab w:val="left" w:pos="993"/>
              </w:tabs>
              <w:spacing w:line="240" w:lineRule="auto"/>
              <w:rPr>
                <w:sz w:val="24"/>
              </w:rPr>
            </w:pPr>
            <w:r w:rsidRPr="00D8102B">
              <w:rPr>
                <w:sz w:val="24"/>
              </w:rPr>
              <w:t>4. Баланс факторов</w:t>
            </w:r>
          </w:p>
        </w:tc>
        <w:tc>
          <w:tcPr>
            <w:tcW w:w="4820" w:type="dxa"/>
            <w:gridSpan w:val="2"/>
          </w:tcPr>
          <w:p w:rsidR="00BB3FDF" w:rsidRPr="00D8102B" w:rsidRDefault="00BB3FDF" w:rsidP="00B8652B">
            <w:pPr>
              <w:tabs>
                <w:tab w:val="left" w:pos="993"/>
              </w:tabs>
              <w:spacing w:line="240" w:lineRule="auto"/>
              <w:ind w:firstLine="0"/>
              <w:rPr>
                <w:szCs w:val="24"/>
              </w:rPr>
            </w:pPr>
          </w:p>
        </w:tc>
        <w:tc>
          <w:tcPr>
            <w:tcW w:w="1276" w:type="dxa"/>
          </w:tcPr>
          <w:p w:rsidR="00BB3FDF" w:rsidRPr="00D8102B" w:rsidRDefault="00BB3FDF" w:rsidP="00B8652B">
            <w:pPr>
              <w:tabs>
                <w:tab w:val="left" w:pos="993"/>
              </w:tabs>
              <w:spacing w:line="240" w:lineRule="auto"/>
              <w:ind w:firstLine="0"/>
              <w:rPr>
                <w:szCs w:val="24"/>
              </w:rPr>
            </w:pPr>
            <w:r w:rsidRPr="00D8102B">
              <w:rPr>
                <w:szCs w:val="24"/>
              </w:rPr>
              <w:t>+311</w:t>
            </w:r>
          </w:p>
        </w:tc>
        <w:tc>
          <w:tcPr>
            <w:tcW w:w="1275" w:type="dxa"/>
          </w:tcPr>
          <w:p w:rsidR="00BB3FDF" w:rsidRPr="00D8102B" w:rsidRDefault="00BB3FDF" w:rsidP="00B8652B">
            <w:pPr>
              <w:tabs>
                <w:tab w:val="left" w:pos="993"/>
              </w:tabs>
              <w:spacing w:line="240" w:lineRule="auto"/>
              <w:ind w:firstLine="0"/>
              <w:rPr>
                <w:szCs w:val="24"/>
              </w:rPr>
            </w:pPr>
            <w:r w:rsidRPr="00D8102B">
              <w:rPr>
                <w:szCs w:val="24"/>
              </w:rPr>
              <w:t>+316</w:t>
            </w:r>
          </w:p>
        </w:tc>
      </w:tr>
    </w:tbl>
    <w:p w:rsidR="008F24FF" w:rsidRDefault="008F24FF" w:rsidP="00BB3FDF">
      <w:pPr>
        <w:tabs>
          <w:tab w:val="left" w:pos="993"/>
        </w:tabs>
        <w:rPr>
          <w:sz w:val="28"/>
          <w:szCs w:val="28"/>
        </w:rPr>
      </w:pPr>
    </w:p>
    <w:p w:rsidR="00BB3FDF" w:rsidRPr="008F24FF" w:rsidRDefault="00BB3FDF" w:rsidP="00BB3FDF">
      <w:pPr>
        <w:tabs>
          <w:tab w:val="left" w:pos="993"/>
        </w:tabs>
        <w:rPr>
          <w:sz w:val="28"/>
          <w:szCs w:val="28"/>
        </w:rPr>
      </w:pPr>
      <w:r w:rsidRPr="008F24FF">
        <w:rPr>
          <w:sz w:val="28"/>
          <w:szCs w:val="28"/>
        </w:rPr>
        <w:t>Таким образом, единственным фактором, способствующим росту прибыли от продаж, явилось сокращение уровня издержек обращения с 71,9 % (</w:t>
      </w:r>
      <w:smartTag w:uri="urn:schemas-microsoft-com:office:smarttags" w:element="metricconverter">
        <w:smartTagPr>
          <w:attr w:name="ProductID" w:val="2006 г"/>
        </w:smartTagPr>
        <w:r w:rsidRPr="008F24FF">
          <w:rPr>
            <w:sz w:val="28"/>
            <w:szCs w:val="28"/>
          </w:rPr>
          <w:t>2006 г</w:t>
        </w:r>
      </w:smartTag>
      <w:r w:rsidRPr="008F24FF">
        <w:rPr>
          <w:sz w:val="28"/>
          <w:szCs w:val="28"/>
        </w:rPr>
        <w:t>.) и 16,0 % (</w:t>
      </w:r>
      <w:smartTag w:uri="urn:schemas-microsoft-com:office:smarttags" w:element="metricconverter">
        <w:smartTagPr>
          <w:attr w:name="ProductID" w:val="2007 г"/>
        </w:smartTagPr>
        <w:r w:rsidRPr="008F24FF">
          <w:rPr>
            <w:sz w:val="28"/>
            <w:szCs w:val="28"/>
          </w:rPr>
          <w:t>2007 г</w:t>
        </w:r>
      </w:smartTag>
      <w:r w:rsidRPr="008F24FF">
        <w:rPr>
          <w:sz w:val="28"/>
          <w:szCs w:val="28"/>
        </w:rPr>
        <w:t>.) до 10,7 % (</w:t>
      </w:r>
      <w:smartTag w:uri="urn:schemas-microsoft-com:office:smarttags" w:element="metricconverter">
        <w:smartTagPr>
          <w:attr w:name="ProductID" w:val="2008 г"/>
        </w:smartTagPr>
        <w:r w:rsidRPr="008F24FF">
          <w:rPr>
            <w:sz w:val="28"/>
            <w:szCs w:val="28"/>
          </w:rPr>
          <w:t>2008 г</w:t>
        </w:r>
      </w:smartTag>
      <w:r w:rsidRPr="008F24FF">
        <w:rPr>
          <w:sz w:val="28"/>
          <w:szCs w:val="28"/>
        </w:rPr>
        <w:t xml:space="preserve">.). Опережающие темпы прироста валового дохода по сравнению с приростом издержек обращения свидетельствуют об эффективности мероприятий по снижению расходов. В результате оптимизации издержек обращения, фирма по сравнению с </w:t>
      </w:r>
      <w:smartTag w:uri="urn:schemas-microsoft-com:office:smarttags" w:element="metricconverter">
        <w:smartTagPr>
          <w:attr w:name="ProductID" w:val="2006 г"/>
        </w:smartTagPr>
        <w:r w:rsidRPr="008F24FF">
          <w:rPr>
            <w:sz w:val="28"/>
            <w:szCs w:val="28"/>
          </w:rPr>
          <w:t>2006 г</w:t>
        </w:r>
      </w:smartTag>
      <w:r w:rsidRPr="008F24FF">
        <w:rPr>
          <w:sz w:val="28"/>
          <w:szCs w:val="28"/>
        </w:rPr>
        <w:t xml:space="preserve">. увеличило прибыль на 7125 тыс. руб., по сравнению с </w:t>
      </w:r>
      <w:smartTag w:uri="urn:schemas-microsoft-com:office:smarttags" w:element="metricconverter">
        <w:smartTagPr>
          <w:attr w:name="ProductID" w:val="2007 г"/>
        </w:smartTagPr>
        <w:r w:rsidRPr="008F24FF">
          <w:rPr>
            <w:sz w:val="28"/>
            <w:szCs w:val="28"/>
          </w:rPr>
          <w:t>2007 г</w:t>
        </w:r>
      </w:smartTag>
      <w:r w:rsidRPr="008F24FF">
        <w:rPr>
          <w:sz w:val="28"/>
          <w:szCs w:val="28"/>
        </w:rPr>
        <w:t>. - на 617 тыс. руб.</w:t>
      </w:r>
    </w:p>
    <w:p w:rsidR="00BB3FDF" w:rsidRPr="008F24FF" w:rsidRDefault="00BB3FDF" w:rsidP="00BB3FDF">
      <w:pPr>
        <w:tabs>
          <w:tab w:val="left" w:pos="993"/>
        </w:tabs>
        <w:rPr>
          <w:sz w:val="28"/>
          <w:szCs w:val="28"/>
        </w:rPr>
      </w:pPr>
      <w:r w:rsidRPr="008F24FF">
        <w:rPr>
          <w:sz w:val="28"/>
          <w:szCs w:val="28"/>
        </w:rPr>
        <w:t>В отчетном периоде значительно возрос объем продаж ООО ДК "Даль-ЧТЗ-Сервис". Изменение объема оптового товарооборота оказывает влияние не только не сумму, но и на уровень прибыли. Это влияние обусловлено изменением соотношения условно-постоянных и переменных издержек обращения и прибыльной составляющей продаж. Рассчитаем влияние факторов, используя данные табл.2.</w:t>
      </w:r>
      <w:r w:rsidR="00CB59FD" w:rsidRPr="008F24FF">
        <w:rPr>
          <w:sz w:val="28"/>
          <w:szCs w:val="28"/>
        </w:rPr>
        <w:t>5</w:t>
      </w:r>
      <w:r w:rsidRPr="008F24FF">
        <w:rPr>
          <w:sz w:val="28"/>
          <w:szCs w:val="28"/>
        </w:rPr>
        <w:t xml:space="preserve">. </w:t>
      </w:r>
    </w:p>
    <w:p w:rsidR="00BB3FDF" w:rsidRPr="008F24FF" w:rsidRDefault="008F24FF" w:rsidP="00BB3FDF">
      <w:pPr>
        <w:tabs>
          <w:tab w:val="left" w:pos="993"/>
        </w:tabs>
        <w:spacing w:line="240" w:lineRule="auto"/>
        <w:ind w:firstLine="0"/>
        <w:jc w:val="center"/>
        <w:rPr>
          <w:sz w:val="28"/>
          <w:szCs w:val="28"/>
        </w:rPr>
      </w:pPr>
      <w:r w:rsidRPr="008F24FF">
        <w:rPr>
          <w:sz w:val="28"/>
          <w:szCs w:val="28"/>
        </w:rPr>
        <w:t xml:space="preserve">Таблица 2.5 - </w:t>
      </w:r>
      <w:r w:rsidR="00BB3FDF" w:rsidRPr="008F24FF">
        <w:rPr>
          <w:sz w:val="28"/>
          <w:szCs w:val="28"/>
        </w:rPr>
        <w:t>Данные для анализа изменения товарооборота и издержек на прибыль</w:t>
      </w:r>
    </w:p>
    <w:p w:rsidR="008F24FF" w:rsidRDefault="008F24FF" w:rsidP="00BB3FDF">
      <w:pPr>
        <w:tabs>
          <w:tab w:val="left" w:pos="993"/>
        </w:tabs>
        <w:spacing w:line="240" w:lineRule="auto"/>
        <w:ind w:firstLine="0"/>
        <w:jc w:val="center"/>
        <w:rPr>
          <w:szCs w:val="28"/>
        </w:rPr>
      </w:pPr>
    </w:p>
    <w:p w:rsidR="008F24FF" w:rsidRPr="004A26C6" w:rsidRDefault="008F24FF" w:rsidP="00BB3FDF">
      <w:pPr>
        <w:tabs>
          <w:tab w:val="left" w:pos="993"/>
        </w:tabs>
        <w:spacing w:line="240" w:lineRule="auto"/>
        <w:ind w:firstLine="0"/>
        <w:jc w:val="cente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1275"/>
        <w:gridCol w:w="993"/>
        <w:gridCol w:w="1275"/>
        <w:gridCol w:w="1276"/>
        <w:gridCol w:w="1276"/>
        <w:gridCol w:w="1417"/>
      </w:tblGrid>
      <w:tr w:rsidR="00BB3FDF" w:rsidRPr="00D8102B">
        <w:trPr>
          <w:trHeight w:val="170"/>
        </w:trPr>
        <w:tc>
          <w:tcPr>
            <w:tcW w:w="2235" w:type="dxa"/>
            <w:vMerge w:val="restart"/>
          </w:tcPr>
          <w:p w:rsidR="00BB3FDF" w:rsidRPr="00D8102B" w:rsidRDefault="00BB3FDF" w:rsidP="00B8652B">
            <w:pPr>
              <w:pStyle w:val="ab"/>
              <w:tabs>
                <w:tab w:val="left" w:pos="993"/>
              </w:tabs>
              <w:spacing w:line="240" w:lineRule="auto"/>
              <w:rPr>
                <w:caps/>
                <w:sz w:val="24"/>
              </w:rPr>
            </w:pPr>
            <w:r w:rsidRPr="00D8102B">
              <w:rPr>
                <w:sz w:val="24"/>
              </w:rPr>
              <w:t>Показатели</w:t>
            </w:r>
          </w:p>
        </w:tc>
        <w:tc>
          <w:tcPr>
            <w:tcW w:w="1275" w:type="dxa"/>
            <w:vMerge w:val="restart"/>
          </w:tcPr>
          <w:p w:rsidR="00BB3FDF" w:rsidRPr="00D8102B" w:rsidRDefault="00BB3FDF" w:rsidP="00B8652B">
            <w:pPr>
              <w:pStyle w:val="ab"/>
              <w:tabs>
                <w:tab w:val="left" w:pos="993"/>
              </w:tabs>
              <w:spacing w:line="240" w:lineRule="auto"/>
              <w:rPr>
                <w:caps/>
                <w:sz w:val="24"/>
              </w:rPr>
            </w:pPr>
            <w:r w:rsidRPr="00D8102B">
              <w:rPr>
                <w:sz w:val="24"/>
              </w:rPr>
              <w:t>Ед. Изм.</w:t>
            </w:r>
          </w:p>
        </w:tc>
        <w:tc>
          <w:tcPr>
            <w:tcW w:w="993" w:type="dxa"/>
            <w:vMerge w:val="restart"/>
          </w:tcPr>
          <w:p w:rsidR="00BB3FDF" w:rsidRPr="00D8102B" w:rsidRDefault="00BB3FDF" w:rsidP="00B8652B">
            <w:pPr>
              <w:pStyle w:val="ab"/>
              <w:tabs>
                <w:tab w:val="left" w:pos="993"/>
              </w:tabs>
              <w:spacing w:line="240" w:lineRule="auto"/>
              <w:rPr>
                <w:caps/>
                <w:sz w:val="24"/>
              </w:rPr>
            </w:pPr>
            <w:smartTag w:uri="urn:schemas-microsoft-com:office:smarttags" w:element="metricconverter">
              <w:smartTagPr>
                <w:attr w:name="ProductID" w:val="2006 г"/>
              </w:smartTagPr>
              <w:r w:rsidRPr="00D8102B">
                <w:rPr>
                  <w:caps/>
                  <w:sz w:val="24"/>
                </w:rPr>
                <w:t>2006</w:t>
              </w:r>
              <w:r w:rsidRPr="00D8102B">
                <w:rPr>
                  <w:sz w:val="24"/>
                </w:rPr>
                <w:t xml:space="preserve"> г</w:t>
              </w:r>
            </w:smartTag>
            <w:r w:rsidRPr="00D8102B">
              <w:rPr>
                <w:sz w:val="24"/>
              </w:rPr>
              <w:t>.</w:t>
            </w:r>
          </w:p>
        </w:tc>
        <w:tc>
          <w:tcPr>
            <w:tcW w:w="1275" w:type="dxa"/>
            <w:vMerge w:val="restart"/>
          </w:tcPr>
          <w:p w:rsidR="00BB3FDF" w:rsidRPr="00D8102B" w:rsidRDefault="00BB3FDF" w:rsidP="00B8652B">
            <w:pPr>
              <w:pStyle w:val="ab"/>
              <w:tabs>
                <w:tab w:val="left" w:pos="993"/>
              </w:tabs>
              <w:spacing w:line="240" w:lineRule="auto"/>
              <w:rPr>
                <w:caps/>
                <w:sz w:val="24"/>
              </w:rPr>
            </w:pPr>
            <w:smartTag w:uri="urn:schemas-microsoft-com:office:smarttags" w:element="metricconverter">
              <w:smartTagPr>
                <w:attr w:name="ProductID" w:val="2007 г"/>
              </w:smartTagPr>
              <w:r w:rsidRPr="00D8102B">
                <w:rPr>
                  <w:caps/>
                  <w:sz w:val="24"/>
                </w:rPr>
                <w:t>2007</w:t>
              </w:r>
              <w:r w:rsidRPr="00D8102B">
                <w:rPr>
                  <w:sz w:val="24"/>
                </w:rPr>
                <w:t xml:space="preserve"> г</w:t>
              </w:r>
            </w:smartTag>
            <w:r w:rsidRPr="00D8102B">
              <w:rPr>
                <w:sz w:val="24"/>
              </w:rPr>
              <w:t>.</w:t>
            </w:r>
          </w:p>
        </w:tc>
        <w:tc>
          <w:tcPr>
            <w:tcW w:w="1276" w:type="dxa"/>
            <w:vMerge w:val="restart"/>
          </w:tcPr>
          <w:p w:rsidR="00BB3FDF" w:rsidRPr="00D8102B" w:rsidRDefault="00BB3FDF" w:rsidP="00B8652B">
            <w:pPr>
              <w:pStyle w:val="ab"/>
              <w:tabs>
                <w:tab w:val="left" w:pos="993"/>
              </w:tabs>
              <w:spacing w:line="240" w:lineRule="auto"/>
              <w:rPr>
                <w:caps/>
                <w:sz w:val="24"/>
              </w:rPr>
            </w:pPr>
            <w:smartTag w:uri="urn:schemas-microsoft-com:office:smarttags" w:element="metricconverter">
              <w:smartTagPr>
                <w:attr w:name="ProductID" w:val="2008 г"/>
              </w:smartTagPr>
              <w:r w:rsidRPr="00D8102B">
                <w:rPr>
                  <w:caps/>
                  <w:sz w:val="24"/>
                </w:rPr>
                <w:t>2008</w:t>
              </w:r>
              <w:r w:rsidRPr="00D8102B">
                <w:rPr>
                  <w:sz w:val="24"/>
                </w:rPr>
                <w:t xml:space="preserve"> г</w:t>
              </w:r>
            </w:smartTag>
            <w:r w:rsidRPr="00D8102B">
              <w:rPr>
                <w:sz w:val="24"/>
              </w:rPr>
              <w:t>.</w:t>
            </w:r>
          </w:p>
        </w:tc>
        <w:tc>
          <w:tcPr>
            <w:tcW w:w="2693" w:type="dxa"/>
            <w:gridSpan w:val="2"/>
          </w:tcPr>
          <w:p w:rsidR="00BB3FDF" w:rsidRPr="00D8102B" w:rsidRDefault="00BB3FDF" w:rsidP="00B8652B">
            <w:pPr>
              <w:pStyle w:val="ab"/>
              <w:tabs>
                <w:tab w:val="left" w:pos="993"/>
              </w:tabs>
              <w:spacing w:line="240" w:lineRule="auto"/>
              <w:rPr>
                <w:caps/>
                <w:sz w:val="24"/>
              </w:rPr>
            </w:pPr>
            <w:r w:rsidRPr="00D8102B">
              <w:rPr>
                <w:sz w:val="24"/>
              </w:rPr>
              <w:t>Отклонения (+,-)</w:t>
            </w:r>
          </w:p>
        </w:tc>
      </w:tr>
      <w:tr w:rsidR="00BB3FDF" w:rsidRPr="00D8102B">
        <w:trPr>
          <w:trHeight w:val="170"/>
        </w:trPr>
        <w:tc>
          <w:tcPr>
            <w:tcW w:w="2235" w:type="dxa"/>
            <w:vMerge/>
          </w:tcPr>
          <w:p w:rsidR="00BB3FDF" w:rsidRPr="00D8102B" w:rsidRDefault="00BB3FDF" w:rsidP="00B8652B">
            <w:pPr>
              <w:pStyle w:val="ab"/>
              <w:tabs>
                <w:tab w:val="left" w:pos="993"/>
              </w:tabs>
              <w:spacing w:line="240" w:lineRule="auto"/>
              <w:rPr>
                <w:sz w:val="24"/>
              </w:rPr>
            </w:pPr>
          </w:p>
        </w:tc>
        <w:tc>
          <w:tcPr>
            <w:tcW w:w="1275" w:type="dxa"/>
            <w:vMerge/>
          </w:tcPr>
          <w:p w:rsidR="00BB3FDF" w:rsidRPr="00D8102B" w:rsidRDefault="00BB3FDF" w:rsidP="00B8652B">
            <w:pPr>
              <w:pStyle w:val="ab"/>
              <w:tabs>
                <w:tab w:val="left" w:pos="993"/>
              </w:tabs>
              <w:spacing w:line="240" w:lineRule="auto"/>
              <w:rPr>
                <w:sz w:val="24"/>
              </w:rPr>
            </w:pPr>
          </w:p>
        </w:tc>
        <w:tc>
          <w:tcPr>
            <w:tcW w:w="993" w:type="dxa"/>
            <w:vMerge/>
          </w:tcPr>
          <w:p w:rsidR="00BB3FDF" w:rsidRPr="00D8102B" w:rsidRDefault="00BB3FDF" w:rsidP="00B8652B">
            <w:pPr>
              <w:pStyle w:val="ab"/>
              <w:tabs>
                <w:tab w:val="left" w:pos="993"/>
              </w:tabs>
              <w:spacing w:line="240" w:lineRule="auto"/>
              <w:rPr>
                <w:sz w:val="24"/>
              </w:rPr>
            </w:pPr>
          </w:p>
        </w:tc>
        <w:tc>
          <w:tcPr>
            <w:tcW w:w="1275" w:type="dxa"/>
            <w:vMerge/>
          </w:tcPr>
          <w:p w:rsidR="00BB3FDF" w:rsidRPr="00D8102B" w:rsidRDefault="00BB3FDF" w:rsidP="00B8652B">
            <w:pPr>
              <w:pStyle w:val="ab"/>
              <w:tabs>
                <w:tab w:val="left" w:pos="993"/>
              </w:tabs>
              <w:spacing w:line="240" w:lineRule="auto"/>
              <w:rPr>
                <w:sz w:val="24"/>
              </w:rPr>
            </w:pPr>
          </w:p>
        </w:tc>
        <w:tc>
          <w:tcPr>
            <w:tcW w:w="1276" w:type="dxa"/>
            <w:vMerge/>
          </w:tcPr>
          <w:p w:rsidR="00BB3FDF" w:rsidRPr="00D8102B" w:rsidRDefault="00BB3FDF" w:rsidP="00B8652B">
            <w:pPr>
              <w:pStyle w:val="ab"/>
              <w:tabs>
                <w:tab w:val="left" w:pos="993"/>
              </w:tabs>
              <w:spacing w:line="240" w:lineRule="auto"/>
              <w:rPr>
                <w:sz w:val="24"/>
              </w:rPr>
            </w:pPr>
          </w:p>
        </w:tc>
        <w:tc>
          <w:tcPr>
            <w:tcW w:w="1276" w:type="dxa"/>
          </w:tcPr>
          <w:p w:rsidR="00BB3FDF" w:rsidRPr="00D8102B" w:rsidRDefault="00BB3FDF" w:rsidP="00B8652B">
            <w:pPr>
              <w:pStyle w:val="ab"/>
              <w:tabs>
                <w:tab w:val="left" w:pos="993"/>
              </w:tabs>
              <w:spacing w:line="240" w:lineRule="auto"/>
              <w:rPr>
                <w:sz w:val="24"/>
              </w:rPr>
            </w:pPr>
            <w:r w:rsidRPr="00D8102B">
              <w:rPr>
                <w:sz w:val="24"/>
              </w:rPr>
              <w:t>2006/2008</w:t>
            </w:r>
          </w:p>
        </w:tc>
        <w:tc>
          <w:tcPr>
            <w:tcW w:w="1417" w:type="dxa"/>
          </w:tcPr>
          <w:p w:rsidR="00BB3FDF" w:rsidRPr="00D8102B" w:rsidRDefault="00BB3FDF" w:rsidP="00B8652B">
            <w:pPr>
              <w:pStyle w:val="ab"/>
              <w:tabs>
                <w:tab w:val="left" w:pos="993"/>
              </w:tabs>
              <w:spacing w:line="240" w:lineRule="auto"/>
              <w:rPr>
                <w:sz w:val="24"/>
              </w:rPr>
            </w:pPr>
            <w:r w:rsidRPr="00D8102B">
              <w:rPr>
                <w:sz w:val="24"/>
              </w:rPr>
              <w:t>2007/2008</w:t>
            </w:r>
          </w:p>
        </w:tc>
      </w:tr>
      <w:tr w:rsidR="00BB3FDF" w:rsidRPr="00D8102B">
        <w:trPr>
          <w:trHeight w:val="406"/>
        </w:trPr>
        <w:tc>
          <w:tcPr>
            <w:tcW w:w="2235" w:type="dxa"/>
          </w:tcPr>
          <w:p w:rsidR="00BB3FDF" w:rsidRPr="00D8102B" w:rsidRDefault="00BB3FDF" w:rsidP="00B8652B">
            <w:pPr>
              <w:pStyle w:val="ab"/>
              <w:tabs>
                <w:tab w:val="left" w:pos="993"/>
              </w:tabs>
              <w:spacing w:line="240" w:lineRule="auto"/>
              <w:rPr>
                <w:sz w:val="24"/>
              </w:rPr>
            </w:pPr>
            <w:r w:rsidRPr="00D8102B">
              <w:rPr>
                <w:sz w:val="24"/>
              </w:rPr>
              <w:t>1. Товарооборот</w:t>
            </w:r>
          </w:p>
        </w:tc>
        <w:tc>
          <w:tcPr>
            <w:tcW w:w="1275" w:type="dxa"/>
          </w:tcPr>
          <w:p w:rsidR="00BB3FDF" w:rsidRPr="00D8102B" w:rsidRDefault="00BB3FDF" w:rsidP="00B8652B">
            <w:pPr>
              <w:pStyle w:val="ab"/>
              <w:tabs>
                <w:tab w:val="left" w:pos="993"/>
              </w:tabs>
              <w:spacing w:line="240" w:lineRule="auto"/>
              <w:rPr>
                <w:sz w:val="24"/>
              </w:rPr>
            </w:pPr>
            <w:r w:rsidRPr="00D8102B">
              <w:rPr>
                <w:sz w:val="24"/>
              </w:rPr>
              <w:t>Тыс. Руб.</w:t>
            </w:r>
          </w:p>
        </w:tc>
        <w:tc>
          <w:tcPr>
            <w:tcW w:w="993" w:type="dxa"/>
          </w:tcPr>
          <w:p w:rsidR="00BB3FDF" w:rsidRPr="00D8102B" w:rsidRDefault="00BB3FDF" w:rsidP="00B8652B">
            <w:pPr>
              <w:tabs>
                <w:tab w:val="left" w:pos="993"/>
              </w:tabs>
              <w:spacing w:line="240" w:lineRule="auto"/>
              <w:ind w:firstLine="0"/>
              <w:rPr>
                <w:szCs w:val="24"/>
              </w:rPr>
            </w:pPr>
            <w:r w:rsidRPr="00D8102B">
              <w:rPr>
                <w:szCs w:val="24"/>
              </w:rPr>
              <w:t>32</w:t>
            </w:r>
          </w:p>
        </w:tc>
        <w:tc>
          <w:tcPr>
            <w:tcW w:w="1275" w:type="dxa"/>
          </w:tcPr>
          <w:p w:rsidR="00BB3FDF" w:rsidRPr="00D8102B" w:rsidRDefault="00BB3FDF" w:rsidP="00B8652B">
            <w:pPr>
              <w:tabs>
                <w:tab w:val="left" w:pos="993"/>
              </w:tabs>
              <w:spacing w:line="240" w:lineRule="auto"/>
              <w:ind w:firstLine="0"/>
              <w:rPr>
                <w:szCs w:val="24"/>
              </w:rPr>
            </w:pPr>
            <w:r w:rsidRPr="00D8102B">
              <w:rPr>
                <w:szCs w:val="24"/>
              </w:rPr>
              <w:t>2079</w:t>
            </w:r>
          </w:p>
        </w:tc>
        <w:tc>
          <w:tcPr>
            <w:tcW w:w="1276" w:type="dxa"/>
          </w:tcPr>
          <w:p w:rsidR="00BB3FDF" w:rsidRPr="00D8102B" w:rsidRDefault="00BB3FDF" w:rsidP="00B8652B">
            <w:pPr>
              <w:tabs>
                <w:tab w:val="left" w:pos="993"/>
              </w:tabs>
              <w:spacing w:line="240" w:lineRule="auto"/>
              <w:ind w:firstLine="0"/>
              <w:rPr>
                <w:szCs w:val="24"/>
              </w:rPr>
            </w:pPr>
            <w:r w:rsidRPr="00D8102B">
              <w:rPr>
                <w:szCs w:val="24"/>
              </w:rPr>
              <w:t>11641</w:t>
            </w:r>
          </w:p>
        </w:tc>
        <w:tc>
          <w:tcPr>
            <w:tcW w:w="1276"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11609</w:t>
            </w:r>
          </w:p>
        </w:tc>
        <w:tc>
          <w:tcPr>
            <w:tcW w:w="1417"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9562</w:t>
            </w:r>
          </w:p>
        </w:tc>
      </w:tr>
      <w:tr w:rsidR="00BB3FDF" w:rsidRPr="00D8102B">
        <w:trPr>
          <w:trHeight w:val="406"/>
        </w:trPr>
        <w:tc>
          <w:tcPr>
            <w:tcW w:w="2235" w:type="dxa"/>
          </w:tcPr>
          <w:p w:rsidR="00BB3FDF" w:rsidRPr="00D8102B" w:rsidRDefault="00BB3FDF" w:rsidP="00B8652B">
            <w:pPr>
              <w:pStyle w:val="ab"/>
              <w:tabs>
                <w:tab w:val="left" w:pos="993"/>
              </w:tabs>
              <w:spacing w:line="240" w:lineRule="auto"/>
              <w:rPr>
                <w:sz w:val="24"/>
              </w:rPr>
            </w:pPr>
            <w:r w:rsidRPr="00D8102B">
              <w:rPr>
                <w:sz w:val="24"/>
              </w:rPr>
              <w:t>2. Издержки обращения, всего</w:t>
            </w:r>
          </w:p>
        </w:tc>
        <w:tc>
          <w:tcPr>
            <w:tcW w:w="1275" w:type="dxa"/>
          </w:tcPr>
          <w:p w:rsidR="00BB3FDF" w:rsidRPr="00D8102B" w:rsidRDefault="00BB3FDF" w:rsidP="00B8652B">
            <w:pPr>
              <w:pStyle w:val="ab"/>
              <w:tabs>
                <w:tab w:val="left" w:pos="993"/>
              </w:tabs>
              <w:spacing w:line="240" w:lineRule="auto"/>
              <w:rPr>
                <w:sz w:val="24"/>
              </w:rPr>
            </w:pPr>
            <w:r w:rsidRPr="00D8102B">
              <w:rPr>
                <w:sz w:val="24"/>
              </w:rPr>
              <w:t>Тыс. Руб.</w:t>
            </w:r>
          </w:p>
        </w:tc>
        <w:tc>
          <w:tcPr>
            <w:tcW w:w="993" w:type="dxa"/>
          </w:tcPr>
          <w:p w:rsidR="00BB3FDF" w:rsidRPr="00D8102B" w:rsidRDefault="00BB3FDF" w:rsidP="00B8652B">
            <w:pPr>
              <w:tabs>
                <w:tab w:val="left" w:pos="993"/>
              </w:tabs>
              <w:spacing w:line="240" w:lineRule="auto"/>
              <w:ind w:firstLine="0"/>
              <w:rPr>
                <w:szCs w:val="24"/>
              </w:rPr>
            </w:pPr>
            <w:r w:rsidRPr="00D8102B">
              <w:rPr>
                <w:szCs w:val="24"/>
              </w:rPr>
              <w:t>23</w:t>
            </w:r>
          </w:p>
        </w:tc>
        <w:tc>
          <w:tcPr>
            <w:tcW w:w="1275" w:type="dxa"/>
          </w:tcPr>
          <w:p w:rsidR="00BB3FDF" w:rsidRPr="00D8102B" w:rsidRDefault="00BB3FDF" w:rsidP="00B8652B">
            <w:pPr>
              <w:tabs>
                <w:tab w:val="left" w:pos="993"/>
              </w:tabs>
              <w:spacing w:line="240" w:lineRule="auto"/>
              <w:ind w:firstLine="0"/>
              <w:rPr>
                <w:szCs w:val="24"/>
              </w:rPr>
            </w:pPr>
            <w:r w:rsidRPr="00D8102B">
              <w:rPr>
                <w:szCs w:val="24"/>
              </w:rPr>
              <w:t>333</w:t>
            </w:r>
          </w:p>
        </w:tc>
        <w:tc>
          <w:tcPr>
            <w:tcW w:w="1276" w:type="dxa"/>
          </w:tcPr>
          <w:p w:rsidR="00BB3FDF" w:rsidRPr="00D8102B" w:rsidRDefault="00BB3FDF" w:rsidP="00B8652B">
            <w:pPr>
              <w:tabs>
                <w:tab w:val="left" w:pos="993"/>
              </w:tabs>
              <w:spacing w:line="240" w:lineRule="auto"/>
              <w:ind w:firstLine="0"/>
              <w:rPr>
                <w:szCs w:val="24"/>
              </w:rPr>
            </w:pPr>
            <w:r w:rsidRPr="00D8102B">
              <w:rPr>
                <w:szCs w:val="24"/>
              </w:rPr>
              <w:t>1246</w:t>
            </w:r>
          </w:p>
        </w:tc>
        <w:tc>
          <w:tcPr>
            <w:tcW w:w="1276"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1223</w:t>
            </w:r>
          </w:p>
        </w:tc>
        <w:tc>
          <w:tcPr>
            <w:tcW w:w="1417"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913</w:t>
            </w:r>
          </w:p>
        </w:tc>
      </w:tr>
      <w:tr w:rsidR="00BB3FDF" w:rsidRPr="00D8102B">
        <w:trPr>
          <w:trHeight w:val="385"/>
        </w:trPr>
        <w:tc>
          <w:tcPr>
            <w:tcW w:w="2235" w:type="dxa"/>
          </w:tcPr>
          <w:p w:rsidR="00BB3FDF" w:rsidRPr="00D8102B" w:rsidRDefault="00BB3FDF" w:rsidP="00B8652B">
            <w:pPr>
              <w:pStyle w:val="ab"/>
              <w:tabs>
                <w:tab w:val="left" w:pos="230"/>
                <w:tab w:val="left" w:pos="372"/>
              </w:tabs>
              <w:spacing w:line="240" w:lineRule="auto"/>
              <w:rPr>
                <w:sz w:val="24"/>
              </w:rPr>
            </w:pPr>
            <w:r w:rsidRPr="00D8102B">
              <w:rPr>
                <w:sz w:val="24"/>
              </w:rPr>
              <w:t>В том числе:</w:t>
            </w:r>
          </w:p>
          <w:p w:rsidR="00BB3FDF" w:rsidRPr="00D8102B" w:rsidRDefault="00BB3FDF" w:rsidP="00B8652B">
            <w:pPr>
              <w:pStyle w:val="ab"/>
              <w:tabs>
                <w:tab w:val="left" w:pos="230"/>
                <w:tab w:val="left" w:pos="372"/>
              </w:tabs>
              <w:spacing w:line="240" w:lineRule="auto"/>
              <w:rPr>
                <w:sz w:val="24"/>
              </w:rPr>
            </w:pPr>
            <w:r w:rsidRPr="00D8102B">
              <w:rPr>
                <w:sz w:val="24"/>
              </w:rPr>
              <w:t>- условно-постоянные</w:t>
            </w:r>
          </w:p>
        </w:tc>
        <w:tc>
          <w:tcPr>
            <w:tcW w:w="1275" w:type="dxa"/>
          </w:tcPr>
          <w:p w:rsidR="00BB3FDF" w:rsidRPr="00D8102B" w:rsidRDefault="00BB3FDF" w:rsidP="00B8652B">
            <w:pPr>
              <w:pStyle w:val="ab"/>
              <w:tabs>
                <w:tab w:val="left" w:pos="993"/>
              </w:tabs>
              <w:spacing w:line="240" w:lineRule="auto"/>
              <w:rPr>
                <w:sz w:val="24"/>
              </w:rPr>
            </w:pPr>
            <w:r w:rsidRPr="00D8102B">
              <w:rPr>
                <w:sz w:val="24"/>
              </w:rPr>
              <w:t>Тыс. Руб.</w:t>
            </w:r>
          </w:p>
        </w:tc>
        <w:tc>
          <w:tcPr>
            <w:tcW w:w="993" w:type="dxa"/>
          </w:tcPr>
          <w:p w:rsidR="00BB3FDF" w:rsidRPr="00D8102B" w:rsidRDefault="00BB3FDF" w:rsidP="00B8652B">
            <w:pPr>
              <w:tabs>
                <w:tab w:val="left" w:pos="993"/>
              </w:tabs>
              <w:spacing w:line="240" w:lineRule="auto"/>
              <w:ind w:firstLine="0"/>
              <w:rPr>
                <w:szCs w:val="24"/>
              </w:rPr>
            </w:pPr>
            <w:r w:rsidRPr="00D8102B">
              <w:rPr>
                <w:szCs w:val="24"/>
              </w:rPr>
              <w:t>18</w:t>
            </w:r>
          </w:p>
        </w:tc>
        <w:tc>
          <w:tcPr>
            <w:tcW w:w="1275" w:type="dxa"/>
          </w:tcPr>
          <w:p w:rsidR="00BB3FDF" w:rsidRPr="00D8102B" w:rsidRDefault="00BB3FDF" w:rsidP="00B8652B">
            <w:pPr>
              <w:tabs>
                <w:tab w:val="left" w:pos="993"/>
              </w:tabs>
              <w:spacing w:line="240" w:lineRule="auto"/>
              <w:ind w:firstLine="0"/>
              <w:rPr>
                <w:szCs w:val="24"/>
              </w:rPr>
            </w:pPr>
            <w:r w:rsidRPr="00D8102B">
              <w:rPr>
                <w:szCs w:val="24"/>
              </w:rPr>
              <w:t>291</w:t>
            </w:r>
          </w:p>
        </w:tc>
        <w:tc>
          <w:tcPr>
            <w:tcW w:w="1276" w:type="dxa"/>
          </w:tcPr>
          <w:p w:rsidR="00BB3FDF" w:rsidRPr="00D8102B" w:rsidRDefault="00BB3FDF" w:rsidP="00B8652B">
            <w:pPr>
              <w:tabs>
                <w:tab w:val="left" w:pos="993"/>
              </w:tabs>
              <w:spacing w:line="240" w:lineRule="auto"/>
              <w:ind w:firstLine="0"/>
              <w:rPr>
                <w:szCs w:val="24"/>
              </w:rPr>
            </w:pPr>
            <w:r w:rsidRPr="00D8102B">
              <w:rPr>
                <w:szCs w:val="24"/>
              </w:rPr>
              <w:t>1048</w:t>
            </w:r>
          </w:p>
        </w:tc>
        <w:tc>
          <w:tcPr>
            <w:tcW w:w="1276"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1030</w:t>
            </w:r>
          </w:p>
        </w:tc>
        <w:tc>
          <w:tcPr>
            <w:tcW w:w="1417"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757</w:t>
            </w:r>
          </w:p>
        </w:tc>
      </w:tr>
      <w:tr w:rsidR="00BB3FDF" w:rsidRPr="00D8102B">
        <w:trPr>
          <w:trHeight w:val="385"/>
        </w:trPr>
        <w:tc>
          <w:tcPr>
            <w:tcW w:w="2235" w:type="dxa"/>
          </w:tcPr>
          <w:p w:rsidR="00BB3FDF" w:rsidRPr="00D8102B" w:rsidRDefault="00BB3FDF" w:rsidP="00B8652B">
            <w:pPr>
              <w:pStyle w:val="ab"/>
              <w:tabs>
                <w:tab w:val="left" w:pos="230"/>
                <w:tab w:val="left" w:pos="372"/>
              </w:tabs>
              <w:spacing w:line="240" w:lineRule="auto"/>
              <w:rPr>
                <w:sz w:val="24"/>
              </w:rPr>
            </w:pPr>
            <w:r w:rsidRPr="00D8102B">
              <w:rPr>
                <w:sz w:val="24"/>
              </w:rPr>
              <w:t>- условно-переменные</w:t>
            </w:r>
          </w:p>
        </w:tc>
        <w:tc>
          <w:tcPr>
            <w:tcW w:w="1275" w:type="dxa"/>
          </w:tcPr>
          <w:p w:rsidR="00BB3FDF" w:rsidRPr="00D8102B" w:rsidRDefault="00BB3FDF" w:rsidP="00B8652B">
            <w:pPr>
              <w:pStyle w:val="ab"/>
              <w:tabs>
                <w:tab w:val="left" w:pos="993"/>
              </w:tabs>
              <w:spacing w:line="240" w:lineRule="auto"/>
              <w:rPr>
                <w:sz w:val="24"/>
              </w:rPr>
            </w:pPr>
            <w:r w:rsidRPr="00D8102B">
              <w:rPr>
                <w:sz w:val="24"/>
              </w:rPr>
              <w:t>Тыс. Руб.</w:t>
            </w:r>
          </w:p>
        </w:tc>
        <w:tc>
          <w:tcPr>
            <w:tcW w:w="993" w:type="dxa"/>
          </w:tcPr>
          <w:p w:rsidR="00BB3FDF" w:rsidRPr="00D8102B" w:rsidRDefault="00BB3FDF" w:rsidP="00B8652B">
            <w:pPr>
              <w:tabs>
                <w:tab w:val="left" w:pos="993"/>
              </w:tabs>
              <w:spacing w:line="240" w:lineRule="auto"/>
              <w:ind w:firstLine="0"/>
              <w:rPr>
                <w:szCs w:val="24"/>
              </w:rPr>
            </w:pPr>
            <w:r w:rsidRPr="00D8102B">
              <w:rPr>
                <w:szCs w:val="24"/>
              </w:rPr>
              <w:t>5</w:t>
            </w:r>
          </w:p>
        </w:tc>
        <w:tc>
          <w:tcPr>
            <w:tcW w:w="1275" w:type="dxa"/>
          </w:tcPr>
          <w:p w:rsidR="00BB3FDF" w:rsidRPr="00D8102B" w:rsidRDefault="00BB3FDF" w:rsidP="00B8652B">
            <w:pPr>
              <w:tabs>
                <w:tab w:val="left" w:pos="993"/>
              </w:tabs>
              <w:spacing w:line="240" w:lineRule="auto"/>
              <w:ind w:firstLine="0"/>
              <w:rPr>
                <w:szCs w:val="24"/>
              </w:rPr>
            </w:pPr>
            <w:r w:rsidRPr="00D8102B">
              <w:rPr>
                <w:szCs w:val="24"/>
              </w:rPr>
              <w:t>42</w:t>
            </w:r>
          </w:p>
        </w:tc>
        <w:tc>
          <w:tcPr>
            <w:tcW w:w="1276" w:type="dxa"/>
          </w:tcPr>
          <w:p w:rsidR="00BB3FDF" w:rsidRPr="00D8102B" w:rsidRDefault="00BB3FDF" w:rsidP="00B8652B">
            <w:pPr>
              <w:tabs>
                <w:tab w:val="left" w:pos="993"/>
              </w:tabs>
              <w:spacing w:line="240" w:lineRule="auto"/>
              <w:ind w:firstLine="0"/>
              <w:rPr>
                <w:szCs w:val="24"/>
              </w:rPr>
            </w:pPr>
            <w:r w:rsidRPr="00D8102B">
              <w:rPr>
                <w:szCs w:val="24"/>
              </w:rPr>
              <w:t>198</w:t>
            </w:r>
          </w:p>
        </w:tc>
        <w:tc>
          <w:tcPr>
            <w:tcW w:w="1276"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193</w:t>
            </w:r>
          </w:p>
        </w:tc>
        <w:tc>
          <w:tcPr>
            <w:tcW w:w="1417"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156</w:t>
            </w:r>
          </w:p>
        </w:tc>
      </w:tr>
      <w:tr w:rsidR="00BB3FDF" w:rsidRPr="00D8102B">
        <w:trPr>
          <w:trHeight w:val="385"/>
        </w:trPr>
        <w:tc>
          <w:tcPr>
            <w:tcW w:w="2235" w:type="dxa"/>
          </w:tcPr>
          <w:p w:rsidR="00BB3FDF" w:rsidRPr="00D8102B" w:rsidRDefault="00BB3FDF" w:rsidP="00B8652B">
            <w:pPr>
              <w:pStyle w:val="ab"/>
              <w:tabs>
                <w:tab w:val="left" w:pos="993"/>
              </w:tabs>
              <w:spacing w:line="240" w:lineRule="auto"/>
              <w:rPr>
                <w:sz w:val="24"/>
              </w:rPr>
            </w:pPr>
            <w:r w:rsidRPr="00D8102B">
              <w:rPr>
                <w:sz w:val="24"/>
              </w:rPr>
              <w:t>3. Уровень издержек, всего</w:t>
            </w:r>
          </w:p>
        </w:tc>
        <w:tc>
          <w:tcPr>
            <w:tcW w:w="1275" w:type="dxa"/>
          </w:tcPr>
          <w:p w:rsidR="00BB3FDF" w:rsidRPr="00D8102B" w:rsidRDefault="00BB3FDF" w:rsidP="00B8652B">
            <w:pPr>
              <w:pStyle w:val="ab"/>
              <w:tabs>
                <w:tab w:val="left" w:pos="993"/>
              </w:tabs>
              <w:spacing w:line="240" w:lineRule="auto"/>
              <w:rPr>
                <w:sz w:val="24"/>
              </w:rPr>
            </w:pPr>
            <w:r w:rsidRPr="00D8102B">
              <w:rPr>
                <w:sz w:val="24"/>
              </w:rPr>
              <w:t>%</w:t>
            </w:r>
          </w:p>
        </w:tc>
        <w:tc>
          <w:tcPr>
            <w:tcW w:w="993" w:type="dxa"/>
          </w:tcPr>
          <w:p w:rsidR="00BB3FDF" w:rsidRPr="00D8102B" w:rsidRDefault="00BB3FDF" w:rsidP="00B8652B">
            <w:pPr>
              <w:tabs>
                <w:tab w:val="left" w:pos="993"/>
              </w:tabs>
              <w:spacing w:line="240" w:lineRule="auto"/>
              <w:ind w:firstLine="0"/>
              <w:rPr>
                <w:szCs w:val="24"/>
              </w:rPr>
            </w:pPr>
            <w:r w:rsidRPr="00D8102B">
              <w:rPr>
                <w:szCs w:val="24"/>
              </w:rPr>
              <w:t>71,9</w:t>
            </w:r>
          </w:p>
        </w:tc>
        <w:tc>
          <w:tcPr>
            <w:tcW w:w="1275" w:type="dxa"/>
          </w:tcPr>
          <w:p w:rsidR="00BB3FDF" w:rsidRPr="00D8102B" w:rsidRDefault="00BB3FDF" w:rsidP="00B8652B">
            <w:pPr>
              <w:tabs>
                <w:tab w:val="left" w:pos="993"/>
              </w:tabs>
              <w:spacing w:line="240" w:lineRule="auto"/>
              <w:ind w:firstLine="0"/>
              <w:rPr>
                <w:szCs w:val="24"/>
              </w:rPr>
            </w:pPr>
            <w:r w:rsidRPr="00D8102B">
              <w:rPr>
                <w:szCs w:val="24"/>
              </w:rPr>
              <w:t>16,0</w:t>
            </w:r>
          </w:p>
        </w:tc>
        <w:tc>
          <w:tcPr>
            <w:tcW w:w="1276" w:type="dxa"/>
          </w:tcPr>
          <w:p w:rsidR="00BB3FDF" w:rsidRPr="00D8102B" w:rsidRDefault="00BB3FDF" w:rsidP="00B8652B">
            <w:pPr>
              <w:tabs>
                <w:tab w:val="left" w:pos="993"/>
              </w:tabs>
              <w:spacing w:line="240" w:lineRule="auto"/>
              <w:ind w:firstLine="0"/>
              <w:rPr>
                <w:szCs w:val="24"/>
              </w:rPr>
            </w:pPr>
            <w:r w:rsidRPr="00D8102B">
              <w:rPr>
                <w:szCs w:val="24"/>
              </w:rPr>
              <w:t>10,7</w:t>
            </w:r>
          </w:p>
        </w:tc>
        <w:tc>
          <w:tcPr>
            <w:tcW w:w="1276"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-61,2</w:t>
            </w:r>
          </w:p>
        </w:tc>
        <w:tc>
          <w:tcPr>
            <w:tcW w:w="1417"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-5,3</w:t>
            </w:r>
          </w:p>
        </w:tc>
      </w:tr>
      <w:tr w:rsidR="00BB3FDF" w:rsidRPr="00D8102B">
        <w:trPr>
          <w:trHeight w:val="417"/>
        </w:trPr>
        <w:tc>
          <w:tcPr>
            <w:tcW w:w="2235" w:type="dxa"/>
          </w:tcPr>
          <w:p w:rsidR="00BB3FDF" w:rsidRPr="00D8102B" w:rsidRDefault="00BB3FDF" w:rsidP="00B8652B">
            <w:pPr>
              <w:pStyle w:val="ab"/>
              <w:tabs>
                <w:tab w:val="left" w:pos="993"/>
              </w:tabs>
              <w:spacing w:line="240" w:lineRule="auto"/>
              <w:rPr>
                <w:sz w:val="24"/>
              </w:rPr>
            </w:pPr>
            <w:r w:rsidRPr="00D8102B">
              <w:rPr>
                <w:sz w:val="24"/>
              </w:rPr>
              <w:t>В том числе:</w:t>
            </w:r>
          </w:p>
          <w:p w:rsidR="00BB3FDF" w:rsidRPr="00D8102B" w:rsidRDefault="00BB3FDF" w:rsidP="00B8652B">
            <w:pPr>
              <w:pStyle w:val="ab"/>
              <w:tabs>
                <w:tab w:val="left" w:pos="993"/>
              </w:tabs>
              <w:spacing w:line="240" w:lineRule="auto"/>
              <w:rPr>
                <w:sz w:val="24"/>
              </w:rPr>
            </w:pPr>
            <w:r w:rsidRPr="00D8102B">
              <w:rPr>
                <w:sz w:val="24"/>
              </w:rPr>
              <w:t>- условно-постоянные</w:t>
            </w:r>
          </w:p>
        </w:tc>
        <w:tc>
          <w:tcPr>
            <w:tcW w:w="1275" w:type="dxa"/>
          </w:tcPr>
          <w:p w:rsidR="00BB3FDF" w:rsidRPr="00D8102B" w:rsidRDefault="00BB3FDF" w:rsidP="00B8652B">
            <w:pPr>
              <w:pStyle w:val="ab"/>
              <w:tabs>
                <w:tab w:val="left" w:pos="993"/>
              </w:tabs>
              <w:spacing w:line="240" w:lineRule="auto"/>
              <w:rPr>
                <w:sz w:val="24"/>
              </w:rPr>
            </w:pPr>
            <w:r w:rsidRPr="00D8102B">
              <w:rPr>
                <w:sz w:val="24"/>
              </w:rPr>
              <w:t>%</w:t>
            </w:r>
          </w:p>
        </w:tc>
        <w:tc>
          <w:tcPr>
            <w:tcW w:w="993" w:type="dxa"/>
          </w:tcPr>
          <w:p w:rsidR="00BB3FDF" w:rsidRPr="00D8102B" w:rsidRDefault="00BB3FDF" w:rsidP="00B8652B">
            <w:pPr>
              <w:tabs>
                <w:tab w:val="left" w:pos="993"/>
              </w:tabs>
              <w:spacing w:line="240" w:lineRule="auto"/>
              <w:ind w:firstLine="0"/>
              <w:rPr>
                <w:szCs w:val="24"/>
              </w:rPr>
            </w:pPr>
            <w:r w:rsidRPr="00D8102B">
              <w:rPr>
                <w:szCs w:val="24"/>
              </w:rPr>
              <w:t>57,0</w:t>
            </w:r>
          </w:p>
        </w:tc>
        <w:tc>
          <w:tcPr>
            <w:tcW w:w="1275" w:type="dxa"/>
          </w:tcPr>
          <w:p w:rsidR="00BB3FDF" w:rsidRPr="00D8102B" w:rsidRDefault="00BB3FDF" w:rsidP="00B8652B">
            <w:pPr>
              <w:tabs>
                <w:tab w:val="left" w:pos="993"/>
              </w:tabs>
              <w:spacing w:line="240" w:lineRule="auto"/>
              <w:ind w:firstLine="0"/>
              <w:rPr>
                <w:szCs w:val="24"/>
              </w:rPr>
            </w:pPr>
            <w:r w:rsidRPr="00D8102B">
              <w:rPr>
                <w:szCs w:val="24"/>
              </w:rPr>
              <w:t>14,0</w:t>
            </w:r>
          </w:p>
        </w:tc>
        <w:tc>
          <w:tcPr>
            <w:tcW w:w="1276" w:type="dxa"/>
          </w:tcPr>
          <w:p w:rsidR="00BB3FDF" w:rsidRPr="00D8102B" w:rsidRDefault="00BB3FDF" w:rsidP="00B8652B">
            <w:pPr>
              <w:tabs>
                <w:tab w:val="left" w:pos="993"/>
              </w:tabs>
              <w:spacing w:line="240" w:lineRule="auto"/>
              <w:ind w:firstLine="0"/>
              <w:rPr>
                <w:szCs w:val="24"/>
              </w:rPr>
            </w:pPr>
            <w:r w:rsidRPr="00D8102B">
              <w:rPr>
                <w:szCs w:val="24"/>
              </w:rPr>
              <w:t>9,0</w:t>
            </w:r>
          </w:p>
        </w:tc>
        <w:tc>
          <w:tcPr>
            <w:tcW w:w="1276"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-48</w:t>
            </w:r>
          </w:p>
        </w:tc>
        <w:tc>
          <w:tcPr>
            <w:tcW w:w="1417"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-5</w:t>
            </w:r>
          </w:p>
        </w:tc>
      </w:tr>
      <w:tr w:rsidR="00BB3FDF" w:rsidRPr="00D8102B">
        <w:trPr>
          <w:trHeight w:val="417"/>
        </w:trPr>
        <w:tc>
          <w:tcPr>
            <w:tcW w:w="2235" w:type="dxa"/>
          </w:tcPr>
          <w:p w:rsidR="00BB3FDF" w:rsidRPr="00D8102B" w:rsidRDefault="00BB3FDF" w:rsidP="00B8652B">
            <w:pPr>
              <w:pStyle w:val="ab"/>
              <w:tabs>
                <w:tab w:val="left" w:pos="993"/>
              </w:tabs>
              <w:spacing w:line="240" w:lineRule="auto"/>
              <w:rPr>
                <w:sz w:val="24"/>
              </w:rPr>
            </w:pPr>
            <w:r w:rsidRPr="00D8102B">
              <w:rPr>
                <w:sz w:val="24"/>
              </w:rPr>
              <w:t>- условно-переменные</w:t>
            </w:r>
          </w:p>
        </w:tc>
        <w:tc>
          <w:tcPr>
            <w:tcW w:w="1275" w:type="dxa"/>
          </w:tcPr>
          <w:p w:rsidR="00BB3FDF" w:rsidRPr="00D8102B" w:rsidRDefault="00BB3FDF" w:rsidP="00B8652B">
            <w:pPr>
              <w:pStyle w:val="ab"/>
              <w:tabs>
                <w:tab w:val="left" w:pos="993"/>
              </w:tabs>
              <w:spacing w:line="240" w:lineRule="auto"/>
              <w:rPr>
                <w:sz w:val="24"/>
              </w:rPr>
            </w:pPr>
            <w:r w:rsidRPr="00D8102B">
              <w:rPr>
                <w:sz w:val="24"/>
              </w:rPr>
              <w:t>%</w:t>
            </w:r>
          </w:p>
        </w:tc>
        <w:tc>
          <w:tcPr>
            <w:tcW w:w="993" w:type="dxa"/>
          </w:tcPr>
          <w:p w:rsidR="00BB3FDF" w:rsidRPr="00D8102B" w:rsidRDefault="00BB3FDF" w:rsidP="00B8652B">
            <w:pPr>
              <w:tabs>
                <w:tab w:val="left" w:pos="993"/>
              </w:tabs>
              <w:spacing w:line="240" w:lineRule="auto"/>
              <w:ind w:firstLine="0"/>
              <w:rPr>
                <w:szCs w:val="24"/>
              </w:rPr>
            </w:pPr>
            <w:r w:rsidRPr="00D8102B">
              <w:rPr>
                <w:szCs w:val="24"/>
              </w:rPr>
              <w:t>14,9</w:t>
            </w:r>
          </w:p>
        </w:tc>
        <w:tc>
          <w:tcPr>
            <w:tcW w:w="1275" w:type="dxa"/>
          </w:tcPr>
          <w:p w:rsidR="00BB3FDF" w:rsidRPr="00D8102B" w:rsidRDefault="00BB3FDF" w:rsidP="00B8652B">
            <w:pPr>
              <w:tabs>
                <w:tab w:val="left" w:pos="993"/>
              </w:tabs>
              <w:spacing w:line="240" w:lineRule="auto"/>
              <w:ind w:firstLine="0"/>
              <w:rPr>
                <w:szCs w:val="24"/>
              </w:rPr>
            </w:pPr>
            <w:r w:rsidRPr="00D8102B">
              <w:rPr>
                <w:szCs w:val="24"/>
              </w:rPr>
              <w:t>2,0</w:t>
            </w:r>
          </w:p>
        </w:tc>
        <w:tc>
          <w:tcPr>
            <w:tcW w:w="1276" w:type="dxa"/>
          </w:tcPr>
          <w:p w:rsidR="00BB3FDF" w:rsidRPr="00D8102B" w:rsidRDefault="00BB3FDF" w:rsidP="00B8652B">
            <w:pPr>
              <w:tabs>
                <w:tab w:val="left" w:pos="993"/>
              </w:tabs>
              <w:spacing w:line="240" w:lineRule="auto"/>
              <w:ind w:firstLine="0"/>
              <w:rPr>
                <w:szCs w:val="24"/>
              </w:rPr>
            </w:pPr>
            <w:r w:rsidRPr="00D8102B">
              <w:rPr>
                <w:szCs w:val="24"/>
              </w:rPr>
              <w:t>1,7</w:t>
            </w:r>
          </w:p>
        </w:tc>
        <w:tc>
          <w:tcPr>
            <w:tcW w:w="1276"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-13,2</w:t>
            </w:r>
          </w:p>
        </w:tc>
        <w:tc>
          <w:tcPr>
            <w:tcW w:w="1417"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-0,3</w:t>
            </w:r>
          </w:p>
        </w:tc>
      </w:tr>
    </w:tbl>
    <w:p w:rsidR="008F24FF" w:rsidRDefault="008F24FF" w:rsidP="00BB3FDF">
      <w:pPr>
        <w:tabs>
          <w:tab w:val="left" w:pos="993"/>
        </w:tabs>
        <w:rPr>
          <w:sz w:val="28"/>
          <w:szCs w:val="28"/>
        </w:rPr>
      </w:pPr>
    </w:p>
    <w:p w:rsidR="00BB3FDF" w:rsidRPr="008F24FF" w:rsidRDefault="00BB3FDF" w:rsidP="00BB3FDF">
      <w:pPr>
        <w:tabs>
          <w:tab w:val="left" w:pos="993"/>
        </w:tabs>
        <w:rPr>
          <w:sz w:val="28"/>
          <w:szCs w:val="28"/>
        </w:rPr>
      </w:pPr>
      <w:r w:rsidRPr="008F24FF">
        <w:rPr>
          <w:sz w:val="28"/>
          <w:szCs w:val="28"/>
        </w:rPr>
        <w:t>Из табл.</w:t>
      </w:r>
      <w:r w:rsidR="00CB59FD" w:rsidRPr="008F24FF">
        <w:rPr>
          <w:sz w:val="28"/>
          <w:szCs w:val="28"/>
        </w:rPr>
        <w:t>2.5</w:t>
      </w:r>
      <w:r w:rsidRPr="008F24FF">
        <w:rPr>
          <w:sz w:val="28"/>
          <w:szCs w:val="28"/>
        </w:rPr>
        <w:t xml:space="preserve"> видно, что уровень условно-постоянных издержек обращения составил: </w:t>
      </w:r>
      <w:smartTag w:uri="urn:schemas-microsoft-com:office:smarttags" w:element="metricconverter">
        <w:smartTagPr>
          <w:attr w:name="ProductID" w:val="2006 г"/>
        </w:smartTagPr>
        <w:r w:rsidRPr="008F24FF">
          <w:rPr>
            <w:sz w:val="28"/>
            <w:szCs w:val="28"/>
          </w:rPr>
          <w:t>2006 г</w:t>
        </w:r>
      </w:smartTag>
      <w:r w:rsidRPr="008F24FF">
        <w:rPr>
          <w:sz w:val="28"/>
          <w:szCs w:val="28"/>
        </w:rPr>
        <w:t xml:space="preserve">.: 57,0 %; </w:t>
      </w:r>
      <w:smartTag w:uri="urn:schemas-microsoft-com:office:smarttags" w:element="metricconverter">
        <w:smartTagPr>
          <w:attr w:name="ProductID" w:val="2007 г"/>
        </w:smartTagPr>
        <w:r w:rsidRPr="008F24FF">
          <w:rPr>
            <w:sz w:val="28"/>
            <w:szCs w:val="28"/>
          </w:rPr>
          <w:t>2007 г</w:t>
        </w:r>
      </w:smartTag>
      <w:r w:rsidRPr="008F24FF">
        <w:rPr>
          <w:sz w:val="28"/>
          <w:szCs w:val="28"/>
        </w:rPr>
        <w:t xml:space="preserve">.: 14,0 %. Если бы сумма этой группы издержек в </w:t>
      </w:r>
      <w:smartTag w:uri="urn:schemas-microsoft-com:office:smarttags" w:element="metricconverter">
        <w:smartTagPr>
          <w:attr w:name="ProductID" w:val="2008 г"/>
        </w:smartTagPr>
        <w:r w:rsidRPr="008F24FF">
          <w:rPr>
            <w:sz w:val="28"/>
            <w:szCs w:val="28"/>
          </w:rPr>
          <w:t>2008 г</w:t>
        </w:r>
      </w:smartTag>
      <w:r w:rsidRPr="008F24FF">
        <w:rPr>
          <w:sz w:val="28"/>
          <w:szCs w:val="28"/>
        </w:rPr>
        <w:t>. не изменилась, то уровень условно-постоянных расходов составил бы:</w:t>
      </w:r>
    </w:p>
    <w:p w:rsidR="00BB3FDF" w:rsidRPr="008F24FF" w:rsidRDefault="00BB3FDF" w:rsidP="00BB3FDF">
      <w:pPr>
        <w:tabs>
          <w:tab w:val="left" w:pos="993"/>
        </w:tabs>
        <w:rPr>
          <w:sz w:val="28"/>
          <w:szCs w:val="28"/>
        </w:rPr>
      </w:pPr>
      <w:r w:rsidRPr="008F24FF">
        <w:rPr>
          <w:sz w:val="28"/>
          <w:szCs w:val="28"/>
        </w:rPr>
        <w:t xml:space="preserve">По отношению к </w:t>
      </w:r>
      <w:smartTag w:uri="urn:schemas-microsoft-com:office:smarttags" w:element="metricconverter">
        <w:smartTagPr>
          <w:attr w:name="ProductID" w:val="2006 г"/>
        </w:smartTagPr>
        <w:r w:rsidRPr="008F24FF">
          <w:rPr>
            <w:sz w:val="28"/>
            <w:szCs w:val="28"/>
          </w:rPr>
          <w:t>2006 г</w:t>
        </w:r>
      </w:smartTag>
      <w:r w:rsidRPr="008F24FF">
        <w:rPr>
          <w:sz w:val="28"/>
          <w:szCs w:val="28"/>
        </w:rPr>
        <w:t>.: (18/11641 *100) = 0,15 %</w:t>
      </w:r>
    </w:p>
    <w:p w:rsidR="00BB3FDF" w:rsidRPr="008F24FF" w:rsidRDefault="00BB3FDF" w:rsidP="00BB3FDF">
      <w:pPr>
        <w:tabs>
          <w:tab w:val="left" w:pos="993"/>
        </w:tabs>
        <w:rPr>
          <w:sz w:val="28"/>
          <w:szCs w:val="28"/>
        </w:rPr>
      </w:pPr>
      <w:r w:rsidRPr="008F24FF">
        <w:rPr>
          <w:sz w:val="28"/>
          <w:szCs w:val="28"/>
        </w:rPr>
        <w:t xml:space="preserve">По отношению к </w:t>
      </w:r>
      <w:smartTag w:uri="urn:schemas-microsoft-com:office:smarttags" w:element="metricconverter">
        <w:smartTagPr>
          <w:attr w:name="ProductID" w:val="2007 г"/>
        </w:smartTagPr>
        <w:r w:rsidRPr="008F24FF">
          <w:rPr>
            <w:sz w:val="28"/>
            <w:szCs w:val="28"/>
          </w:rPr>
          <w:t>2007 г</w:t>
        </w:r>
      </w:smartTag>
      <w:r w:rsidRPr="008F24FF">
        <w:rPr>
          <w:sz w:val="28"/>
          <w:szCs w:val="28"/>
        </w:rPr>
        <w:t>.: (291/11641 *100) = 2,5 (%)</w:t>
      </w:r>
    </w:p>
    <w:p w:rsidR="00BB3FDF" w:rsidRPr="008F24FF" w:rsidRDefault="00BB3FDF" w:rsidP="00BB3FDF">
      <w:pPr>
        <w:tabs>
          <w:tab w:val="left" w:pos="993"/>
        </w:tabs>
        <w:rPr>
          <w:sz w:val="28"/>
          <w:szCs w:val="28"/>
        </w:rPr>
      </w:pPr>
      <w:r w:rsidRPr="008F24FF">
        <w:rPr>
          <w:sz w:val="28"/>
          <w:szCs w:val="28"/>
        </w:rPr>
        <w:t>Сравним уровень условно-постоянных затрат прошлых периодов с возможным их уровнем в отчетном году:</w:t>
      </w:r>
    </w:p>
    <w:p w:rsidR="00BB3FDF" w:rsidRPr="008F24FF" w:rsidRDefault="00BB3FDF" w:rsidP="00BB3FDF">
      <w:pPr>
        <w:tabs>
          <w:tab w:val="left" w:pos="993"/>
        </w:tabs>
        <w:rPr>
          <w:sz w:val="28"/>
          <w:szCs w:val="28"/>
        </w:rPr>
      </w:pPr>
      <w:r w:rsidRPr="008F24FF">
        <w:rPr>
          <w:sz w:val="28"/>
          <w:szCs w:val="28"/>
        </w:rPr>
        <w:t xml:space="preserve">По отношению к </w:t>
      </w:r>
      <w:smartTag w:uri="urn:schemas-microsoft-com:office:smarttags" w:element="metricconverter">
        <w:smartTagPr>
          <w:attr w:name="ProductID" w:val="2006 г"/>
        </w:smartTagPr>
        <w:r w:rsidRPr="008F24FF">
          <w:rPr>
            <w:sz w:val="28"/>
            <w:szCs w:val="28"/>
          </w:rPr>
          <w:t>2006 г</w:t>
        </w:r>
      </w:smartTag>
      <w:r w:rsidRPr="008F24FF">
        <w:rPr>
          <w:sz w:val="28"/>
          <w:szCs w:val="28"/>
        </w:rPr>
        <w:t>.: 0,15 - 57,0 = - 56,85 (%)</w:t>
      </w:r>
    </w:p>
    <w:p w:rsidR="00BB3FDF" w:rsidRPr="008F24FF" w:rsidRDefault="00BB3FDF" w:rsidP="00BB3FDF">
      <w:pPr>
        <w:tabs>
          <w:tab w:val="left" w:pos="993"/>
        </w:tabs>
        <w:rPr>
          <w:sz w:val="28"/>
          <w:szCs w:val="28"/>
        </w:rPr>
      </w:pPr>
      <w:r w:rsidRPr="008F24FF">
        <w:rPr>
          <w:sz w:val="28"/>
          <w:szCs w:val="28"/>
        </w:rPr>
        <w:t>По отношению к 2007 г: 2,5 - 14,0 = - 11,5 (%)</w:t>
      </w:r>
    </w:p>
    <w:p w:rsidR="00BB3FDF" w:rsidRPr="008F24FF" w:rsidRDefault="00BB3FDF" w:rsidP="00BB3FDF">
      <w:pPr>
        <w:tabs>
          <w:tab w:val="left" w:pos="993"/>
        </w:tabs>
        <w:rPr>
          <w:sz w:val="28"/>
          <w:szCs w:val="28"/>
        </w:rPr>
      </w:pPr>
      <w:r w:rsidRPr="008F24FF">
        <w:rPr>
          <w:sz w:val="28"/>
          <w:szCs w:val="28"/>
        </w:rPr>
        <w:t xml:space="preserve">Следовательно, рост в отчетном году объема продаж на 11609 тыс. руб. (по сравнению с </w:t>
      </w:r>
      <w:smartTag w:uri="urn:schemas-microsoft-com:office:smarttags" w:element="metricconverter">
        <w:smartTagPr>
          <w:attr w:name="ProductID" w:val="2006 г"/>
        </w:smartTagPr>
        <w:r w:rsidRPr="008F24FF">
          <w:rPr>
            <w:sz w:val="28"/>
            <w:szCs w:val="28"/>
          </w:rPr>
          <w:t>2006 г</w:t>
        </w:r>
      </w:smartTag>
      <w:r w:rsidRPr="008F24FF">
        <w:rPr>
          <w:sz w:val="28"/>
          <w:szCs w:val="28"/>
        </w:rPr>
        <w:t xml:space="preserve">.) и на 9562 тыс. руб. (по сравнению с </w:t>
      </w:r>
      <w:smartTag w:uri="urn:schemas-microsoft-com:office:smarttags" w:element="metricconverter">
        <w:smartTagPr>
          <w:attr w:name="ProductID" w:val="2007 г"/>
        </w:smartTagPr>
        <w:r w:rsidRPr="008F24FF">
          <w:rPr>
            <w:sz w:val="28"/>
            <w:szCs w:val="28"/>
          </w:rPr>
          <w:t>2007 г</w:t>
        </w:r>
      </w:smartTag>
      <w:r w:rsidRPr="008F24FF">
        <w:rPr>
          <w:sz w:val="28"/>
          <w:szCs w:val="28"/>
        </w:rPr>
        <w:t>.) создал предпосылки для снижения уровня издержек обращения на 56,8 % и 11,5 % (соответственно по сравнению с 2006 и 2007 гг.).</w:t>
      </w:r>
    </w:p>
    <w:p w:rsidR="00BB3FDF" w:rsidRPr="008F24FF" w:rsidRDefault="00BB3FDF" w:rsidP="00BB3FDF">
      <w:pPr>
        <w:tabs>
          <w:tab w:val="left" w:pos="993"/>
        </w:tabs>
        <w:rPr>
          <w:sz w:val="28"/>
          <w:szCs w:val="28"/>
        </w:rPr>
      </w:pPr>
      <w:r w:rsidRPr="008F24FF">
        <w:rPr>
          <w:sz w:val="28"/>
          <w:szCs w:val="28"/>
        </w:rPr>
        <w:t>С ростом объема товарооборота в краткосрочном периоде, как правило, снижается уровень условно-постоянных затрат, и соответственно, повышается уровень прибыли и наоборот. Поэтому можно сказать, что в отчетном году рост оптового товарооборота создало предпосылки для роста рентабельности продаж. В итоге, прирост прибыли под влиянием снижения уровня условно-постоянных издержек составил:</w:t>
      </w:r>
    </w:p>
    <w:p w:rsidR="00BB3FDF" w:rsidRPr="008F24FF" w:rsidRDefault="00BB3FDF" w:rsidP="00BB3FDF">
      <w:pPr>
        <w:tabs>
          <w:tab w:val="left" w:pos="993"/>
        </w:tabs>
        <w:rPr>
          <w:sz w:val="28"/>
          <w:szCs w:val="28"/>
        </w:rPr>
      </w:pPr>
      <w:r w:rsidRPr="008F24FF">
        <w:rPr>
          <w:sz w:val="28"/>
          <w:szCs w:val="28"/>
        </w:rPr>
        <w:t xml:space="preserve">По сравнению с </w:t>
      </w:r>
      <w:smartTag w:uri="urn:schemas-microsoft-com:office:smarttags" w:element="metricconverter">
        <w:smartTagPr>
          <w:attr w:name="ProductID" w:val="2006 г"/>
        </w:smartTagPr>
        <w:r w:rsidRPr="008F24FF">
          <w:rPr>
            <w:sz w:val="28"/>
            <w:szCs w:val="28"/>
          </w:rPr>
          <w:t>2006 г</w:t>
        </w:r>
      </w:smartTag>
      <w:r w:rsidRPr="008F24FF">
        <w:rPr>
          <w:sz w:val="28"/>
          <w:szCs w:val="28"/>
        </w:rPr>
        <w:t>.: + (48*11641/100) = +5587,7 (тыс. руб.)</w:t>
      </w:r>
    </w:p>
    <w:p w:rsidR="00BB3FDF" w:rsidRPr="008F24FF" w:rsidRDefault="00BB3FDF" w:rsidP="00BB3FDF">
      <w:pPr>
        <w:tabs>
          <w:tab w:val="left" w:pos="993"/>
        </w:tabs>
        <w:rPr>
          <w:sz w:val="28"/>
          <w:szCs w:val="28"/>
        </w:rPr>
      </w:pPr>
      <w:r w:rsidRPr="008F24FF">
        <w:rPr>
          <w:sz w:val="28"/>
          <w:szCs w:val="28"/>
        </w:rPr>
        <w:t xml:space="preserve">По сравнению с </w:t>
      </w:r>
      <w:smartTag w:uri="urn:schemas-microsoft-com:office:smarttags" w:element="metricconverter">
        <w:smartTagPr>
          <w:attr w:name="ProductID" w:val="2007 г"/>
        </w:smartTagPr>
        <w:r w:rsidRPr="008F24FF">
          <w:rPr>
            <w:sz w:val="28"/>
            <w:szCs w:val="28"/>
          </w:rPr>
          <w:t>2007 г</w:t>
        </w:r>
      </w:smartTag>
      <w:r w:rsidRPr="008F24FF">
        <w:rPr>
          <w:sz w:val="28"/>
          <w:szCs w:val="28"/>
        </w:rPr>
        <w:t>.: + (5*11641/100) = +582,1 (тыс. руб.)</w:t>
      </w:r>
    </w:p>
    <w:p w:rsidR="00BB3FDF" w:rsidRPr="008F24FF" w:rsidRDefault="00BB3FDF" w:rsidP="00BB3FDF">
      <w:pPr>
        <w:tabs>
          <w:tab w:val="left" w:pos="993"/>
        </w:tabs>
        <w:rPr>
          <w:sz w:val="28"/>
          <w:szCs w:val="28"/>
        </w:rPr>
      </w:pPr>
      <w:r w:rsidRPr="008F24FF">
        <w:rPr>
          <w:sz w:val="28"/>
          <w:szCs w:val="28"/>
        </w:rPr>
        <w:t xml:space="preserve">Таким образом, если сравнить издержки обращения за три года, то видим, что в </w:t>
      </w:r>
      <w:smartTag w:uri="urn:schemas-microsoft-com:office:smarttags" w:element="metricconverter">
        <w:smartTagPr>
          <w:attr w:name="ProductID" w:val="2007 г"/>
        </w:smartTagPr>
        <w:r w:rsidRPr="008F24FF">
          <w:rPr>
            <w:sz w:val="28"/>
            <w:szCs w:val="28"/>
          </w:rPr>
          <w:t>2007 г</w:t>
        </w:r>
      </w:smartTag>
      <w:r w:rsidRPr="008F24FF">
        <w:rPr>
          <w:sz w:val="28"/>
          <w:szCs w:val="28"/>
        </w:rPr>
        <w:t>. произошло  резкое снижение уровня условно-постоянных издержек при их абсо</w:t>
      </w:r>
      <w:r w:rsidRPr="004A26C6">
        <w:rPr>
          <w:szCs w:val="28"/>
        </w:rPr>
        <w:t>лютном приросте</w:t>
      </w:r>
      <w:r w:rsidRPr="008F24FF">
        <w:rPr>
          <w:sz w:val="28"/>
          <w:szCs w:val="28"/>
        </w:rPr>
        <w:t xml:space="preserve">. В отчетном году тенденция изменения уровня условно-постоянных издержек сохраняется, что обусловлено ростом объема продаж товаров фирмы. </w:t>
      </w:r>
    </w:p>
    <w:p w:rsidR="00BB3FDF" w:rsidRPr="008F24FF" w:rsidRDefault="00BB3FDF" w:rsidP="008F24FF">
      <w:pPr>
        <w:tabs>
          <w:tab w:val="left" w:pos="993"/>
        </w:tabs>
        <w:rPr>
          <w:sz w:val="28"/>
          <w:szCs w:val="28"/>
        </w:rPr>
      </w:pPr>
      <w:r w:rsidRPr="008F24FF">
        <w:rPr>
          <w:sz w:val="28"/>
          <w:szCs w:val="28"/>
        </w:rPr>
        <w:t xml:space="preserve">Проведенные расчеты количественного влияния факторов показали, что рост объема продаж способствовал снижению уровня условно-постоянных издержек обращения, это в свою очередь привело к перераспределению валового дохода в пользу его прибыльной составляющей. В результате совокупного влияния факторов прибыль от продаж возросла на 311тыс. руб. (по сравнению с </w:t>
      </w:r>
      <w:smartTag w:uri="urn:schemas-microsoft-com:office:smarttags" w:element="metricconverter">
        <w:smartTagPr>
          <w:attr w:name="ProductID" w:val="2006 г"/>
        </w:smartTagPr>
        <w:r w:rsidRPr="008F24FF">
          <w:rPr>
            <w:sz w:val="28"/>
            <w:szCs w:val="28"/>
          </w:rPr>
          <w:t>2006 г</w:t>
        </w:r>
      </w:smartTag>
      <w:r w:rsidRPr="008F24FF">
        <w:rPr>
          <w:sz w:val="28"/>
          <w:szCs w:val="28"/>
        </w:rPr>
        <w:t xml:space="preserve">.) и 316 тыс. руб. (по сравнению с </w:t>
      </w:r>
      <w:smartTag w:uri="urn:schemas-microsoft-com:office:smarttags" w:element="metricconverter">
        <w:smartTagPr>
          <w:attr w:name="ProductID" w:val="2007 г"/>
        </w:smartTagPr>
        <w:r w:rsidRPr="008F24FF">
          <w:rPr>
            <w:sz w:val="28"/>
            <w:szCs w:val="28"/>
          </w:rPr>
          <w:t>2007 г</w:t>
        </w:r>
      </w:smartTag>
      <w:r w:rsidRPr="008F24FF">
        <w:rPr>
          <w:sz w:val="28"/>
          <w:szCs w:val="28"/>
        </w:rPr>
        <w:t xml:space="preserve">.). В динамике рентабельность продаж увеличилась, соответственно на 61,9 % (по сравнению с </w:t>
      </w:r>
      <w:smartTag w:uri="urn:schemas-microsoft-com:office:smarttags" w:element="metricconverter">
        <w:smartTagPr>
          <w:attr w:name="ProductID" w:val="2006 г"/>
        </w:smartTagPr>
        <w:r w:rsidRPr="008F24FF">
          <w:rPr>
            <w:sz w:val="28"/>
            <w:szCs w:val="28"/>
          </w:rPr>
          <w:t>2006 г</w:t>
        </w:r>
      </w:smartTag>
      <w:r w:rsidRPr="008F24FF">
        <w:rPr>
          <w:sz w:val="28"/>
          <w:szCs w:val="28"/>
        </w:rPr>
        <w:t xml:space="preserve">.) и на 3,7 % (по сравнению с </w:t>
      </w:r>
      <w:smartTag w:uri="urn:schemas-microsoft-com:office:smarttags" w:element="metricconverter">
        <w:smartTagPr>
          <w:attr w:name="ProductID" w:val="2007 г"/>
        </w:smartTagPr>
        <w:r w:rsidRPr="008F24FF">
          <w:rPr>
            <w:sz w:val="28"/>
            <w:szCs w:val="28"/>
          </w:rPr>
          <w:t>2007 г</w:t>
        </w:r>
      </w:smartTag>
      <w:r w:rsidRPr="008F24FF">
        <w:rPr>
          <w:sz w:val="28"/>
          <w:szCs w:val="28"/>
        </w:rPr>
        <w:t>.). Анализ рентабельности продаж по отдельным товарным группам позволит определить высокорентабельные, низкорентабельные и убыточные товары и принять меры к расширению закупки и реализации товаров с высокой рентабельностью. Очевидно влияние состава товарооборота на прибыльность ООО ДК "Даль-ЧТЗ-Сервис". Влияние изменения структуры товарооборота на уровень рентабельности продаж определяем способом процентных чисел с применением приема абсолютных разниц (табл.2.</w:t>
      </w:r>
      <w:r w:rsidR="00CB59FD" w:rsidRPr="008F24FF">
        <w:rPr>
          <w:sz w:val="28"/>
          <w:szCs w:val="28"/>
        </w:rPr>
        <w:t>6</w:t>
      </w:r>
      <w:r w:rsidRPr="008F24FF">
        <w:rPr>
          <w:sz w:val="28"/>
          <w:szCs w:val="28"/>
        </w:rPr>
        <w:t>). Данные табл.2.</w:t>
      </w:r>
      <w:r w:rsidR="00CB59FD" w:rsidRPr="008F24FF">
        <w:rPr>
          <w:sz w:val="28"/>
          <w:szCs w:val="28"/>
        </w:rPr>
        <w:t>6</w:t>
      </w:r>
      <w:r w:rsidRPr="008F24FF">
        <w:rPr>
          <w:sz w:val="28"/>
          <w:szCs w:val="28"/>
        </w:rPr>
        <w:t xml:space="preserve">  показали, что изменение структуры товарооборота привело к росту уровня прибыльности продаж на 0,07 % к обороту, что составляет 7,79 тыс. руб. (11641* (+0,067) / 100). Таким образом, увеличение доли высокорентабельных товаров (строительные машины, специальные дорожные машин) привело к росту уровня рентабельности продаж на 0,07 %. </w:t>
      </w:r>
    </w:p>
    <w:p w:rsidR="00BB3FDF" w:rsidRPr="008F24FF" w:rsidRDefault="008F24FF" w:rsidP="005C6F4C">
      <w:pPr>
        <w:tabs>
          <w:tab w:val="left" w:pos="993"/>
        </w:tabs>
        <w:ind w:firstLine="0"/>
        <w:jc w:val="center"/>
        <w:rPr>
          <w:sz w:val="28"/>
          <w:szCs w:val="28"/>
        </w:rPr>
      </w:pPr>
      <w:r w:rsidRPr="008F24FF">
        <w:rPr>
          <w:sz w:val="28"/>
          <w:szCs w:val="28"/>
        </w:rPr>
        <w:t xml:space="preserve">Таблица 2.6 - </w:t>
      </w:r>
      <w:r w:rsidR="00BB3FDF" w:rsidRPr="008F24FF">
        <w:rPr>
          <w:sz w:val="28"/>
          <w:szCs w:val="28"/>
        </w:rPr>
        <w:t>Данные для расчета влияния изменения структуры товарооборота на динамику прибыли от продаж ООО ДК "Даль-ЧТЗ-Сервис"</w:t>
      </w:r>
    </w:p>
    <w:p w:rsidR="008F24FF" w:rsidRPr="00C83386" w:rsidRDefault="008F24FF" w:rsidP="00BB3FDF">
      <w:pPr>
        <w:tabs>
          <w:tab w:val="left" w:pos="993"/>
        </w:tabs>
        <w:spacing w:line="240" w:lineRule="auto"/>
        <w:ind w:firstLine="0"/>
        <w:jc w:val="center"/>
        <w:rPr>
          <w:szCs w:val="28"/>
        </w:rPr>
      </w:pPr>
    </w:p>
    <w:tbl>
      <w:tblPr>
        <w:tblW w:w="9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992"/>
        <w:gridCol w:w="993"/>
        <w:gridCol w:w="850"/>
        <w:gridCol w:w="1843"/>
        <w:gridCol w:w="1417"/>
        <w:gridCol w:w="1803"/>
      </w:tblGrid>
      <w:tr w:rsidR="00BB3FDF" w:rsidRPr="00D8102B">
        <w:tc>
          <w:tcPr>
            <w:tcW w:w="1951" w:type="dxa"/>
            <w:vMerge w:val="restart"/>
          </w:tcPr>
          <w:p w:rsidR="00BB3FDF" w:rsidRPr="00D8102B" w:rsidRDefault="00BB3FDF" w:rsidP="00B8652B">
            <w:pPr>
              <w:keepNext/>
              <w:tabs>
                <w:tab w:val="left" w:pos="993"/>
              </w:tabs>
              <w:spacing w:line="240" w:lineRule="auto"/>
              <w:ind w:firstLine="0"/>
              <w:rPr>
                <w:caps/>
                <w:szCs w:val="24"/>
              </w:rPr>
            </w:pPr>
            <w:r w:rsidRPr="00D8102B">
              <w:rPr>
                <w:caps/>
                <w:szCs w:val="24"/>
              </w:rPr>
              <w:t>Т</w:t>
            </w:r>
            <w:r w:rsidRPr="00D8102B">
              <w:rPr>
                <w:szCs w:val="24"/>
              </w:rPr>
              <w:t>оварные группы</w:t>
            </w:r>
          </w:p>
        </w:tc>
        <w:tc>
          <w:tcPr>
            <w:tcW w:w="2835" w:type="dxa"/>
            <w:gridSpan w:val="3"/>
          </w:tcPr>
          <w:p w:rsidR="00BB3FDF" w:rsidRPr="00D8102B" w:rsidRDefault="00BB3FDF" w:rsidP="00B8652B">
            <w:pPr>
              <w:tabs>
                <w:tab w:val="left" w:pos="993"/>
              </w:tabs>
              <w:spacing w:line="240" w:lineRule="auto"/>
              <w:ind w:firstLine="0"/>
              <w:rPr>
                <w:caps/>
                <w:szCs w:val="24"/>
              </w:rPr>
            </w:pPr>
            <w:r w:rsidRPr="00D8102B">
              <w:rPr>
                <w:szCs w:val="24"/>
              </w:rPr>
              <w:t>Фактический удельный вес в товарообороте, %</w:t>
            </w:r>
          </w:p>
        </w:tc>
        <w:tc>
          <w:tcPr>
            <w:tcW w:w="1843" w:type="dxa"/>
            <w:vMerge w:val="restart"/>
          </w:tcPr>
          <w:p w:rsidR="00BB3FDF" w:rsidRPr="00D8102B" w:rsidRDefault="00BB3FDF" w:rsidP="00B8652B">
            <w:pPr>
              <w:tabs>
                <w:tab w:val="left" w:pos="993"/>
              </w:tabs>
              <w:spacing w:line="240" w:lineRule="auto"/>
              <w:ind w:firstLine="0"/>
              <w:rPr>
                <w:caps/>
                <w:szCs w:val="24"/>
              </w:rPr>
            </w:pPr>
            <w:r w:rsidRPr="00D8102B">
              <w:rPr>
                <w:szCs w:val="24"/>
              </w:rPr>
              <w:t>Фактические уровни рентабельности, в % к обороту за прошлый год</w:t>
            </w:r>
          </w:p>
        </w:tc>
        <w:tc>
          <w:tcPr>
            <w:tcW w:w="1417" w:type="dxa"/>
            <w:vMerge w:val="restart"/>
          </w:tcPr>
          <w:p w:rsidR="00BB3FDF" w:rsidRPr="00D8102B" w:rsidRDefault="00BB3FDF" w:rsidP="00B8652B">
            <w:pPr>
              <w:tabs>
                <w:tab w:val="left" w:pos="993"/>
              </w:tabs>
              <w:spacing w:line="240" w:lineRule="auto"/>
              <w:ind w:firstLine="0"/>
              <w:rPr>
                <w:caps/>
                <w:szCs w:val="24"/>
              </w:rPr>
            </w:pPr>
            <w:r w:rsidRPr="00D8102B">
              <w:rPr>
                <w:szCs w:val="24"/>
              </w:rPr>
              <w:t xml:space="preserve">Процентные числа </w:t>
            </w:r>
          </w:p>
          <w:p w:rsidR="00BB3FDF" w:rsidRPr="00D8102B" w:rsidRDefault="00BB3FDF" w:rsidP="00B8652B">
            <w:pPr>
              <w:tabs>
                <w:tab w:val="left" w:pos="993"/>
              </w:tabs>
              <w:spacing w:line="240" w:lineRule="auto"/>
              <w:ind w:firstLine="0"/>
              <w:rPr>
                <w:caps/>
                <w:szCs w:val="24"/>
              </w:rPr>
            </w:pPr>
            <w:r w:rsidRPr="00D8102B">
              <w:rPr>
                <w:szCs w:val="24"/>
              </w:rPr>
              <w:t>(гр.5 * гр.4)</w:t>
            </w:r>
          </w:p>
        </w:tc>
        <w:tc>
          <w:tcPr>
            <w:tcW w:w="1803" w:type="dxa"/>
            <w:vMerge w:val="restart"/>
          </w:tcPr>
          <w:p w:rsidR="00BB3FDF" w:rsidRPr="00D8102B" w:rsidRDefault="00BB3FDF" w:rsidP="00B8652B">
            <w:pPr>
              <w:tabs>
                <w:tab w:val="left" w:pos="993"/>
              </w:tabs>
              <w:spacing w:line="240" w:lineRule="auto"/>
              <w:ind w:firstLine="0"/>
              <w:rPr>
                <w:caps/>
                <w:szCs w:val="24"/>
              </w:rPr>
            </w:pPr>
            <w:r w:rsidRPr="00D8102B">
              <w:rPr>
                <w:szCs w:val="24"/>
              </w:rPr>
              <w:t xml:space="preserve">Влияние структуры на уровень рентаб. В % к обороту </w:t>
            </w:r>
          </w:p>
          <w:p w:rsidR="00BB3FDF" w:rsidRPr="00D8102B" w:rsidRDefault="00BB3FDF" w:rsidP="00B8652B">
            <w:pPr>
              <w:tabs>
                <w:tab w:val="left" w:pos="993"/>
              </w:tabs>
              <w:spacing w:line="240" w:lineRule="auto"/>
              <w:ind w:firstLine="0"/>
              <w:rPr>
                <w:caps/>
                <w:szCs w:val="24"/>
              </w:rPr>
            </w:pPr>
            <w:r w:rsidRPr="00D8102B">
              <w:rPr>
                <w:szCs w:val="24"/>
              </w:rPr>
              <w:t>(гр. 6 / 100)</w:t>
            </w:r>
          </w:p>
        </w:tc>
      </w:tr>
      <w:tr w:rsidR="00BB3FDF" w:rsidRPr="00D8102B">
        <w:tc>
          <w:tcPr>
            <w:tcW w:w="1951" w:type="dxa"/>
            <w:vMerge/>
          </w:tcPr>
          <w:p w:rsidR="00BB3FDF" w:rsidRPr="00D8102B" w:rsidRDefault="00BB3FDF" w:rsidP="00B8652B">
            <w:pPr>
              <w:tabs>
                <w:tab w:val="left" w:pos="993"/>
              </w:tabs>
              <w:spacing w:line="240" w:lineRule="auto"/>
              <w:ind w:firstLine="0"/>
              <w:rPr>
                <w:szCs w:val="24"/>
              </w:rPr>
            </w:pPr>
          </w:p>
        </w:tc>
        <w:tc>
          <w:tcPr>
            <w:tcW w:w="992" w:type="dxa"/>
          </w:tcPr>
          <w:p w:rsidR="00BB3FDF" w:rsidRPr="00D8102B" w:rsidRDefault="00BB3FDF" w:rsidP="00B8652B">
            <w:pPr>
              <w:tabs>
                <w:tab w:val="left" w:pos="993"/>
              </w:tabs>
              <w:spacing w:line="240" w:lineRule="auto"/>
              <w:ind w:firstLine="0"/>
              <w:rPr>
                <w:szCs w:val="24"/>
              </w:rPr>
            </w:pPr>
            <w:smartTag w:uri="urn:schemas-microsoft-com:office:smarttags" w:element="metricconverter">
              <w:smartTagPr>
                <w:attr w:name="ProductID" w:val="2007 г"/>
              </w:smartTagPr>
              <w:r w:rsidRPr="00D8102B">
                <w:rPr>
                  <w:szCs w:val="24"/>
                </w:rPr>
                <w:t>2007 г</w:t>
              </w:r>
            </w:smartTag>
            <w:r w:rsidRPr="00D8102B">
              <w:rPr>
                <w:szCs w:val="24"/>
              </w:rPr>
              <w:t>.</w:t>
            </w:r>
          </w:p>
        </w:tc>
        <w:tc>
          <w:tcPr>
            <w:tcW w:w="993" w:type="dxa"/>
          </w:tcPr>
          <w:p w:rsidR="00BB3FDF" w:rsidRPr="00D8102B" w:rsidRDefault="00BB3FDF" w:rsidP="00B8652B">
            <w:pPr>
              <w:tabs>
                <w:tab w:val="left" w:pos="993"/>
              </w:tabs>
              <w:spacing w:line="240" w:lineRule="auto"/>
              <w:ind w:firstLine="0"/>
              <w:rPr>
                <w:szCs w:val="24"/>
              </w:rPr>
            </w:pPr>
            <w:smartTag w:uri="urn:schemas-microsoft-com:office:smarttags" w:element="metricconverter">
              <w:smartTagPr>
                <w:attr w:name="ProductID" w:val="2008 г"/>
              </w:smartTagPr>
              <w:r w:rsidRPr="00D8102B">
                <w:rPr>
                  <w:szCs w:val="24"/>
                </w:rPr>
                <w:t>2008 г</w:t>
              </w:r>
            </w:smartTag>
            <w:r w:rsidRPr="00D8102B">
              <w:rPr>
                <w:szCs w:val="24"/>
              </w:rPr>
              <w:t>.</w:t>
            </w:r>
          </w:p>
        </w:tc>
        <w:tc>
          <w:tcPr>
            <w:tcW w:w="850" w:type="dxa"/>
          </w:tcPr>
          <w:p w:rsidR="00BB3FDF" w:rsidRPr="00D8102B" w:rsidRDefault="00BB3FDF" w:rsidP="00B8652B">
            <w:pPr>
              <w:tabs>
                <w:tab w:val="left" w:pos="993"/>
              </w:tabs>
              <w:spacing w:line="240" w:lineRule="auto"/>
              <w:ind w:firstLine="0"/>
              <w:rPr>
                <w:szCs w:val="24"/>
              </w:rPr>
            </w:pPr>
            <w:r w:rsidRPr="00D8102B">
              <w:rPr>
                <w:szCs w:val="24"/>
              </w:rPr>
              <w:t>+,-</w:t>
            </w:r>
          </w:p>
        </w:tc>
        <w:tc>
          <w:tcPr>
            <w:tcW w:w="1843" w:type="dxa"/>
            <w:vMerge/>
          </w:tcPr>
          <w:p w:rsidR="00BB3FDF" w:rsidRPr="00D8102B" w:rsidRDefault="00BB3FDF" w:rsidP="00B8652B">
            <w:pPr>
              <w:tabs>
                <w:tab w:val="left" w:pos="993"/>
              </w:tabs>
              <w:spacing w:line="240" w:lineRule="auto"/>
              <w:ind w:firstLine="0"/>
              <w:rPr>
                <w:szCs w:val="24"/>
              </w:rPr>
            </w:pPr>
          </w:p>
        </w:tc>
        <w:tc>
          <w:tcPr>
            <w:tcW w:w="1417" w:type="dxa"/>
            <w:vMerge/>
          </w:tcPr>
          <w:p w:rsidR="00BB3FDF" w:rsidRPr="00D8102B" w:rsidRDefault="00BB3FDF" w:rsidP="00B8652B">
            <w:pPr>
              <w:tabs>
                <w:tab w:val="left" w:pos="993"/>
              </w:tabs>
              <w:spacing w:line="240" w:lineRule="auto"/>
              <w:ind w:firstLine="0"/>
              <w:rPr>
                <w:szCs w:val="24"/>
              </w:rPr>
            </w:pPr>
          </w:p>
        </w:tc>
        <w:tc>
          <w:tcPr>
            <w:tcW w:w="1803" w:type="dxa"/>
            <w:vMerge/>
          </w:tcPr>
          <w:p w:rsidR="00BB3FDF" w:rsidRPr="00D8102B" w:rsidRDefault="00BB3FDF" w:rsidP="00B8652B">
            <w:pPr>
              <w:tabs>
                <w:tab w:val="left" w:pos="993"/>
              </w:tabs>
              <w:spacing w:line="240" w:lineRule="auto"/>
              <w:ind w:firstLine="0"/>
              <w:rPr>
                <w:szCs w:val="24"/>
              </w:rPr>
            </w:pPr>
          </w:p>
        </w:tc>
      </w:tr>
      <w:tr w:rsidR="00BB3FDF" w:rsidRPr="00D8102B">
        <w:tc>
          <w:tcPr>
            <w:tcW w:w="1951" w:type="dxa"/>
          </w:tcPr>
          <w:p w:rsidR="00BB3FDF" w:rsidRPr="00D8102B" w:rsidRDefault="00BB3FDF" w:rsidP="00B8652B">
            <w:pPr>
              <w:keepNext/>
              <w:tabs>
                <w:tab w:val="left" w:pos="993"/>
              </w:tabs>
              <w:spacing w:line="240" w:lineRule="auto"/>
              <w:ind w:firstLine="0"/>
              <w:rPr>
                <w:szCs w:val="24"/>
              </w:rPr>
            </w:pPr>
            <w:r w:rsidRPr="00D8102B">
              <w:rPr>
                <w:szCs w:val="24"/>
              </w:rPr>
              <w:t>1. Тракторы</w:t>
            </w:r>
          </w:p>
        </w:tc>
        <w:tc>
          <w:tcPr>
            <w:tcW w:w="992" w:type="dxa"/>
          </w:tcPr>
          <w:p w:rsidR="00BB3FDF" w:rsidRPr="00D8102B" w:rsidRDefault="00BB3FDF" w:rsidP="00B8652B">
            <w:pPr>
              <w:tabs>
                <w:tab w:val="left" w:pos="993"/>
              </w:tabs>
              <w:spacing w:line="240" w:lineRule="auto"/>
              <w:ind w:firstLine="0"/>
              <w:rPr>
                <w:szCs w:val="24"/>
              </w:rPr>
            </w:pPr>
            <w:r w:rsidRPr="00D8102B">
              <w:rPr>
                <w:szCs w:val="24"/>
              </w:rPr>
              <w:t>28,0</w:t>
            </w:r>
          </w:p>
        </w:tc>
        <w:tc>
          <w:tcPr>
            <w:tcW w:w="993" w:type="dxa"/>
          </w:tcPr>
          <w:p w:rsidR="00BB3FDF" w:rsidRPr="00D8102B" w:rsidRDefault="00BB3FDF" w:rsidP="00B8652B">
            <w:pPr>
              <w:tabs>
                <w:tab w:val="left" w:pos="993"/>
              </w:tabs>
              <w:spacing w:line="240" w:lineRule="auto"/>
              <w:ind w:firstLine="0"/>
              <w:rPr>
                <w:szCs w:val="24"/>
              </w:rPr>
            </w:pPr>
            <w:r w:rsidRPr="00D8102B">
              <w:rPr>
                <w:szCs w:val="24"/>
              </w:rPr>
              <w:t>25,0</w:t>
            </w:r>
          </w:p>
        </w:tc>
        <w:tc>
          <w:tcPr>
            <w:tcW w:w="850"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-3</w:t>
            </w:r>
          </w:p>
        </w:tc>
        <w:tc>
          <w:tcPr>
            <w:tcW w:w="1843" w:type="dxa"/>
          </w:tcPr>
          <w:p w:rsidR="00BB3FDF" w:rsidRPr="00D8102B" w:rsidRDefault="00BB3FDF" w:rsidP="00B8652B">
            <w:pPr>
              <w:tabs>
                <w:tab w:val="left" w:pos="993"/>
              </w:tabs>
              <w:spacing w:line="240" w:lineRule="auto"/>
              <w:ind w:firstLine="0"/>
              <w:rPr>
                <w:szCs w:val="24"/>
              </w:rPr>
            </w:pPr>
            <w:r w:rsidRPr="00D8102B">
              <w:rPr>
                <w:szCs w:val="24"/>
              </w:rPr>
              <w:t>2,0</w:t>
            </w:r>
          </w:p>
        </w:tc>
        <w:tc>
          <w:tcPr>
            <w:tcW w:w="1417"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-6</w:t>
            </w:r>
          </w:p>
        </w:tc>
        <w:tc>
          <w:tcPr>
            <w:tcW w:w="1803"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-0,06</w:t>
            </w:r>
          </w:p>
        </w:tc>
      </w:tr>
      <w:tr w:rsidR="00BB3FDF" w:rsidRPr="00D8102B">
        <w:tc>
          <w:tcPr>
            <w:tcW w:w="1951" w:type="dxa"/>
          </w:tcPr>
          <w:p w:rsidR="00BB3FDF" w:rsidRPr="00D8102B" w:rsidRDefault="00BB3FDF" w:rsidP="00B8652B">
            <w:pPr>
              <w:keepNext/>
              <w:tabs>
                <w:tab w:val="left" w:pos="993"/>
              </w:tabs>
              <w:spacing w:line="240" w:lineRule="auto"/>
              <w:ind w:firstLine="0"/>
              <w:rPr>
                <w:szCs w:val="24"/>
              </w:rPr>
            </w:pPr>
            <w:r w:rsidRPr="00D8102B">
              <w:rPr>
                <w:szCs w:val="24"/>
              </w:rPr>
              <w:t>2. Строительные машины</w:t>
            </w:r>
          </w:p>
        </w:tc>
        <w:tc>
          <w:tcPr>
            <w:tcW w:w="992" w:type="dxa"/>
          </w:tcPr>
          <w:p w:rsidR="00BB3FDF" w:rsidRPr="00D8102B" w:rsidRDefault="00BB3FDF" w:rsidP="00B8652B">
            <w:pPr>
              <w:tabs>
                <w:tab w:val="left" w:pos="993"/>
              </w:tabs>
              <w:spacing w:line="240" w:lineRule="auto"/>
              <w:ind w:firstLine="0"/>
              <w:rPr>
                <w:szCs w:val="24"/>
              </w:rPr>
            </w:pPr>
            <w:r w:rsidRPr="00D8102B">
              <w:rPr>
                <w:szCs w:val="24"/>
              </w:rPr>
              <w:t>25,0</w:t>
            </w:r>
          </w:p>
        </w:tc>
        <w:tc>
          <w:tcPr>
            <w:tcW w:w="993" w:type="dxa"/>
          </w:tcPr>
          <w:p w:rsidR="00BB3FDF" w:rsidRPr="00D8102B" w:rsidRDefault="00BB3FDF" w:rsidP="00B8652B">
            <w:pPr>
              <w:tabs>
                <w:tab w:val="left" w:pos="993"/>
              </w:tabs>
              <w:spacing w:line="240" w:lineRule="auto"/>
              <w:ind w:firstLine="0"/>
              <w:rPr>
                <w:szCs w:val="24"/>
              </w:rPr>
            </w:pPr>
            <w:r w:rsidRPr="00D8102B">
              <w:rPr>
                <w:szCs w:val="24"/>
              </w:rPr>
              <w:t>30,0</w:t>
            </w:r>
          </w:p>
        </w:tc>
        <w:tc>
          <w:tcPr>
            <w:tcW w:w="850"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5</w:t>
            </w:r>
          </w:p>
        </w:tc>
        <w:tc>
          <w:tcPr>
            <w:tcW w:w="1843" w:type="dxa"/>
          </w:tcPr>
          <w:p w:rsidR="00BB3FDF" w:rsidRPr="00D8102B" w:rsidRDefault="00BB3FDF" w:rsidP="00B8652B">
            <w:pPr>
              <w:tabs>
                <w:tab w:val="left" w:pos="993"/>
              </w:tabs>
              <w:spacing w:line="240" w:lineRule="auto"/>
              <w:ind w:firstLine="0"/>
              <w:rPr>
                <w:szCs w:val="24"/>
              </w:rPr>
            </w:pPr>
            <w:r w:rsidRPr="00D8102B">
              <w:rPr>
                <w:szCs w:val="24"/>
              </w:rPr>
              <w:t>2,7</w:t>
            </w:r>
          </w:p>
        </w:tc>
        <w:tc>
          <w:tcPr>
            <w:tcW w:w="1417"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13,5</w:t>
            </w:r>
          </w:p>
        </w:tc>
        <w:tc>
          <w:tcPr>
            <w:tcW w:w="1803"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0,135</w:t>
            </w:r>
          </w:p>
        </w:tc>
      </w:tr>
      <w:tr w:rsidR="00BB3FDF" w:rsidRPr="00D8102B">
        <w:tc>
          <w:tcPr>
            <w:tcW w:w="1951" w:type="dxa"/>
          </w:tcPr>
          <w:p w:rsidR="00BB3FDF" w:rsidRPr="00D8102B" w:rsidRDefault="00BB3FDF" w:rsidP="00B8652B">
            <w:pPr>
              <w:keepNext/>
              <w:tabs>
                <w:tab w:val="left" w:pos="993"/>
              </w:tabs>
              <w:spacing w:line="240" w:lineRule="auto"/>
              <w:ind w:firstLine="0"/>
              <w:rPr>
                <w:szCs w:val="24"/>
              </w:rPr>
            </w:pPr>
            <w:r w:rsidRPr="00D8102B">
              <w:rPr>
                <w:szCs w:val="24"/>
              </w:rPr>
              <w:t>3. Спецмашины</w:t>
            </w:r>
          </w:p>
        </w:tc>
        <w:tc>
          <w:tcPr>
            <w:tcW w:w="992" w:type="dxa"/>
          </w:tcPr>
          <w:p w:rsidR="00BB3FDF" w:rsidRPr="00D8102B" w:rsidRDefault="00BB3FDF" w:rsidP="00B8652B">
            <w:pPr>
              <w:tabs>
                <w:tab w:val="left" w:pos="993"/>
              </w:tabs>
              <w:spacing w:line="240" w:lineRule="auto"/>
              <w:ind w:firstLine="0"/>
              <w:rPr>
                <w:szCs w:val="24"/>
              </w:rPr>
            </w:pPr>
            <w:r w:rsidRPr="00D8102B">
              <w:rPr>
                <w:szCs w:val="24"/>
              </w:rPr>
              <w:t>26,0</w:t>
            </w:r>
          </w:p>
        </w:tc>
        <w:tc>
          <w:tcPr>
            <w:tcW w:w="993" w:type="dxa"/>
          </w:tcPr>
          <w:p w:rsidR="00BB3FDF" w:rsidRPr="00D8102B" w:rsidRDefault="00BB3FDF" w:rsidP="00B8652B">
            <w:pPr>
              <w:tabs>
                <w:tab w:val="left" w:pos="993"/>
              </w:tabs>
              <w:spacing w:line="240" w:lineRule="auto"/>
              <w:ind w:firstLine="0"/>
              <w:rPr>
                <w:szCs w:val="24"/>
              </w:rPr>
            </w:pPr>
            <w:r w:rsidRPr="00D8102B">
              <w:rPr>
                <w:szCs w:val="24"/>
              </w:rPr>
              <w:t>30,0</w:t>
            </w:r>
          </w:p>
        </w:tc>
        <w:tc>
          <w:tcPr>
            <w:tcW w:w="850"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4</w:t>
            </w:r>
          </w:p>
        </w:tc>
        <w:tc>
          <w:tcPr>
            <w:tcW w:w="1843" w:type="dxa"/>
          </w:tcPr>
          <w:p w:rsidR="00BB3FDF" w:rsidRPr="00D8102B" w:rsidRDefault="00BB3FDF" w:rsidP="00B8652B">
            <w:pPr>
              <w:tabs>
                <w:tab w:val="left" w:pos="993"/>
              </w:tabs>
              <w:spacing w:line="240" w:lineRule="auto"/>
              <w:ind w:firstLine="0"/>
              <w:rPr>
                <w:szCs w:val="24"/>
              </w:rPr>
            </w:pPr>
            <w:r w:rsidRPr="00D8102B">
              <w:rPr>
                <w:szCs w:val="24"/>
              </w:rPr>
              <w:t>2,5</w:t>
            </w:r>
          </w:p>
        </w:tc>
        <w:tc>
          <w:tcPr>
            <w:tcW w:w="1417"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10</w:t>
            </w:r>
          </w:p>
        </w:tc>
        <w:tc>
          <w:tcPr>
            <w:tcW w:w="1803"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0,1</w:t>
            </w:r>
          </w:p>
        </w:tc>
      </w:tr>
      <w:tr w:rsidR="00BB3FDF" w:rsidRPr="00D8102B">
        <w:tc>
          <w:tcPr>
            <w:tcW w:w="1951" w:type="dxa"/>
          </w:tcPr>
          <w:p w:rsidR="00BB3FDF" w:rsidRPr="00D8102B" w:rsidRDefault="00BB3FDF" w:rsidP="00B8652B">
            <w:pPr>
              <w:keepNext/>
              <w:tabs>
                <w:tab w:val="left" w:pos="993"/>
              </w:tabs>
              <w:spacing w:line="240" w:lineRule="auto"/>
              <w:ind w:firstLine="0"/>
              <w:rPr>
                <w:szCs w:val="24"/>
              </w:rPr>
            </w:pPr>
            <w:r w:rsidRPr="00D8102B">
              <w:rPr>
                <w:szCs w:val="24"/>
              </w:rPr>
              <w:t>4. Зап. части, оборудование</w:t>
            </w:r>
          </w:p>
        </w:tc>
        <w:tc>
          <w:tcPr>
            <w:tcW w:w="992" w:type="dxa"/>
          </w:tcPr>
          <w:p w:rsidR="00BB3FDF" w:rsidRPr="00D8102B" w:rsidRDefault="00BB3FDF" w:rsidP="00B8652B">
            <w:pPr>
              <w:tabs>
                <w:tab w:val="left" w:pos="993"/>
              </w:tabs>
              <w:spacing w:line="240" w:lineRule="auto"/>
              <w:ind w:firstLine="0"/>
              <w:rPr>
                <w:szCs w:val="24"/>
              </w:rPr>
            </w:pPr>
            <w:r w:rsidRPr="00D8102B">
              <w:rPr>
                <w:szCs w:val="24"/>
              </w:rPr>
              <w:t>21,0</w:t>
            </w:r>
          </w:p>
        </w:tc>
        <w:tc>
          <w:tcPr>
            <w:tcW w:w="993" w:type="dxa"/>
          </w:tcPr>
          <w:p w:rsidR="00BB3FDF" w:rsidRPr="00D8102B" w:rsidRDefault="00BB3FDF" w:rsidP="00B8652B">
            <w:pPr>
              <w:tabs>
                <w:tab w:val="left" w:pos="993"/>
              </w:tabs>
              <w:spacing w:line="240" w:lineRule="auto"/>
              <w:ind w:firstLine="0"/>
              <w:rPr>
                <w:szCs w:val="24"/>
              </w:rPr>
            </w:pPr>
            <w:r w:rsidRPr="00D8102B">
              <w:rPr>
                <w:szCs w:val="24"/>
              </w:rPr>
              <w:t>15,0</w:t>
            </w:r>
          </w:p>
        </w:tc>
        <w:tc>
          <w:tcPr>
            <w:tcW w:w="850"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-6</w:t>
            </w:r>
          </w:p>
        </w:tc>
        <w:tc>
          <w:tcPr>
            <w:tcW w:w="1843" w:type="dxa"/>
          </w:tcPr>
          <w:p w:rsidR="00BB3FDF" w:rsidRPr="00D8102B" w:rsidRDefault="00BB3FDF" w:rsidP="00B8652B">
            <w:pPr>
              <w:tabs>
                <w:tab w:val="left" w:pos="993"/>
              </w:tabs>
              <w:spacing w:line="240" w:lineRule="auto"/>
              <w:ind w:firstLine="0"/>
              <w:rPr>
                <w:szCs w:val="24"/>
              </w:rPr>
            </w:pPr>
            <w:r w:rsidRPr="00D8102B">
              <w:rPr>
                <w:szCs w:val="24"/>
              </w:rPr>
              <w:t>1,8</w:t>
            </w:r>
          </w:p>
        </w:tc>
        <w:tc>
          <w:tcPr>
            <w:tcW w:w="1417"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-10,8</w:t>
            </w:r>
          </w:p>
        </w:tc>
        <w:tc>
          <w:tcPr>
            <w:tcW w:w="1803"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-0,108</w:t>
            </w:r>
          </w:p>
        </w:tc>
      </w:tr>
      <w:tr w:rsidR="00BB3FDF" w:rsidRPr="00D8102B">
        <w:tc>
          <w:tcPr>
            <w:tcW w:w="1951" w:type="dxa"/>
          </w:tcPr>
          <w:p w:rsidR="00BB3FDF" w:rsidRPr="00D8102B" w:rsidRDefault="00BB3FDF" w:rsidP="00B8652B">
            <w:pPr>
              <w:keepNext/>
              <w:tabs>
                <w:tab w:val="left" w:pos="993"/>
              </w:tabs>
              <w:spacing w:line="240" w:lineRule="auto"/>
              <w:ind w:firstLine="0"/>
              <w:rPr>
                <w:szCs w:val="24"/>
              </w:rPr>
            </w:pPr>
            <w:r w:rsidRPr="00D8102B">
              <w:rPr>
                <w:szCs w:val="24"/>
              </w:rPr>
              <w:t>Итого</w:t>
            </w:r>
          </w:p>
        </w:tc>
        <w:tc>
          <w:tcPr>
            <w:tcW w:w="992" w:type="dxa"/>
          </w:tcPr>
          <w:p w:rsidR="00BB3FDF" w:rsidRPr="00D8102B" w:rsidRDefault="00BB3FDF" w:rsidP="00B8652B">
            <w:pPr>
              <w:tabs>
                <w:tab w:val="left" w:pos="993"/>
              </w:tabs>
              <w:spacing w:line="240" w:lineRule="auto"/>
              <w:ind w:firstLine="0"/>
              <w:rPr>
                <w:szCs w:val="24"/>
              </w:rPr>
            </w:pPr>
            <w:r w:rsidRPr="00D8102B">
              <w:rPr>
                <w:szCs w:val="24"/>
              </w:rPr>
              <w:t>100,0</w:t>
            </w:r>
          </w:p>
        </w:tc>
        <w:tc>
          <w:tcPr>
            <w:tcW w:w="993" w:type="dxa"/>
          </w:tcPr>
          <w:p w:rsidR="00BB3FDF" w:rsidRPr="00D8102B" w:rsidRDefault="00BB3FDF" w:rsidP="00B8652B">
            <w:pPr>
              <w:tabs>
                <w:tab w:val="left" w:pos="993"/>
              </w:tabs>
              <w:spacing w:line="240" w:lineRule="auto"/>
              <w:ind w:firstLine="0"/>
              <w:rPr>
                <w:szCs w:val="24"/>
              </w:rPr>
            </w:pPr>
            <w:r w:rsidRPr="00D8102B">
              <w:rPr>
                <w:szCs w:val="24"/>
              </w:rPr>
              <w:t>100,0</w:t>
            </w:r>
          </w:p>
        </w:tc>
        <w:tc>
          <w:tcPr>
            <w:tcW w:w="850"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w:t>
            </w:r>
          </w:p>
        </w:tc>
        <w:tc>
          <w:tcPr>
            <w:tcW w:w="1843" w:type="dxa"/>
          </w:tcPr>
          <w:p w:rsidR="00BB3FDF" w:rsidRPr="00D8102B" w:rsidRDefault="00BB3FDF" w:rsidP="00B8652B">
            <w:pPr>
              <w:tabs>
                <w:tab w:val="left" w:pos="993"/>
              </w:tabs>
              <w:spacing w:line="240" w:lineRule="auto"/>
              <w:ind w:firstLine="0"/>
              <w:rPr>
                <w:szCs w:val="24"/>
              </w:rPr>
            </w:pPr>
            <w:r w:rsidRPr="00D8102B">
              <w:rPr>
                <w:szCs w:val="24"/>
              </w:rPr>
              <w:t>2,5</w:t>
            </w:r>
          </w:p>
        </w:tc>
        <w:tc>
          <w:tcPr>
            <w:tcW w:w="1417"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6,7</w:t>
            </w:r>
          </w:p>
        </w:tc>
        <w:tc>
          <w:tcPr>
            <w:tcW w:w="1803"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0,067</w:t>
            </w:r>
          </w:p>
        </w:tc>
      </w:tr>
    </w:tbl>
    <w:p w:rsidR="008F24FF" w:rsidRDefault="008F24FF" w:rsidP="008F24FF">
      <w:pPr>
        <w:tabs>
          <w:tab w:val="left" w:pos="993"/>
        </w:tabs>
        <w:rPr>
          <w:sz w:val="28"/>
          <w:szCs w:val="28"/>
        </w:rPr>
      </w:pPr>
    </w:p>
    <w:p w:rsidR="00BB3FDF" w:rsidRPr="008F24FF" w:rsidRDefault="00BB3FDF" w:rsidP="005C6F4C">
      <w:pPr>
        <w:tabs>
          <w:tab w:val="left" w:pos="993"/>
        </w:tabs>
        <w:rPr>
          <w:sz w:val="28"/>
          <w:szCs w:val="28"/>
        </w:rPr>
      </w:pPr>
      <w:r w:rsidRPr="008F24FF">
        <w:rPr>
          <w:sz w:val="28"/>
          <w:szCs w:val="28"/>
        </w:rPr>
        <w:t xml:space="preserve">Значительное влияние на прибыль компании оказало повышение производительности труда работников, обеспечивающих увеличение товарооборота. </w:t>
      </w:r>
    </w:p>
    <w:p w:rsidR="00BB3FDF" w:rsidRPr="008F24FF" w:rsidRDefault="00BB3FDF" w:rsidP="008F24FF">
      <w:pPr>
        <w:tabs>
          <w:tab w:val="left" w:pos="993"/>
        </w:tabs>
        <w:rPr>
          <w:sz w:val="28"/>
          <w:szCs w:val="28"/>
        </w:rPr>
      </w:pPr>
      <w:r w:rsidRPr="008F24FF">
        <w:rPr>
          <w:sz w:val="28"/>
          <w:szCs w:val="28"/>
        </w:rPr>
        <w:t xml:space="preserve">Благодаря повышению производительности труда объем товарооборота по сравнению с </w:t>
      </w:r>
      <w:smartTag w:uri="urn:schemas-microsoft-com:office:smarttags" w:element="metricconverter">
        <w:smartTagPr>
          <w:attr w:name="ProductID" w:val="2006 г"/>
        </w:smartTagPr>
        <w:r w:rsidRPr="008F24FF">
          <w:rPr>
            <w:sz w:val="28"/>
            <w:szCs w:val="28"/>
          </w:rPr>
          <w:t>2006 г</w:t>
        </w:r>
      </w:smartTag>
      <w:r w:rsidRPr="008F24FF">
        <w:rPr>
          <w:sz w:val="28"/>
          <w:szCs w:val="28"/>
        </w:rPr>
        <w:t>. увеличился на 9276,2 тыс. руб. (табл.</w:t>
      </w:r>
      <w:r w:rsidR="005C6F4C">
        <w:rPr>
          <w:sz w:val="28"/>
          <w:szCs w:val="28"/>
        </w:rPr>
        <w:t>2.7</w:t>
      </w:r>
      <w:r w:rsidRPr="008F24FF">
        <w:rPr>
          <w:sz w:val="28"/>
          <w:szCs w:val="28"/>
        </w:rPr>
        <w:t>). Однако при сохранении прежнего отрицательного уровня продаж, увеличение производительности труда не приведет к росту прибыли фирмы.</w:t>
      </w:r>
    </w:p>
    <w:p w:rsidR="00BB3FDF" w:rsidRPr="008F24FF" w:rsidRDefault="005C6F4C" w:rsidP="005C6F4C">
      <w:pPr>
        <w:tabs>
          <w:tab w:val="left" w:pos="993"/>
        </w:tabs>
        <w:ind w:firstLine="0"/>
        <w:jc w:val="center"/>
        <w:rPr>
          <w:sz w:val="28"/>
          <w:szCs w:val="28"/>
        </w:rPr>
      </w:pPr>
      <w:r>
        <w:rPr>
          <w:sz w:val="28"/>
          <w:szCs w:val="28"/>
        </w:rPr>
        <w:t>Таблица 2.7</w:t>
      </w:r>
      <w:r w:rsidR="008F24FF" w:rsidRPr="008F24FF">
        <w:rPr>
          <w:sz w:val="28"/>
          <w:szCs w:val="28"/>
        </w:rPr>
        <w:t xml:space="preserve"> - </w:t>
      </w:r>
      <w:r w:rsidR="00BB3FDF" w:rsidRPr="008F24FF">
        <w:rPr>
          <w:sz w:val="28"/>
          <w:szCs w:val="28"/>
        </w:rPr>
        <w:t xml:space="preserve"> Расчет влияния изменения производительности труда на изменение суммы прибыли, тыс. руб.</w:t>
      </w:r>
    </w:p>
    <w:p w:rsidR="008F24FF" w:rsidRPr="004A26C6" w:rsidRDefault="008F24FF" w:rsidP="00BB3FDF">
      <w:pPr>
        <w:tabs>
          <w:tab w:val="left" w:pos="993"/>
        </w:tabs>
        <w:spacing w:line="240" w:lineRule="auto"/>
        <w:ind w:firstLine="0"/>
        <w:jc w:val="cente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2126"/>
        <w:gridCol w:w="2268"/>
        <w:gridCol w:w="1418"/>
        <w:gridCol w:w="1417"/>
      </w:tblGrid>
      <w:tr w:rsidR="00BB3FDF" w:rsidRPr="00D8102B">
        <w:trPr>
          <w:trHeight w:val="347"/>
        </w:trPr>
        <w:tc>
          <w:tcPr>
            <w:tcW w:w="2518" w:type="dxa"/>
            <w:vMerge w:val="restart"/>
          </w:tcPr>
          <w:p w:rsidR="00BB3FDF" w:rsidRPr="00D8102B" w:rsidRDefault="00BB3FDF" w:rsidP="00B8652B">
            <w:pPr>
              <w:pStyle w:val="ab"/>
              <w:tabs>
                <w:tab w:val="left" w:pos="993"/>
              </w:tabs>
              <w:spacing w:line="240" w:lineRule="auto"/>
              <w:rPr>
                <w:caps/>
                <w:sz w:val="24"/>
              </w:rPr>
            </w:pPr>
            <w:r w:rsidRPr="00D8102B">
              <w:rPr>
                <w:sz w:val="24"/>
              </w:rPr>
              <w:t>Факторы</w:t>
            </w:r>
          </w:p>
        </w:tc>
        <w:tc>
          <w:tcPr>
            <w:tcW w:w="4394" w:type="dxa"/>
            <w:gridSpan w:val="2"/>
          </w:tcPr>
          <w:p w:rsidR="00BB3FDF" w:rsidRPr="00D8102B" w:rsidRDefault="00BB3FDF" w:rsidP="00B8652B">
            <w:pPr>
              <w:pStyle w:val="ab"/>
              <w:tabs>
                <w:tab w:val="left" w:pos="993"/>
              </w:tabs>
              <w:spacing w:line="240" w:lineRule="auto"/>
              <w:rPr>
                <w:caps/>
                <w:sz w:val="24"/>
              </w:rPr>
            </w:pPr>
            <w:r w:rsidRPr="00D8102B">
              <w:rPr>
                <w:sz w:val="24"/>
              </w:rPr>
              <w:t>Расчет влияния факторов</w:t>
            </w:r>
          </w:p>
        </w:tc>
        <w:tc>
          <w:tcPr>
            <w:tcW w:w="2835" w:type="dxa"/>
            <w:gridSpan w:val="2"/>
          </w:tcPr>
          <w:p w:rsidR="00BB3FDF" w:rsidRPr="00D8102B" w:rsidRDefault="00BB3FDF" w:rsidP="00B8652B">
            <w:pPr>
              <w:pStyle w:val="ab"/>
              <w:tabs>
                <w:tab w:val="left" w:pos="993"/>
              </w:tabs>
              <w:spacing w:line="240" w:lineRule="auto"/>
              <w:rPr>
                <w:caps/>
                <w:sz w:val="24"/>
              </w:rPr>
            </w:pPr>
            <w:r w:rsidRPr="00D8102B">
              <w:rPr>
                <w:sz w:val="24"/>
              </w:rPr>
              <w:t>Сумма влияния (+,-)</w:t>
            </w:r>
          </w:p>
        </w:tc>
      </w:tr>
      <w:tr w:rsidR="00BB3FDF" w:rsidRPr="00D8102B">
        <w:trPr>
          <w:trHeight w:val="406"/>
        </w:trPr>
        <w:tc>
          <w:tcPr>
            <w:tcW w:w="2518" w:type="dxa"/>
            <w:vMerge/>
          </w:tcPr>
          <w:p w:rsidR="00BB3FDF" w:rsidRPr="00D8102B" w:rsidRDefault="00BB3FDF" w:rsidP="00B8652B">
            <w:pPr>
              <w:pStyle w:val="ab"/>
              <w:tabs>
                <w:tab w:val="left" w:pos="993"/>
              </w:tabs>
              <w:spacing w:line="240" w:lineRule="auto"/>
              <w:rPr>
                <w:sz w:val="24"/>
              </w:rPr>
            </w:pPr>
          </w:p>
        </w:tc>
        <w:tc>
          <w:tcPr>
            <w:tcW w:w="2126"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 xml:space="preserve">По сравнению с </w:t>
            </w:r>
          </w:p>
          <w:p w:rsidR="00BB3FDF" w:rsidRPr="00D8102B" w:rsidRDefault="00BB3FDF" w:rsidP="00B8652B">
            <w:pPr>
              <w:tabs>
                <w:tab w:val="left" w:pos="993"/>
              </w:tabs>
              <w:spacing w:line="240" w:lineRule="auto"/>
              <w:ind w:firstLine="0"/>
              <w:rPr>
                <w:snapToGrid w:val="0"/>
                <w:szCs w:val="24"/>
              </w:rPr>
            </w:pPr>
            <w:r w:rsidRPr="00D8102B">
              <w:rPr>
                <w:szCs w:val="24"/>
              </w:rPr>
              <w:t>2006</w:t>
            </w:r>
            <w:r w:rsidRPr="00D8102B">
              <w:rPr>
                <w:snapToGrid w:val="0"/>
                <w:szCs w:val="24"/>
              </w:rPr>
              <w:t>г.</w:t>
            </w:r>
          </w:p>
        </w:tc>
        <w:tc>
          <w:tcPr>
            <w:tcW w:w="2268"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 xml:space="preserve">По сравнению с </w:t>
            </w:r>
          </w:p>
          <w:p w:rsidR="00BB3FDF" w:rsidRPr="00D8102B" w:rsidRDefault="00BB3FDF" w:rsidP="00B8652B">
            <w:pPr>
              <w:tabs>
                <w:tab w:val="left" w:pos="993"/>
              </w:tabs>
              <w:spacing w:line="240" w:lineRule="auto"/>
              <w:ind w:firstLine="0"/>
              <w:rPr>
                <w:snapToGrid w:val="0"/>
                <w:szCs w:val="24"/>
              </w:rPr>
            </w:pPr>
            <w:smartTag w:uri="urn:schemas-microsoft-com:office:smarttags" w:element="metricconverter">
              <w:smartTagPr>
                <w:attr w:name="ProductID" w:val="2007 г"/>
              </w:smartTagPr>
              <w:r w:rsidRPr="00D8102B">
                <w:rPr>
                  <w:szCs w:val="24"/>
                </w:rPr>
                <w:t>2007</w:t>
              </w:r>
              <w:r w:rsidRPr="00D8102B">
                <w:rPr>
                  <w:snapToGrid w:val="0"/>
                  <w:szCs w:val="24"/>
                </w:rPr>
                <w:t xml:space="preserve"> г</w:t>
              </w:r>
            </w:smartTag>
            <w:r w:rsidRPr="00D8102B">
              <w:rPr>
                <w:snapToGrid w:val="0"/>
                <w:szCs w:val="24"/>
              </w:rPr>
              <w:t>.</w:t>
            </w:r>
          </w:p>
        </w:tc>
        <w:tc>
          <w:tcPr>
            <w:tcW w:w="1418"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 xml:space="preserve">По сравнению с </w:t>
            </w:r>
            <w:smartTag w:uri="urn:schemas-microsoft-com:office:smarttags" w:element="metricconverter">
              <w:smartTagPr>
                <w:attr w:name="ProductID" w:val="2006 г"/>
              </w:smartTagPr>
              <w:r w:rsidRPr="00D8102B">
                <w:rPr>
                  <w:szCs w:val="24"/>
                </w:rPr>
                <w:t xml:space="preserve">2006 </w:t>
              </w:r>
              <w:r w:rsidRPr="00D8102B">
                <w:rPr>
                  <w:snapToGrid w:val="0"/>
                  <w:szCs w:val="24"/>
                </w:rPr>
                <w:t>г</w:t>
              </w:r>
            </w:smartTag>
            <w:r w:rsidRPr="00D8102B">
              <w:rPr>
                <w:snapToGrid w:val="0"/>
                <w:szCs w:val="24"/>
              </w:rPr>
              <w:t>.</w:t>
            </w:r>
          </w:p>
        </w:tc>
        <w:tc>
          <w:tcPr>
            <w:tcW w:w="1417"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 xml:space="preserve">По сравнению с </w:t>
            </w:r>
            <w:smartTag w:uri="urn:schemas-microsoft-com:office:smarttags" w:element="metricconverter">
              <w:smartTagPr>
                <w:attr w:name="ProductID" w:val="2007 г"/>
              </w:smartTagPr>
              <w:r w:rsidRPr="00D8102B">
                <w:rPr>
                  <w:szCs w:val="24"/>
                </w:rPr>
                <w:t>2007</w:t>
              </w:r>
              <w:r w:rsidRPr="00D8102B">
                <w:rPr>
                  <w:snapToGrid w:val="0"/>
                  <w:szCs w:val="24"/>
                </w:rPr>
                <w:t xml:space="preserve"> г</w:t>
              </w:r>
            </w:smartTag>
            <w:r w:rsidRPr="00D8102B">
              <w:rPr>
                <w:snapToGrid w:val="0"/>
                <w:szCs w:val="24"/>
              </w:rPr>
              <w:t>.</w:t>
            </w:r>
          </w:p>
        </w:tc>
      </w:tr>
      <w:tr w:rsidR="00BB3FDF" w:rsidRPr="00D8102B">
        <w:trPr>
          <w:trHeight w:val="406"/>
        </w:trPr>
        <w:tc>
          <w:tcPr>
            <w:tcW w:w="2518" w:type="dxa"/>
          </w:tcPr>
          <w:p w:rsidR="00BB3FDF" w:rsidRPr="00D8102B" w:rsidRDefault="00BB3FDF" w:rsidP="00B8652B">
            <w:pPr>
              <w:pStyle w:val="ab"/>
              <w:tabs>
                <w:tab w:val="left" w:pos="993"/>
              </w:tabs>
              <w:spacing w:line="240" w:lineRule="auto"/>
              <w:rPr>
                <w:sz w:val="24"/>
              </w:rPr>
            </w:pPr>
            <w:r w:rsidRPr="00D8102B">
              <w:rPr>
                <w:sz w:val="24"/>
              </w:rPr>
              <w:t>1. Влияние на товарооборот изменения производительности труда</w:t>
            </w:r>
          </w:p>
        </w:tc>
        <w:tc>
          <w:tcPr>
            <w:tcW w:w="2126"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1159,5 * 8</w:t>
            </w:r>
          </w:p>
        </w:tc>
        <w:tc>
          <w:tcPr>
            <w:tcW w:w="2268" w:type="dxa"/>
          </w:tcPr>
          <w:p w:rsidR="00BB3FDF" w:rsidRPr="00D8102B" w:rsidRDefault="00BB3FDF" w:rsidP="00B8652B">
            <w:pPr>
              <w:tabs>
                <w:tab w:val="left" w:pos="993"/>
              </w:tabs>
              <w:spacing w:line="240" w:lineRule="auto"/>
              <w:ind w:firstLine="0"/>
              <w:rPr>
                <w:snapToGrid w:val="0"/>
                <w:szCs w:val="24"/>
              </w:rPr>
            </w:pPr>
            <w:r w:rsidRPr="00D8102B">
              <w:rPr>
                <w:snapToGrid w:val="0"/>
                <w:szCs w:val="24"/>
              </w:rPr>
              <w:t>904,2*10</w:t>
            </w:r>
          </w:p>
        </w:tc>
        <w:tc>
          <w:tcPr>
            <w:tcW w:w="1418" w:type="dxa"/>
          </w:tcPr>
          <w:p w:rsidR="00BB3FDF" w:rsidRPr="00D8102B" w:rsidRDefault="00BB3FDF" w:rsidP="00B8652B">
            <w:pPr>
              <w:tabs>
                <w:tab w:val="left" w:pos="993"/>
              </w:tabs>
              <w:spacing w:line="240" w:lineRule="auto"/>
              <w:ind w:firstLine="0"/>
              <w:rPr>
                <w:szCs w:val="24"/>
              </w:rPr>
            </w:pPr>
            <w:r w:rsidRPr="00D8102B">
              <w:rPr>
                <w:szCs w:val="24"/>
              </w:rPr>
              <w:t>+9276,2</w:t>
            </w:r>
          </w:p>
        </w:tc>
        <w:tc>
          <w:tcPr>
            <w:tcW w:w="1417" w:type="dxa"/>
          </w:tcPr>
          <w:p w:rsidR="00BB3FDF" w:rsidRPr="00D8102B" w:rsidRDefault="00BB3FDF" w:rsidP="00B8652B">
            <w:pPr>
              <w:tabs>
                <w:tab w:val="left" w:pos="993"/>
              </w:tabs>
              <w:spacing w:line="240" w:lineRule="auto"/>
              <w:ind w:firstLine="0"/>
              <w:rPr>
                <w:szCs w:val="24"/>
              </w:rPr>
            </w:pPr>
            <w:r w:rsidRPr="00D8102B">
              <w:rPr>
                <w:szCs w:val="24"/>
              </w:rPr>
              <w:t>+9042,0</w:t>
            </w:r>
          </w:p>
        </w:tc>
      </w:tr>
      <w:tr w:rsidR="00BB3FDF" w:rsidRPr="00D8102B">
        <w:trPr>
          <w:trHeight w:val="406"/>
        </w:trPr>
        <w:tc>
          <w:tcPr>
            <w:tcW w:w="2518" w:type="dxa"/>
          </w:tcPr>
          <w:p w:rsidR="00BB3FDF" w:rsidRPr="00D8102B" w:rsidRDefault="00BB3FDF" w:rsidP="00B8652B">
            <w:pPr>
              <w:pStyle w:val="ab"/>
              <w:tabs>
                <w:tab w:val="left" w:pos="993"/>
              </w:tabs>
              <w:spacing w:line="240" w:lineRule="auto"/>
              <w:rPr>
                <w:sz w:val="24"/>
              </w:rPr>
            </w:pPr>
            <w:r w:rsidRPr="00D8102B">
              <w:rPr>
                <w:sz w:val="24"/>
              </w:rPr>
              <w:t>2. Влияние на прибыль изменения товарооборота за счет повышения производительности труда</w:t>
            </w:r>
          </w:p>
        </w:tc>
        <w:tc>
          <w:tcPr>
            <w:tcW w:w="2126" w:type="dxa"/>
          </w:tcPr>
          <w:p w:rsidR="00BB3FDF" w:rsidRPr="00D8102B" w:rsidRDefault="00BB3FDF" w:rsidP="00B8652B">
            <w:pPr>
              <w:tabs>
                <w:tab w:val="left" w:pos="993"/>
              </w:tabs>
              <w:spacing w:line="240" w:lineRule="auto"/>
              <w:ind w:firstLine="0"/>
              <w:rPr>
                <w:szCs w:val="24"/>
              </w:rPr>
            </w:pPr>
            <w:r w:rsidRPr="00D8102B">
              <w:rPr>
                <w:szCs w:val="24"/>
              </w:rPr>
              <w:t>+9276,2* (-59,4) : 100</w:t>
            </w:r>
          </w:p>
        </w:tc>
        <w:tc>
          <w:tcPr>
            <w:tcW w:w="2268" w:type="dxa"/>
          </w:tcPr>
          <w:p w:rsidR="00BB3FDF" w:rsidRPr="00D8102B" w:rsidRDefault="00BB3FDF" w:rsidP="00B8652B">
            <w:pPr>
              <w:tabs>
                <w:tab w:val="left" w:pos="993"/>
              </w:tabs>
              <w:spacing w:line="240" w:lineRule="auto"/>
              <w:ind w:firstLine="0"/>
              <w:rPr>
                <w:szCs w:val="24"/>
              </w:rPr>
            </w:pPr>
            <w:r w:rsidRPr="00D8102B">
              <w:rPr>
                <w:szCs w:val="24"/>
              </w:rPr>
              <w:t>+9042 * (-1,15): 100</w:t>
            </w:r>
          </w:p>
        </w:tc>
        <w:tc>
          <w:tcPr>
            <w:tcW w:w="1418" w:type="dxa"/>
          </w:tcPr>
          <w:p w:rsidR="00BB3FDF" w:rsidRPr="00D8102B" w:rsidRDefault="00BB3FDF" w:rsidP="00B8652B">
            <w:pPr>
              <w:tabs>
                <w:tab w:val="left" w:pos="993"/>
              </w:tabs>
              <w:spacing w:line="240" w:lineRule="auto"/>
              <w:ind w:firstLine="0"/>
              <w:rPr>
                <w:szCs w:val="24"/>
              </w:rPr>
            </w:pPr>
            <w:r w:rsidRPr="00D8102B">
              <w:rPr>
                <w:szCs w:val="24"/>
              </w:rPr>
              <w:t>-5510,0</w:t>
            </w:r>
          </w:p>
        </w:tc>
        <w:tc>
          <w:tcPr>
            <w:tcW w:w="1417" w:type="dxa"/>
          </w:tcPr>
          <w:p w:rsidR="00BB3FDF" w:rsidRPr="00D8102B" w:rsidRDefault="00BB3FDF" w:rsidP="00B8652B">
            <w:pPr>
              <w:tabs>
                <w:tab w:val="left" w:pos="993"/>
              </w:tabs>
              <w:spacing w:line="240" w:lineRule="auto"/>
              <w:ind w:firstLine="0"/>
              <w:rPr>
                <w:szCs w:val="24"/>
              </w:rPr>
            </w:pPr>
            <w:r w:rsidRPr="00D8102B">
              <w:rPr>
                <w:szCs w:val="24"/>
              </w:rPr>
              <w:t>-103,9</w:t>
            </w:r>
          </w:p>
        </w:tc>
      </w:tr>
    </w:tbl>
    <w:p w:rsidR="008F24FF" w:rsidRDefault="008F24FF" w:rsidP="00BB3FDF">
      <w:pPr>
        <w:tabs>
          <w:tab w:val="left" w:pos="993"/>
        </w:tabs>
        <w:rPr>
          <w:szCs w:val="28"/>
        </w:rPr>
      </w:pPr>
    </w:p>
    <w:p w:rsidR="00BB3FDF" w:rsidRPr="008F24FF" w:rsidRDefault="00BB3FDF" w:rsidP="00BB3FDF">
      <w:pPr>
        <w:tabs>
          <w:tab w:val="left" w:pos="993"/>
        </w:tabs>
        <w:rPr>
          <w:sz w:val="28"/>
          <w:szCs w:val="28"/>
        </w:rPr>
      </w:pPr>
      <w:r w:rsidRPr="008F24FF">
        <w:rPr>
          <w:sz w:val="28"/>
          <w:szCs w:val="28"/>
        </w:rPr>
        <w:t xml:space="preserve">Рост производительности труда по сравнению с </w:t>
      </w:r>
      <w:smartTag w:uri="urn:schemas-microsoft-com:office:smarttags" w:element="metricconverter">
        <w:smartTagPr>
          <w:attr w:name="ProductID" w:val="2007 г"/>
        </w:smartTagPr>
        <w:r w:rsidRPr="008F24FF">
          <w:rPr>
            <w:sz w:val="28"/>
            <w:szCs w:val="28"/>
          </w:rPr>
          <w:t>2007 г</w:t>
        </w:r>
      </w:smartTag>
      <w:r w:rsidRPr="008F24FF">
        <w:rPr>
          <w:sz w:val="28"/>
          <w:szCs w:val="28"/>
        </w:rPr>
        <w:t>. обеспечил объем товарооборота на 9042,0 тыс. руб., но при сохранении прежнего уровня рентабельности (-1,15 %), такая тенденция не приведет к росту прибыли.</w:t>
      </w:r>
    </w:p>
    <w:p w:rsidR="00BB3FDF" w:rsidRPr="008F24FF" w:rsidRDefault="00BB3FDF" w:rsidP="00BB3FDF">
      <w:pPr>
        <w:tabs>
          <w:tab w:val="left" w:pos="993"/>
        </w:tabs>
        <w:rPr>
          <w:sz w:val="28"/>
          <w:szCs w:val="28"/>
        </w:rPr>
      </w:pPr>
      <w:r w:rsidRPr="008F24FF">
        <w:rPr>
          <w:sz w:val="28"/>
          <w:szCs w:val="28"/>
        </w:rPr>
        <w:t>Для обобщения анализа влияния основных факторов на прибыль ООО ДК "Даль-ЧТЗ-Сервис" используем данные табл.2.</w:t>
      </w:r>
      <w:r w:rsidR="00CB59FD" w:rsidRPr="008F24FF">
        <w:rPr>
          <w:sz w:val="28"/>
          <w:szCs w:val="28"/>
        </w:rPr>
        <w:t>9</w:t>
      </w:r>
      <w:r w:rsidRPr="008F24FF">
        <w:rPr>
          <w:sz w:val="28"/>
          <w:szCs w:val="28"/>
        </w:rPr>
        <w:t>. Данные табл.2.</w:t>
      </w:r>
      <w:r w:rsidR="00CB59FD" w:rsidRPr="008F24FF">
        <w:rPr>
          <w:sz w:val="28"/>
          <w:szCs w:val="28"/>
        </w:rPr>
        <w:t>9</w:t>
      </w:r>
      <w:r w:rsidRPr="008F24FF">
        <w:rPr>
          <w:sz w:val="28"/>
          <w:szCs w:val="28"/>
        </w:rPr>
        <w:t xml:space="preserve">. показывают, что ни прирост объема продаж, ни рост валового дохода не мог привести к приросту прибыли от продаж, без изменения соотношения затратной и прибыльной составляющих валового дохода фирмы. Валовой доход как экономическая категория выступает самостоятельной системой, образующей такие элементы, как издержки обращения и прибыль. Фактически, доходность деятельности коммерческой фирмы измеряется именно прибыльной составляющей валового дохода. </w:t>
      </w:r>
    </w:p>
    <w:p w:rsidR="008F24FF" w:rsidRDefault="005C6F4C" w:rsidP="005C6F4C">
      <w:pPr>
        <w:tabs>
          <w:tab w:val="left" w:pos="993"/>
        </w:tabs>
        <w:ind w:firstLine="0"/>
        <w:jc w:val="center"/>
        <w:rPr>
          <w:sz w:val="28"/>
          <w:szCs w:val="28"/>
        </w:rPr>
      </w:pPr>
      <w:r>
        <w:rPr>
          <w:sz w:val="28"/>
          <w:szCs w:val="28"/>
        </w:rPr>
        <w:t>Таблица 2.8</w:t>
      </w:r>
      <w:r w:rsidR="008F24FF" w:rsidRPr="008F24FF">
        <w:rPr>
          <w:sz w:val="28"/>
          <w:szCs w:val="28"/>
        </w:rPr>
        <w:t xml:space="preserve"> - </w:t>
      </w:r>
      <w:r w:rsidR="00BB3FDF" w:rsidRPr="008F24FF">
        <w:rPr>
          <w:sz w:val="28"/>
          <w:szCs w:val="28"/>
        </w:rPr>
        <w:t>Обобщение данных анализа влияния факторов на прибыль от продаж  ООО ДК "Даль-ЧТЗ-Сервис" за отчетный год</w:t>
      </w:r>
    </w:p>
    <w:p w:rsidR="005C6F4C" w:rsidRPr="005C6F4C" w:rsidRDefault="005C6F4C" w:rsidP="005C6F4C">
      <w:pPr>
        <w:tabs>
          <w:tab w:val="left" w:pos="993"/>
        </w:tabs>
        <w:ind w:firstLine="0"/>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7"/>
        <w:gridCol w:w="1418"/>
        <w:gridCol w:w="1559"/>
        <w:gridCol w:w="1276"/>
        <w:gridCol w:w="1525"/>
      </w:tblGrid>
      <w:tr w:rsidR="00BB3FDF" w:rsidRPr="00D8102B">
        <w:tc>
          <w:tcPr>
            <w:tcW w:w="4077" w:type="dxa"/>
            <w:vMerge w:val="restart"/>
          </w:tcPr>
          <w:p w:rsidR="00BB3FDF" w:rsidRPr="00D8102B" w:rsidRDefault="00BB3FDF" w:rsidP="00B8652B">
            <w:pPr>
              <w:tabs>
                <w:tab w:val="left" w:pos="993"/>
              </w:tabs>
              <w:spacing w:line="240" w:lineRule="auto"/>
              <w:ind w:firstLine="0"/>
              <w:rPr>
                <w:caps/>
                <w:szCs w:val="24"/>
              </w:rPr>
            </w:pPr>
            <w:r w:rsidRPr="00D8102B">
              <w:rPr>
                <w:szCs w:val="24"/>
              </w:rPr>
              <w:t>Факторы</w:t>
            </w:r>
          </w:p>
        </w:tc>
        <w:tc>
          <w:tcPr>
            <w:tcW w:w="2977" w:type="dxa"/>
            <w:gridSpan w:val="2"/>
          </w:tcPr>
          <w:p w:rsidR="00BB3FDF" w:rsidRPr="00D8102B" w:rsidRDefault="00BB3FDF" w:rsidP="00B8652B">
            <w:pPr>
              <w:tabs>
                <w:tab w:val="left" w:pos="993"/>
              </w:tabs>
              <w:spacing w:line="240" w:lineRule="auto"/>
              <w:ind w:firstLine="0"/>
              <w:rPr>
                <w:caps/>
                <w:szCs w:val="24"/>
              </w:rPr>
            </w:pPr>
            <w:r w:rsidRPr="00D8102B">
              <w:rPr>
                <w:szCs w:val="24"/>
              </w:rPr>
              <w:t xml:space="preserve">По сравнению с </w:t>
            </w:r>
            <w:smartTag w:uri="urn:schemas-microsoft-com:office:smarttags" w:element="metricconverter">
              <w:smartTagPr>
                <w:attr w:name="ProductID" w:val="2006 г"/>
              </w:smartTagPr>
              <w:r w:rsidRPr="00D8102B">
                <w:rPr>
                  <w:szCs w:val="24"/>
                </w:rPr>
                <w:t>2006 г</w:t>
              </w:r>
            </w:smartTag>
            <w:r w:rsidRPr="00D8102B">
              <w:rPr>
                <w:szCs w:val="24"/>
              </w:rPr>
              <w:t>.</w:t>
            </w:r>
          </w:p>
        </w:tc>
        <w:tc>
          <w:tcPr>
            <w:tcW w:w="2801" w:type="dxa"/>
            <w:gridSpan w:val="2"/>
          </w:tcPr>
          <w:p w:rsidR="00BB3FDF" w:rsidRPr="00D8102B" w:rsidRDefault="00BB3FDF" w:rsidP="00B8652B">
            <w:pPr>
              <w:tabs>
                <w:tab w:val="left" w:pos="993"/>
              </w:tabs>
              <w:spacing w:line="240" w:lineRule="auto"/>
              <w:ind w:firstLine="0"/>
              <w:rPr>
                <w:caps/>
                <w:szCs w:val="24"/>
              </w:rPr>
            </w:pPr>
            <w:r w:rsidRPr="00D8102B">
              <w:rPr>
                <w:szCs w:val="24"/>
              </w:rPr>
              <w:t xml:space="preserve">По сравнению с </w:t>
            </w:r>
            <w:smartTag w:uri="urn:schemas-microsoft-com:office:smarttags" w:element="metricconverter">
              <w:smartTagPr>
                <w:attr w:name="ProductID" w:val="2007 г"/>
              </w:smartTagPr>
              <w:r w:rsidRPr="00D8102B">
                <w:rPr>
                  <w:szCs w:val="24"/>
                </w:rPr>
                <w:t>2007 г</w:t>
              </w:r>
            </w:smartTag>
            <w:r w:rsidRPr="00D8102B">
              <w:rPr>
                <w:szCs w:val="24"/>
              </w:rPr>
              <w:t>.</w:t>
            </w:r>
          </w:p>
        </w:tc>
      </w:tr>
      <w:tr w:rsidR="00BB3FDF" w:rsidRPr="00D8102B">
        <w:tc>
          <w:tcPr>
            <w:tcW w:w="4077" w:type="dxa"/>
            <w:vMerge/>
          </w:tcPr>
          <w:p w:rsidR="00BB3FDF" w:rsidRPr="00D8102B" w:rsidRDefault="00BB3FDF" w:rsidP="00B8652B">
            <w:pPr>
              <w:tabs>
                <w:tab w:val="left" w:pos="993"/>
              </w:tabs>
              <w:spacing w:line="240" w:lineRule="auto"/>
              <w:ind w:firstLine="0"/>
              <w:rPr>
                <w:szCs w:val="24"/>
              </w:rPr>
            </w:pPr>
          </w:p>
        </w:tc>
        <w:tc>
          <w:tcPr>
            <w:tcW w:w="1418" w:type="dxa"/>
          </w:tcPr>
          <w:p w:rsidR="00BB3FDF" w:rsidRPr="00D8102B" w:rsidRDefault="00BB3FDF" w:rsidP="00B8652B">
            <w:pPr>
              <w:tabs>
                <w:tab w:val="left" w:pos="993"/>
              </w:tabs>
              <w:spacing w:line="240" w:lineRule="auto"/>
              <w:ind w:firstLine="0"/>
              <w:rPr>
                <w:szCs w:val="24"/>
              </w:rPr>
            </w:pPr>
            <w:r w:rsidRPr="00D8102B">
              <w:rPr>
                <w:szCs w:val="24"/>
              </w:rPr>
              <w:t>Тыс. Руб.</w:t>
            </w:r>
          </w:p>
        </w:tc>
        <w:tc>
          <w:tcPr>
            <w:tcW w:w="1559" w:type="dxa"/>
          </w:tcPr>
          <w:p w:rsidR="00BB3FDF" w:rsidRPr="00D8102B" w:rsidRDefault="00BB3FDF" w:rsidP="00B8652B">
            <w:pPr>
              <w:tabs>
                <w:tab w:val="left" w:pos="993"/>
              </w:tabs>
              <w:spacing w:line="240" w:lineRule="auto"/>
              <w:ind w:firstLine="0"/>
              <w:rPr>
                <w:szCs w:val="24"/>
              </w:rPr>
            </w:pPr>
            <w:r w:rsidRPr="00D8102B">
              <w:rPr>
                <w:szCs w:val="24"/>
              </w:rPr>
              <w:t>% к итогу</w:t>
            </w:r>
          </w:p>
        </w:tc>
        <w:tc>
          <w:tcPr>
            <w:tcW w:w="1276" w:type="dxa"/>
          </w:tcPr>
          <w:p w:rsidR="00BB3FDF" w:rsidRPr="00D8102B" w:rsidRDefault="00BB3FDF" w:rsidP="00B8652B">
            <w:pPr>
              <w:tabs>
                <w:tab w:val="left" w:pos="993"/>
              </w:tabs>
              <w:spacing w:line="240" w:lineRule="auto"/>
              <w:ind w:firstLine="0"/>
              <w:rPr>
                <w:szCs w:val="24"/>
              </w:rPr>
            </w:pPr>
            <w:r w:rsidRPr="00D8102B">
              <w:rPr>
                <w:szCs w:val="24"/>
              </w:rPr>
              <w:t>Тыс. Руб.</w:t>
            </w:r>
          </w:p>
        </w:tc>
        <w:tc>
          <w:tcPr>
            <w:tcW w:w="1525" w:type="dxa"/>
          </w:tcPr>
          <w:p w:rsidR="00BB3FDF" w:rsidRPr="00D8102B" w:rsidRDefault="00BB3FDF" w:rsidP="00B8652B">
            <w:pPr>
              <w:tabs>
                <w:tab w:val="left" w:pos="993"/>
              </w:tabs>
              <w:spacing w:line="240" w:lineRule="auto"/>
              <w:ind w:firstLine="0"/>
              <w:rPr>
                <w:szCs w:val="24"/>
              </w:rPr>
            </w:pPr>
            <w:r w:rsidRPr="00D8102B">
              <w:rPr>
                <w:szCs w:val="24"/>
              </w:rPr>
              <w:t>% к итогу</w:t>
            </w:r>
          </w:p>
        </w:tc>
      </w:tr>
      <w:tr w:rsidR="00BB3FDF" w:rsidRPr="00D8102B">
        <w:tc>
          <w:tcPr>
            <w:tcW w:w="4077" w:type="dxa"/>
          </w:tcPr>
          <w:p w:rsidR="00BB3FDF" w:rsidRPr="00D8102B" w:rsidRDefault="00BB3FDF" w:rsidP="00B8652B">
            <w:pPr>
              <w:tabs>
                <w:tab w:val="left" w:pos="993"/>
              </w:tabs>
              <w:spacing w:line="240" w:lineRule="auto"/>
              <w:ind w:firstLine="0"/>
              <w:rPr>
                <w:szCs w:val="24"/>
              </w:rPr>
            </w:pPr>
            <w:r w:rsidRPr="00D8102B">
              <w:rPr>
                <w:szCs w:val="24"/>
              </w:rPr>
              <w:t>Изменение объема товарооборота</w:t>
            </w:r>
          </w:p>
        </w:tc>
        <w:tc>
          <w:tcPr>
            <w:tcW w:w="1418" w:type="dxa"/>
          </w:tcPr>
          <w:p w:rsidR="00BB3FDF" w:rsidRPr="00D8102B" w:rsidRDefault="00BB3FDF" w:rsidP="00B8652B">
            <w:pPr>
              <w:tabs>
                <w:tab w:val="left" w:pos="993"/>
              </w:tabs>
              <w:spacing w:line="240" w:lineRule="auto"/>
              <w:ind w:firstLine="0"/>
              <w:rPr>
                <w:szCs w:val="24"/>
              </w:rPr>
            </w:pPr>
            <w:r w:rsidRPr="00D8102B">
              <w:rPr>
                <w:szCs w:val="24"/>
              </w:rPr>
              <w:t>-6895</w:t>
            </w:r>
          </w:p>
        </w:tc>
        <w:tc>
          <w:tcPr>
            <w:tcW w:w="1559" w:type="dxa"/>
          </w:tcPr>
          <w:p w:rsidR="00BB3FDF" w:rsidRPr="00D8102B" w:rsidRDefault="00BB3FDF" w:rsidP="00B8652B">
            <w:pPr>
              <w:tabs>
                <w:tab w:val="left" w:pos="993"/>
              </w:tabs>
              <w:spacing w:line="240" w:lineRule="auto"/>
              <w:ind w:firstLine="0"/>
              <w:rPr>
                <w:szCs w:val="24"/>
              </w:rPr>
            </w:pPr>
            <w:r w:rsidRPr="00D8102B">
              <w:rPr>
                <w:szCs w:val="24"/>
              </w:rPr>
              <w:t>-2217</w:t>
            </w:r>
          </w:p>
        </w:tc>
        <w:tc>
          <w:tcPr>
            <w:tcW w:w="1276" w:type="dxa"/>
          </w:tcPr>
          <w:p w:rsidR="00BB3FDF" w:rsidRPr="00D8102B" w:rsidRDefault="00BB3FDF" w:rsidP="00B8652B">
            <w:pPr>
              <w:tabs>
                <w:tab w:val="left" w:pos="993"/>
              </w:tabs>
              <w:spacing w:line="240" w:lineRule="auto"/>
              <w:ind w:firstLine="0"/>
              <w:rPr>
                <w:szCs w:val="24"/>
              </w:rPr>
            </w:pPr>
            <w:r w:rsidRPr="00D8102B">
              <w:rPr>
                <w:szCs w:val="24"/>
              </w:rPr>
              <w:t>-110</w:t>
            </w:r>
          </w:p>
        </w:tc>
        <w:tc>
          <w:tcPr>
            <w:tcW w:w="1525" w:type="dxa"/>
          </w:tcPr>
          <w:p w:rsidR="00BB3FDF" w:rsidRPr="00D8102B" w:rsidRDefault="00BB3FDF" w:rsidP="00B8652B">
            <w:pPr>
              <w:tabs>
                <w:tab w:val="left" w:pos="993"/>
              </w:tabs>
              <w:spacing w:line="240" w:lineRule="auto"/>
              <w:ind w:firstLine="0"/>
              <w:rPr>
                <w:szCs w:val="24"/>
              </w:rPr>
            </w:pPr>
            <w:r w:rsidRPr="00D8102B">
              <w:rPr>
                <w:szCs w:val="24"/>
              </w:rPr>
              <w:t>-35</w:t>
            </w:r>
          </w:p>
        </w:tc>
      </w:tr>
      <w:tr w:rsidR="00BB3FDF" w:rsidRPr="00D8102B">
        <w:tc>
          <w:tcPr>
            <w:tcW w:w="4077" w:type="dxa"/>
          </w:tcPr>
          <w:p w:rsidR="00BB3FDF" w:rsidRPr="00D8102B" w:rsidRDefault="00BB3FDF" w:rsidP="00B8652B">
            <w:pPr>
              <w:tabs>
                <w:tab w:val="left" w:pos="993"/>
              </w:tabs>
              <w:spacing w:line="240" w:lineRule="auto"/>
              <w:ind w:firstLine="0"/>
              <w:rPr>
                <w:szCs w:val="24"/>
              </w:rPr>
            </w:pPr>
            <w:r w:rsidRPr="00D8102B">
              <w:rPr>
                <w:szCs w:val="24"/>
              </w:rPr>
              <w:t>В том числе</w:t>
            </w:r>
          </w:p>
          <w:p w:rsidR="00BB3FDF" w:rsidRPr="00D8102B" w:rsidRDefault="00BB3FDF" w:rsidP="00B8652B">
            <w:pPr>
              <w:tabs>
                <w:tab w:val="left" w:pos="993"/>
              </w:tabs>
              <w:spacing w:line="240" w:lineRule="auto"/>
              <w:ind w:firstLine="0"/>
              <w:rPr>
                <w:szCs w:val="24"/>
              </w:rPr>
            </w:pPr>
            <w:r w:rsidRPr="00D8102B">
              <w:rPr>
                <w:szCs w:val="24"/>
              </w:rPr>
              <w:t>- за счет изменения производительности труда</w:t>
            </w:r>
          </w:p>
        </w:tc>
        <w:tc>
          <w:tcPr>
            <w:tcW w:w="1418" w:type="dxa"/>
          </w:tcPr>
          <w:p w:rsidR="00BB3FDF" w:rsidRPr="00D8102B" w:rsidRDefault="00BB3FDF" w:rsidP="00B8652B">
            <w:pPr>
              <w:tabs>
                <w:tab w:val="left" w:pos="993"/>
              </w:tabs>
              <w:spacing w:line="240" w:lineRule="auto"/>
              <w:ind w:firstLine="0"/>
              <w:rPr>
                <w:szCs w:val="24"/>
              </w:rPr>
            </w:pPr>
            <w:r w:rsidRPr="00D8102B">
              <w:rPr>
                <w:szCs w:val="24"/>
              </w:rPr>
              <w:t>-5510</w:t>
            </w:r>
          </w:p>
        </w:tc>
        <w:tc>
          <w:tcPr>
            <w:tcW w:w="1559" w:type="dxa"/>
          </w:tcPr>
          <w:p w:rsidR="00BB3FDF" w:rsidRPr="00D8102B" w:rsidRDefault="00BB3FDF" w:rsidP="00B8652B">
            <w:pPr>
              <w:tabs>
                <w:tab w:val="left" w:pos="993"/>
              </w:tabs>
              <w:spacing w:line="240" w:lineRule="auto"/>
              <w:ind w:firstLine="0"/>
              <w:rPr>
                <w:szCs w:val="24"/>
              </w:rPr>
            </w:pPr>
            <w:r w:rsidRPr="00D8102B">
              <w:rPr>
                <w:szCs w:val="24"/>
              </w:rPr>
              <w:t>-1772</w:t>
            </w:r>
          </w:p>
        </w:tc>
        <w:tc>
          <w:tcPr>
            <w:tcW w:w="1276" w:type="dxa"/>
          </w:tcPr>
          <w:p w:rsidR="00BB3FDF" w:rsidRPr="00D8102B" w:rsidRDefault="00BB3FDF" w:rsidP="00B8652B">
            <w:pPr>
              <w:tabs>
                <w:tab w:val="left" w:pos="993"/>
              </w:tabs>
              <w:spacing w:line="240" w:lineRule="auto"/>
              <w:ind w:firstLine="0"/>
              <w:rPr>
                <w:szCs w:val="24"/>
              </w:rPr>
            </w:pPr>
            <w:r w:rsidRPr="00D8102B">
              <w:rPr>
                <w:szCs w:val="24"/>
              </w:rPr>
              <w:t>-104</w:t>
            </w:r>
          </w:p>
        </w:tc>
        <w:tc>
          <w:tcPr>
            <w:tcW w:w="1525" w:type="dxa"/>
          </w:tcPr>
          <w:p w:rsidR="00BB3FDF" w:rsidRPr="00D8102B" w:rsidRDefault="00BB3FDF" w:rsidP="00B8652B">
            <w:pPr>
              <w:tabs>
                <w:tab w:val="left" w:pos="993"/>
              </w:tabs>
              <w:spacing w:line="240" w:lineRule="auto"/>
              <w:ind w:firstLine="0"/>
              <w:rPr>
                <w:szCs w:val="24"/>
              </w:rPr>
            </w:pPr>
            <w:r w:rsidRPr="00D8102B">
              <w:rPr>
                <w:szCs w:val="24"/>
              </w:rPr>
              <w:t>-33</w:t>
            </w:r>
          </w:p>
        </w:tc>
      </w:tr>
      <w:tr w:rsidR="00BB3FDF" w:rsidRPr="00D8102B">
        <w:tc>
          <w:tcPr>
            <w:tcW w:w="4077" w:type="dxa"/>
          </w:tcPr>
          <w:p w:rsidR="00BB3FDF" w:rsidRPr="00D8102B" w:rsidRDefault="00BB3FDF" w:rsidP="00B8652B">
            <w:pPr>
              <w:pStyle w:val="ab"/>
              <w:tabs>
                <w:tab w:val="left" w:pos="993"/>
              </w:tabs>
              <w:spacing w:line="240" w:lineRule="auto"/>
              <w:rPr>
                <w:sz w:val="24"/>
              </w:rPr>
            </w:pPr>
            <w:r w:rsidRPr="00D8102B">
              <w:rPr>
                <w:sz w:val="24"/>
              </w:rPr>
              <w:t>2. Изменение уровня валового дохода</w:t>
            </w:r>
          </w:p>
        </w:tc>
        <w:tc>
          <w:tcPr>
            <w:tcW w:w="1418" w:type="dxa"/>
          </w:tcPr>
          <w:p w:rsidR="00BB3FDF" w:rsidRPr="00D8102B" w:rsidRDefault="00BB3FDF" w:rsidP="00B8652B">
            <w:pPr>
              <w:tabs>
                <w:tab w:val="left" w:pos="993"/>
              </w:tabs>
              <w:spacing w:line="240" w:lineRule="auto"/>
              <w:ind w:firstLine="0"/>
              <w:rPr>
                <w:szCs w:val="24"/>
              </w:rPr>
            </w:pPr>
            <w:r w:rsidRPr="00D8102B">
              <w:rPr>
                <w:szCs w:val="24"/>
              </w:rPr>
              <w:t>+81</w:t>
            </w:r>
          </w:p>
        </w:tc>
        <w:tc>
          <w:tcPr>
            <w:tcW w:w="1559" w:type="dxa"/>
          </w:tcPr>
          <w:p w:rsidR="00BB3FDF" w:rsidRPr="00D8102B" w:rsidRDefault="00BB3FDF" w:rsidP="00B8652B">
            <w:pPr>
              <w:tabs>
                <w:tab w:val="left" w:pos="993"/>
              </w:tabs>
              <w:spacing w:line="240" w:lineRule="auto"/>
              <w:ind w:firstLine="0"/>
              <w:rPr>
                <w:szCs w:val="24"/>
              </w:rPr>
            </w:pPr>
            <w:r w:rsidRPr="00D8102B">
              <w:rPr>
                <w:szCs w:val="24"/>
              </w:rPr>
              <w:t>26</w:t>
            </w:r>
          </w:p>
        </w:tc>
        <w:tc>
          <w:tcPr>
            <w:tcW w:w="1276" w:type="dxa"/>
          </w:tcPr>
          <w:p w:rsidR="00BB3FDF" w:rsidRPr="00D8102B" w:rsidRDefault="00BB3FDF" w:rsidP="00B8652B">
            <w:pPr>
              <w:tabs>
                <w:tab w:val="left" w:pos="993"/>
              </w:tabs>
              <w:spacing w:line="240" w:lineRule="auto"/>
              <w:ind w:firstLine="0"/>
              <w:rPr>
                <w:szCs w:val="24"/>
              </w:rPr>
            </w:pPr>
            <w:r w:rsidRPr="00D8102B">
              <w:rPr>
                <w:szCs w:val="24"/>
              </w:rPr>
              <w:t>-191</w:t>
            </w:r>
          </w:p>
        </w:tc>
        <w:tc>
          <w:tcPr>
            <w:tcW w:w="1525" w:type="dxa"/>
          </w:tcPr>
          <w:p w:rsidR="00BB3FDF" w:rsidRPr="00D8102B" w:rsidRDefault="00BB3FDF" w:rsidP="00B8652B">
            <w:pPr>
              <w:tabs>
                <w:tab w:val="left" w:pos="993"/>
              </w:tabs>
              <w:spacing w:line="240" w:lineRule="auto"/>
              <w:ind w:firstLine="0"/>
              <w:rPr>
                <w:szCs w:val="24"/>
              </w:rPr>
            </w:pPr>
            <w:r w:rsidRPr="00D8102B">
              <w:rPr>
                <w:szCs w:val="24"/>
              </w:rPr>
              <w:t>-60</w:t>
            </w:r>
          </w:p>
        </w:tc>
      </w:tr>
      <w:tr w:rsidR="00BB3FDF" w:rsidRPr="00D8102B">
        <w:tc>
          <w:tcPr>
            <w:tcW w:w="4077" w:type="dxa"/>
          </w:tcPr>
          <w:p w:rsidR="00BB3FDF" w:rsidRPr="00D8102B" w:rsidRDefault="00BB3FDF" w:rsidP="00B8652B">
            <w:pPr>
              <w:pStyle w:val="ab"/>
              <w:tabs>
                <w:tab w:val="left" w:pos="993"/>
              </w:tabs>
              <w:spacing w:line="240" w:lineRule="auto"/>
              <w:rPr>
                <w:sz w:val="24"/>
              </w:rPr>
            </w:pPr>
            <w:r w:rsidRPr="00D8102B">
              <w:rPr>
                <w:sz w:val="24"/>
              </w:rPr>
              <w:t xml:space="preserve">3. Изменение уровня издержек обращения </w:t>
            </w:r>
          </w:p>
        </w:tc>
        <w:tc>
          <w:tcPr>
            <w:tcW w:w="1418" w:type="dxa"/>
          </w:tcPr>
          <w:p w:rsidR="00BB3FDF" w:rsidRPr="00D8102B" w:rsidRDefault="00BB3FDF" w:rsidP="00B8652B">
            <w:pPr>
              <w:tabs>
                <w:tab w:val="left" w:pos="993"/>
              </w:tabs>
              <w:spacing w:line="240" w:lineRule="auto"/>
              <w:ind w:firstLine="0"/>
              <w:rPr>
                <w:szCs w:val="24"/>
              </w:rPr>
            </w:pPr>
            <w:r w:rsidRPr="00D8102B">
              <w:rPr>
                <w:szCs w:val="24"/>
              </w:rPr>
              <w:t>+7125</w:t>
            </w:r>
          </w:p>
        </w:tc>
        <w:tc>
          <w:tcPr>
            <w:tcW w:w="1559" w:type="dxa"/>
          </w:tcPr>
          <w:p w:rsidR="00BB3FDF" w:rsidRPr="00D8102B" w:rsidRDefault="00BB3FDF" w:rsidP="00B8652B">
            <w:pPr>
              <w:tabs>
                <w:tab w:val="left" w:pos="993"/>
              </w:tabs>
              <w:spacing w:line="240" w:lineRule="auto"/>
              <w:ind w:firstLine="0"/>
              <w:rPr>
                <w:szCs w:val="24"/>
              </w:rPr>
            </w:pPr>
            <w:r w:rsidRPr="00D8102B">
              <w:rPr>
                <w:szCs w:val="24"/>
              </w:rPr>
              <w:t>2291</w:t>
            </w:r>
          </w:p>
        </w:tc>
        <w:tc>
          <w:tcPr>
            <w:tcW w:w="1276" w:type="dxa"/>
          </w:tcPr>
          <w:p w:rsidR="00BB3FDF" w:rsidRPr="00D8102B" w:rsidRDefault="00BB3FDF" w:rsidP="00B8652B">
            <w:pPr>
              <w:tabs>
                <w:tab w:val="left" w:pos="993"/>
              </w:tabs>
              <w:spacing w:line="240" w:lineRule="auto"/>
              <w:ind w:firstLine="0"/>
              <w:rPr>
                <w:szCs w:val="24"/>
              </w:rPr>
            </w:pPr>
            <w:r w:rsidRPr="00D8102B">
              <w:rPr>
                <w:szCs w:val="24"/>
              </w:rPr>
              <w:t>+617</w:t>
            </w:r>
          </w:p>
        </w:tc>
        <w:tc>
          <w:tcPr>
            <w:tcW w:w="1525" w:type="dxa"/>
          </w:tcPr>
          <w:p w:rsidR="00BB3FDF" w:rsidRPr="00D8102B" w:rsidRDefault="00BB3FDF" w:rsidP="00B8652B">
            <w:pPr>
              <w:tabs>
                <w:tab w:val="left" w:pos="993"/>
              </w:tabs>
              <w:spacing w:line="240" w:lineRule="auto"/>
              <w:ind w:firstLine="0"/>
              <w:rPr>
                <w:szCs w:val="24"/>
              </w:rPr>
            </w:pPr>
            <w:r w:rsidRPr="00D8102B">
              <w:rPr>
                <w:szCs w:val="24"/>
              </w:rPr>
              <w:t>195</w:t>
            </w:r>
          </w:p>
        </w:tc>
      </w:tr>
      <w:tr w:rsidR="00BB3FDF" w:rsidRPr="00D8102B">
        <w:tc>
          <w:tcPr>
            <w:tcW w:w="4077" w:type="dxa"/>
          </w:tcPr>
          <w:p w:rsidR="00BB3FDF" w:rsidRPr="00D8102B" w:rsidRDefault="00BB3FDF" w:rsidP="00B8652B">
            <w:pPr>
              <w:pStyle w:val="ab"/>
              <w:tabs>
                <w:tab w:val="left" w:pos="993"/>
              </w:tabs>
              <w:spacing w:line="240" w:lineRule="auto"/>
              <w:rPr>
                <w:sz w:val="24"/>
              </w:rPr>
            </w:pPr>
            <w:r w:rsidRPr="00D8102B">
              <w:rPr>
                <w:sz w:val="24"/>
              </w:rPr>
              <w:t xml:space="preserve">В том числе </w:t>
            </w:r>
          </w:p>
          <w:p w:rsidR="00BB3FDF" w:rsidRPr="00D8102B" w:rsidRDefault="00BB3FDF" w:rsidP="00B8652B">
            <w:pPr>
              <w:pStyle w:val="ab"/>
              <w:tabs>
                <w:tab w:val="left" w:pos="993"/>
              </w:tabs>
              <w:spacing w:line="240" w:lineRule="auto"/>
              <w:rPr>
                <w:sz w:val="24"/>
              </w:rPr>
            </w:pPr>
            <w:r w:rsidRPr="00D8102B">
              <w:rPr>
                <w:sz w:val="24"/>
              </w:rPr>
              <w:t>- за счет снижения уровня условно-постоянных издержек</w:t>
            </w:r>
          </w:p>
        </w:tc>
        <w:tc>
          <w:tcPr>
            <w:tcW w:w="1418" w:type="dxa"/>
          </w:tcPr>
          <w:p w:rsidR="00BB3FDF" w:rsidRPr="00D8102B" w:rsidRDefault="00BB3FDF" w:rsidP="00B8652B">
            <w:pPr>
              <w:tabs>
                <w:tab w:val="left" w:pos="993"/>
              </w:tabs>
              <w:spacing w:line="240" w:lineRule="auto"/>
              <w:ind w:firstLine="0"/>
              <w:rPr>
                <w:szCs w:val="24"/>
              </w:rPr>
            </w:pPr>
            <w:r w:rsidRPr="00D8102B">
              <w:rPr>
                <w:szCs w:val="24"/>
              </w:rPr>
              <w:t>+5588</w:t>
            </w:r>
          </w:p>
        </w:tc>
        <w:tc>
          <w:tcPr>
            <w:tcW w:w="1559" w:type="dxa"/>
          </w:tcPr>
          <w:p w:rsidR="00BB3FDF" w:rsidRPr="00D8102B" w:rsidRDefault="00BB3FDF" w:rsidP="00B8652B">
            <w:pPr>
              <w:tabs>
                <w:tab w:val="left" w:pos="993"/>
              </w:tabs>
              <w:spacing w:line="240" w:lineRule="auto"/>
              <w:ind w:firstLine="0"/>
              <w:rPr>
                <w:szCs w:val="24"/>
              </w:rPr>
            </w:pPr>
            <w:r w:rsidRPr="00D8102B">
              <w:rPr>
                <w:szCs w:val="24"/>
              </w:rPr>
              <w:t>1797</w:t>
            </w:r>
          </w:p>
        </w:tc>
        <w:tc>
          <w:tcPr>
            <w:tcW w:w="1276" w:type="dxa"/>
          </w:tcPr>
          <w:p w:rsidR="00BB3FDF" w:rsidRPr="00D8102B" w:rsidRDefault="00BB3FDF" w:rsidP="00B8652B">
            <w:pPr>
              <w:tabs>
                <w:tab w:val="left" w:pos="993"/>
              </w:tabs>
              <w:spacing w:line="240" w:lineRule="auto"/>
              <w:ind w:firstLine="0"/>
              <w:rPr>
                <w:szCs w:val="24"/>
              </w:rPr>
            </w:pPr>
            <w:r w:rsidRPr="00D8102B">
              <w:rPr>
                <w:szCs w:val="24"/>
              </w:rPr>
              <w:t>+582</w:t>
            </w:r>
          </w:p>
        </w:tc>
        <w:tc>
          <w:tcPr>
            <w:tcW w:w="1525" w:type="dxa"/>
          </w:tcPr>
          <w:p w:rsidR="00BB3FDF" w:rsidRPr="00D8102B" w:rsidRDefault="00BB3FDF" w:rsidP="00B8652B">
            <w:pPr>
              <w:tabs>
                <w:tab w:val="left" w:pos="993"/>
              </w:tabs>
              <w:spacing w:line="240" w:lineRule="auto"/>
              <w:ind w:firstLine="0"/>
              <w:rPr>
                <w:szCs w:val="24"/>
              </w:rPr>
            </w:pPr>
            <w:r w:rsidRPr="00D8102B">
              <w:rPr>
                <w:szCs w:val="24"/>
              </w:rPr>
              <w:t>184</w:t>
            </w:r>
          </w:p>
        </w:tc>
      </w:tr>
      <w:tr w:rsidR="00BB3FDF" w:rsidRPr="00D8102B">
        <w:tc>
          <w:tcPr>
            <w:tcW w:w="4077" w:type="dxa"/>
          </w:tcPr>
          <w:p w:rsidR="00BB3FDF" w:rsidRPr="00D8102B" w:rsidRDefault="00BB3FDF" w:rsidP="00B8652B">
            <w:pPr>
              <w:tabs>
                <w:tab w:val="left" w:pos="993"/>
              </w:tabs>
              <w:spacing w:line="240" w:lineRule="auto"/>
              <w:ind w:firstLine="0"/>
              <w:rPr>
                <w:szCs w:val="24"/>
              </w:rPr>
            </w:pPr>
            <w:r w:rsidRPr="00D8102B">
              <w:rPr>
                <w:szCs w:val="24"/>
              </w:rPr>
              <w:t>Всего</w:t>
            </w:r>
          </w:p>
        </w:tc>
        <w:tc>
          <w:tcPr>
            <w:tcW w:w="1418" w:type="dxa"/>
          </w:tcPr>
          <w:p w:rsidR="00BB3FDF" w:rsidRPr="00D8102B" w:rsidRDefault="00BB3FDF" w:rsidP="00B8652B">
            <w:pPr>
              <w:tabs>
                <w:tab w:val="left" w:pos="993"/>
              </w:tabs>
              <w:spacing w:line="240" w:lineRule="auto"/>
              <w:ind w:firstLine="0"/>
              <w:rPr>
                <w:szCs w:val="24"/>
              </w:rPr>
            </w:pPr>
            <w:r w:rsidRPr="00D8102B">
              <w:rPr>
                <w:szCs w:val="24"/>
              </w:rPr>
              <w:t>+311</w:t>
            </w:r>
          </w:p>
        </w:tc>
        <w:tc>
          <w:tcPr>
            <w:tcW w:w="1559" w:type="dxa"/>
          </w:tcPr>
          <w:p w:rsidR="00BB3FDF" w:rsidRPr="00D8102B" w:rsidRDefault="00BB3FDF" w:rsidP="00B8652B">
            <w:pPr>
              <w:tabs>
                <w:tab w:val="left" w:pos="993"/>
              </w:tabs>
              <w:spacing w:line="240" w:lineRule="auto"/>
              <w:ind w:firstLine="0"/>
              <w:rPr>
                <w:szCs w:val="24"/>
              </w:rPr>
            </w:pPr>
            <w:r w:rsidRPr="00D8102B">
              <w:rPr>
                <w:szCs w:val="24"/>
              </w:rPr>
              <w:t>100,0</w:t>
            </w:r>
          </w:p>
        </w:tc>
        <w:tc>
          <w:tcPr>
            <w:tcW w:w="1276" w:type="dxa"/>
          </w:tcPr>
          <w:p w:rsidR="00BB3FDF" w:rsidRPr="00D8102B" w:rsidRDefault="00BB3FDF" w:rsidP="00B8652B">
            <w:pPr>
              <w:tabs>
                <w:tab w:val="left" w:pos="993"/>
              </w:tabs>
              <w:spacing w:line="240" w:lineRule="auto"/>
              <w:ind w:firstLine="0"/>
              <w:rPr>
                <w:szCs w:val="24"/>
              </w:rPr>
            </w:pPr>
            <w:r w:rsidRPr="00D8102B">
              <w:rPr>
                <w:szCs w:val="24"/>
              </w:rPr>
              <w:t>+316</w:t>
            </w:r>
          </w:p>
        </w:tc>
        <w:tc>
          <w:tcPr>
            <w:tcW w:w="1525" w:type="dxa"/>
          </w:tcPr>
          <w:p w:rsidR="00BB3FDF" w:rsidRPr="00D8102B" w:rsidRDefault="00BB3FDF" w:rsidP="00B8652B">
            <w:pPr>
              <w:tabs>
                <w:tab w:val="left" w:pos="993"/>
              </w:tabs>
              <w:spacing w:line="240" w:lineRule="auto"/>
              <w:ind w:firstLine="0"/>
              <w:rPr>
                <w:szCs w:val="24"/>
              </w:rPr>
            </w:pPr>
            <w:r w:rsidRPr="00D8102B">
              <w:rPr>
                <w:szCs w:val="24"/>
              </w:rPr>
              <w:t>100,0</w:t>
            </w:r>
          </w:p>
        </w:tc>
      </w:tr>
    </w:tbl>
    <w:p w:rsidR="008F24FF" w:rsidRDefault="008F24FF" w:rsidP="00BB3FDF">
      <w:pPr>
        <w:tabs>
          <w:tab w:val="left" w:pos="993"/>
        </w:tabs>
        <w:rPr>
          <w:sz w:val="28"/>
          <w:szCs w:val="28"/>
        </w:rPr>
      </w:pPr>
    </w:p>
    <w:p w:rsidR="00BB3FDF" w:rsidRPr="008F24FF" w:rsidRDefault="00BB3FDF" w:rsidP="00BB3FDF">
      <w:pPr>
        <w:tabs>
          <w:tab w:val="left" w:pos="993"/>
        </w:tabs>
        <w:rPr>
          <w:sz w:val="28"/>
          <w:szCs w:val="28"/>
        </w:rPr>
      </w:pPr>
      <w:r w:rsidRPr="008F24FF">
        <w:rPr>
          <w:sz w:val="28"/>
          <w:szCs w:val="28"/>
        </w:rPr>
        <w:t xml:space="preserve">Таким образом, за счет снижения уровня издержек обращения, прибыль от продаж ООО ДК "Даль-ЧТЗ-Сервис" могла бы возрасти на 7125 тыс. руб. (по сравнению с </w:t>
      </w:r>
      <w:smartTag w:uri="urn:schemas-microsoft-com:office:smarttags" w:element="metricconverter">
        <w:smartTagPr>
          <w:attr w:name="ProductID" w:val="2006 г"/>
        </w:smartTagPr>
        <w:r w:rsidRPr="008F24FF">
          <w:rPr>
            <w:sz w:val="28"/>
            <w:szCs w:val="28"/>
          </w:rPr>
          <w:t>2006 г</w:t>
        </w:r>
      </w:smartTag>
      <w:r w:rsidRPr="008F24FF">
        <w:rPr>
          <w:sz w:val="28"/>
          <w:szCs w:val="28"/>
        </w:rPr>
        <w:t xml:space="preserve">.), и на 617 тыс. руб. (по сравнению с </w:t>
      </w:r>
      <w:smartTag w:uri="urn:schemas-microsoft-com:office:smarttags" w:element="metricconverter">
        <w:smartTagPr>
          <w:attr w:name="ProductID" w:val="2007 г"/>
        </w:smartTagPr>
        <w:r w:rsidRPr="008F24FF">
          <w:rPr>
            <w:sz w:val="28"/>
            <w:szCs w:val="28"/>
          </w:rPr>
          <w:t>2007 г</w:t>
        </w:r>
      </w:smartTag>
      <w:r w:rsidRPr="008F24FF">
        <w:rPr>
          <w:sz w:val="28"/>
          <w:szCs w:val="28"/>
        </w:rPr>
        <w:t>.), что составляет соответственно 2291 % и 195 % к общему приросту прибыли.</w:t>
      </w:r>
    </w:p>
    <w:p w:rsidR="00BB3FDF" w:rsidRPr="008F24FF" w:rsidRDefault="00BB3FDF" w:rsidP="00BB3FDF">
      <w:pPr>
        <w:tabs>
          <w:tab w:val="left" w:pos="993"/>
        </w:tabs>
        <w:rPr>
          <w:sz w:val="28"/>
          <w:szCs w:val="28"/>
        </w:rPr>
      </w:pPr>
      <w:r w:rsidRPr="008F24FF">
        <w:rPr>
          <w:sz w:val="28"/>
          <w:szCs w:val="28"/>
        </w:rPr>
        <w:t xml:space="preserve">Влияние факторов снижается за счет воздействия других, указанных в табл.3.10., факторов. Прямыми факторами получения прибыли от продаж в отчетном году явились: </w:t>
      </w:r>
    </w:p>
    <w:p w:rsidR="00BB3FDF" w:rsidRPr="008F24FF" w:rsidRDefault="00BB3FDF" w:rsidP="00BB3FDF">
      <w:pPr>
        <w:numPr>
          <w:ilvl w:val="0"/>
          <w:numId w:val="5"/>
        </w:numPr>
        <w:tabs>
          <w:tab w:val="left" w:pos="993"/>
        </w:tabs>
        <w:ind w:left="0" w:firstLine="709"/>
        <w:rPr>
          <w:sz w:val="28"/>
          <w:szCs w:val="28"/>
        </w:rPr>
      </w:pPr>
      <w:r w:rsidRPr="008F24FF">
        <w:rPr>
          <w:sz w:val="28"/>
          <w:szCs w:val="28"/>
        </w:rPr>
        <w:t xml:space="preserve">Сокращение удельного веса издержек обращения в обороте (с 71,9 % - </w:t>
      </w:r>
      <w:smartTag w:uri="urn:schemas-microsoft-com:office:smarttags" w:element="metricconverter">
        <w:smartTagPr>
          <w:attr w:name="ProductID" w:val="2006 г"/>
        </w:smartTagPr>
        <w:r w:rsidRPr="008F24FF">
          <w:rPr>
            <w:sz w:val="28"/>
            <w:szCs w:val="28"/>
          </w:rPr>
          <w:t>2006 г</w:t>
        </w:r>
      </w:smartTag>
      <w:r w:rsidRPr="008F24FF">
        <w:rPr>
          <w:sz w:val="28"/>
          <w:szCs w:val="28"/>
        </w:rPr>
        <w:t xml:space="preserve">., до 10,7 % - в </w:t>
      </w:r>
      <w:smartTag w:uri="urn:schemas-microsoft-com:office:smarttags" w:element="metricconverter">
        <w:smartTagPr>
          <w:attr w:name="ProductID" w:val="2008 г"/>
        </w:smartTagPr>
        <w:r w:rsidRPr="008F24FF">
          <w:rPr>
            <w:sz w:val="28"/>
            <w:szCs w:val="28"/>
          </w:rPr>
          <w:t>2008 г</w:t>
        </w:r>
      </w:smartTag>
      <w:r w:rsidRPr="008F24FF">
        <w:rPr>
          <w:sz w:val="28"/>
          <w:szCs w:val="28"/>
        </w:rPr>
        <w:t>.).</w:t>
      </w:r>
    </w:p>
    <w:p w:rsidR="00BB3FDF" w:rsidRPr="008F24FF" w:rsidRDefault="00BB3FDF" w:rsidP="00BB3FDF">
      <w:pPr>
        <w:numPr>
          <w:ilvl w:val="0"/>
          <w:numId w:val="5"/>
        </w:numPr>
        <w:tabs>
          <w:tab w:val="left" w:pos="993"/>
        </w:tabs>
        <w:ind w:left="0" w:firstLine="709"/>
        <w:rPr>
          <w:sz w:val="28"/>
          <w:szCs w:val="28"/>
        </w:rPr>
      </w:pPr>
      <w:r w:rsidRPr="008F24FF">
        <w:rPr>
          <w:sz w:val="28"/>
          <w:szCs w:val="28"/>
        </w:rPr>
        <w:t>Опережающие темпы роста товарооборота (</w:t>
      </w:r>
      <w:smartTag w:uri="urn:schemas-microsoft-com:office:smarttags" w:element="metricconverter">
        <w:smartTagPr>
          <w:attr w:name="ProductID" w:val="2008 г"/>
        </w:smartTagPr>
        <w:r w:rsidRPr="008F24FF">
          <w:rPr>
            <w:sz w:val="28"/>
            <w:szCs w:val="28"/>
          </w:rPr>
          <w:t>2008 г</w:t>
        </w:r>
      </w:smartTag>
      <w:r w:rsidRPr="008F24FF">
        <w:rPr>
          <w:sz w:val="28"/>
          <w:szCs w:val="28"/>
        </w:rPr>
        <w:t>. - 559,9 %) и валового дохода (497,7 %) по сравнению с темпами роста издержек обращения (374,2 %).</w:t>
      </w:r>
    </w:p>
    <w:p w:rsidR="00BB3FDF" w:rsidRPr="008F24FF" w:rsidRDefault="00BB3FDF" w:rsidP="00BB3FDF">
      <w:pPr>
        <w:tabs>
          <w:tab w:val="left" w:pos="993"/>
        </w:tabs>
        <w:rPr>
          <w:sz w:val="28"/>
          <w:szCs w:val="28"/>
        </w:rPr>
      </w:pPr>
      <w:r w:rsidRPr="008F24FF">
        <w:rPr>
          <w:sz w:val="28"/>
          <w:szCs w:val="28"/>
        </w:rPr>
        <w:t>Основным источником формирования прибыли предприятия является торговая деятельность по продаже машин, оборудования, агрегатов производства ОАО "ЧТЗ". По итогам года компания получила прибыли от продаж товаров в размере 292 тыс. руб. Для фирмы достижение этого результата расценивается положительно, поскольку был выполнен плановый показатель.</w:t>
      </w:r>
    </w:p>
    <w:p w:rsidR="00BB3FDF" w:rsidRPr="008F24FF" w:rsidRDefault="00BB3FDF" w:rsidP="00BB3FDF">
      <w:pPr>
        <w:tabs>
          <w:tab w:val="left" w:pos="993"/>
        </w:tabs>
        <w:rPr>
          <w:sz w:val="28"/>
          <w:szCs w:val="28"/>
        </w:rPr>
      </w:pPr>
      <w:r w:rsidRPr="008F24FF">
        <w:rPr>
          <w:sz w:val="28"/>
          <w:szCs w:val="28"/>
        </w:rPr>
        <w:t xml:space="preserve">Рост товарооборота выручки и дохода фирмы свидетельствует о наращивании рентабельности, росте устойчивости компании. Опережающие темпы роста объема продаж (559,9 %) и валового дохода (497,7 %) по сравнению с темпами роста издержек обращения (374,2 %) положительно повлияли на изменение прибыли в динамике, увеличив ее на 1216,7 %. </w:t>
      </w:r>
    </w:p>
    <w:p w:rsidR="00BB3FDF" w:rsidRPr="008F24FF" w:rsidRDefault="00BB3FDF" w:rsidP="00BB3FDF">
      <w:pPr>
        <w:tabs>
          <w:tab w:val="left" w:pos="993"/>
        </w:tabs>
        <w:rPr>
          <w:sz w:val="28"/>
          <w:szCs w:val="28"/>
        </w:rPr>
      </w:pPr>
      <w:r w:rsidRPr="008F24FF">
        <w:rPr>
          <w:sz w:val="28"/>
          <w:szCs w:val="28"/>
        </w:rPr>
        <w:t xml:space="preserve">Главным фактором роста прибыли в отчетном году по сравнению с прошлым годом явилось снижение уровня издержек обращения. За счет влияния этого фактора прибыль от продаж увеличилась по сравнению с прошлым годом на 617 тыс. руб. (195 % общего прироста прибыли). </w:t>
      </w:r>
    </w:p>
    <w:p w:rsidR="00BB3FDF" w:rsidRPr="008F24FF" w:rsidRDefault="00BB3FDF" w:rsidP="00BB3FDF">
      <w:pPr>
        <w:tabs>
          <w:tab w:val="left" w:pos="993"/>
        </w:tabs>
        <w:rPr>
          <w:sz w:val="28"/>
          <w:szCs w:val="28"/>
        </w:rPr>
      </w:pPr>
      <w:r w:rsidRPr="008F24FF">
        <w:rPr>
          <w:sz w:val="28"/>
          <w:szCs w:val="28"/>
        </w:rPr>
        <w:t>Рост товарооборота способствовал снижению уровня условно-постоянных издержек обращения, в результате чего прибыль предприятия увеличилась на 582 тыс. руб. (или 184 % общего прироста прибыли). Снижение уровня валового дохода сократило влияние указанных факторов на 95 %.</w:t>
      </w:r>
    </w:p>
    <w:p w:rsidR="001F1549" w:rsidRDefault="00BB3FDF" w:rsidP="001F1549">
      <w:pPr>
        <w:tabs>
          <w:tab w:val="left" w:pos="993"/>
        </w:tabs>
        <w:rPr>
          <w:sz w:val="28"/>
          <w:szCs w:val="28"/>
        </w:rPr>
      </w:pPr>
      <w:r w:rsidRPr="008F24FF">
        <w:rPr>
          <w:sz w:val="28"/>
          <w:szCs w:val="28"/>
        </w:rPr>
        <w:t>Таким образом, основная проблема компании, выявленная на этом этапе - рост уровня затрат по закупке товаров (переменные расходы), и как следствие снижение уровня валового дохода фирмы</w:t>
      </w:r>
      <w:bookmarkStart w:id="10" w:name="_Toc263491215"/>
    </w:p>
    <w:p w:rsidR="001F1549" w:rsidRDefault="001F1549" w:rsidP="001F1549">
      <w:pPr>
        <w:tabs>
          <w:tab w:val="left" w:pos="993"/>
        </w:tabs>
        <w:rPr>
          <w:sz w:val="28"/>
          <w:szCs w:val="28"/>
        </w:rPr>
      </w:pPr>
    </w:p>
    <w:p w:rsidR="001F1549" w:rsidRDefault="001F1549" w:rsidP="001F1549">
      <w:pPr>
        <w:tabs>
          <w:tab w:val="left" w:pos="993"/>
        </w:tabs>
        <w:rPr>
          <w:sz w:val="28"/>
          <w:szCs w:val="28"/>
        </w:rPr>
      </w:pPr>
    </w:p>
    <w:p w:rsidR="001F1549" w:rsidRDefault="001F1549" w:rsidP="001F1549">
      <w:pPr>
        <w:tabs>
          <w:tab w:val="left" w:pos="993"/>
        </w:tabs>
        <w:rPr>
          <w:b/>
          <w:sz w:val="28"/>
          <w:szCs w:val="28"/>
        </w:rPr>
      </w:pPr>
      <w:r w:rsidRPr="001F1549">
        <w:rPr>
          <w:b/>
          <w:sz w:val="28"/>
          <w:szCs w:val="28"/>
        </w:rPr>
        <w:t>2.4 Совершенствование управления доходами предприятия</w:t>
      </w:r>
      <w:bookmarkEnd w:id="10"/>
    </w:p>
    <w:p w:rsidR="001F1549" w:rsidRDefault="001F1549" w:rsidP="001F1549">
      <w:pPr>
        <w:tabs>
          <w:tab w:val="left" w:pos="993"/>
        </w:tabs>
        <w:rPr>
          <w:b/>
          <w:sz w:val="28"/>
          <w:szCs w:val="28"/>
        </w:rPr>
      </w:pPr>
    </w:p>
    <w:p w:rsidR="001F1549" w:rsidRPr="001F1549" w:rsidRDefault="001F1549" w:rsidP="001F1549">
      <w:pPr>
        <w:tabs>
          <w:tab w:val="left" w:pos="993"/>
        </w:tabs>
        <w:rPr>
          <w:b/>
          <w:sz w:val="28"/>
          <w:szCs w:val="28"/>
        </w:rPr>
      </w:pPr>
    </w:p>
    <w:p w:rsidR="001F1549" w:rsidRPr="001F1549" w:rsidRDefault="001F1549" w:rsidP="001F1549">
      <w:pPr>
        <w:pStyle w:val="21"/>
        <w:tabs>
          <w:tab w:val="left" w:pos="142"/>
        </w:tabs>
        <w:ind w:firstLine="709"/>
        <w:rPr>
          <w:szCs w:val="28"/>
        </w:rPr>
      </w:pPr>
      <w:r w:rsidRPr="001F1549">
        <w:rPr>
          <w:szCs w:val="28"/>
        </w:rPr>
        <w:t>Как показал проведенный анализ, основная проблема формирования прибыли  компании на данный момент - низкая эффективность сбыта, которая вытекает из следующих моментов:</w:t>
      </w:r>
    </w:p>
    <w:p w:rsidR="001F1549" w:rsidRPr="001F1549" w:rsidRDefault="001F1549" w:rsidP="001F1549">
      <w:pPr>
        <w:pStyle w:val="21"/>
        <w:numPr>
          <w:ilvl w:val="0"/>
          <w:numId w:val="25"/>
        </w:numPr>
        <w:tabs>
          <w:tab w:val="left" w:pos="142"/>
        </w:tabs>
        <w:ind w:left="0" w:firstLine="709"/>
        <w:rPr>
          <w:szCs w:val="28"/>
        </w:rPr>
      </w:pPr>
      <w:r w:rsidRPr="001F1549">
        <w:rPr>
          <w:szCs w:val="28"/>
        </w:rPr>
        <w:t xml:space="preserve"> низкая платежеспособность спроса потенциальных покупателей фирмы;</w:t>
      </w:r>
    </w:p>
    <w:p w:rsidR="001F1549" w:rsidRPr="001F1549" w:rsidRDefault="001F1549" w:rsidP="001F1549">
      <w:pPr>
        <w:pStyle w:val="21"/>
        <w:numPr>
          <w:ilvl w:val="0"/>
          <w:numId w:val="25"/>
        </w:numPr>
        <w:tabs>
          <w:tab w:val="left" w:pos="142"/>
        </w:tabs>
        <w:ind w:left="0" w:firstLine="709"/>
        <w:rPr>
          <w:szCs w:val="28"/>
        </w:rPr>
      </w:pPr>
      <w:r w:rsidRPr="001F1549">
        <w:rPr>
          <w:szCs w:val="28"/>
        </w:rPr>
        <w:t xml:space="preserve"> недостаточная "известность" компании на рынке;</w:t>
      </w:r>
    </w:p>
    <w:p w:rsidR="001F1549" w:rsidRPr="001F1549" w:rsidRDefault="001F1549" w:rsidP="001F1549">
      <w:pPr>
        <w:pStyle w:val="21"/>
        <w:numPr>
          <w:ilvl w:val="0"/>
          <w:numId w:val="25"/>
        </w:numPr>
        <w:tabs>
          <w:tab w:val="left" w:pos="142"/>
        </w:tabs>
        <w:ind w:left="0" w:firstLine="709"/>
        <w:rPr>
          <w:szCs w:val="28"/>
        </w:rPr>
      </w:pPr>
      <w:r w:rsidRPr="001F1549">
        <w:rPr>
          <w:szCs w:val="28"/>
        </w:rPr>
        <w:t xml:space="preserve"> наличие на рынке импортной продукции.</w:t>
      </w:r>
    </w:p>
    <w:p w:rsidR="001F1549" w:rsidRPr="001F1549" w:rsidRDefault="001F1549" w:rsidP="001F1549">
      <w:pPr>
        <w:rPr>
          <w:sz w:val="28"/>
          <w:szCs w:val="28"/>
        </w:rPr>
      </w:pPr>
      <w:r w:rsidRPr="001F1549">
        <w:rPr>
          <w:sz w:val="28"/>
          <w:szCs w:val="28"/>
        </w:rPr>
        <w:t>Определенной внутренней проблемой формирования прибыли в данной ситуации возможно рассматривать значительное превышение доли переменных расходов (затраты на закупку товаров + условно-переменные издержки обращения) над постоянными, поскольку в условиях роста спроса на товары, компания может столкнуться с рядом проблем:</w:t>
      </w:r>
    </w:p>
    <w:p w:rsidR="001F1549" w:rsidRPr="001F1549" w:rsidRDefault="001F1549" w:rsidP="001F1549">
      <w:pPr>
        <w:numPr>
          <w:ilvl w:val="0"/>
          <w:numId w:val="26"/>
        </w:numPr>
        <w:ind w:left="0" w:firstLine="709"/>
        <w:rPr>
          <w:sz w:val="28"/>
          <w:szCs w:val="28"/>
        </w:rPr>
      </w:pPr>
      <w:r w:rsidRPr="001F1549">
        <w:rPr>
          <w:sz w:val="28"/>
          <w:szCs w:val="28"/>
        </w:rPr>
        <w:t>нехваткой материальных и человеческих ресурсов для реализации своих целей,</w:t>
      </w:r>
    </w:p>
    <w:p w:rsidR="001F1549" w:rsidRPr="001F1549" w:rsidRDefault="001F1549" w:rsidP="001F1549">
      <w:pPr>
        <w:numPr>
          <w:ilvl w:val="0"/>
          <w:numId w:val="26"/>
        </w:numPr>
        <w:ind w:left="0" w:firstLine="709"/>
        <w:rPr>
          <w:sz w:val="28"/>
          <w:szCs w:val="28"/>
        </w:rPr>
      </w:pPr>
      <w:r w:rsidRPr="001F1549">
        <w:rPr>
          <w:sz w:val="28"/>
          <w:szCs w:val="28"/>
        </w:rPr>
        <w:t xml:space="preserve"> потерей темпов сбыта, </w:t>
      </w:r>
    </w:p>
    <w:p w:rsidR="001F1549" w:rsidRPr="001F1549" w:rsidRDefault="001F1549" w:rsidP="001F1549">
      <w:pPr>
        <w:numPr>
          <w:ilvl w:val="0"/>
          <w:numId w:val="26"/>
        </w:numPr>
        <w:ind w:left="0" w:firstLine="709"/>
        <w:rPr>
          <w:sz w:val="28"/>
          <w:szCs w:val="28"/>
        </w:rPr>
      </w:pPr>
      <w:r w:rsidRPr="001F1549">
        <w:rPr>
          <w:sz w:val="28"/>
          <w:szCs w:val="28"/>
        </w:rPr>
        <w:t>невозможностью реализации перспективных направлений, и как следствием, указанных факторов - недополучением потенциальной  прибыли.</w:t>
      </w:r>
    </w:p>
    <w:p w:rsidR="001F1549" w:rsidRPr="001F1549" w:rsidRDefault="001F1549" w:rsidP="001F1549">
      <w:pPr>
        <w:rPr>
          <w:sz w:val="28"/>
          <w:szCs w:val="28"/>
        </w:rPr>
      </w:pPr>
      <w:r w:rsidRPr="001F1549">
        <w:rPr>
          <w:sz w:val="28"/>
          <w:szCs w:val="28"/>
        </w:rPr>
        <w:t>В данных условиях основными направлениями совершенствования механизма формирования прибыли предприятия следует рассматривать:</w:t>
      </w:r>
    </w:p>
    <w:p w:rsidR="001F1549" w:rsidRPr="001F1549" w:rsidRDefault="001F1549" w:rsidP="001F1549">
      <w:pPr>
        <w:numPr>
          <w:ilvl w:val="0"/>
          <w:numId w:val="27"/>
        </w:numPr>
        <w:ind w:left="0" w:firstLine="709"/>
        <w:rPr>
          <w:sz w:val="28"/>
          <w:szCs w:val="28"/>
        </w:rPr>
      </w:pPr>
      <w:r w:rsidRPr="001F1549">
        <w:rPr>
          <w:sz w:val="28"/>
          <w:szCs w:val="28"/>
        </w:rPr>
        <w:t>модификацию коммерческого поведения компании на основе маркетингового подхода.</w:t>
      </w:r>
    </w:p>
    <w:p w:rsidR="001F1549" w:rsidRPr="001F1549" w:rsidRDefault="001F1549" w:rsidP="001F1549">
      <w:pPr>
        <w:numPr>
          <w:ilvl w:val="0"/>
          <w:numId w:val="27"/>
        </w:numPr>
        <w:ind w:left="0" w:firstLine="709"/>
        <w:rPr>
          <w:sz w:val="28"/>
          <w:szCs w:val="28"/>
        </w:rPr>
      </w:pPr>
      <w:r w:rsidRPr="001F1549">
        <w:rPr>
          <w:sz w:val="28"/>
          <w:szCs w:val="28"/>
        </w:rPr>
        <w:t>Создание сервисного центра.</w:t>
      </w:r>
    </w:p>
    <w:p w:rsidR="001F1549" w:rsidRPr="001F1549" w:rsidRDefault="001F1549" w:rsidP="001F1549">
      <w:pPr>
        <w:rPr>
          <w:sz w:val="28"/>
          <w:szCs w:val="28"/>
        </w:rPr>
      </w:pPr>
      <w:r w:rsidRPr="001F1549">
        <w:rPr>
          <w:sz w:val="28"/>
          <w:szCs w:val="28"/>
        </w:rPr>
        <w:t>Модель коммерческого поведения может быть следующая (рис.2.2.):</w:t>
      </w:r>
    </w:p>
    <w:p w:rsidR="001F1549" w:rsidRPr="001F1549" w:rsidRDefault="001F1549" w:rsidP="001F1549">
      <w:pPr>
        <w:rPr>
          <w:sz w:val="28"/>
          <w:szCs w:val="28"/>
        </w:rPr>
      </w:pPr>
      <w:r w:rsidRPr="001F1549">
        <w:rPr>
          <w:sz w:val="28"/>
          <w:szCs w:val="28"/>
        </w:rPr>
        <w:t xml:space="preserve">На первом этапе необходимо изучение спроса, ситуации на рынке, что вытекает из следующих предпосылок: </w:t>
      </w:r>
    </w:p>
    <w:p w:rsidR="001F1549" w:rsidRPr="001F1549" w:rsidRDefault="001F1549" w:rsidP="001F1549">
      <w:pPr>
        <w:numPr>
          <w:ilvl w:val="0"/>
          <w:numId w:val="26"/>
        </w:numPr>
        <w:ind w:left="0" w:firstLine="709"/>
        <w:rPr>
          <w:sz w:val="28"/>
          <w:szCs w:val="28"/>
        </w:rPr>
      </w:pPr>
      <w:r w:rsidRPr="001F1549">
        <w:rPr>
          <w:sz w:val="28"/>
          <w:szCs w:val="28"/>
        </w:rPr>
        <w:t>Компания достаточно молодая, действует на рынке уральского региона три года;</w:t>
      </w:r>
    </w:p>
    <w:p w:rsidR="001F1549" w:rsidRPr="001F1549" w:rsidRDefault="001F1549" w:rsidP="001F1549">
      <w:pPr>
        <w:numPr>
          <w:ilvl w:val="0"/>
          <w:numId w:val="26"/>
        </w:numPr>
        <w:ind w:left="0" w:firstLine="709"/>
        <w:rPr>
          <w:sz w:val="28"/>
          <w:szCs w:val="28"/>
        </w:rPr>
      </w:pPr>
      <w:r w:rsidRPr="001F1549">
        <w:rPr>
          <w:sz w:val="28"/>
          <w:szCs w:val="28"/>
        </w:rPr>
        <w:t xml:space="preserve">Менеджмент компании не располагает данными, характеризующими конъюнктуру рынка, в том числе не владеет информацией о емкости рынка и собственной доли на нем. </w:t>
      </w:r>
    </w:p>
    <w:p w:rsidR="001F1549" w:rsidRPr="001F1549" w:rsidRDefault="001F1549" w:rsidP="001F1549">
      <w:pPr>
        <w:numPr>
          <w:ilvl w:val="0"/>
          <w:numId w:val="26"/>
        </w:numPr>
        <w:ind w:left="0" w:firstLine="709"/>
        <w:rPr>
          <w:sz w:val="28"/>
          <w:szCs w:val="28"/>
        </w:rPr>
      </w:pPr>
      <w:r w:rsidRPr="001F1549">
        <w:rPr>
          <w:sz w:val="28"/>
          <w:szCs w:val="28"/>
        </w:rPr>
        <w:t xml:space="preserve">Имеет место проблема прогнозирования сбыта (данную проблему менеджмент понимает, чему свидетельствует создание в 2006 г. отдела реализации и маркетинга). </w:t>
      </w:r>
    </w:p>
    <w:p w:rsidR="001F1549" w:rsidRPr="001F1549" w:rsidRDefault="001F1549" w:rsidP="001F1549">
      <w:pPr>
        <w:rPr>
          <w:sz w:val="28"/>
          <w:szCs w:val="28"/>
        </w:rPr>
      </w:pPr>
      <w:r w:rsidRPr="001F1549">
        <w:rPr>
          <w:sz w:val="28"/>
          <w:szCs w:val="28"/>
        </w:rPr>
        <w:t>Таким образом целью изучения рынка должно быть - определение того, что сколько, кому и когда необходимы товары компании. Это позволит формировать заказной пакет.</w:t>
      </w:r>
    </w:p>
    <w:p w:rsidR="001F1549" w:rsidRPr="001F1549" w:rsidRDefault="001F1549" w:rsidP="001F1549">
      <w:pPr>
        <w:numPr>
          <w:ilvl w:val="0"/>
          <w:numId w:val="25"/>
        </w:numPr>
        <w:rPr>
          <w:sz w:val="28"/>
          <w:szCs w:val="28"/>
        </w:rPr>
      </w:pPr>
      <w:r w:rsidRPr="001F1549">
        <w:rPr>
          <w:sz w:val="28"/>
          <w:szCs w:val="28"/>
        </w:rPr>
        <w:t xml:space="preserve">Следующим шагом будет заключение дилерского соглашения с предприятием -производителем о предоставлении продукции на основе заказного пакета. Это позволит воспользоваться системой </w:t>
      </w:r>
      <w:r w:rsidRPr="001F1549">
        <w:rPr>
          <w:sz w:val="28"/>
          <w:szCs w:val="28"/>
          <w:lang w:val="en-US"/>
        </w:rPr>
        <w:t>SP</w:t>
      </w:r>
      <w:r w:rsidRPr="001F1549">
        <w:rPr>
          <w:sz w:val="28"/>
          <w:szCs w:val="28"/>
        </w:rPr>
        <w:t xml:space="preserve"> предприятия -производителя (ОАО "ЧТЗ"), прежде всего - дилерской и оптовой скидкой завода.</w:t>
      </w:r>
    </w:p>
    <w:p w:rsidR="001F1549" w:rsidRPr="001F1549" w:rsidRDefault="001F1549" w:rsidP="001F1549">
      <w:pPr>
        <w:numPr>
          <w:ilvl w:val="0"/>
          <w:numId w:val="25"/>
        </w:numPr>
        <w:rPr>
          <w:sz w:val="28"/>
          <w:szCs w:val="28"/>
        </w:rPr>
      </w:pPr>
      <w:r w:rsidRPr="001F1549">
        <w:rPr>
          <w:sz w:val="28"/>
          <w:szCs w:val="28"/>
        </w:rPr>
        <w:t xml:space="preserve">В-третьих, наличие заказного пакета позволит рационально использовать элемент логистической системы - "транспортировка" (расходы на которую составляют до 70 % в издержках обращения) - используя </w:t>
      </w:r>
      <w:r w:rsidRPr="001F1549">
        <w:rPr>
          <w:sz w:val="28"/>
          <w:szCs w:val="28"/>
          <w:lang w:val="en-US"/>
        </w:rPr>
        <w:t>SP</w:t>
      </w:r>
      <w:r w:rsidRPr="001F1549">
        <w:rPr>
          <w:sz w:val="28"/>
          <w:szCs w:val="28"/>
        </w:rPr>
        <w:t xml:space="preserve"> Железной дороги (скидки транспортного тарифа).</w:t>
      </w:r>
    </w:p>
    <w:p w:rsidR="001F1549" w:rsidRPr="001F1549" w:rsidRDefault="001F1549" w:rsidP="001F1549">
      <w:pPr>
        <w:numPr>
          <w:ilvl w:val="0"/>
          <w:numId w:val="25"/>
        </w:numPr>
        <w:rPr>
          <w:sz w:val="28"/>
          <w:szCs w:val="28"/>
        </w:rPr>
      </w:pPr>
      <w:r w:rsidRPr="001F1549">
        <w:rPr>
          <w:sz w:val="28"/>
          <w:szCs w:val="28"/>
        </w:rPr>
        <w:t xml:space="preserve">Таким образом, данный подход позволит сократить переменные издержки, и данную разницу использовать по двум направлениям: </w:t>
      </w:r>
    </w:p>
    <w:p w:rsidR="001F1549" w:rsidRPr="001F1549" w:rsidRDefault="001F1549" w:rsidP="001F1549">
      <w:pPr>
        <w:numPr>
          <w:ilvl w:val="0"/>
          <w:numId w:val="26"/>
        </w:numPr>
        <w:rPr>
          <w:sz w:val="28"/>
          <w:szCs w:val="28"/>
        </w:rPr>
      </w:pPr>
      <w:r w:rsidRPr="001F1549">
        <w:rPr>
          <w:sz w:val="28"/>
          <w:szCs w:val="28"/>
        </w:rPr>
        <w:t>снижение цены (что при эластичности спроса повлияет на рост объема продаж);</w:t>
      </w:r>
    </w:p>
    <w:p w:rsidR="001F1549" w:rsidRPr="001F1549" w:rsidRDefault="001F1549" w:rsidP="001F1549">
      <w:pPr>
        <w:numPr>
          <w:ilvl w:val="0"/>
          <w:numId w:val="26"/>
        </w:numPr>
        <w:rPr>
          <w:sz w:val="28"/>
          <w:szCs w:val="28"/>
        </w:rPr>
      </w:pPr>
      <w:r w:rsidRPr="001F1549">
        <w:rPr>
          <w:sz w:val="28"/>
          <w:szCs w:val="28"/>
        </w:rPr>
        <w:t xml:space="preserve">получение дополнительной прибыли для реализации интересов компании. </w:t>
      </w:r>
    </w:p>
    <w:p w:rsidR="001F1549" w:rsidRPr="001F1549" w:rsidRDefault="00166809" w:rsidP="001F1549">
      <w:pPr>
        <w:jc w:val="center"/>
        <w:rPr>
          <w:sz w:val="28"/>
          <w:szCs w:val="28"/>
        </w:rPr>
      </w:pPr>
      <w:r>
        <w:rPr>
          <w:sz w:val="28"/>
          <w:szCs w:val="28"/>
        </w:rPr>
        <w:pict>
          <v:shape id="_x0000_i1026" type="#_x0000_t75" style="width:378pt;height:372.75pt">
            <v:imagedata r:id="rId9" o:title=""/>
          </v:shape>
        </w:pict>
      </w:r>
    </w:p>
    <w:p w:rsidR="001F1549" w:rsidRPr="001F1549" w:rsidRDefault="001F1549" w:rsidP="001F1549">
      <w:pPr>
        <w:jc w:val="center"/>
        <w:rPr>
          <w:sz w:val="28"/>
          <w:szCs w:val="28"/>
        </w:rPr>
      </w:pPr>
      <w:r w:rsidRPr="001F1549">
        <w:rPr>
          <w:sz w:val="28"/>
          <w:szCs w:val="28"/>
        </w:rPr>
        <w:t xml:space="preserve">Рис. 2.2. Модель совершенствования формирования прибыли компании </w:t>
      </w:r>
    </w:p>
    <w:p w:rsidR="001F1549" w:rsidRPr="001F1549" w:rsidRDefault="001F1549" w:rsidP="001F1549">
      <w:pPr>
        <w:rPr>
          <w:sz w:val="28"/>
          <w:szCs w:val="28"/>
        </w:rPr>
      </w:pPr>
      <w:r w:rsidRPr="001F1549">
        <w:rPr>
          <w:sz w:val="28"/>
          <w:szCs w:val="28"/>
        </w:rPr>
        <w:t>Совершенствование ассортимента товаров и услуг фирмы в целях повышения объема продаж и роста прибыли заключается в:</w:t>
      </w:r>
    </w:p>
    <w:p w:rsidR="001F1549" w:rsidRPr="001F1549" w:rsidRDefault="001F1549" w:rsidP="001F1549">
      <w:pPr>
        <w:numPr>
          <w:ilvl w:val="0"/>
          <w:numId w:val="26"/>
        </w:numPr>
        <w:rPr>
          <w:sz w:val="28"/>
          <w:szCs w:val="28"/>
        </w:rPr>
      </w:pPr>
      <w:r w:rsidRPr="001F1549">
        <w:rPr>
          <w:sz w:val="28"/>
          <w:szCs w:val="28"/>
        </w:rPr>
        <w:t>модификации существующего парка машин;</w:t>
      </w:r>
    </w:p>
    <w:p w:rsidR="001F1549" w:rsidRPr="001F1549" w:rsidRDefault="001F1549" w:rsidP="001F1549">
      <w:pPr>
        <w:numPr>
          <w:ilvl w:val="0"/>
          <w:numId w:val="26"/>
        </w:numPr>
        <w:rPr>
          <w:sz w:val="28"/>
          <w:szCs w:val="28"/>
        </w:rPr>
      </w:pPr>
      <w:r w:rsidRPr="001F1549">
        <w:rPr>
          <w:sz w:val="28"/>
          <w:szCs w:val="28"/>
        </w:rPr>
        <w:t>реализация запасных частей и навесного оборудования;</w:t>
      </w:r>
    </w:p>
    <w:p w:rsidR="001F1549" w:rsidRPr="001F1549" w:rsidRDefault="001F1549" w:rsidP="001F1549">
      <w:pPr>
        <w:numPr>
          <w:ilvl w:val="0"/>
          <w:numId w:val="26"/>
        </w:numPr>
        <w:rPr>
          <w:sz w:val="28"/>
          <w:szCs w:val="28"/>
        </w:rPr>
      </w:pPr>
      <w:r w:rsidRPr="001F1549">
        <w:rPr>
          <w:sz w:val="28"/>
          <w:szCs w:val="28"/>
        </w:rPr>
        <w:t>технический ремонт и обслуживание тракторов и машин.</w:t>
      </w:r>
    </w:p>
    <w:p w:rsidR="001F1549" w:rsidRPr="001F1549" w:rsidRDefault="001F1549" w:rsidP="001F1549">
      <w:pPr>
        <w:rPr>
          <w:sz w:val="28"/>
          <w:szCs w:val="28"/>
        </w:rPr>
      </w:pPr>
      <w:r w:rsidRPr="001F1549">
        <w:rPr>
          <w:sz w:val="28"/>
          <w:szCs w:val="28"/>
        </w:rPr>
        <w:t>Формируя стратегию фирмы по достижению определенных размеров прибыли, необходимо рассматривать ее не как пассивно полученные доходы, а как результат завоевания. Результаты проведенного анализа показали, что источником прибыли фирмы является - оптовая торговля продукцией ОАО "Челябинский тракторный завод" в Уральском регионе. То есть, в настоящее время, ООО ДК "Пермь-ЧТЗ-Сервис" сосредоточило основные усилия на продаже товаров производственно-технического назначения длительного пользования (тракторов, инженерных, дорожно-строительных машин). В настоящее время платежеспособность юридических и физических лиц - потенциальных покупателей товаров фирмы - остается очень низкой. Низкие возможности приобретения нового оборудования, машин, агрегатов и т.п., и наличие парка действующего оборудования, сформировали предпосылки развития такого направления деятельности фирмы - как продажа запасных частей и навесного оборудования для поддержания и ремонта функционирующего парка машин, оборудования предприятий и физических лиц.</w:t>
      </w:r>
    </w:p>
    <w:p w:rsidR="001F1549" w:rsidRPr="001F1549" w:rsidRDefault="001F1549" w:rsidP="001F1549">
      <w:pPr>
        <w:pStyle w:val="ab"/>
        <w:ind w:firstLine="709"/>
        <w:rPr>
          <w:szCs w:val="28"/>
        </w:rPr>
      </w:pPr>
      <w:r w:rsidRPr="001F1549">
        <w:rPr>
          <w:szCs w:val="28"/>
        </w:rPr>
        <w:t>Разработка программы по продвижению товара, конкретизация целевой сегмента покупателей и системное воздействие на него позволит компании увеличить объем продаж - первичный прибылеобразующий фактор.</w:t>
      </w:r>
    </w:p>
    <w:p w:rsidR="001F1549" w:rsidRDefault="001F1549" w:rsidP="001F1549">
      <w:pPr>
        <w:rPr>
          <w:sz w:val="28"/>
          <w:szCs w:val="28"/>
        </w:rPr>
      </w:pPr>
      <w:r w:rsidRPr="001F1549">
        <w:rPr>
          <w:sz w:val="28"/>
          <w:szCs w:val="28"/>
        </w:rPr>
        <w:t xml:space="preserve">Исходя из разработанной модели формирования прибыли следует, что одним из направлений роста прибыли является - оптимизация совокупных издержек. </w:t>
      </w:r>
    </w:p>
    <w:p w:rsidR="001F1549" w:rsidRDefault="001F1549" w:rsidP="001F1549">
      <w:pPr>
        <w:rPr>
          <w:b/>
          <w:sz w:val="28"/>
          <w:szCs w:val="28"/>
        </w:rPr>
      </w:pPr>
      <w:r>
        <w:rPr>
          <w:b/>
          <w:sz w:val="28"/>
          <w:szCs w:val="28"/>
        </w:rPr>
        <w:t>Вывод по 2 главе</w:t>
      </w:r>
    </w:p>
    <w:p w:rsidR="001F1549" w:rsidRPr="008F24FF" w:rsidRDefault="001F1549" w:rsidP="001F1549">
      <w:pPr>
        <w:pStyle w:val="ab"/>
        <w:tabs>
          <w:tab w:val="left" w:pos="993"/>
          <w:tab w:val="num" w:pos="1134"/>
        </w:tabs>
        <w:ind w:firstLine="709"/>
        <w:rPr>
          <w:szCs w:val="28"/>
        </w:rPr>
      </w:pPr>
      <w:r>
        <w:rPr>
          <w:szCs w:val="28"/>
        </w:rPr>
        <w:t xml:space="preserve">Рассматривая фирму </w:t>
      </w:r>
      <w:r w:rsidRPr="008F24FF">
        <w:rPr>
          <w:szCs w:val="28"/>
        </w:rPr>
        <w:t>"Даль -ЧТЗ -Сервис"</w:t>
      </w:r>
      <w:r w:rsidRPr="001F1549">
        <w:rPr>
          <w:szCs w:val="28"/>
        </w:rPr>
        <w:t xml:space="preserve"> </w:t>
      </w:r>
      <w:r>
        <w:rPr>
          <w:szCs w:val="28"/>
        </w:rPr>
        <w:t>а</w:t>
      </w:r>
      <w:r w:rsidRPr="008F24FF">
        <w:rPr>
          <w:szCs w:val="28"/>
        </w:rPr>
        <w:t>нализ прибыли показал:</w:t>
      </w:r>
    </w:p>
    <w:p w:rsidR="001F1549" w:rsidRPr="008F24FF" w:rsidRDefault="001F1549" w:rsidP="001F1549">
      <w:pPr>
        <w:pStyle w:val="ab"/>
        <w:tabs>
          <w:tab w:val="left" w:pos="993"/>
        </w:tabs>
        <w:rPr>
          <w:szCs w:val="28"/>
        </w:rPr>
      </w:pPr>
      <w:r>
        <w:rPr>
          <w:szCs w:val="28"/>
        </w:rPr>
        <w:t>д</w:t>
      </w:r>
      <w:r w:rsidRPr="008F24FF">
        <w:rPr>
          <w:szCs w:val="28"/>
        </w:rPr>
        <w:t>инамика прибыли фирмы положительная (в абсолютном выражении на 316 тыс. руб. по сравнению с прошлым годом, или на 1216,7 %);</w:t>
      </w:r>
      <w:r>
        <w:rPr>
          <w:szCs w:val="28"/>
        </w:rPr>
        <w:t xml:space="preserve"> о</w:t>
      </w:r>
      <w:r w:rsidRPr="008F24FF">
        <w:rPr>
          <w:szCs w:val="28"/>
        </w:rPr>
        <w:t>пережающие темпы товарооборота (459,9 %) и валового дохода (397,7 %) по сравнению с приростом издержек обращения (274,2 %) свидетельствуют о повышении эффективности мероприятий по повышению прибыли и оптимизации коммерческих расходов.</w:t>
      </w:r>
    </w:p>
    <w:p w:rsidR="001F1549" w:rsidRDefault="001F1549" w:rsidP="001F1549">
      <w:pPr>
        <w:pStyle w:val="ab"/>
        <w:tabs>
          <w:tab w:val="left" w:pos="993"/>
        </w:tabs>
        <w:ind w:firstLine="709"/>
        <w:rPr>
          <w:szCs w:val="28"/>
        </w:rPr>
      </w:pPr>
      <w:r w:rsidRPr="008F24FF">
        <w:rPr>
          <w:szCs w:val="28"/>
        </w:rPr>
        <w:t xml:space="preserve">Среди основных проблемных вопросов можно выделить: </w:t>
      </w:r>
      <w:r>
        <w:rPr>
          <w:szCs w:val="28"/>
        </w:rPr>
        <w:t>д</w:t>
      </w:r>
      <w:r w:rsidRPr="008F24FF">
        <w:rPr>
          <w:szCs w:val="28"/>
        </w:rPr>
        <w:t>остаточно высокий операционный рычаг (4,6), что свидетельствует о нестабильных объемах продаж и сред</w:t>
      </w:r>
      <w:r>
        <w:rPr>
          <w:szCs w:val="28"/>
        </w:rPr>
        <w:t>нем предпринимательском риске; с</w:t>
      </w:r>
      <w:r w:rsidRPr="008F24FF">
        <w:rPr>
          <w:szCs w:val="28"/>
        </w:rPr>
        <w:t>нижение товарооборота на 1 % может привести к падению прибыли почти на 5 %. Низкая платежеспособность спроса потенциальны</w:t>
      </w:r>
      <w:r>
        <w:rPr>
          <w:szCs w:val="28"/>
        </w:rPr>
        <w:t>х</w:t>
      </w:r>
      <w:r w:rsidRPr="008F24FF">
        <w:rPr>
          <w:szCs w:val="28"/>
        </w:rPr>
        <w:t xml:space="preserve">  покупателей фирмы</w:t>
      </w:r>
      <w:r>
        <w:rPr>
          <w:szCs w:val="28"/>
        </w:rPr>
        <w:t>.</w:t>
      </w:r>
    </w:p>
    <w:p w:rsidR="001F1549" w:rsidRPr="008F24FF" w:rsidRDefault="001F1549" w:rsidP="001F1549">
      <w:pPr>
        <w:rPr>
          <w:sz w:val="28"/>
          <w:szCs w:val="28"/>
        </w:rPr>
      </w:pPr>
      <w:r>
        <w:rPr>
          <w:sz w:val="28"/>
          <w:szCs w:val="28"/>
        </w:rPr>
        <w:t>Д</w:t>
      </w:r>
      <w:r w:rsidRPr="008F24FF">
        <w:rPr>
          <w:sz w:val="28"/>
          <w:szCs w:val="28"/>
        </w:rPr>
        <w:t>ля достижения поставленной перед фирмой цели - получение прибыли - в краткосрочном и долгосрочном плане необходимо совершенствовать механизм формирования и использования прибыли.</w:t>
      </w:r>
    </w:p>
    <w:p w:rsidR="001F1549" w:rsidRDefault="001F1549" w:rsidP="001F1549">
      <w:pPr>
        <w:pStyle w:val="ab"/>
        <w:tabs>
          <w:tab w:val="left" w:pos="993"/>
        </w:tabs>
        <w:ind w:firstLine="709"/>
        <w:rPr>
          <w:szCs w:val="28"/>
        </w:rPr>
      </w:pPr>
    </w:p>
    <w:p w:rsidR="001F1549" w:rsidRPr="001F1549" w:rsidRDefault="001F1549" w:rsidP="001F1549">
      <w:pPr>
        <w:pStyle w:val="ab"/>
        <w:tabs>
          <w:tab w:val="left" w:pos="993"/>
        </w:tabs>
        <w:ind w:firstLine="709"/>
        <w:rPr>
          <w:szCs w:val="28"/>
        </w:rPr>
      </w:pPr>
    </w:p>
    <w:p w:rsidR="00BB3FDF" w:rsidRPr="008F24FF" w:rsidRDefault="00BB3FDF" w:rsidP="00AF6F97">
      <w:pPr>
        <w:pStyle w:val="1"/>
        <w:ind w:left="2832" w:firstLine="708"/>
        <w:jc w:val="both"/>
        <w:rPr>
          <w:szCs w:val="28"/>
        </w:rPr>
      </w:pPr>
      <w:r w:rsidRPr="001F1549">
        <w:rPr>
          <w:szCs w:val="28"/>
        </w:rPr>
        <w:br w:type="page"/>
      </w:r>
      <w:bookmarkStart w:id="11" w:name="_Toc260762882"/>
      <w:r w:rsidRPr="008F24FF">
        <w:rPr>
          <w:szCs w:val="28"/>
        </w:rPr>
        <w:t>Заключение</w:t>
      </w:r>
      <w:bookmarkEnd w:id="11"/>
    </w:p>
    <w:p w:rsidR="00BB3FDF" w:rsidRPr="008F24FF" w:rsidRDefault="00BB3FDF" w:rsidP="00BB3FDF">
      <w:pPr>
        <w:rPr>
          <w:sz w:val="28"/>
          <w:szCs w:val="28"/>
        </w:rPr>
      </w:pPr>
      <w:r w:rsidRPr="008F24FF">
        <w:rPr>
          <w:sz w:val="28"/>
          <w:szCs w:val="28"/>
        </w:rPr>
        <w:t>Целью данной работы было – проведение анализа использования доходов фирмы "Даль -ЧТЗ- Сервис".</w:t>
      </w:r>
    </w:p>
    <w:p w:rsidR="00BB3FDF" w:rsidRPr="008F24FF" w:rsidRDefault="00BB3FDF" w:rsidP="00BB3FDF">
      <w:pPr>
        <w:tabs>
          <w:tab w:val="left" w:pos="993"/>
        </w:tabs>
        <w:rPr>
          <w:sz w:val="28"/>
          <w:szCs w:val="28"/>
        </w:rPr>
      </w:pPr>
      <w:r w:rsidRPr="008F24FF">
        <w:rPr>
          <w:sz w:val="28"/>
          <w:szCs w:val="28"/>
        </w:rPr>
        <w:t>Результаты работы подтвердили актуальность вопроса для компании. Компания "Даль -ЧТЗ- Сервис" поставила целью своей деятельности - получение прибыли, что на этапе выведение товаров ОАО "Челябинского тракторного завода" на Дальневосточный рынок и роста объемов продаж является главной финансовой целью фирмы.</w:t>
      </w:r>
    </w:p>
    <w:p w:rsidR="00BB3FDF" w:rsidRPr="008F24FF" w:rsidRDefault="00BB3FDF" w:rsidP="00BB3FDF">
      <w:pPr>
        <w:tabs>
          <w:tab w:val="left" w:pos="993"/>
        </w:tabs>
        <w:rPr>
          <w:sz w:val="28"/>
          <w:szCs w:val="28"/>
        </w:rPr>
      </w:pPr>
      <w:r w:rsidRPr="008F24FF">
        <w:rPr>
          <w:sz w:val="28"/>
          <w:szCs w:val="28"/>
        </w:rPr>
        <w:t>Изучение теоретического аспекта вопросов значения, формирования и методики анализа прибыли дистрибьюторской компании показывает следующее. Сводным (интегрирующим) показателем, характеризующим финансовый результат деятельности фирмы, является прибыль. Получение прибыли и ее максимизация - главная цель экономической деятельности компании. Прибыль является мерой эффективности бизнеса. Поэтому реальная величина прибыли должна рассматриваться как мера жизнеспособности фирмы.</w:t>
      </w:r>
    </w:p>
    <w:p w:rsidR="00BB3FDF" w:rsidRPr="008F24FF" w:rsidRDefault="00BB3FDF" w:rsidP="00CB59FD">
      <w:pPr>
        <w:pStyle w:val="ab"/>
        <w:tabs>
          <w:tab w:val="left" w:pos="993"/>
          <w:tab w:val="num" w:pos="1134"/>
        </w:tabs>
        <w:ind w:firstLine="709"/>
        <w:rPr>
          <w:szCs w:val="28"/>
        </w:rPr>
      </w:pPr>
      <w:r w:rsidRPr="008F24FF">
        <w:rPr>
          <w:szCs w:val="28"/>
        </w:rPr>
        <w:t>Анализ прибыли фирмы "Даль -ЧТЗ -Сервис" показал:</w:t>
      </w:r>
    </w:p>
    <w:p w:rsidR="00BB3FDF" w:rsidRPr="008F24FF" w:rsidRDefault="00BB3FDF" w:rsidP="00BB3FDF">
      <w:pPr>
        <w:pStyle w:val="ab"/>
        <w:numPr>
          <w:ilvl w:val="0"/>
          <w:numId w:val="8"/>
        </w:numPr>
        <w:tabs>
          <w:tab w:val="clear" w:pos="1620"/>
          <w:tab w:val="left" w:pos="993"/>
          <w:tab w:val="num" w:pos="1134"/>
        </w:tabs>
        <w:ind w:left="993"/>
        <w:rPr>
          <w:szCs w:val="28"/>
        </w:rPr>
      </w:pPr>
      <w:r w:rsidRPr="008F24FF">
        <w:rPr>
          <w:szCs w:val="28"/>
        </w:rPr>
        <w:t>Динамика прибыли фирмы положительная (в абсолютном выражении на 316 тыс. руб. по сравнению с прошлым годом, или на 1216,7 %);</w:t>
      </w:r>
    </w:p>
    <w:p w:rsidR="00BB3FDF" w:rsidRPr="008F24FF" w:rsidRDefault="00BB3FDF" w:rsidP="00BB3FDF">
      <w:pPr>
        <w:pStyle w:val="ab"/>
        <w:numPr>
          <w:ilvl w:val="0"/>
          <w:numId w:val="8"/>
        </w:numPr>
        <w:tabs>
          <w:tab w:val="clear" w:pos="1620"/>
          <w:tab w:val="left" w:pos="993"/>
          <w:tab w:val="num" w:pos="1134"/>
        </w:tabs>
        <w:ind w:left="993"/>
        <w:rPr>
          <w:szCs w:val="28"/>
        </w:rPr>
      </w:pPr>
      <w:r w:rsidRPr="008F24FF">
        <w:rPr>
          <w:szCs w:val="28"/>
        </w:rPr>
        <w:t>Опережающие темпы товарооборота (459,9 %) и валового дохода (397,7 %) по сравнению с приростом издержек обращения (274,2 %) свидетельствуют о повышении эффективности мероприятий по повышению прибыли и оптимизации коммерческих расходов.</w:t>
      </w:r>
    </w:p>
    <w:p w:rsidR="001F1549" w:rsidRDefault="00BB3FDF" w:rsidP="00CB59FD">
      <w:pPr>
        <w:pStyle w:val="ab"/>
        <w:tabs>
          <w:tab w:val="left" w:pos="993"/>
        </w:tabs>
        <w:ind w:firstLine="709"/>
        <w:rPr>
          <w:szCs w:val="28"/>
        </w:rPr>
      </w:pPr>
      <w:r w:rsidRPr="008F24FF">
        <w:rPr>
          <w:szCs w:val="28"/>
        </w:rPr>
        <w:t>Среди основных проблемных вопросов можно выделить:</w:t>
      </w:r>
      <w:r w:rsidR="00CB59FD" w:rsidRPr="008F24FF">
        <w:rPr>
          <w:szCs w:val="28"/>
        </w:rPr>
        <w:t xml:space="preserve"> </w:t>
      </w:r>
    </w:p>
    <w:p w:rsidR="001F1549" w:rsidRDefault="001F1549" w:rsidP="00CB59FD">
      <w:pPr>
        <w:pStyle w:val="ab"/>
        <w:tabs>
          <w:tab w:val="left" w:pos="993"/>
        </w:tabs>
        <w:ind w:firstLine="709"/>
        <w:rPr>
          <w:szCs w:val="28"/>
        </w:rPr>
      </w:pPr>
      <w:r>
        <w:rPr>
          <w:szCs w:val="28"/>
        </w:rPr>
        <w:t xml:space="preserve">-  </w:t>
      </w:r>
      <w:r w:rsidR="00BB3FDF" w:rsidRPr="008F24FF">
        <w:rPr>
          <w:szCs w:val="28"/>
        </w:rPr>
        <w:t xml:space="preserve">Достаточно высокий операционный рычаг (4,6), что свидетельствует о нестабильных объемах продаж и среднем предпринимательском риске; </w:t>
      </w:r>
      <w:r>
        <w:rPr>
          <w:szCs w:val="28"/>
        </w:rPr>
        <w:t xml:space="preserve">     </w:t>
      </w:r>
    </w:p>
    <w:p w:rsidR="001F1549" w:rsidRDefault="001F1549" w:rsidP="00CB59FD">
      <w:pPr>
        <w:pStyle w:val="ab"/>
        <w:tabs>
          <w:tab w:val="left" w:pos="993"/>
        </w:tabs>
        <w:ind w:firstLine="709"/>
        <w:rPr>
          <w:szCs w:val="28"/>
        </w:rPr>
      </w:pPr>
      <w:r>
        <w:rPr>
          <w:szCs w:val="28"/>
        </w:rPr>
        <w:t xml:space="preserve"> - С</w:t>
      </w:r>
      <w:r w:rsidR="00BB3FDF" w:rsidRPr="008F24FF">
        <w:rPr>
          <w:szCs w:val="28"/>
        </w:rPr>
        <w:t xml:space="preserve">нижение товарооборота на 1 % может привести к падению </w:t>
      </w:r>
      <w:r w:rsidR="00CB59FD" w:rsidRPr="008F24FF">
        <w:rPr>
          <w:szCs w:val="28"/>
        </w:rPr>
        <w:t>п</w:t>
      </w:r>
      <w:r w:rsidR="00BB3FDF" w:rsidRPr="008F24FF">
        <w:rPr>
          <w:szCs w:val="28"/>
        </w:rPr>
        <w:t>рибыли почти на 5 %.</w:t>
      </w:r>
      <w:r w:rsidR="00CB59FD" w:rsidRPr="008F24FF">
        <w:rPr>
          <w:szCs w:val="28"/>
        </w:rPr>
        <w:t xml:space="preserve"> </w:t>
      </w:r>
    </w:p>
    <w:p w:rsidR="00BB3FDF" w:rsidRPr="008F24FF" w:rsidRDefault="001F1549" w:rsidP="00CB59FD">
      <w:pPr>
        <w:pStyle w:val="ab"/>
        <w:tabs>
          <w:tab w:val="left" w:pos="993"/>
        </w:tabs>
        <w:ind w:firstLine="709"/>
        <w:rPr>
          <w:szCs w:val="28"/>
        </w:rPr>
      </w:pPr>
      <w:r>
        <w:rPr>
          <w:szCs w:val="28"/>
        </w:rPr>
        <w:t xml:space="preserve">- </w:t>
      </w:r>
      <w:r w:rsidR="00BB3FDF" w:rsidRPr="008F24FF">
        <w:rPr>
          <w:szCs w:val="28"/>
        </w:rPr>
        <w:t>Низкая платежеспособность спроса потенциальны</w:t>
      </w:r>
      <w:r>
        <w:rPr>
          <w:szCs w:val="28"/>
        </w:rPr>
        <w:t>х</w:t>
      </w:r>
      <w:r w:rsidR="00BB3FDF" w:rsidRPr="008F24FF">
        <w:rPr>
          <w:szCs w:val="28"/>
        </w:rPr>
        <w:t xml:space="preserve">  покупателей фирмы</w:t>
      </w:r>
      <w:r>
        <w:rPr>
          <w:szCs w:val="28"/>
        </w:rPr>
        <w:t>.</w:t>
      </w:r>
    </w:p>
    <w:p w:rsidR="00BB3FDF" w:rsidRPr="008F24FF" w:rsidRDefault="00BB3FDF" w:rsidP="00BB3FDF">
      <w:pPr>
        <w:tabs>
          <w:tab w:val="left" w:pos="993"/>
        </w:tabs>
        <w:rPr>
          <w:sz w:val="28"/>
          <w:szCs w:val="28"/>
        </w:rPr>
      </w:pPr>
      <w:r w:rsidRPr="008F24FF">
        <w:rPr>
          <w:sz w:val="28"/>
          <w:szCs w:val="28"/>
        </w:rPr>
        <w:t>В целях решения указанных проблем в работе предложены следующие рекомендации по совершенствованию механизма формирования прибыли компании "Даль-ЧТЗ-Сервис".</w:t>
      </w:r>
    </w:p>
    <w:p w:rsidR="00BB3FDF" w:rsidRPr="008F24FF" w:rsidRDefault="00BB3FDF" w:rsidP="00BB3FDF">
      <w:pPr>
        <w:rPr>
          <w:sz w:val="28"/>
          <w:szCs w:val="28"/>
        </w:rPr>
      </w:pPr>
      <w:r w:rsidRPr="008F24FF">
        <w:rPr>
          <w:sz w:val="28"/>
          <w:szCs w:val="28"/>
        </w:rPr>
        <w:t>Необходимо принять меры для лучшего планирования будущих финансовых результатов.   На этапах роста объема продаж неуклонное увеличение прибыли становится главной финансовой целью ООО ДК "Даль-ЧТЗ-Сервис". Исходя из этого -  для достижения поставленной перед фирмой цели - получение прибыли - в краткосрочном и долгосрочном плане необходимо совершенствовать механизм формирования и использования прибыли.</w:t>
      </w:r>
    </w:p>
    <w:p w:rsidR="00BB3FDF" w:rsidRDefault="00BB3FDF" w:rsidP="002828CA">
      <w:pPr>
        <w:pStyle w:val="1"/>
        <w:ind w:left="2124" w:firstLine="708"/>
        <w:jc w:val="both"/>
        <w:rPr>
          <w:szCs w:val="28"/>
        </w:rPr>
      </w:pPr>
      <w:r w:rsidRPr="008F24FF">
        <w:rPr>
          <w:szCs w:val="28"/>
        </w:rPr>
        <w:br w:type="page"/>
      </w:r>
      <w:bookmarkStart w:id="12" w:name="_Toc260762883"/>
      <w:r w:rsidRPr="008F24FF">
        <w:rPr>
          <w:szCs w:val="28"/>
        </w:rPr>
        <w:t>Список литературы</w:t>
      </w:r>
      <w:bookmarkEnd w:id="12"/>
    </w:p>
    <w:p w:rsidR="002828CA" w:rsidRDefault="002828CA" w:rsidP="002828CA">
      <w:pPr>
        <w:numPr>
          <w:ilvl w:val="0"/>
          <w:numId w:val="32"/>
        </w:numPr>
        <w:rPr>
          <w:sz w:val="28"/>
          <w:szCs w:val="28"/>
        </w:rPr>
      </w:pPr>
      <w:r>
        <w:rPr>
          <w:sz w:val="28"/>
          <w:szCs w:val="28"/>
        </w:rPr>
        <w:t>Абрютина М.С. Экономический анализ торговой деятельности.- Изд-во "Дело и Сервис", 2008.- 518 с.</w:t>
      </w:r>
    </w:p>
    <w:p w:rsidR="002828CA" w:rsidRDefault="002828CA" w:rsidP="002828CA">
      <w:pPr>
        <w:pStyle w:val="af3"/>
        <w:numPr>
          <w:ilvl w:val="0"/>
          <w:numId w:val="32"/>
        </w:numPr>
        <w:rPr>
          <w:sz w:val="28"/>
          <w:szCs w:val="28"/>
        </w:rPr>
      </w:pPr>
      <w:r>
        <w:rPr>
          <w:sz w:val="28"/>
          <w:szCs w:val="28"/>
        </w:rPr>
        <w:t>Бабич А.М., Павлова Л.Н. Финансы: Учебник. – М.: ИД ФБК-ПРЕСС, 2008. – С.17-28.</w:t>
      </w:r>
    </w:p>
    <w:p w:rsidR="002828CA" w:rsidRDefault="002828CA" w:rsidP="002828CA">
      <w:pPr>
        <w:pStyle w:val="af9"/>
        <w:numPr>
          <w:ilvl w:val="0"/>
          <w:numId w:val="32"/>
        </w:numPr>
      </w:pPr>
      <w:r>
        <w:t>Бакаев М.И., Шеремет А.Д. Теория анализа хозяйственной деятельности. - М.: Финансы и статистика, 2008.</w:t>
      </w:r>
    </w:p>
    <w:p w:rsidR="002828CA" w:rsidRDefault="002828CA" w:rsidP="002828CA">
      <w:pPr>
        <w:pStyle w:val="af9"/>
        <w:numPr>
          <w:ilvl w:val="0"/>
          <w:numId w:val="32"/>
        </w:numPr>
      </w:pPr>
      <w:r>
        <w:t>Балабанов И.Т. Риск - менеджмент. - М.: Финансы и статистика, 2008.</w:t>
      </w:r>
    </w:p>
    <w:p w:rsidR="002828CA" w:rsidRDefault="002828CA" w:rsidP="002828CA">
      <w:pPr>
        <w:pStyle w:val="af9"/>
        <w:numPr>
          <w:ilvl w:val="0"/>
          <w:numId w:val="32"/>
        </w:numPr>
      </w:pPr>
      <w:r>
        <w:t>Балабанов И.Т. Основы финансового менеджмента. Как управлять капиталом? - М.: ФиС, 2009.</w:t>
      </w:r>
    </w:p>
    <w:p w:rsidR="002828CA" w:rsidRDefault="002828CA" w:rsidP="002828CA">
      <w:pPr>
        <w:pStyle w:val="af9"/>
        <w:numPr>
          <w:ilvl w:val="0"/>
          <w:numId w:val="32"/>
        </w:numPr>
      </w:pPr>
      <w:r>
        <w:t>Белолипецкий В.Г. "Финансы фирмы" - М.: ИНФРА-М, 2008. - 298с.</w:t>
      </w:r>
    </w:p>
    <w:p w:rsidR="002828CA" w:rsidRDefault="002828CA" w:rsidP="002828CA">
      <w:pPr>
        <w:pStyle w:val="af9"/>
        <w:numPr>
          <w:ilvl w:val="0"/>
          <w:numId w:val="32"/>
        </w:numPr>
      </w:pPr>
      <w:r>
        <w:t>Беркстайн Л.А. Анализ финансовой отчетности. - М.: Финансы и статистика, 2008.</w:t>
      </w:r>
    </w:p>
    <w:p w:rsidR="002828CA" w:rsidRDefault="002828CA" w:rsidP="002828CA">
      <w:pPr>
        <w:pStyle w:val="af3"/>
        <w:numPr>
          <w:ilvl w:val="0"/>
          <w:numId w:val="32"/>
        </w:numPr>
        <w:rPr>
          <w:sz w:val="28"/>
          <w:szCs w:val="28"/>
        </w:rPr>
      </w:pPr>
      <w:r>
        <w:rPr>
          <w:sz w:val="28"/>
          <w:szCs w:val="28"/>
        </w:rPr>
        <w:t>Бланк И.А. Управление торговым предприятием.- М. :Тандем, 2008.- 221с.</w:t>
      </w:r>
    </w:p>
    <w:p w:rsidR="002828CA" w:rsidRDefault="002828CA" w:rsidP="002828CA">
      <w:pPr>
        <w:numPr>
          <w:ilvl w:val="0"/>
          <w:numId w:val="32"/>
        </w:numPr>
        <w:rPr>
          <w:sz w:val="28"/>
          <w:szCs w:val="28"/>
        </w:rPr>
      </w:pPr>
      <w:r>
        <w:rPr>
          <w:sz w:val="28"/>
          <w:szCs w:val="28"/>
        </w:rPr>
        <w:t>Быкадоров В.Л., Алексеев П.Д. Финансово-экономическое состояние предприятия. Практическое пособие. - М.: Издательство "ПРИОР", 2009.</w:t>
      </w:r>
    </w:p>
    <w:p w:rsidR="002828CA" w:rsidRDefault="002828CA" w:rsidP="002828CA">
      <w:pPr>
        <w:numPr>
          <w:ilvl w:val="0"/>
          <w:numId w:val="32"/>
        </w:numPr>
        <w:tabs>
          <w:tab w:val="num" w:pos="1440"/>
        </w:tabs>
        <w:rPr>
          <w:sz w:val="28"/>
          <w:szCs w:val="28"/>
        </w:rPr>
      </w:pPr>
      <w:r>
        <w:rPr>
          <w:sz w:val="28"/>
          <w:szCs w:val="28"/>
        </w:rPr>
        <w:t>Быкова Е.В. Операционный финансовый менеджмент // Финансы. – 2009. - №12.</w:t>
      </w:r>
    </w:p>
    <w:p w:rsidR="002828CA" w:rsidRDefault="002828CA" w:rsidP="002828CA">
      <w:pPr>
        <w:numPr>
          <w:ilvl w:val="0"/>
          <w:numId w:val="32"/>
        </w:numPr>
        <w:tabs>
          <w:tab w:val="num" w:pos="1440"/>
        </w:tabs>
        <w:rPr>
          <w:sz w:val="28"/>
          <w:szCs w:val="28"/>
        </w:rPr>
      </w:pPr>
      <w:r>
        <w:rPr>
          <w:sz w:val="28"/>
          <w:szCs w:val="28"/>
        </w:rPr>
        <w:t>Бухгалтерский учет / Под ред. П.С. Безруких.- М.: Бухгалтерский учет, 200</w:t>
      </w:r>
      <w:r>
        <w:rPr>
          <w:sz w:val="28"/>
          <w:szCs w:val="28"/>
          <w:lang w:val="en-US"/>
        </w:rPr>
        <w:t>8</w:t>
      </w:r>
      <w:r>
        <w:rPr>
          <w:sz w:val="28"/>
          <w:szCs w:val="28"/>
        </w:rPr>
        <w:t>.-584 с.</w:t>
      </w:r>
    </w:p>
    <w:p w:rsidR="002828CA" w:rsidRDefault="002828CA" w:rsidP="002828CA">
      <w:pPr>
        <w:pStyle w:val="af3"/>
        <w:numPr>
          <w:ilvl w:val="0"/>
          <w:numId w:val="32"/>
        </w:numPr>
        <w:rPr>
          <w:sz w:val="28"/>
          <w:szCs w:val="28"/>
        </w:rPr>
      </w:pPr>
      <w:r>
        <w:rPr>
          <w:sz w:val="28"/>
          <w:szCs w:val="28"/>
        </w:rPr>
        <w:t>Вознесенский Э.А. Финансы как стоимостная категория. – М.: Финансы и статистика, 2007 . – С. 33.</w:t>
      </w:r>
    </w:p>
    <w:p w:rsidR="002828CA" w:rsidRDefault="002828CA" w:rsidP="002828CA">
      <w:pPr>
        <w:pStyle w:val="af9"/>
        <w:numPr>
          <w:ilvl w:val="0"/>
          <w:numId w:val="32"/>
        </w:numPr>
      </w:pPr>
      <w:r>
        <w:t>Ефимова О.В. Финансовый анализ. - М.: Бухгалтерский учет, 2008.</w:t>
      </w:r>
    </w:p>
    <w:p w:rsidR="002828CA" w:rsidRDefault="002828CA" w:rsidP="002828CA">
      <w:pPr>
        <w:pStyle w:val="af9"/>
        <w:numPr>
          <w:ilvl w:val="0"/>
          <w:numId w:val="32"/>
        </w:numPr>
      </w:pPr>
      <w:r>
        <w:t>Жминько С.И. Финансовый учет на предприятиях. - Ростов-на-Дону: изд. "Феникс", 2009.</w:t>
      </w:r>
    </w:p>
    <w:p w:rsidR="002828CA" w:rsidRDefault="002828CA" w:rsidP="002828CA">
      <w:pPr>
        <w:numPr>
          <w:ilvl w:val="0"/>
          <w:numId w:val="32"/>
        </w:numPr>
        <w:rPr>
          <w:sz w:val="28"/>
          <w:szCs w:val="28"/>
        </w:rPr>
      </w:pPr>
      <w:r>
        <w:rPr>
          <w:sz w:val="28"/>
          <w:szCs w:val="28"/>
        </w:rPr>
        <w:t xml:space="preserve">Зайцев Н.Л. Экономика промышленного предприятия. – М.: Инфра-М. –2008. </w:t>
      </w:r>
    </w:p>
    <w:p w:rsidR="002828CA" w:rsidRDefault="002828CA" w:rsidP="002828CA">
      <w:pPr>
        <w:pStyle w:val="af9"/>
        <w:numPr>
          <w:ilvl w:val="0"/>
          <w:numId w:val="32"/>
        </w:numPr>
      </w:pPr>
      <w:r>
        <w:t>Карпова Т.П. Управленческий учет. - М.: ЮНИТИ, 2008.</w:t>
      </w:r>
    </w:p>
    <w:p w:rsidR="002828CA" w:rsidRDefault="002828CA" w:rsidP="002828CA">
      <w:pPr>
        <w:pStyle w:val="af9"/>
        <w:numPr>
          <w:ilvl w:val="0"/>
          <w:numId w:val="32"/>
        </w:numPr>
      </w:pPr>
      <w:r>
        <w:t xml:space="preserve">Ковалев В.В. Финансовый анализ: Управление капиталом. Выбор инвестиций. Анализ отчетности. - М.: Финансы и статистика, 2008. </w:t>
      </w:r>
      <w:r>
        <w:rPr>
          <w:noProof/>
        </w:rPr>
        <w:t>-</w:t>
      </w:r>
      <w:r>
        <w:t xml:space="preserve"> 512с</w:t>
      </w:r>
    </w:p>
    <w:p w:rsidR="002828CA" w:rsidRDefault="002828CA" w:rsidP="002828CA">
      <w:pPr>
        <w:numPr>
          <w:ilvl w:val="0"/>
          <w:numId w:val="32"/>
        </w:numPr>
        <w:rPr>
          <w:sz w:val="28"/>
          <w:szCs w:val="28"/>
        </w:rPr>
      </w:pPr>
      <w:r>
        <w:rPr>
          <w:sz w:val="28"/>
          <w:szCs w:val="28"/>
        </w:rPr>
        <w:t xml:space="preserve">Кондратова И.Г. Основы управленческого учета – М.: Финансы и статистика, 2008. </w:t>
      </w:r>
    </w:p>
    <w:p w:rsidR="002828CA" w:rsidRDefault="002828CA" w:rsidP="002828CA">
      <w:pPr>
        <w:numPr>
          <w:ilvl w:val="0"/>
          <w:numId w:val="32"/>
        </w:numPr>
        <w:rPr>
          <w:sz w:val="28"/>
          <w:szCs w:val="28"/>
        </w:rPr>
      </w:pPr>
      <w:r>
        <w:rPr>
          <w:sz w:val="28"/>
          <w:szCs w:val="28"/>
        </w:rPr>
        <w:t xml:space="preserve">Крейнина М.Н. Финансовый менеджмент / Уч. Пособ. – М.: Издательство «Дело и Сервис», 2008. </w:t>
      </w:r>
    </w:p>
    <w:p w:rsidR="002828CA" w:rsidRDefault="002828CA" w:rsidP="002828CA">
      <w:pPr>
        <w:numPr>
          <w:ilvl w:val="0"/>
          <w:numId w:val="32"/>
        </w:numPr>
        <w:rPr>
          <w:sz w:val="28"/>
          <w:szCs w:val="28"/>
        </w:rPr>
      </w:pPr>
      <w:r>
        <w:rPr>
          <w:sz w:val="28"/>
          <w:szCs w:val="28"/>
        </w:rPr>
        <w:t xml:space="preserve">Мюллендорф Р., Карренбауэр М. Производственный учет. Снижение и контроль издержек. Обеспечение их рациональной структуры / пер. с нем. – М.: ФБК Пресс, 2008. </w:t>
      </w:r>
    </w:p>
    <w:p w:rsidR="002828CA" w:rsidRDefault="002828CA" w:rsidP="002828CA">
      <w:pPr>
        <w:numPr>
          <w:ilvl w:val="0"/>
          <w:numId w:val="32"/>
        </w:numPr>
        <w:rPr>
          <w:sz w:val="28"/>
          <w:szCs w:val="28"/>
        </w:rPr>
      </w:pPr>
      <w:r>
        <w:rPr>
          <w:sz w:val="28"/>
          <w:szCs w:val="28"/>
        </w:rPr>
        <w:t>Павлова Л.П. Финансовый менеджмент. - М.: ИНФРА-М, 2008.</w:t>
      </w:r>
    </w:p>
    <w:p w:rsidR="002828CA" w:rsidRDefault="002828CA" w:rsidP="002828CA">
      <w:pPr>
        <w:pStyle w:val="af9"/>
        <w:numPr>
          <w:ilvl w:val="0"/>
          <w:numId w:val="32"/>
        </w:numPr>
      </w:pPr>
      <w:r>
        <w:t>Пиндайк Р., Рубинфельд Д. Микроэкономика. - М.: Экономика, Дело, 2008.</w:t>
      </w:r>
    </w:p>
    <w:p w:rsidR="002828CA" w:rsidRDefault="002828CA" w:rsidP="002828CA">
      <w:pPr>
        <w:numPr>
          <w:ilvl w:val="0"/>
          <w:numId w:val="32"/>
        </w:numPr>
        <w:tabs>
          <w:tab w:val="num" w:pos="1440"/>
        </w:tabs>
        <w:rPr>
          <w:sz w:val="28"/>
          <w:szCs w:val="28"/>
        </w:rPr>
      </w:pPr>
      <w:r>
        <w:rPr>
          <w:sz w:val="28"/>
          <w:szCs w:val="28"/>
        </w:rPr>
        <w:t>Раицкий К.А. Экономика предприятия.- М.: Маркетинг.- 2008.- 696 с.</w:t>
      </w:r>
    </w:p>
    <w:p w:rsidR="002828CA" w:rsidRDefault="002828CA" w:rsidP="002828CA">
      <w:pPr>
        <w:pStyle w:val="af9"/>
        <w:numPr>
          <w:ilvl w:val="0"/>
          <w:numId w:val="32"/>
        </w:numPr>
      </w:pPr>
      <w:r>
        <w:t>Румянцева З.П., Саломатин Н.А. и др. Менеджмент организации. - М.: ИНФРА-М, 2008.</w:t>
      </w:r>
    </w:p>
    <w:p w:rsidR="002828CA" w:rsidRDefault="002828CA" w:rsidP="002828CA">
      <w:pPr>
        <w:numPr>
          <w:ilvl w:val="0"/>
          <w:numId w:val="32"/>
        </w:numPr>
        <w:rPr>
          <w:sz w:val="28"/>
          <w:szCs w:val="28"/>
        </w:rPr>
      </w:pPr>
      <w:r>
        <w:rPr>
          <w:sz w:val="28"/>
          <w:szCs w:val="28"/>
        </w:rPr>
        <w:t>Савицкая Г.В. Анализ хозяйственной деятельности предприятия.- Мн.- ИП "Экоперспектива", Новое звание.- 200</w:t>
      </w:r>
      <w:r>
        <w:rPr>
          <w:sz w:val="28"/>
          <w:szCs w:val="28"/>
          <w:lang w:val="en-US"/>
        </w:rPr>
        <w:t>8</w:t>
      </w:r>
      <w:r>
        <w:rPr>
          <w:sz w:val="28"/>
          <w:szCs w:val="28"/>
        </w:rPr>
        <w:t>.- 498 с.</w:t>
      </w:r>
    </w:p>
    <w:p w:rsidR="002828CA" w:rsidRDefault="002828CA" w:rsidP="002828CA">
      <w:pPr>
        <w:numPr>
          <w:ilvl w:val="0"/>
          <w:numId w:val="32"/>
        </w:numPr>
        <w:rPr>
          <w:sz w:val="28"/>
          <w:szCs w:val="28"/>
        </w:rPr>
      </w:pPr>
      <w:r>
        <w:rPr>
          <w:sz w:val="28"/>
          <w:szCs w:val="28"/>
        </w:rPr>
        <w:t>Справочник предпринимателя: розничная торговля, оптовая торговля, грузовой транспорт, общественное питание и гостиничное хозяйство. –М.: Наука, 2008.-352 с.</w:t>
      </w:r>
    </w:p>
    <w:p w:rsidR="002828CA" w:rsidRDefault="002828CA" w:rsidP="002828CA">
      <w:pPr>
        <w:pStyle w:val="af9"/>
        <w:numPr>
          <w:ilvl w:val="0"/>
          <w:numId w:val="32"/>
        </w:numPr>
      </w:pPr>
      <w:r>
        <w:t>Справочник финансиста предприятия. - М.: ИНФРА-М, 2007.</w:t>
      </w:r>
    </w:p>
    <w:p w:rsidR="002828CA" w:rsidRDefault="002828CA" w:rsidP="002828CA">
      <w:pPr>
        <w:pStyle w:val="af9"/>
        <w:numPr>
          <w:ilvl w:val="0"/>
          <w:numId w:val="32"/>
        </w:numPr>
      </w:pPr>
      <w:r>
        <w:t>Стоянова Е.С. Финансовый менеджмент. Российская практика. - М.: Перспектива, 2008.</w:t>
      </w:r>
    </w:p>
    <w:p w:rsidR="002828CA" w:rsidRDefault="002828CA" w:rsidP="002828CA">
      <w:pPr>
        <w:pStyle w:val="af9"/>
        <w:numPr>
          <w:ilvl w:val="0"/>
          <w:numId w:val="32"/>
        </w:numPr>
      </w:pPr>
      <w:r>
        <w:t>Теория экономического анализа. / Под ред. Шеремета А.Д. - М.: Прогресс, 2008.</w:t>
      </w:r>
    </w:p>
    <w:p w:rsidR="002828CA" w:rsidRDefault="002828CA" w:rsidP="002828CA">
      <w:pPr>
        <w:numPr>
          <w:ilvl w:val="0"/>
          <w:numId w:val="32"/>
        </w:numPr>
        <w:rPr>
          <w:sz w:val="28"/>
          <w:szCs w:val="28"/>
        </w:rPr>
      </w:pPr>
      <w:r>
        <w:rPr>
          <w:sz w:val="28"/>
          <w:szCs w:val="28"/>
        </w:rPr>
        <w:t>Торговое дело: экономика и организация: Учебник /Под ред. Брагина Л.А. –М.: ИНФРА-М, 2009. –256 с.</w:t>
      </w:r>
    </w:p>
    <w:p w:rsidR="002828CA" w:rsidRDefault="002828CA" w:rsidP="002828CA">
      <w:pPr>
        <w:tabs>
          <w:tab w:val="left" w:pos="284"/>
        </w:tabs>
        <w:ind w:left="426" w:hanging="426"/>
        <w:rPr>
          <w:sz w:val="28"/>
          <w:szCs w:val="28"/>
        </w:rPr>
      </w:pPr>
      <w:r>
        <w:rPr>
          <w:sz w:val="28"/>
          <w:szCs w:val="28"/>
        </w:rPr>
        <w:t xml:space="preserve">31.Уткин Э.А.Финансовый менеджмент. Учебник для вузов. – М.: Издательство «Зерцало», 2008. </w:t>
      </w:r>
    </w:p>
    <w:p w:rsidR="002828CA" w:rsidRDefault="002828CA" w:rsidP="002828CA">
      <w:pPr>
        <w:tabs>
          <w:tab w:val="left" w:pos="284"/>
        </w:tabs>
        <w:ind w:left="426" w:hanging="426"/>
        <w:rPr>
          <w:sz w:val="28"/>
          <w:szCs w:val="28"/>
        </w:rPr>
      </w:pPr>
      <w:r>
        <w:rPr>
          <w:sz w:val="28"/>
          <w:szCs w:val="28"/>
        </w:rPr>
        <w:t>32.Чечевицына Л.Н., Чуев И.Н. Анализ финансово-хозяйственной деятельности. – М.: ИНФРА-М, 2009.</w:t>
      </w:r>
    </w:p>
    <w:p w:rsidR="002828CA" w:rsidRDefault="002828CA" w:rsidP="002828CA">
      <w:pPr>
        <w:tabs>
          <w:tab w:val="left" w:pos="284"/>
          <w:tab w:val="num" w:pos="426"/>
        </w:tabs>
        <w:ind w:left="426" w:hanging="426"/>
        <w:rPr>
          <w:sz w:val="28"/>
          <w:szCs w:val="28"/>
        </w:rPr>
      </w:pPr>
      <w:r>
        <w:rPr>
          <w:sz w:val="28"/>
          <w:szCs w:val="28"/>
        </w:rPr>
        <w:t xml:space="preserve">33.Финансовый менеджмент: теория и практика. Учебник / Под ред. Е.С.   Стояновой. – 2-е изд., перераб. И доп. – М.: Изд-во «Перспектива», 2008. </w:t>
      </w:r>
    </w:p>
    <w:p w:rsidR="002828CA" w:rsidRDefault="002828CA" w:rsidP="002828CA">
      <w:pPr>
        <w:ind w:firstLine="0"/>
        <w:rPr>
          <w:sz w:val="28"/>
          <w:szCs w:val="28"/>
        </w:rPr>
      </w:pPr>
      <w:r>
        <w:rPr>
          <w:sz w:val="28"/>
          <w:szCs w:val="28"/>
        </w:rPr>
        <w:t>34. Фатрелл Ч. Основы торговли –Тольятти.: ИД Довгань, 2009.-720с.</w:t>
      </w:r>
    </w:p>
    <w:p w:rsidR="002828CA" w:rsidRDefault="002828CA" w:rsidP="002828CA">
      <w:pPr>
        <w:ind w:left="426" w:hanging="426"/>
        <w:rPr>
          <w:sz w:val="28"/>
          <w:szCs w:val="28"/>
        </w:rPr>
      </w:pPr>
      <w:r>
        <w:rPr>
          <w:sz w:val="28"/>
          <w:szCs w:val="28"/>
        </w:rPr>
        <w:t>35. Фегель З. Директ- Маркетин. 99 практических советов как найти потребителей.: Пер. с нем.- М.: АО "Интерэксперт", 2008.- 256 с.</w:t>
      </w:r>
    </w:p>
    <w:p w:rsidR="002828CA" w:rsidRDefault="002828CA" w:rsidP="002828CA">
      <w:pPr>
        <w:ind w:firstLine="0"/>
        <w:rPr>
          <w:sz w:val="28"/>
          <w:szCs w:val="28"/>
        </w:rPr>
      </w:pPr>
      <w:r>
        <w:rPr>
          <w:sz w:val="28"/>
          <w:szCs w:val="28"/>
        </w:rPr>
        <w:t>36.Финансы /Под ред. Дробозиной Л.А.- М.: Финансы, ЮНИТИ, 2008.- 302 с.</w:t>
      </w:r>
    </w:p>
    <w:p w:rsidR="002828CA" w:rsidRDefault="002828CA" w:rsidP="002828CA">
      <w:pPr>
        <w:pStyle w:val="af3"/>
        <w:ind w:firstLine="0"/>
        <w:rPr>
          <w:sz w:val="28"/>
          <w:szCs w:val="28"/>
        </w:rPr>
      </w:pPr>
      <w:r>
        <w:rPr>
          <w:sz w:val="28"/>
          <w:szCs w:val="28"/>
        </w:rPr>
        <w:t>37. Финансы / Под ред. В.В. Ковалева. – М.: «Проспект», 2001. – С. 11-13.</w:t>
      </w:r>
    </w:p>
    <w:p w:rsidR="002828CA" w:rsidRDefault="002828CA" w:rsidP="002828CA">
      <w:pPr>
        <w:tabs>
          <w:tab w:val="left" w:pos="284"/>
          <w:tab w:val="num" w:pos="426"/>
        </w:tabs>
        <w:ind w:left="426" w:hanging="426"/>
        <w:rPr>
          <w:sz w:val="28"/>
          <w:szCs w:val="28"/>
        </w:rPr>
      </w:pPr>
      <w:r>
        <w:rPr>
          <w:sz w:val="28"/>
          <w:szCs w:val="28"/>
        </w:rPr>
        <w:t>38. Шеремет А.Д., Сайфулин Р.С. Методика финансового анализа предприятия. - М.: ИНФРА-М, 2008.</w:t>
      </w:r>
    </w:p>
    <w:p w:rsidR="002828CA" w:rsidRDefault="002828CA" w:rsidP="002828CA">
      <w:pPr>
        <w:pStyle w:val="af9"/>
        <w:ind w:left="426" w:hanging="426"/>
      </w:pPr>
      <w:r>
        <w:t>39. Экономическая теория / Под ред. Добрынина А.И., Тарасевича Л.С. - СПб.: изд. СПбГУЭФ, изд. "Питер Паблишинг", 2008.</w:t>
      </w:r>
    </w:p>
    <w:p w:rsidR="002828CA" w:rsidRDefault="002828CA" w:rsidP="002828CA">
      <w:pPr>
        <w:tabs>
          <w:tab w:val="left" w:pos="284"/>
        </w:tabs>
        <w:ind w:left="426" w:hanging="426"/>
        <w:rPr>
          <w:sz w:val="28"/>
          <w:szCs w:val="28"/>
        </w:rPr>
      </w:pPr>
      <w:r>
        <w:rPr>
          <w:sz w:val="28"/>
          <w:szCs w:val="28"/>
        </w:rPr>
        <w:t>40. Экономика и статистика фирм:  Учебник/Под ред. д-ра экон. наук, проф.   С.Д. Ильенковой. – М.: Финансы и статистика, 2008.</w:t>
      </w:r>
    </w:p>
    <w:p w:rsidR="002828CA" w:rsidRPr="002828CA" w:rsidRDefault="002828CA" w:rsidP="002828CA">
      <w:pPr>
        <w:pStyle w:val="10"/>
        <w:ind w:firstLine="0"/>
        <w:jc w:val="both"/>
      </w:pPr>
    </w:p>
    <w:p w:rsidR="00BB3FDF" w:rsidRPr="008F24FF" w:rsidRDefault="00BB3FDF" w:rsidP="00BB3FDF">
      <w:pPr>
        <w:rPr>
          <w:sz w:val="28"/>
          <w:szCs w:val="28"/>
        </w:rPr>
      </w:pPr>
    </w:p>
    <w:p w:rsidR="00BB3FDF" w:rsidRPr="008F24FF" w:rsidRDefault="00BB3FDF" w:rsidP="00BB3FDF">
      <w:pPr>
        <w:pStyle w:val="2"/>
        <w:rPr>
          <w:sz w:val="28"/>
          <w:szCs w:val="28"/>
        </w:rPr>
      </w:pPr>
    </w:p>
    <w:p w:rsidR="00BB3FDF" w:rsidRPr="008F24FF" w:rsidRDefault="00BB3FDF" w:rsidP="00BB3FDF">
      <w:pPr>
        <w:rPr>
          <w:sz w:val="28"/>
          <w:szCs w:val="28"/>
        </w:rPr>
      </w:pPr>
      <w:bookmarkStart w:id="13" w:name="_GoBack"/>
      <w:bookmarkEnd w:id="13"/>
    </w:p>
    <w:sectPr w:rsidR="00BB3FDF" w:rsidRPr="008F24FF" w:rsidSect="00102A72">
      <w:headerReference w:type="default" r:id="rId10"/>
      <w:footerReference w:type="default" r:id="rId1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C4F" w:rsidRDefault="00D72C4F" w:rsidP="00102A72">
      <w:pPr>
        <w:spacing w:line="240" w:lineRule="auto"/>
      </w:pPr>
      <w:r>
        <w:separator/>
      </w:r>
    </w:p>
  </w:endnote>
  <w:endnote w:type="continuationSeparator" w:id="0">
    <w:p w:rsidR="00D72C4F" w:rsidRDefault="00D72C4F" w:rsidP="00102A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56F" w:rsidRDefault="0060556F">
    <w:pPr>
      <w:pStyle w:val="a9"/>
      <w:jc w:val="right"/>
    </w:pPr>
    <w:r>
      <w:fldChar w:fldCharType="begin"/>
    </w:r>
    <w:r>
      <w:instrText xml:space="preserve"> PAGE   \* MERGEFORMAT </w:instrText>
    </w:r>
    <w:r>
      <w:fldChar w:fldCharType="separate"/>
    </w:r>
    <w:r w:rsidR="00166809">
      <w:rPr>
        <w:noProof/>
      </w:rPr>
      <w:t>2</w:t>
    </w:r>
    <w:r>
      <w:fldChar w:fldCharType="end"/>
    </w:r>
  </w:p>
  <w:p w:rsidR="0060556F" w:rsidRDefault="0060556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C4F" w:rsidRDefault="00D72C4F" w:rsidP="00102A72">
      <w:pPr>
        <w:spacing w:line="240" w:lineRule="auto"/>
      </w:pPr>
      <w:r>
        <w:separator/>
      </w:r>
    </w:p>
  </w:footnote>
  <w:footnote w:type="continuationSeparator" w:id="0">
    <w:p w:rsidR="00D72C4F" w:rsidRDefault="00D72C4F" w:rsidP="00102A72">
      <w:pPr>
        <w:spacing w:line="240" w:lineRule="auto"/>
      </w:pPr>
      <w:r>
        <w:continuationSeparator/>
      </w:r>
    </w:p>
  </w:footnote>
  <w:footnote w:id="1">
    <w:p w:rsidR="002828CA" w:rsidRPr="002828CA" w:rsidRDefault="002828CA">
      <w:pPr>
        <w:pStyle w:val="af3"/>
        <w:rPr>
          <w:sz w:val="22"/>
          <w:szCs w:val="22"/>
        </w:rPr>
      </w:pPr>
      <w:r>
        <w:rPr>
          <w:rStyle w:val="af5"/>
        </w:rPr>
        <w:footnoteRef/>
      </w:r>
      <w:r>
        <w:t xml:space="preserve"> </w:t>
      </w:r>
      <w:r w:rsidRPr="002828CA">
        <w:rPr>
          <w:sz w:val="22"/>
          <w:szCs w:val="22"/>
        </w:rPr>
        <w:t>Финансы /Под ред. Дробозиной Л.А.- М.: Финансы, ЮНИТИ, 2008.- 302 с.</w:t>
      </w:r>
    </w:p>
  </w:footnote>
  <w:footnote w:id="2">
    <w:p w:rsidR="002828CA" w:rsidRDefault="002828CA" w:rsidP="002828CA">
      <w:pPr>
        <w:pStyle w:val="af3"/>
        <w:ind w:firstLine="708"/>
        <w:rPr>
          <w:sz w:val="28"/>
          <w:szCs w:val="28"/>
        </w:rPr>
      </w:pPr>
      <w:r>
        <w:rPr>
          <w:rStyle w:val="af5"/>
        </w:rPr>
        <w:footnoteRef/>
      </w:r>
      <w:r>
        <w:t xml:space="preserve"> </w:t>
      </w:r>
      <w:r w:rsidRPr="002828CA">
        <w:rPr>
          <w:sz w:val="22"/>
          <w:szCs w:val="22"/>
        </w:rPr>
        <w:t>Бабич А.М., Павлова Л.Н. Финансы: Учебник. – М.: ИД ФБК-ПРЕСС, 2008. – С.17-28.</w:t>
      </w:r>
    </w:p>
    <w:p w:rsidR="002828CA" w:rsidRDefault="002828CA">
      <w:pPr>
        <w:pStyle w:val="af3"/>
      </w:pPr>
    </w:p>
  </w:footnote>
  <w:footnote w:id="3">
    <w:p w:rsidR="002828CA" w:rsidRDefault="002828CA" w:rsidP="002828CA">
      <w:pPr>
        <w:pStyle w:val="af9"/>
        <w:ind w:firstLine="0"/>
      </w:pPr>
      <w:r>
        <w:t xml:space="preserve">          </w:t>
      </w:r>
      <w:r>
        <w:rPr>
          <w:rStyle w:val="af5"/>
        </w:rPr>
        <w:footnoteRef/>
      </w:r>
      <w:r>
        <w:t xml:space="preserve"> </w:t>
      </w:r>
      <w:r w:rsidRPr="002828CA">
        <w:rPr>
          <w:sz w:val="22"/>
          <w:szCs w:val="22"/>
        </w:rPr>
        <w:t>Справочник финансиста предприятия. - М.: ИНФРА-М, 2007.</w:t>
      </w:r>
    </w:p>
    <w:p w:rsidR="002828CA" w:rsidRDefault="002828CA">
      <w:pPr>
        <w:pStyle w:val="af3"/>
      </w:pPr>
    </w:p>
  </w:footnote>
  <w:footnote w:id="4">
    <w:p w:rsidR="00531C28" w:rsidRDefault="002828CA" w:rsidP="00531C28">
      <w:pPr>
        <w:pStyle w:val="af9"/>
        <w:ind w:firstLine="708"/>
      </w:pPr>
      <w:r>
        <w:rPr>
          <w:rStyle w:val="af5"/>
        </w:rPr>
        <w:footnoteRef/>
      </w:r>
      <w:r>
        <w:t xml:space="preserve"> </w:t>
      </w:r>
      <w:r w:rsidR="00531C28" w:rsidRPr="00531C28">
        <w:rPr>
          <w:sz w:val="22"/>
          <w:szCs w:val="22"/>
        </w:rPr>
        <w:t>Жминько С.И. Финансовый учет на предприятиях. - Ростов-на-Дону: изд. "Феникс", 2009.</w:t>
      </w:r>
    </w:p>
    <w:p w:rsidR="002828CA" w:rsidRDefault="002828CA">
      <w:pPr>
        <w:pStyle w:val="af3"/>
      </w:pPr>
    </w:p>
  </w:footnote>
  <w:footnote w:id="5">
    <w:p w:rsidR="004576FA" w:rsidRPr="004576FA" w:rsidRDefault="004576FA" w:rsidP="004576FA">
      <w:pPr>
        <w:tabs>
          <w:tab w:val="num" w:pos="1440"/>
        </w:tabs>
        <w:ind w:firstLine="0"/>
        <w:rPr>
          <w:szCs w:val="24"/>
        </w:rPr>
      </w:pPr>
      <w:r>
        <w:t xml:space="preserve">    </w:t>
      </w:r>
      <w:r w:rsidR="00AF6F97">
        <w:t xml:space="preserve">    </w:t>
      </w:r>
      <w:r>
        <w:t xml:space="preserve">  </w:t>
      </w:r>
      <w:r>
        <w:rPr>
          <w:rStyle w:val="af5"/>
        </w:rPr>
        <w:footnoteRef/>
      </w:r>
      <w:r>
        <w:t xml:space="preserve"> </w:t>
      </w:r>
      <w:r w:rsidRPr="004576FA">
        <w:rPr>
          <w:szCs w:val="24"/>
        </w:rPr>
        <w:t>Бланк И.А. Управле</w:t>
      </w:r>
      <w:r>
        <w:rPr>
          <w:szCs w:val="24"/>
        </w:rPr>
        <w:t xml:space="preserve">ние торговым предприятием.- М. </w:t>
      </w:r>
      <w:r w:rsidRPr="004576FA">
        <w:rPr>
          <w:szCs w:val="24"/>
        </w:rPr>
        <w:t>Тандем, 2008.- 221с.</w:t>
      </w:r>
    </w:p>
    <w:p w:rsidR="004576FA" w:rsidRPr="004576FA" w:rsidRDefault="004576FA">
      <w:pPr>
        <w:pStyle w:val="af3"/>
        <w:rPr>
          <w:sz w:val="24"/>
          <w:szCs w:val="24"/>
        </w:rPr>
      </w:pPr>
    </w:p>
  </w:footnote>
  <w:footnote w:id="6">
    <w:p w:rsidR="004576FA" w:rsidRPr="00AF6F97" w:rsidRDefault="00DC6B36" w:rsidP="00AF6F97">
      <w:pPr>
        <w:ind w:firstLine="0"/>
        <w:rPr>
          <w:sz w:val="28"/>
          <w:szCs w:val="28"/>
        </w:rPr>
      </w:pPr>
      <w:r>
        <w:t xml:space="preserve">    </w:t>
      </w:r>
      <w:r w:rsidR="004576FA">
        <w:t xml:space="preserve"> </w:t>
      </w:r>
      <w:r w:rsidR="00531C28">
        <w:tab/>
      </w:r>
      <w:r w:rsidR="004576FA">
        <w:t xml:space="preserve"> </w:t>
      </w:r>
      <w:r w:rsidR="004576FA">
        <w:rPr>
          <w:rStyle w:val="af5"/>
        </w:rPr>
        <w:footnoteRef/>
      </w:r>
      <w:r w:rsidR="004576FA">
        <w:t xml:space="preserve"> </w:t>
      </w:r>
      <w:r w:rsidR="004576FA" w:rsidRPr="004576FA">
        <w:rPr>
          <w:szCs w:val="24"/>
        </w:rPr>
        <w:t>Фатрелл Ч. Основы торговли –</w:t>
      </w:r>
      <w:r w:rsidR="004576FA">
        <w:rPr>
          <w:szCs w:val="24"/>
        </w:rPr>
        <w:t xml:space="preserve"> </w:t>
      </w:r>
      <w:r w:rsidR="004576FA" w:rsidRPr="004576FA">
        <w:rPr>
          <w:szCs w:val="24"/>
        </w:rPr>
        <w:t>Тольятти.: ИД Довгань, 2009.-720с.</w:t>
      </w:r>
    </w:p>
  </w:footnote>
  <w:footnote w:id="7">
    <w:p w:rsidR="002828CA" w:rsidRDefault="002828CA" w:rsidP="00AF6F97">
      <w:pPr>
        <w:ind w:firstLine="708"/>
        <w:rPr>
          <w:sz w:val="28"/>
          <w:szCs w:val="28"/>
        </w:rPr>
      </w:pPr>
      <w:r>
        <w:rPr>
          <w:rStyle w:val="af5"/>
        </w:rPr>
        <w:footnoteRef/>
      </w:r>
      <w:r>
        <w:t xml:space="preserve"> </w:t>
      </w:r>
      <w:r w:rsidRPr="002828CA">
        <w:rPr>
          <w:sz w:val="22"/>
        </w:rPr>
        <w:t>Справочник предпринимателя: розничная торговля, оптовая торговля, грузовой транспорт, общественное питание и гостиничное хозяйство. –М.: Наука, 2008.-352 с.</w:t>
      </w:r>
    </w:p>
    <w:p w:rsidR="002828CA" w:rsidRDefault="002828CA">
      <w:pPr>
        <w:pStyle w:val="af3"/>
      </w:pPr>
    </w:p>
  </w:footnote>
  <w:footnote w:id="8">
    <w:p w:rsidR="00531C28" w:rsidRDefault="00531C28" w:rsidP="00531C28">
      <w:pPr>
        <w:pStyle w:val="af9"/>
        <w:ind w:firstLine="708"/>
      </w:pPr>
      <w:r>
        <w:rPr>
          <w:rStyle w:val="af5"/>
        </w:rPr>
        <w:footnoteRef/>
      </w:r>
      <w:r>
        <w:t xml:space="preserve"> </w:t>
      </w:r>
      <w:r w:rsidRPr="00531C28">
        <w:rPr>
          <w:sz w:val="22"/>
          <w:szCs w:val="22"/>
        </w:rPr>
        <w:t>Ефимова О.В. Финансовый анализ. - М.: Бухгалтерский учет, 2008.</w:t>
      </w:r>
    </w:p>
    <w:p w:rsidR="00531C28" w:rsidRDefault="00531C28">
      <w:pPr>
        <w:pStyle w:val="af3"/>
      </w:pPr>
    </w:p>
  </w:footnote>
  <w:footnote w:id="9">
    <w:p w:rsidR="004576FA" w:rsidRPr="004576FA" w:rsidRDefault="004576FA" w:rsidP="004576FA">
      <w:pPr>
        <w:ind w:firstLine="0"/>
        <w:rPr>
          <w:szCs w:val="24"/>
        </w:rPr>
      </w:pPr>
      <w:r>
        <w:t xml:space="preserve">         </w:t>
      </w:r>
      <w:r>
        <w:rPr>
          <w:rStyle w:val="af5"/>
        </w:rPr>
        <w:footnoteRef/>
      </w:r>
      <w:r>
        <w:t xml:space="preserve"> </w:t>
      </w:r>
      <w:r w:rsidRPr="004576FA">
        <w:rPr>
          <w:szCs w:val="24"/>
        </w:rPr>
        <w:t>Савицкая Г.В. Анализ хозяйственной деятельности предприятия.- Мн.- ИП "Экоперспектива", Новое звание.- 2008.- 498 с.</w:t>
      </w:r>
    </w:p>
    <w:p w:rsidR="004576FA" w:rsidRPr="004576FA" w:rsidRDefault="004576FA">
      <w:pPr>
        <w:pStyle w:val="af3"/>
        <w:rPr>
          <w:sz w:val="24"/>
          <w:szCs w:val="24"/>
        </w:rPr>
      </w:pPr>
    </w:p>
  </w:footnote>
  <w:footnote w:id="10">
    <w:p w:rsidR="00531C28" w:rsidRPr="00531C28" w:rsidRDefault="00531C28" w:rsidP="00531C28">
      <w:pPr>
        <w:pStyle w:val="af3"/>
        <w:ind w:firstLine="708"/>
        <w:rPr>
          <w:sz w:val="22"/>
          <w:szCs w:val="22"/>
        </w:rPr>
      </w:pPr>
      <w:r>
        <w:rPr>
          <w:rStyle w:val="af5"/>
        </w:rPr>
        <w:footnoteRef/>
      </w:r>
      <w:r>
        <w:t xml:space="preserve"> </w:t>
      </w:r>
      <w:r w:rsidRPr="00531C28">
        <w:rPr>
          <w:sz w:val="22"/>
          <w:szCs w:val="22"/>
        </w:rPr>
        <w:t>Вознесенский Э.А. Финансы как стоимостная категория. – М.: Финансы и статистика, 2007 . – С. 33.</w:t>
      </w:r>
    </w:p>
    <w:p w:rsidR="00531C28" w:rsidRPr="00531C28" w:rsidRDefault="00531C28">
      <w:pPr>
        <w:pStyle w:val="af3"/>
        <w:rPr>
          <w:sz w:val="22"/>
          <w:szCs w:val="22"/>
        </w:rPr>
      </w:pPr>
    </w:p>
  </w:footnote>
  <w:footnote w:id="11">
    <w:p w:rsidR="004576FA" w:rsidRPr="004576FA" w:rsidRDefault="004576FA" w:rsidP="004576FA">
      <w:pPr>
        <w:ind w:firstLine="0"/>
        <w:rPr>
          <w:szCs w:val="24"/>
        </w:rPr>
      </w:pPr>
      <w:r>
        <w:t xml:space="preserve">       </w:t>
      </w:r>
      <w:r>
        <w:rPr>
          <w:rStyle w:val="af5"/>
        </w:rPr>
        <w:footnoteRef/>
      </w:r>
      <w:r>
        <w:t xml:space="preserve"> </w:t>
      </w:r>
      <w:r w:rsidRPr="004576FA">
        <w:rPr>
          <w:szCs w:val="24"/>
        </w:rPr>
        <w:t>Раицкий К.А. Экономика предприятия.- М.: Маркетинг.- 2008.- 69</w:t>
      </w:r>
      <w:r>
        <w:rPr>
          <w:szCs w:val="24"/>
        </w:rPr>
        <w:t xml:space="preserve">8 </w:t>
      </w:r>
      <w:r w:rsidRPr="004576FA">
        <w:rPr>
          <w:szCs w:val="24"/>
        </w:rPr>
        <w:t>с.</w:t>
      </w:r>
    </w:p>
    <w:p w:rsidR="004576FA" w:rsidRPr="004576FA" w:rsidRDefault="004576FA">
      <w:pPr>
        <w:pStyle w:val="af3"/>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52B" w:rsidRDefault="00B8652B" w:rsidP="00102A72">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50BAA"/>
    <w:multiLevelType w:val="hybridMultilevel"/>
    <w:tmpl w:val="0BB0CEC2"/>
    <w:lvl w:ilvl="0" w:tplc="11149E9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B175B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
    <w:nsid w:val="0C857D15"/>
    <w:multiLevelType w:val="hybridMultilevel"/>
    <w:tmpl w:val="E9DA0978"/>
    <w:lvl w:ilvl="0" w:tplc="2984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A973F0"/>
    <w:multiLevelType w:val="hybridMultilevel"/>
    <w:tmpl w:val="D6668E2E"/>
    <w:lvl w:ilvl="0" w:tplc="AA7A95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234826"/>
    <w:multiLevelType w:val="singleLevel"/>
    <w:tmpl w:val="32660426"/>
    <w:lvl w:ilvl="0">
      <w:start w:val="1"/>
      <w:numFmt w:val="bullet"/>
      <w:lvlText w:val="-"/>
      <w:lvlJc w:val="left"/>
      <w:pPr>
        <w:tabs>
          <w:tab w:val="num" w:pos="360"/>
        </w:tabs>
        <w:ind w:left="360" w:hanging="360"/>
      </w:pPr>
      <w:rPr>
        <w:rFonts w:hint="default"/>
      </w:rPr>
    </w:lvl>
  </w:abstractNum>
  <w:abstractNum w:abstractNumId="5">
    <w:nsid w:val="11885076"/>
    <w:multiLevelType w:val="multilevel"/>
    <w:tmpl w:val="E828D2C0"/>
    <w:lvl w:ilvl="0">
      <w:start w:val="1"/>
      <w:numFmt w:val="decimal"/>
      <w:lvlText w:val="%1"/>
      <w:lvlJc w:val="left"/>
      <w:pPr>
        <w:ind w:left="450" w:hanging="450"/>
      </w:pPr>
      <w:rPr>
        <w:rFonts w:hint="default"/>
      </w:rPr>
    </w:lvl>
    <w:lvl w:ilvl="1">
      <w:start w:val="1"/>
      <w:numFmt w:val="decimal"/>
      <w:lvlText w:val="%1.%2"/>
      <w:lvlJc w:val="left"/>
      <w:pPr>
        <w:ind w:left="2574" w:hanging="450"/>
      </w:pPr>
      <w:rPr>
        <w:rFonts w:hint="default"/>
      </w:rPr>
    </w:lvl>
    <w:lvl w:ilvl="2">
      <w:start w:val="1"/>
      <w:numFmt w:val="decimal"/>
      <w:lvlText w:val="%1.%2.%3"/>
      <w:lvlJc w:val="left"/>
      <w:pPr>
        <w:ind w:left="4968" w:hanging="720"/>
      </w:pPr>
      <w:rPr>
        <w:rFonts w:hint="default"/>
      </w:rPr>
    </w:lvl>
    <w:lvl w:ilvl="3">
      <w:start w:val="1"/>
      <w:numFmt w:val="decimal"/>
      <w:lvlText w:val="%1.%2.%3.%4"/>
      <w:lvlJc w:val="left"/>
      <w:pPr>
        <w:ind w:left="7452" w:hanging="1080"/>
      </w:pPr>
      <w:rPr>
        <w:rFonts w:hint="default"/>
      </w:rPr>
    </w:lvl>
    <w:lvl w:ilvl="4">
      <w:start w:val="1"/>
      <w:numFmt w:val="decimal"/>
      <w:lvlText w:val="%1.%2.%3.%4.%5"/>
      <w:lvlJc w:val="left"/>
      <w:pPr>
        <w:ind w:left="9576" w:hanging="1080"/>
      </w:pPr>
      <w:rPr>
        <w:rFonts w:hint="default"/>
      </w:rPr>
    </w:lvl>
    <w:lvl w:ilvl="5">
      <w:start w:val="1"/>
      <w:numFmt w:val="decimal"/>
      <w:lvlText w:val="%1.%2.%3.%4.%5.%6"/>
      <w:lvlJc w:val="left"/>
      <w:pPr>
        <w:ind w:left="12060" w:hanging="1440"/>
      </w:pPr>
      <w:rPr>
        <w:rFonts w:hint="default"/>
      </w:rPr>
    </w:lvl>
    <w:lvl w:ilvl="6">
      <w:start w:val="1"/>
      <w:numFmt w:val="decimal"/>
      <w:lvlText w:val="%1.%2.%3.%4.%5.%6.%7"/>
      <w:lvlJc w:val="left"/>
      <w:pPr>
        <w:ind w:left="14184" w:hanging="1440"/>
      </w:pPr>
      <w:rPr>
        <w:rFonts w:hint="default"/>
      </w:rPr>
    </w:lvl>
    <w:lvl w:ilvl="7">
      <w:start w:val="1"/>
      <w:numFmt w:val="decimal"/>
      <w:lvlText w:val="%1.%2.%3.%4.%5.%6.%7.%8"/>
      <w:lvlJc w:val="left"/>
      <w:pPr>
        <w:ind w:left="16668" w:hanging="1800"/>
      </w:pPr>
      <w:rPr>
        <w:rFonts w:hint="default"/>
      </w:rPr>
    </w:lvl>
    <w:lvl w:ilvl="8">
      <w:start w:val="1"/>
      <w:numFmt w:val="decimal"/>
      <w:lvlText w:val="%1.%2.%3.%4.%5.%6.%7.%8.%9"/>
      <w:lvlJc w:val="left"/>
      <w:pPr>
        <w:ind w:left="19152" w:hanging="2160"/>
      </w:pPr>
      <w:rPr>
        <w:rFonts w:hint="default"/>
      </w:rPr>
    </w:lvl>
  </w:abstractNum>
  <w:abstractNum w:abstractNumId="6">
    <w:nsid w:val="12C67CC6"/>
    <w:multiLevelType w:val="singleLevel"/>
    <w:tmpl w:val="0419000F"/>
    <w:lvl w:ilvl="0">
      <w:start w:val="1"/>
      <w:numFmt w:val="decimal"/>
      <w:lvlText w:val="%1."/>
      <w:lvlJc w:val="left"/>
      <w:pPr>
        <w:tabs>
          <w:tab w:val="num" w:pos="360"/>
        </w:tabs>
        <w:ind w:left="360" w:hanging="360"/>
      </w:pPr>
    </w:lvl>
  </w:abstractNum>
  <w:abstractNum w:abstractNumId="7">
    <w:nsid w:val="1FEC5B64"/>
    <w:multiLevelType w:val="multilevel"/>
    <w:tmpl w:val="96640AD2"/>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0602B2E"/>
    <w:multiLevelType w:val="multilevel"/>
    <w:tmpl w:val="A5008CD2"/>
    <w:lvl w:ilvl="0">
      <w:start w:val="1"/>
      <w:numFmt w:val="decimal"/>
      <w:lvlText w:val="%1"/>
      <w:lvlJc w:val="left"/>
      <w:pPr>
        <w:ind w:left="375" w:hanging="375"/>
      </w:pPr>
      <w:rPr>
        <w:rFonts w:hint="default"/>
      </w:rPr>
    </w:lvl>
    <w:lvl w:ilvl="1">
      <w:start w:val="3"/>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20A62988"/>
    <w:multiLevelType w:val="singleLevel"/>
    <w:tmpl w:val="04190001"/>
    <w:lvl w:ilvl="0">
      <w:start w:val="2"/>
      <w:numFmt w:val="bullet"/>
      <w:lvlText w:val=""/>
      <w:lvlJc w:val="left"/>
      <w:pPr>
        <w:tabs>
          <w:tab w:val="num" w:pos="360"/>
        </w:tabs>
        <w:ind w:left="360" w:hanging="360"/>
      </w:pPr>
      <w:rPr>
        <w:rFonts w:ascii="Symbol" w:hAnsi="Symbol" w:hint="default"/>
      </w:rPr>
    </w:lvl>
  </w:abstractNum>
  <w:abstractNum w:abstractNumId="10">
    <w:nsid w:val="238C658A"/>
    <w:multiLevelType w:val="singleLevel"/>
    <w:tmpl w:val="758AD30C"/>
    <w:lvl w:ilvl="0">
      <w:start w:val="4"/>
      <w:numFmt w:val="bullet"/>
      <w:lvlText w:val="-"/>
      <w:lvlJc w:val="left"/>
      <w:pPr>
        <w:tabs>
          <w:tab w:val="num" w:pos="360"/>
        </w:tabs>
        <w:ind w:left="360" w:hanging="360"/>
      </w:pPr>
      <w:rPr>
        <w:rFonts w:hint="default"/>
      </w:rPr>
    </w:lvl>
  </w:abstractNum>
  <w:abstractNum w:abstractNumId="11">
    <w:nsid w:val="303C3C85"/>
    <w:multiLevelType w:val="singleLevel"/>
    <w:tmpl w:val="9F9A53DA"/>
    <w:lvl w:ilvl="0">
      <w:start w:val="2"/>
      <w:numFmt w:val="bullet"/>
      <w:lvlText w:val="-"/>
      <w:lvlJc w:val="left"/>
      <w:pPr>
        <w:tabs>
          <w:tab w:val="num" w:pos="360"/>
        </w:tabs>
        <w:ind w:left="360" w:hanging="360"/>
      </w:pPr>
      <w:rPr>
        <w:rFonts w:hint="default"/>
      </w:rPr>
    </w:lvl>
  </w:abstractNum>
  <w:abstractNum w:abstractNumId="12">
    <w:nsid w:val="34445F76"/>
    <w:multiLevelType w:val="hybridMultilevel"/>
    <w:tmpl w:val="25102106"/>
    <w:lvl w:ilvl="0" w:tplc="F708A37A">
      <w:start w:val="1"/>
      <w:numFmt w:val="bullet"/>
      <w:lvlText w:val="-"/>
      <w:lvlJc w:val="left"/>
      <w:pPr>
        <w:ind w:left="1564" w:hanging="360"/>
      </w:pPr>
      <w:rPr>
        <w:rFonts w:ascii="Times New Roman" w:eastAsia="Calibri" w:hAnsi="Times New Roman" w:cs="Times New Roman" w:hint="default"/>
      </w:rPr>
    </w:lvl>
    <w:lvl w:ilvl="1" w:tplc="04190003" w:tentative="1">
      <w:start w:val="1"/>
      <w:numFmt w:val="bullet"/>
      <w:lvlText w:val="o"/>
      <w:lvlJc w:val="left"/>
      <w:pPr>
        <w:ind w:left="2284" w:hanging="360"/>
      </w:pPr>
      <w:rPr>
        <w:rFonts w:ascii="Courier New" w:hAnsi="Courier New" w:cs="Courier New" w:hint="default"/>
      </w:rPr>
    </w:lvl>
    <w:lvl w:ilvl="2" w:tplc="04190005" w:tentative="1">
      <w:start w:val="1"/>
      <w:numFmt w:val="bullet"/>
      <w:lvlText w:val=""/>
      <w:lvlJc w:val="left"/>
      <w:pPr>
        <w:ind w:left="3004" w:hanging="360"/>
      </w:pPr>
      <w:rPr>
        <w:rFonts w:ascii="Wingdings" w:hAnsi="Wingdings" w:hint="default"/>
      </w:rPr>
    </w:lvl>
    <w:lvl w:ilvl="3" w:tplc="04190001" w:tentative="1">
      <w:start w:val="1"/>
      <w:numFmt w:val="bullet"/>
      <w:lvlText w:val=""/>
      <w:lvlJc w:val="left"/>
      <w:pPr>
        <w:ind w:left="3724" w:hanging="360"/>
      </w:pPr>
      <w:rPr>
        <w:rFonts w:ascii="Symbol" w:hAnsi="Symbol" w:hint="default"/>
      </w:rPr>
    </w:lvl>
    <w:lvl w:ilvl="4" w:tplc="04190003" w:tentative="1">
      <w:start w:val="1"/>
      <w:numFmt w:val="bullet"/>
      <w:lvlText w:val="o"/>
      <w:lvlJc w:val="left"/>
      <w:pPr>
        <w:ind w:left="4444" w:hanging="360"/>
      </w:pPr>
      <w:rPr>
        <w:rFonts w:ascii="Courier New" w:hAnsi="Courier New" w:cs="Courier New" w:hint="default"/>
      </w:rPr>
    </w:lvl>
    <w:lvl w:ilvl="5" w:tplc="04190005" w:tentative="1">
      <w:start w:val="1"/>
      <w:numFmt w:val="bullet"/>
      <w:lvlText w:val=""/>
      <w:lvlJc w:val="left"/>
      <w:pPr>
        <w:ind w:left="5164" w:hanging="360"/>
      </w:pPr>
      <w:rPr>
        <w:rFonts w:ascii="Wingdings" w:hAnsi="Wingdings" w:hint="default"/>
      </w:rPr>
    </w:lvl>
    <w:lvl w:ilvl="6" w:tplc="04190001" w:tentative="1">
      <w:start w:val="1"/>
      <w:numFmt w:val="bullet"/>
      <w:lvlText w:val=""/>
      <w:lvlJc w:val="left"/>
      <w:pPr>
        <w:ind w:left="5884" w:hanging="360"/>
      </w:pPr>
      <w:rPr>
        <w:rFonts w:ascii="Symbol" w:hAnsi="Symbol" w:hint="default"/>
      </w:rPr>
    </w:lvl>
    <w:lvl w:ilvl="7" w:tplc="04190003" w:tentative="1">
      <w:start w:val="1"/>
      <w:numFmt w:val="bullet"/>
      <w:lvlText w:val="o"/>
      <w:lvlJc w:val="left"/>
      <w:pPr>
        <w:ind w:left="6604" w:hanging="360"/>
      </w:pPr>
      <w:rPr>
        <w:rFonts w:ascii="Courier New" w:hAnsi="Courier New" w:cs="Courier New" w:hint="default"/>
      </w:rPr>
    </w:lvl>
    <w:lvl w:ilvl="8" w:tplc="04190005" w:tentative="1">
      <w:start w:val="1"/>
      <w:numFmt w:val="bullet"/>
      <w:lvlText w:val=""/>
      <w:lvlJc w:val="left"/>
      <w:pPr>
        <w:ind w:left="7324" w:hanging="360"/>
      </w:pPr>
      <w:rPr>
        <w:rFonts w:ascii="Wingdings" w:hAnsi="Wingdings" w:hint="default"/>
      </w:rPr>
    </w:lvl>
  </w:abstractNum>
  <w:abstractNum w:abstractNumId="13">
    <w:nsid w:val="37E21E2E"/>
    <w:multiLevelType w:val="singleLevel"/>
    <w:tmpl w:val="04190001"/>
    <w:lvl w:ilvl="0">
      <w:start w:val="6"/>
      <w:numFmt w:val="bullet"/>
      <w:lvlText w:val=""/>
      <w:lvlJc w:val="left"/>
      <w:pPr>
        <w:tabs>
          <w:tab w:val="num" w:pos="360"/>
        </w:tabs>
        <w:ind w:left="360" w:hanging="360"/>
      </w:pPr>
      <w:rPr>
        <w:rFonts w:ascii="Symbol" w:hAnsi="Symbol" w:hint="default"/>
      </w:rPr>
    </w:lvl>
  </w:abstractNum>
  <w:abstractNum w:abstractNumId="14">
    <w:nsid w:val="383A3554"/>
    <w:multiLevelType w:val="multilevel"/>
    <w:tmpl w:val="582628E6"/>
    <w:lvl w:ilvl="0">
      <w:start w:val="1"/>
      <w:numFmt w:val="bullet"/>
      <w:lvlText w:val=""/>
      <w:lvlJc w:val="left"/>
      <w:pPr>
        <w:tabs>
          <w:tab w:val="num" w:pos="1620"/>
        </w:tabs>
        <w:ind w:left="1620" w:hanging="360"/>
      </w:pPr>
      <w:rPr>
        <w:rFonts w:ascii="Symbol" w:hAnsi="Symbol" w:hint="default"/>
        <w:sz w:val="16"/>
      </w:rPr>
    </w:lvl>
    <w:lvl w:ilvl="1" w:tentative="1">
      <w:start w:val="1"/>
      <w:numFmt w:val="bullet"/>
      <w:lvlText w:val="o"/>
      <w:lvlJc w:val="left"/>
      <w:pPr>
        <w:tabs>
          <w:tab w:val="num" w:pos="2340"/>
        </w:tabs>
        <w:ind w:left="2340" w:hanging="360"/>
      </w:pPr>
      <w:rPr>
        <w:rFonts w:ascii="Courier New" w:hAnsi="Courier New" w:hint="default"/>
      </w:rPr>
    </w:lvl>
    <w:lvl w:ilvl="2" w:tentative="1">
      <w:start w:val="1"/>
      <w:numFmt w:val="bullet"/>
      <w:lvlText w:val=""/>
      <w:lvlJc w:val="left"/>
      <w:pPr>
        <w:tabs>
          <w:tab w:val="num" w:pos="3060"/>
        </w:tabs>
        <w:ind w:left="3060" w:hanging="360"/>
      </w:pPr>
      <w:rPr>
        <w:rFonts w:ascii="Wingdings" w:hAnsi="Wingdings" w:hint="default"/>
      </w:rPr>
    </w:lvl>
    <w:lvl w:ilvl="3" w:tentative="1">
      <w:start w:val="1"/>
      <w:numFmt w:val="bullet"/>
      <w:lvlText w:val=""/>
      <w:lvlJc w:val="left"/>
      <w:pPr>
        <w:tabs>
          <w:tab w:val="num" w:pos="3780"/>
        </w:tabs>
        <w:ind w:left="3780" w:hanging="360"/>
      </w:pPr>
      <w:rPr>
        <w:rFonts w:ascii="Symbol" w:hAnsi="Symbol" w:hint="default"/>
      </w:rPr>
    </w:lvl>
    <w:lvl w:ilvl="4" w:tentative="1">
      <w:start w:val="1"/>
      <w:numFmt w:val="bullet"/>
      <w:lvlText w:val="o"/>
      <w:lvlJc w:val="left"/>
      <w:pPr>
        <w:tabs>
          <w:tab w:val="num" w:pos="4500"/>
        </w:tabs>
        <w:ind w:left="4500" w:hanging="360"/>
      </w:pPr>
      <w:rPr>
        <w:rFonts w:ascii="Courier New" w:hAnsi="Courier New" w:hint="default"/>
      </w:rPr>
    </w:lvl>
    <w:lvl w:ilvl="5" w:tentative="1">
      <w:start w:val="1"/>
      <w:numFmt w:val="bullet"/>
      <w:lvlText w:val=""/>
      <w:lvlJc w:val="left"/>
      <w:pPr>
        <w:tabs>
          <w:tab w:val="num" w:pos="5220"/>
        </w:tabs>
        <w:ind w:left="5220" w:hanging="360"/>
      </w:pPr>
      <w:rPr>
        <w:rFonts w:ascii="Wingdings" w:hAnsi="Wingdings" w:hint="default"/>
      </w:rPr>
    </w:lvl>
    <w:lvl w:ilvl="6" w:tentative="1">
      <w:start w:val="1"/>
      <w:numFmt w:val="bullet"/>
      <w:lvlText w:val=""/>
      <w:lvlJc w:val="left"/>
      <w:pPr>
        <w:tabs>
          <w:tab w:val="num" w:pos="5940"/>
        </w:tabs>
        <w:ind w:left="5940" w:hanging="360"/>
      </w:pPr>
      <w:rPr>
        <w:rFonts w:ascii="Symbol" w:hAnsi="Symbol" w:hint="default"/>
      </w:rPr>
    </w:lvl>
    <w:lvl w:ilvl="7" w:tentative="1">
      <w:start w:val="1"/>
      <w:numFmt w:val="bullet"/>
      <w:lvlText w:val="o"/>
      <w:lvlJc w:val="left"/>
      <w:pPr>
        <w:tabs>
          <w:tab w:val="num" w:pos="6660"/>
        </w:tabs>
        <w:ind w:left="6660" w:hanging="360"/>
      </w:pPr>
      <w:rPr>
        <w:rFonts w:ascii="Courier New" w:hAnsi="Courier New" w:hint="default"/>
      </w:rPr>
    </w:lvl>
    <w:lvl w:ilvl="8" w:tentative="1">
      <w:start w:val="1"/>
      <w:numFmt w:val="bullet"/>
      <w:lvlText w:val=""/>
      <w:lvlJc w:val="left"/>
      <w:pPr>
        <w:tabs>
          <w:tab w:val="num" w:pos="7380"/>
        </w:tabs>
        <w:ind w:left="7380" w:hanging="360"/>
      </w:pPr>
      <w:rPr>
        <w:rFonts w:ascii="Wingdings" w:hAnsi="Wingdings" w:hint="default"/>
      </w:rPr>
    </w:lvl>
  </w:abstractNum>
  <w:abstractNum w:abstractNumId="15">
    <w:nsid w:val="3A0522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AAE65E1"/>
    <w:multiLevelType w:val="multilevel"/>
    <w:tmpl w:val="EFC0448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3C6B1258"/>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3D756756"/>
    <w:multiLevelType w:val="hybridMultilevel"/>
    <w:tmpl w:val="532AC8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4D73B16"/>
    <w:multiLevelType w:val="multilevel"/>
    <w:tmpl w:val="6860B24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48B6398D"/>
    <w:multiLevelType w:val="hybridMultilevel"/>
    <w:tmpl w:val="946A1690"/>
    <w:lvl w:ilvl="0" w:tplc="B94E63DE">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49A03052"/>
    <w:multiLevelType w:val="hybridMultilevel"/>
    <w:tmpl w:val="E3D06978"/>
    <w:lvl w:ilvl="0" w:tplc="2984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A9627C3"/>
    <w:multiLevelType w:val="hybridMultilevel"/>
    <w:tmpl w:val="FF12FB56"/>
    <w:lvl w:ilvl="0" w:tplc="6C162266">
      <w:start w:val="1"/>
      <w:numFmt w:val="decimal"/>
      <w:lvlText w:val="%1."/>
      <w:lvlJc w:val="left"/>
      <w:pPr>
        <w:ind w:left="1804" w:hanging="360"/>
      </w:pPr>
      <w:rPr>
        <w:rFonts w:hint="default"/>
      </w:rPr>
    </w:lvl>
    <w:lvl w:ilvl="1" w:tplc="04190019" w:tentative="1">
      <w:start w:val="1"/>
      <w:numFmt w:val="lowerLetter"/>
      <w:lvlText w:val="%2."/>
      <w:lvlJc w:val="left"/>
      <w:pPr>
        <w:ind w:left="2524" w:hanging="360"/>
      </w:pPr>
    </w:lvl>
    <w:lvl w:ilvl="2" w:tplc="0419001B" w:tentative="1">
      <w:start w:val="1"/>
      <w:numFmt w:val="lowerRoman"/>
      <w:lvlText w:val="%3."/>
      <w:lvlJc w:val="right"/>
      <w:pPr>
        <w:ind w:left="3244" w:hanging="180"/>
      </w:pPr>
    </w:lvl>
    <w:lvl w:ilvl="3" w:tplc="0419000F" w:tentative="1">
      <w:start w:val="1"/>
      <w:numFmt w:val="decimal"/>
      <w:lvlText w:val="%4."/>
      <w:lvlJc w:val="left"/>
      <w:pPr>
        <w:ind w:left="3964" w:hanging="360"/>
      </w:pPr>
    </w:lvl>
    <w:lvl w:ilvl="4" w:tplc="04190019" w:tentative="1">
      <w:start w:val="1"/>
      <w:numFmt w:val="lowerLetter"/>
      <w:lvlText w:val="%5."/>
      <w:lvlJc w:val="left"/>
      <w:pPr>
        <w:ind w:left="4684" w:hanging="360"/>
      </w:pPr>
    </w:lvl>
    <w:lvl w:ilvl="5" w:tplc="0419001B" w:tentative="1">
      <w:start w:val="1"/>
      <w:numFmt w:val="lowerRoman"/>
      <w:lvlText w:val="%6."/>
      <w:lvlJc w:val="right"/>
      <w:pPr>
        <w:ind w:left="5404" w:hanging="180"/>
      </w:pPr>
    </w:lvl>
    <w:lvl w:ilvl="6" w:tplc="0419000F" w:tentative="1">
      <w:start w:val="1"/>
      <w:numFmt w:val="decimal"/>
      <w:lvlText w:val="%7."/>
      <w:lvlJc w:val="left"/>
      <w:pPr>
        <w:ind w:left="6124" w:hanging="360"/>
      </w:pPr>
    </w:lvl>
    <w:lvl w:ilvl="7" w:tplc="04190019" w:tentative="1">
      <w:start w:val="1"/>
      <w:numFmt w:val="lowerLetter"/>
      <w:lvlText w:val="%8."/>
      <w:lvlJc w:val="left"/>
      <w:pPr>
        <w:ind w:left="6844" w:hanging="360"/>
      </w:pPr>
    </w:lvl>
    <w:lvl w:ilvl="8" w:tplc="0419001B" w:tentative="1">
      <w:start w:val="1"/>
      <w:numFmt w:val="lowerRoman"/>
      <w:lvlText w:val="%9."/>
      <w:lvlJc w:val="right"/>
      <w:pPr>
        <w:ind w:left="7564" w:hanging="180"/>
      </w:pPr>
    </w:lvl>
  </w:abstractNum>
  <w:abstractNum w:abstractNumId="23">
    <w:nsid w:val="4B9546A2"/>
    <w:multiLevelType w:val="multilevel"/>
    <w:tmpl w:val="3678EDFE"/>
    <w:lvl w:ilvl="0">
      <w:start w:val="1"/>
      <w:numFmt w:val="decimal"/>
      <w:lvlText w:val="%1"/>
      <w:lvlJc w:val="left"/>
      <w:pPr>
        <w:ind w:left="375" w:hanging="375"/>
      </w:pPr>
      <w:rPr>
        <w:rFonts w:hint="default"/>
        <w:b w:val="0"/>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4">
    <w:nsid w:val="4EA014C4"/>
    <w:multiLevelType w:val="multilevel"/>
    <w:tmpl w:val="8C983F42"/>
    <w:lvl w:ilvl="0">
      <w:start w:val="11"/>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5AA709A1"/>
    <w:multiLevelType w:val="singleLevel"/>
    <w:tmpl w:val="0419000F"/>
    <w:lvl w:ilvl="0">
      <w:start w:val="1"/>
      <w:numFmt w:val="decimal"/>
      <w:lvlText w:val="%1."/>
      <w:lvlJc w:val="left"/>
      <w:pPr>
        <w:tabs>
          <w:tab w:val="num" w:pos="360"/>
        </w:tabs>
        <w:ind w:left="360" w:hanging="360"/>
      </w:pPr>
    </w:lvl>
  </w:abstractNum>
  <w:abstractNum w:abstractNumId="26">
    <w:nsid w:val="65DF6E3C"/>
    <w:multiLevelType w:val="hybridMultilevel"/>
    <w:tmpl w:val="6C58D024"/>
    <w:lvl w:ilvl="0" w:tplc="9F9A53DA">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86401DD"/>
    <w:multiLevelType w:val="multilevel"/>
    <w:tmpl w:val="45402FE8"/>
    <w:lvl w:ilvl="0">
      <w:start w:val="1"/>
      <w:numFmt w:val="decimal"/>
      <w:lvlText w:val="%1"/>
      <w:lvlJc w:val="left"/>
      <w:pPr>
        <w:ind w:left="375" w:hanging="375"/>
      </w:pPr>
      <w:rPr>
        <w:rFonts w:hint="default"/>
      </w:rPr>
    </w:lvl>
    <w:lvl w:ilvl="1">
      <w:start w:val="2"/>
      <w:numFmt w:val="decimal"/>
      <w:lvlText w:val="%1.%2"/>
      <w:lvlJc w:val="left"/>
      <w:pPr>
        <w:ind w:left="1819" w:hanging="375"/>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412" w:hanging="108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660" w:hanging="144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908" w:hanging="1800"/>
      </w:pPr>
      <w:rPr>
        <w:rFonts w:hint="default"/>
      </w:rPr>
    </w:lvl>
    <w:lvl w:ilvl="8">
      <w:start w:val="1"/>
      <w:numFmt w:val="decimal"/>
      <w:lvlText w:val="%1.%2.%3.%4.%5.%6.%7.%8.%9"/>
      <w:lvlJc w:val="left"/>
      <w:pPr>
        <w:ind w:left="13712" w:hanging="2160"/>
      </w:pPr>
      <w:rPr>
        <w:rFonts w:hint="default"/>
      </w:rPr>
    </w:lvl>
  </w:abstractNum>
  <w:abstractNum w:abstractNumId="28">
    <w:nsid w:val="71BF09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5E0652D"/>
    <w:multiLevelType w:val="hybridMultilevel"/>
    <w:tmpl w:val="7310BB22"/>
    <w:lvl w:ilvl="0" w:tplc="0422000F">
      <w:start w:val="1"/>
      <w:numFmt w:val="decimal"/>
      <w:lvlText w:val="%1."/>
      <w:lvlJc w:val="left"/>
      <w:pPr>
        <w:tabs>
          <w:tab w:val="num" w:pos="880"/>
        </w:tabs>
        <w:ind w:left="880" w:hanging="360"/>
      </w:pPr>
    </w:lvl>
    <w:lvl w:ilvl="1" w:tplc="04220019">
      <w:start w:val="1"/>
      <w:numFmt w:val="lowerLetter"/>
      <w:lvlText w:val="%2."/>
      <w:lvlJc w:val="left"/>
      <w:pPr>
        <w:tabs>
          <w:tab w:val="num" w:pos="1600"/>
        </w:tabs>
        <w:ind w:left="1600" w:hanging="360"/>
      </w:pPr>
    </w:lvl>
    <w:lvl w:ilvl="2" w:tplc="0422001B">
      <w:start w:val="1"/>
      <w:numFmt w:val="lowerRoman"/>
      <w:lvlText w:val="%3."/>
      <w:lvlJc w:val="right"/>
      <w:pPr>
        <w:tabs>
          <w:tab w:val="num" w:pos="2320"/>
        </w:tabs>
        <w:ind w:left="2320" w:hanging="180"/>
      </w:pPr>
    </w:lvl>
    <w:lvl w:ilvl="3" w:tplc="0422000F">
      <w:start w:val="1"/>
      <w:numFmt w:val="decimal"/>
      <w:lvlText w:val="%4."/>
      <w:lvlJc w:val="left"/>
      <w:pPr>
        <w:tabs>
          <w:tab w:val="num" w:pos="3040"/>
        </w:tabs>
        <w:ind w:left="3040" w:hanging="360"/>
      </w:pPr>
    </w:lvl>
    <w:lvl w:ilvl="4" w:tplc="04220019">
      <w:start w:val="1"/>
      <w:numFmt w:val="lowerLetter"/>
      <w:lvlText w:val="%5."/>
      <w:lvlJc w:val="left"/>
      <w:pPr>
        <w:tabs>
          <w:tab w:val="num" w:pos="3760"/>
        </w:tabs>
        <w:ind w:left="3760" w:hanging="360"/>
      </w:pPr>
    </w:lvl>
    <w:lvl w:ilvl="5" w:tplc="0422001B">
      <w:start w:val="1"/>
      <w:numFmt w:val="lowerRoman"/>
      <w:lvlText w:val="%6."/>
      <w:lvlJc w:val="right"/>
      <w:pPr>
        <w:tabs>
          <w:tab w:val="num" w:pos="4480"/>
        </w:tabs>
        <w:ind w:left="4480" w:hanging="180"/>
      </w:pPr>
    </w:lvl>
    <w:lvl w:ilvl="6" w:tplc="0422000F">
      <w:start w:val="1"/>
      <w:numFmt w:val="decimal"/>
      <w:lvlText w:val="%7."/>
      <w:lvlJc w:val="left"/>
      <w:pPr>
        <w:tabs>
          <w:tab w:val="num" w:pos="5200"/>
        </w:tabs>
        <w:ind w:left="5200" w:hanging="360"/>
      </w:pPr>
    </w:lvl>
    <w:lvl w:ilvl="7" w:tplc="04220019">
      <w:start w:val="1"/>
      <w:numFmt w:val="lowerLetter"/>
      <w:lvlText w:val="%8."/>
      <w:lvlJc w:val="left"/>
      <w:pPr>
        <w:tabs>
          <w:tab w:val="num" w:pos="5920"/>
        </w:tabs>
        <w:ind w:left="5920" w:hanging="360"/>
      </w:pPr>
    </w:lvl>
    <w:lvl w:ilvl="8" w:tplc="0422001B">
      <w:start w:val="1"/>
      <w:numFmt w:val="lowerRoman"/>
      <w:lvlText w:val="%9."/>
      <w:lvlJc w:val="right"/>
      <w:pPr>
        <w:tabs>
          <w:tab w:val="num" w:pos="6640"/>
        </w:tabs>
        <w:ind w:left="6640" w:hanging="180"/>
      </w:pPr>
    </w:lvl>
  </w:abstractNum>
  <w:num w:numId="1">
    <w:abstractNumId w:val="9"/>
  </w:num>
  <w:num w:numId="2">
    <w:abstractNumId w:val="11"/>
  </w:num>
  <w:num w:numId="3">
    <w:abstractNumId w:val="10"/>
  </w:num>
  <w:num w:numId="4">
    <w:abstractNumId w:val="15"/>
  </w:num>
  <w:num w:numId="5">
    <w:abstractNumId w:val="28"/>
  </w:num>
  <w:num w:numId="6">
    <w:abstractNumId w:val="4"/>
  </w:num>
  <w:num w:numId="7">
    <w:abstractNumId w:val="13"/>
  </w:num>
  <w:num w:numId="8">
    <w:abstractNumId w:val="14"/>
  </w:num>
  <w:num w:numId="9">
    <w:abstractNumId w:val="17"/>
  </w:num>
  <w:num w:numId="10">
    <w:abstractNumId w:val="19"/>
  </w:num>
  <w:num w:numId="11">
    <w:abstractNumId w:val="18"/>
  </w:num>
  <w:num w:numId="12">
    <w:abstractNumId w:val="2"/>
  </w:num>
  <w:num w:numId="13">
    <w:abstractNumId w:val="29"/>
  </w:num>
  <w:num w:numId="14">
    <w:abstractNumId w:val="24"/>
  </w:num>
  <w:num w:numId="15">
    <w:abstractNumId w:val="7"/>
  </w:num>
  <w:num w:numId="16">
    <w:abstractNumId w:val="3"/>
  </w:num>
  <w:num w:numId="17">
    <w:abstractNumId w:val="16"/>
  </w:num>
  <w:num w:numId="18">
    <w:abstractNumId w:val="26"/>
  </w:num>
  <w:num w:numId="19">
    <w:abstractNumId w:val="21"/>
  </w:num>
  <w:num w:numId="20">
    <w:abstractNumId w:val="12"/>
  </w:num>
  <w:num w:numId="21">
    <w:abstractNumId w:val="20"/>
  </w:num>
  <w:num w:numId="22">
    <w:abstractNumId w:val="0"/>
  </w:num>
  <w:num w:numId="23">
    <w:abstractNumId w:val="8"/>
  </w:num>
  <w:num w:numId="24">
    <w:abstractNumId w:val="27"/>
  </w:num>
  <w:num w:numId="25">
    <w:abstractNumId w:val="28"/>
  </w:num>
  <w:num w:numId="26">
    <w:abstractNumId w:val="10"/>
  </w:num>
  <w:num w:numId="27">
    <w:abstractNumId w:val="6"/>
    <w:lvlOverride w:ilvl="0">
      <w:startOverride w:val="1"/>
    </w:lvlOverride>
  </w:num>
  <w:num w:numId="28">
    <w:abstractNumId w:val="25"/>
    <w:lvlOverride w:ilvl="0">
      <w:startOverride w:val="1"/>
    </w:lvlOverride>
  </w:num>
  <w:num w:numId="29">
    <w:abstractNumId w:val="1"/>
  </w:num>
  <w:num w:numId="30">
    <w:abstractNumId w:val="5"/>
  </w:num>
  <w:num w:numId="31">
    <w:abstractNumId w:val="23"/>
  </w:num>
  <w:num w:numId="32">
    <w:abstractNumId w:val="17"/>
    <w:lvlOverride w:ilvl="0">
      <w:startOverride w:val="1"/>
    </w:lvlOverride>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B15"/>
    <w:rsid w:val="000006E8"/>
    <w:rsid w:val="000037D7"/>
    <w:rsid w:val="0000428C"/>
    <w:rsid w:val="0000766F"/>
    <w:rsid w:val="00007D1B"/>
    <w:rsid w:val="00012078"/>
    <w:rsid w:val="000140D9"/>
    <w:rsid w:val="00014B32"/>
    <w:rsid w:val="00015EB8"/>
    <w:rsid w:val="0001761F"/>
    <w:rsid w:val="00020F1A"/>
    <w:rsid w:val="000215B7"/>
    <w:rsid w:val="0002241B"/>
    <w:rsid w:val="00022683"/>
    <w:rsid w:val="00022BA3"/>
    <w:rsid w:val="00027736"/>
    <w:rsid w:val="00027A2C"/>
    <w:rsid w:val="000338F9"/>
    <w:rsid w:val="000345AB"/>
    <w:rsid w:val="00035A6D"/>
    <w:rsid w:val="00036101"/>
    <w:rsid w:val="0003662F"/>
    <w:rsid w:val="00040564"/>
    <w:rsid w:val="00040B58"/>
    <w:rsid w:val="00044FB8"/>
    <w:rsid w:val="00044FF8"/>
    <w:rsid w:val="00050188"/>
    <w:rsid w:val="00052D86"/>
    <w:rsid w:val="00053A75"/>
    <w:rsid w:val="00055618"/>
    <w:rsid w:val="00055B53"/>
    <w:rsid w:val="00056C17"/>
    <w:rsid w:val="00062FEB"/>
    <w:rsid w:val="00063E55"/>
    <w:rsid w:val="00065459"/>
    <w:rsid w:val="00066E06"/>
    <w:rsid w:val="00066E98"/>
    <w:rsid w:val="00070E0D"/>
    <w:rsid w:val="00071F91"/>
    <w:rsid w:val="00072539"/>
    <w:rsid w:val="00073B9E"/>
    <w:rsid w:val="00074616"/>
    <w:rsid w:val="00075D7C"/>
    <w:rsid w:val="000769DD"/>
    <w:rsid w:val="00076E4E"/>
    <w:rsid w:val="000772BF"/>
    <w:rsid w:val="000808BD"/>
    <w:rsid w:val="0008114A"/>
    <w:rsid w:val="00081A73"/>
    <w:rsid w:val="00081D74"/>
    <w:rsid w:val="0008243F"/>
    <w:rsid w:val="000835EC"/>
    <w:rsid w:val="00084330"/>
    <w:rsid w:val="000848E3"/>
    <w:rsid w:val="00086FE2"/>
    <w:rsid w:val="00087FD6"/>
    <w:rsid w:val="0009029D"/>
    <w:rsid w:val="000922FB"/>
    <w:rsid w:val="00093C15"/>
    <w:rsid w:val="00094B0B"/>
    <w:rsid w:val="00096ED4"/>
    <w:rsid w:val="000A19AC"/>
    <w:rsid w:val="000A4CA5"/>
    <w:rsid w:val="000A7BD7"/>
    <w:rsid w:val="000B079C"/>
    <w:rsid w:val="000B11F6"/>
    <w:rsid w:val="000B20C1"/>
    <w:rsid w:val="000B6035"/>
    <w:rsid w:val="000B72FB"/>
    <w:rsid w:val="000B7E43"/>
    <w:rsid w:val="000C09D7"/>
    <w:rsid w:val="000C1BB7"/>
    <w:rsid w:val="000C2DE3"/>
    <w:rsid w:val="000C3292"/>
    <w:rsid w:val="000C4FEF"/>
    <w:rsid w:val="000C6419"/>
    <w:rsid w:val="000C6A3A"/>
    <w:rsid w:val="000D04F7"/>
    <w:rsid w:val="000D0795"/>
    <w:rsid w:val="000D1285"/>
    <w:rsid w:val="000D13BE"/>
    <w:rsid w:val="000D1C5A"/>
    <w:rsid w:val="000D1E7C"/>
    <w:rsid w:val="000D204D"/>
    <w:rsid w:val="000D68A6"/>
    <w:rsid w:val="000D7933"/>
    <w:rsid w:val="000E013B"/>
    <w:rsid w:val="000E0F33"/>
    <w:rsid w:val="000E3D73"/>
    <w:rsid w:val="000E6D81"/>
    <w:rsid w:val="000E701F"/>
    <w:rsid w:val="000E76D8"/>
    <w:rsid w:val="000E77C6"/>
    <w:rsid w:val="000F0245"/>
    <w:rsid w:val="000F257D"/>
    <w:rsid w:val="000F4A64"/>
    <w:rsid w:val="000F5A0D"/>
    <w:rsid w:val="000F734C"/>
    <w:rsid w:val="000F7C66"/>
    <w:rsid w:val="00100343"/>
    <w:rsid w:val="00100635"/>
    <w:rsid w:val="001007DC"/>
    <w:rsid w:val="00100DE6"/>
    <w:rsid w:val="00101202"/>
    <w:rsid w:val="0010124F"/>
    <w:rsid w:val="001016AF"/>
    <w:rsid w:val="001018C5"/>
    <w:rsid w:val="00102A72"/>
    <w:rsid w:val="00103759"/>
    <w:rsid w:val="00103BD1"/>
    <w:rsid w:val="00103D4C"/>
    <w:rsid w:val="001041B6"/>
    <w:rsid w:val="00104B15"/>
    <w:rsid w:val="001061C4"/>
    <w:rsid w:val="001069E3"/>
    <w:rsid w:val="0010759A"/>
    <w:rsid w:val="00107F75"/>
    <w:rsid w:val="00113726"/>
    <w:rsid w:val="001142BC"/>
    <w:rsid w:val="001143C1"/>
    <w:rsid w:val="001146A9"/>
    <w:rsid w:val="00115EB7"/>
    <w:rsid w:val="001176AB"/>
    <w:rsid w:val="00117A1E"/>
    <w:rsid w:val="00117DEE"/>
    <w:rsid w:val="00120D05"/>
    <w:rsid w:val="00127AAE"/>
    <w:rsid w:val="00130929"/>
    <w:rsid w:val="00130BBC"/>
    <w:rsid w:val="00130C37"/>
    <w:rsid w:val="00131AE9"/>
    <w:rsid w:val="00134C6C"/>
    <w:rsid w:val="0013531C"/>
    <w:rsid w:val="00135577"/>
    <w:rsid w:val="0013675E"/>
    <w:rsid w:val="00137EE1"/>
    <w:rsid w:val="00140D95"/>
    <w:rsid w:val="001421F1"/>
    <w:rsid w:val="00142222"/>
    <w:rsid w:val="00144EC6"/>
    <w:rsid w:val="00144F0F"/>
    <w:rsid w:val="00145302"/>
    <w:rsid w:val="0014574D"/>
    <w:rsid w:val="00145D1D"/>
    <w:rsid w:val="00153117"/>
    <w:rsid w:val="0015545A"/>
    <w:rsid w:val="001558BE"/>
    <w:rsid w:val="00155F0F"/>
    <w:rsid w:val="00156AF3"/>
    <w:rsid w:val="00156BB2"/>
    <w:rsid w:val="0015726D"/>
    <w:rsid w:val="001575D7"/>
    <w:rsid w:val="001579F3"/>
    <w:rsid w:val="00160204"/>
    <w:rsid w:val="00162C4A"/>
    <w:rsid w:val="00163743"/>
    <w:rsid w:val="0016510A"/>
    <w:rsid w:val="0016549A"/>
    <w:rsid w:val="001654CD"/>
    <w:rsid w:val="00166735"/>
    <w:rsid w:val="00166809"/>
    <w:rsid w:val="00167E70"/>
    <w:rsid w:val="00170DA1"/>
    <w:rsid w:val="00174218"/>
    <w:rsid w:val="00174335"/>
    <w:rsid w:val="001762C2"/>
    <w:rsid w:val="001771B5"/>
    <w:rsid w:val="00180A84"/>
    <w:rsid w:val="00181746"/>
    <w:rsid w:val="00181A02"/>
    <w:rsid w:val="0018210F"/>
    <w:rsid w:val="0018254B"/>
    <w:rsid w:val="0018377E"/>
    <w:rsid w:val="00184327"/>
    <w:rsid w:val="00184784"/>
    <w:rsid w:val="00185403"/>
    <w:rsid w:val="001859CF"/>
    <w:rsid w:val="0018636B"/>
    <w:rsid w:val="001870F7"/>
    <w:rsid w:val="00192AF4"/>
    <w:rsid w:val="00192CFA"/>
    <w:rsid w:val="001936AE"/>
    <w:rsid w:val="001936E4"/>
    <w:rsid w:val="001939F1"/>
    <w:rsid w:val="0019491B"/>
    <w:rsid w:val="00194989"/>
    <w:rsid w:val="00194DA5"/>
    <w:rsid w:val="00194F04"/>
    <w:rsid w:val="00195513"/>
    <w:rsid w:val="00197E4A"/>
    <w:rsid w:val="001A0D00"/>
    <w:rsid w:val="001A141E"/>
    <w:rsid w:val="001A18FF"/>
    <w:rsid w:val="001A19C8"/>
    <w:rsid w:val="001A3462"/>
    <w:rsid w:val="001A44EF"/>
    <w:rsid w:val="001A7CA3"/>
    <w:rsid w:val="001B18BF"/>
    <w:rsid w:val="001B1FFB"/>
    <w:rsid w:val="001B46F2"/>
    <w:rsid w:val="001B6E7C"/>
    <w:rsid w:val="001C02D5"/>
    <w:rsid w:val="001C2BD5"/>
    <w:rsid w:val="001C39CB"/>
    <w:rsid w:val="001C4426"/>
    <w:rsid w:val="001C49D8"/>
    <w:rsid w:val="001C524B"/>
    <w:rsid w:val="001C60DC"/>
    <w:rsid w:val="001C63C4"/>
    <w:rsid w:val="001C77C9"/>
    <w:rsid w:val="001C77FB"/>
    <w:rsid w:val="001D22F9"/>
    <w:rsid w:val="001D24EA"/>
    <w:rsid w:val="001D52EC"/>
    <w:rsid w:val="001D6CB5"/>
    <w:rsid w:val="001E0A84"/>
    <w:rsid w:val="001E1887"/>
    <w:rsid w:val="001E24D2"/>
    <w:rsid w:val="001E5C16"/>
    <w:rsid w:val="001E5DE9"/>
    <w:rsid w:val="001F0169"/>
    <w:rsid w:val="001F1549"/>
    <w:rsid w:val="001F2DE3"/>
    <w:rsid w:val="001F3B64"/>
    <w:rsid w:val="001F4F07"/>
    <w:rsid w:val="001F65C7"/>
    <w:rsid w:val="0020537D"/>
    <w:rsid w:val="00206734"/>
    <w:rsid w:val="00207610"/>
    <w:rsid w:val="0021065C"/>
    <w:rsid w:val="002106CC"/>
    <w:rsid w:val="00211001"/>
    <w:rsid w:val="002115EA"/>
    <w:rsid w:val="002117CF"/>
    <w:rsid w:val="00211D71"/>
    <w:rsid w:val="00213770"/>
    <w:rsid w:val="00213803"/>
    <w:rsid w:val="00213CAD"/>
    <w:rsid w:val="002147D8"/>
    <w:rsid w:val="00215BEF"/>
    <w:rsid w:val="00216350"/>
    <w:rsid w:val="00217007"/>
    <w:rsid w:val="00217577"/>
    <w:rsid w:val="00225056"/>
    <w:rsid w:val="0022517A"/>
    <w:rsid w:val="00226289"/>
    <w:rsid w:val="00227306"/>
    <w:rsid w:val="002274AA"/>
    <w:rsid w:val="00231C71"/>
    <w:rsid w:val="002330E0"/>
    <w:rsid w:val="00236143"/>
    <w:rsid w:val="002426AA"/>
    <w:rsid w:val="00243B93"/>
    <w:rsid w:val="00244DC2"/>
    <w:rsid w:val="00244F75"/>
    <w:rsid w:val="002452CE"/>
    <w:rsid w:val="00246E00"/>
    <w:rsid w:val="002510A3"/>
    <w:rsid w:val="002511A2"/>
    <w:rsid w:val="00251990"/>
    <w:rsid w:val="002520F5"/>
    <w:rsid w:val="00252741"/>
    <w:rsid w:val="00252C95"/>
    <w:rsid w:val="002538D6"/>
    <w:rsid w:val="00254CD9"/>
    <w:rsid w:val="002560A4"/>
    <w:rsid w:val="00260ED0"/>
    <w:rsid w:val="00261796"/>
    <w:rsid w:val="002624DA"/>
    <w:rsid w:val="0026327D"/>
    <w:rsid w:val="0026397D"/>
    <w:rsid w:val="00263D6A"/>
    <w:rsid w:val="00264985"/>
    <w:rsid w:val="00266F33"/>
    <w:rsid w:val="002717DC"/>
    <w:rsid w:val="00272195"/>
    <w:rsid w:val="002731D6"/>
    <w:rsid w:val="002756AB"/>
    <w:rsid w:val="002758C2"/>
    <w:rsid w:val="00277108"/>
    <w:rsid w:val="00277513"/>
    <w:rsid w:val="0027760A"/>
    <w:rsid w:val="002809B4"/>
    <w:rsid w:val="00282341"/>
    <w:rsid w:val="002828CA"/>
    <w:rsid w:val="002835AE"/>
    <w:rsid w:val="00283705"/>
    <w:rsid w:val="00283CE2"/>
    <w:rsid w:val="002842C6"/>
    <w:rsid w:val="002849EA"/>
    <w:rsid w:val="00286514"/>
    <w:rsid w:val="00290179"/>
    <w:rsid w:val="00290514"/>
    <w:rsid w:val="00290B1B"/>
    <w:rsid w:val="002924AF"/>
    <w:rsid w:val="002929E3"/>
    <w:rsid w:val="00293334"/>
    <w:rsid w:val="00293353"/>
    <w:rsid w:val="002936B3"/>
    <w:rsid w:val="00295E2D"/>
    <w:rsid w:val="00296CEF"/>
    <w:rsid w:val="00297593"/>
    <w:rsid w:val="002A23E2"/>
    <w:rsid w:val="002A3F2D"/>
    <w:rsid w:val="002A63BC"/>
    <w:rsid w:val="002A6A6F"/>
    <w:rsid w:val="002A7064"/>
    <w:rsid w:val="002B02C3"/>
    <w:rsid w:val="002B1D83"/>
    <w:rsid w:val="002B3BE2"/>
    <w:rsid w:val="002B4664"/>
    <w:rsid w:val="002B4E11"/>
    <w:rsid w:val="002B503F"/>
    <w:rsid w:val="002B5A5D"/>
    <w:rsid w:val="002B5BE9"/>
    <w:rsid w:val="002B5C12"/>
    <w:rsid w:val="002B5FE9"/>
    <w:rsid w:val="002C0177"/>
    <w:rsid w:val="002C053A"/>
    <w:rsid w:val="002C53F2"/>
    <w:rsid w:val="002D716F"/>
    <w:rsid w:val="002D73C8"/>
    <w:rsid w:val="002E0338"/>
    <w:rsid w:val="002E241D"/>
    <w:rsid w:val="002E2665"/>
    <w:rsid w:val="002E284E"/>
    <w:rsid w:val="002E3D2B"/>
    <w:rsid w:val="002E6F31"/>
    <w:rsid w:val="002E746E"/>
    <w:rsid w:val="002F0B81"/>
    <w:rsid w:val="002F19FC"/>
    <w:rsid w:val="002F1CD2"/>
    <w:rsid w:val="002F235D"/>
    <w:rsid w:val="002F3D87"/>
    <w:rsid w:val="002F3E7A"/>
    <w:rsid w:val="002F6237"/>
    <w:rsid w:val="002F792E"/>
    <w:rsid w:val="002F7F2E"/>
    <w:rsid w:val="0030017B"/>
    <w:rsid w:val="003012D5"/>
    <w:rsid w:val="00301AD3"/>
    <w:rsid w:val="00302649"/>
    <w:rsid w:val="00302943"/>
    <w:rsid w:val="00303103"/>
    <w:rsid w:val="00303848"/>
    <w:rsid w:val="003052C5"/>
    <w:rsid w:val="00305B89"/>
    <w:rsid w:val="0030688A"/>
    <w:rsid w:val="0030748E"/>
    <w:rsid w:val="00307C3B"/>
    <w:rsid w:val="00311907"/>
    <w:rsid w:val="00313383"/>
    <w:rsid w:val="0031616D"/>
    <w:rsid w:val="00317435"/>
    <w:rsid w:val="003207DB"/>
    <w:rsid w:val="00321B4D"/>
    <w:rsid w:val="00322A77"/>
    <w:rsid w:val="003240C2"/>
    <w:rsid w:val="00324B1F"/>
    <w:rsid w:val="00324F7F"/>
    <w:rsid w:val="00327B5C"/>
    <w:rsid w:val="00331471"/>
    <w:rsid w:val="00332AFB"/>
    <w:rsid w:val="00332D3D"/>
    <w:rsid w:val="003339B5"/>
    <w:rsid w:val="003369B9"/>
    <w:rsid w:val="003426DC"/>
    <w:rsid w:val="00343399"/>
    <w:rsid w:val="00343A8A"/>
    <w:rsid w:val="00344C3C"/>
    <w:rsid w:val="00346CBF"/>
    <w:rsid w:val="00346E89"/>
    <w:rsid w:val="00350719"/>
    <w:rsid w:val="003521E0"/>
    <w:rsid w:val="003529B4"/>
    <w:rsid w:val="00353289"/>
    <w:rsid w:val="00354711"/>
    <w:rsid w:val="00355928"/>
    <w:rsid w:val="00357788"/>
    <w:rsid w:val="003635D4"/>
    <w:rsid w:val="00363B29"/>
    <w:rsid w:val="00363C3C"/>
    <w:rsid w:val="00363E05"/>
    <w:rsid w:val="00364652"/>
    <w:rsid w:val="00365802"/>
    <w:rsid w:val="00373C8B"/>
    <w:rsid w:val="00373F35"/>
    <w:rsid w:val="0037460E"/>
    <w:rsid w:val="0037714C"/>
    <w:rsid w:val="00380C92"/>
    <w:rsid w:val="0038200D"/>
    <w:rsid w:val="00384482"/>
    <w:rsid w:val="00384ED5"/>
    <w:rsid w:val="00385A34"/>
    <w:rsid w:val="00386242"/>
    <w:rsid w:val="00386878"/>
    <w:rsid w:val="003872BB"/>
    <w:rsid w:val="00390844"/>
    <w:rsid w:val="00391053"/>
    <w:rsid w:val="003916A6"/>
    <w:rsid w:val="00392013"/>
    <w:rsid w:val="00392C0C"/>
    <w:rsid w:val="003933DE"/>
    <w:rsid w:val="003940A1"/>
    <w:rsid w:val="00395364"/>
    <w:rsid w:val="00396BB3"/>
    <w:rsid w:val="003A0E1D"/>
    <w:rsid w:val="003A2703"/>
    <w:rsid w:val="003A2F9A"/>
    <w:rsid w:val="003A45F4"/>
    <w:rsid w:val="003A4E53"/>
    <w:rsid w:val="003A5A75"/>
    <w:rsid w:val="003A7957"/>
    <w:rsid w:val="003A7D61"/>
    <w:rsid w:val="003B00AA"/>
    <w:rsid w:val="003B149F"/>
    <w:rsid w:val="003B15BF"/>
    <w:rsid w:val="003B1DD3"/>
    <w:rsid w:val="003B2073"/>
    <w:rsid w:val="003B2D03"/>
    <w:rsid w:val="003B516D"/>
    <w:rsid w:val="003B72F0"/>
    <w:rsid w:val="003B7C9C"/>
    <w:rsid w:val="003C00D7"/>
    <w:rsid w:val="003C25A5"/>
    <w:rsid w:val="003C3117"/>
    <w:rsid w:val="003C468F"/>
    <w:rsid w:val="003C538D"/>
    <w:rsid w:val="003C5D19"/>
    <w:rsid w:val="003C631C"/>
    <w:rsid w:val="003C7C34"/>
    <w:rsid w:val="003D2505"/>
    <w:rsid w:val="003D49A5"/>
    <w:rsid w:val="003D5101"/>
    <w:rsid w:val="003D5528"/>
    <w:rsid w:val="003D5A8B"/>
    <w:rsid w:val="003D64BB"/>
    <w:rsid w:val="003D6669"/>
    <w:rsid w:val="003E19BB"/>
    <w:rsid w:val="003E23D3"/>
    <w:rsid w:val="003E3C49"/>
    <w:rsid w:val="003E3D28"/>
    <w:rsid w:val="003E4041"/>
    <w:rsid w:val="003E4B85"/>
    <w:rsid w:val="003E51C8"/>
    <w:rsid w:val="003E5A73"/>
    <w:rsid w:val="003E5ECC"/>
    <w:rsid w:val="003F02E8"/>
    <w:rsid w:val="003F490F"/>
    <w:rsid w:val="003F4915"/>
    <w:rsid w:val="003F585F"/>
    <w:rsid w:val="003F59C5"/>
    <w:rsid w:val="003F5F18"/>
    <w:rsid w:val="00401AAF"/>
    <w:rsid w:val="00406EB6"/>
    <w:rsid w:val="00410C92"/>
    <w:rsid w:val="004112AF"/>
    <w:rsid w:val="004114E1"/>
    <w:rsid w:val="00414172"/>
    <w:rsid w:val="00415F96"/>
    <w:rsid w:val="004174FA"/>
    <w:rsid w:val="0041776A"/>
    <w:rsid w:val="00417BD2"/>
    <w:rsid w:val="0042058B"/>
    <w:rsid w:val="00420D14"/>
    <w:rsid w:val="00422CEA"/>
    <w:rsid w:val="00423DF6"/>
    <w:rsid w:val="00424B68"/>
    <w:rsid w:val="00424FEA"/>
    <w:rsid w:val="00425752"/>
    <w:rsid w:val="00425DCD"/>
    <w:rsid w:val="00426EE4"/>
    <w:rsid w:val="004300D4"/>
    <w:rsid w:val="00431E26"/>
    <w:rsid w:val="0043427E"/>
    <w:rsid w:val="004357BC"/>
    <w:rsid w:val="00435923"/>
    <w:rsid w:val="00440AD1"/>
    <w:rsid w:val="0044217D"/>
    <w:rsid w:val="004421A1"/>
    <w:rsid w:val="0044346A"/>
    <w:rsid w:val="00443797"/>
    <w:rsid w:val="00445C43"/>
    <w:rsid w:val="004460DC"/>
    <w:rsid w:val="00447A26"/>
    <w:rsid w:val="00447AE3"/>
    <w:rsid w:val="00452253"/>
    <w:rsid w:val="004525DE"/>
    <w:rsid w:val="0045271E"/>
    <w:rsid w:val="0045334C"/>
    <w:rsid w:val="00453595"/>
    <w:rsid w:val="0045414F"/>
    <w:rsid w:val="004546BB"/>
    <w:rsid w:val="00454850"/>
    <w:rsid w:val="00455FB8"/>
    <w:rsid w:val="00456C75"/>
    <w:rsid w:val="004571A5"/>
    <w:rsid w:val="004576FA"/>
    <w:rsid w:val="004605BE"/>
    <w:rsid w:val="00461042"/>
    <w:rsid w:val="00461D9F"/>
    <w:rsid w:val="004642B8"/>
    <w:rsid w:val="004642BA"/>
    <w:rsid w:val="00464BF1"/>
    <w:rsid w:val="00467259"/>
    <w:rsid w:val="004741E1"/>
    <w:rsid w:val="00474BC5"/>
    <w:rsid w:val="0047500C"/>
    <w:rsid w:val="0047547C"/>
    <w:rsid w:val="00475599"/>
    <w:rsid w:val="004755CB"/>
    <w:rsid w:val="00476010"/>
    <w:rsid w:val="00476609"/>
    <w:rsid w:val="004773F4"/>
    <w:rsid w:val="0047768A"/>
    <w:rsid w:val="00480202"/>
    <w:rsid w:val="00481512"/>
    <w:rsid w:val="004819B7"/>
    <w:rsid w:val="00482006"/>
    <w:rsid w:val="00483EFC"/>
    <w:rsid w:val="0048410F"/>
    <w:rsid w:val="004846E6"/>
    <w:rsid w:val="0048616F"/>
    <w:rsid w:val="00486DB5"/>
    <w:rsid w:val="0048773A"/>
    <w:rsid w:val="0049007C"/>
    <w:rsid w:val="00490EB9"/>
    <w:rsid w:val="004915A5"/>
    <w:rsid w:val="004915E2"/>
    <w:rsid w:val="0049245D"/>
    <w:rsid w:val="004925BB"/>
    <w:rsid w:val="004927B3"/>
    <w:rsid w:val="00493797"/>
    <w:rsid w:val="0049630C"/>
    <w:rsid w:val="00496A7A"/>
    <w:rsid w:val="004974C2"/>
    <w:rsid w:val="004975ED"/>
    <w:rsid w:val="0049762B"/>
    <w:rsid w:val="004A1D4F"/>
    <w:rsid w:val="004A21F7"/>
    <w:rsid w:val="004A2289"/>
    <w:rsid w:val="004A2A7D"/>
    <w:rsid w:val="004A2B6A"/>
    <w:rsid w:val="004A4955"/>
    <w:rsid w:val="004A4CC8"/>
    <w:rsid w:val="004A7DBF"/>
    <w:rsid w:val="004A7EA1"/>
    <w:rsid w:val="004B0AF0"/>
    <w:rsid w:val="004B2F04"/>
    <w:rsid w:val="004B694C"/>
    <w:rsid w:val="004B755D"/>
    <w:rsid w:val="004C0003"/>
    <w:rsid w:val="004C0B68"/>
    <w:rsid w:val="004C0DED"/>
    <w:rsid w:val="004C1D4B"/>
    <w:rsid w:val="004C3E4A"/>
    <w:rsid w:val="004C4AAB"/>
    <w:rsid w:val="004C4BF4"/>
    <w:rsid w:val="004C5403"/>
    <w:rsid w:val="004C61F0"/>
    <w:rsid w:val="004C677D"/>
    <w:rsid w:val="004D11E3"/>
    <w:rsid w:val="004D3A40"/>
    <w:rsid w:val="004D4B17"/>
    <w:rsid w:val="004D5260"/>
    <w:rsid w:val="004D58A5"/>
    <w:rsid w:val="004D67AB"/>
    <w:rsid w:val="004D7FB5"/>
    <w:rsid w:val="004E13D2"/>
    <w:rsid w:val="004E2895"/>
    <w:rsid w:val="004E2A3D"/>
    <w:rsid w:val="004E2FD3"/>
    <w:rsid w:val="004E5132"/>
    <w:rsid w:val="004E59B3"/>
    <w:rsid w:val="004E5B3C"/>
    <w:rsid w:val="004E7965"/>
    <w:rsid w:val="004F03AF"/>
    <w:rsid w:val="004F1A86"/>
    <w:rsid w:val="004F4E0A"/>
    <w:rsid w:val="004F5105"/>
    <w:rsid w:val="004F6556"/>
    <w:rsid w:val="004F6A95"/>
    <w:rsid w:val="004F7D3F"/>
    <w:rsid w:val="005007AA"/>
    <w:rsid w:val="00500811"/>
    <w:rsid w:val="00501472"/>
    <w:rsid w:val="00501787"/>
    <w:rsid w:val="00501AFE"/>
    <w:rsid w:val="00502B9C"/>
    <w:rsid w:val="00502BEB"/>
    <w:rsid w:val="00503C04"/>
    <w:rsid w:val="0050470F"/>
    <w:rsid w:val="00505783"/>
    <w:rsid w:val="00505E62"/>
    <w:rsid w:val="00507129"/>
    <w:rsid w:val="00507BB6"/>
    <w:rsid w:val="005109A7"/>
    <w:rsid w:val="005112D5"/>
    <w:rsid w:val="0051234D"/>
    <w:rsid w:val="00512D9C"/>
    <w:rsid w:val="00514BD1"/>
    <w:rsid w:val="00515166"/>
    <w:rsid w:val="0051661F"/>
    <w:rsid w:val="005166B9"/>
    <w:rsid w:val="00521B5A"/>
    <w:rsid w:val="0052215D"/>
    <w:rsid w:val="00523BE0"/>
    <w:rsid w:val="00524BC8"/>
    <w:rsid w:val="00524CC2"/>
    <w:rsid w:val="00525E07"/>
    <w:rsid w:val="00526EF8"/>
    <w:rsid w:val="00531C28"/>
    <w:rsid w:val="00532272"/>
    <w:rsid w:val="005331D7"/>
    <w:rsid w:val="00534CFC"/>
    <w:rsid w:val="005352BA"/>
    <w:rsid w:val="00535D49"/>
    <w:rsid w:val="005375D7"/>
    <w:rsid w:val="00537728"/>
    <w:rsid w:val="00537CFE"/>
    <w:rsid w:val="00544CE3"/>
    <w:rsid w:val="005479F6"/>
    <w:rsid w:val="00550438"/>
    <w:rsid w:val="00550E14"/>
    <w:rsid w:val="00551812"/>
    <w:rsid w:val="0055202E"/>
    <w:rsid w:val="00553127"/>
    <w:rsid w:val="005539CD"/>
    <w:rsid w:val="0055655C"/>
    <w:rsid w:val="005570C7"/>
    <w:rsid w:val="00560A1B"/>
    <w:rsid w:val="00564592"/>
    <w:rsid w:val="005665CC"/>
    <w:rsid w:val="00566C9C"/>
    <w:rsid w:val="00566EC6"/>
    <w:rsid w:val="00567874"/>
    <w:rsid w:val="0057195B"/>
    <w:rsid w:val="00571BE4"/>
    <w:rsid w:val="005721BE"/>
    <w:rsid w:val="00572220"/>
    <w:rsid w:val="00572E5E"/>
    <w:rsid w:val="005734A6"/>
    <w:rsid w:val="005738EB"/>
    <w:rsid w:val="00576ABC"/>
    <w:rsid w:val="00577910"/>
    <w:rsid w:val="005802AD"/>
    <w:rsid w:val="005812C8"/>
    <w:rsid w:val="005833A1"/>
    <w:rsid w:val="0058358E"/>
    <w:rsid w:val="00584B58"/>
    <w:rsid w:val="005857EF"/>
    <w:rsid w:val="00586294"/>
    <w:rsid w:val="005869DE"/>
    <w:rsid w:val="005935C3"/>
    <w:rsid w:val="005A1C8B"/>
    <w:rsid w:val="005A31E2"/>
    <w:rsid w:val="005A4E25"/>
    <w:rsid w:val="005A53DB"/>
    <w:rsid w:val="005A658E"/>
    <w:rsid w:val="005A6734"/>
    <w:rsid w:val="005A7193"/>
    <w:rsid w:val="005A79E3"/>
    <w:rsid w:val="005A7B76"/>
    <w:rsid w:val="005B0579"/>
    <w:rsid w:val="005B0F06"/>
    <w:rsid w:val="005B336D"/>
    <w:rsid w:val="005B4BC3"/>
    <w:rsid w:val="005B4C25"/>
    <w:rsid w:val="005B717A"/>
    <w:rsid w:val="005B7A7C"/>
    <w:rsid w:val="005C1C63"/>
    <w:rsid w:val="005C347B"/>
    <w:rsid w:val="005C355A"/>
    <w:rsid w:val="005C5016"/>
    <w:rsid w:val="005C52C0"/>
    <w:rsid w:val="005C6F4C"/>
    <w:rsid w:val="005C7114"/>
    <w:rsid w:val="005D1191"/>
    <w:rsid w:val="005D14FD"/>
    <w:rsid w:val="005D1584"/>
    <w:rsid w:val="005D1722"/>
    <w:rsid w:val="005D3C06"/>
    <w:rsid w:val="005D554E"/>
    <w:rsid w:val="005D5ECD"/>
    <w:rsid w:val="005D65BC"/>
    <w:rsid w:val="005D6699"/>
    <w:rsid w:val="005D6D76"/>
    <w:rsid w:val="005D76D4"/>
    <w:rsid w:val="005E030A"/>
    <w:rsid w:val="005E0475"/>
    <w:rsid w:val="005E14DF"/>
    <w:rsid w:val="005E3F09"/>
    <w:rsid w:val="005E461D"/>
    <w:rsid w:val="005E48CB"/>
    <w:rsid w:val="005E7410"/>
    <w:rsid w:val="005F0498"/>
    <w:rsid w:val="005F195A"/>
    <w:rsid w:val="005F297C"/>
    <w:rsid w:val="005F2AAD"/>
    <w:rsid w:val="005F2CF4"/>
    <w:rsid w:val="005F2DBE"/>
    <w:rsid w:val="005F2DF7"/>
    <w:rsid w:val="005F3B61"/>
    <w:rsid w:val="005F4E5C"/>
    <w:rsid w:val="005F513B"/>
    <w:rsid w:val="005F524B"/>
    <w:rsid w:val="005F5D99"/>
    <w:rsid w:val="005F5E10"/>
    <w:rsid w:val="005F7CBB"/>
    <w:rsid w:val="006019E1"/>
    <w:rsid w:val="00601AF4"/>
    <w:rsid w:val="00602B93"/>
    <w:rsid w:val="00603974"/>
    <w:rsid w:val="0060423C"/>
    <w:rsid w:val="006043E4"/>
    <w:rsid w:val="00604772"/>
    <w:rsid w:val="00604F2F"/>
    <w:rsid w:val="006053D0"/>
    <w:rsid w:val="0060556F"/>
    <w:rsid w:val="006055FE"/>
    <w:rsid w:val="0060600D"/>
    <w:rsid w:val="0061154C"/>
    <w:rsid w:val="006123AB"/>
    <w:rsid w:val="006124AA"/>
    <w:rsid w:val="006141D3"/>
    <w:rsid w:val="00614BED"/>
    <w:rsid w:val="006150C7"/>
    <w:rsid w:val="006155C3"/>
    <w:rsid w:val="0061668F"/>
    <w:rsid w:val="00616F67"/>
    <w:rsid w:val="00616F6F"/>
    <w:rsid w:val="00616FBA"/>
    <w:rsid w:val="00617533"/>
    <w:rsid w:val="00620B66"/>
    <w:rsid w:val="006221E7"/>
    <w:rsid w:val="0062275C"/>
    <w:rsid w:val="006228D4"/>
    <w:rsid w:val="006242AD"/>
    <w:rsid w:val="00624A73"/>
    <w:rsid w:val="00624B5D"/>
    <w:rsid w:val="00625406"/>
    <w:rsid w:val="00625A07"/>
    <w:rsid w:val="00625F42"/>
    <w:rsid w:val="0063041D"/>
    <w:rsid w:val="00631334"/>
    <w:rsid w:val="00631AF7"/>
    <w:rsid w:val="00631D07"/>
    <w:rsid w:val="00631D2A"/>
    <w:rsid w:val="00634243"/>
    <w:rsid w:val="00634871"/>
    <w:rsid w:val="00634DFA"/>
    <w:rsid w:val="00635E38"/>
    <w:rsid w:val="006363CF"/>
    <w:rsid w:val="00636A0B"/>
    <w:rsid w:val="00637C46"/>
    <w:rsid w:val="00637EF0"/>
    <w:rsid w:val="00640A80"/>
    <w:rsid w:val="00640B33"/>
    <w:rsid w:val="00640D61"/>
    <w:rsid w:val="00642950"/>
    <w:rsid w:val="00643157"/>
    <w:rsid w:val="006439F4"/>
    <w:rsid w:val="0064568F"/>
    <w:rsid w:val="006456F0"/>
    <w:rsid w:val="006473D1"/>
    <w:rsid w:val="006500B2"/>
    <w:rsid w:val="00650FFD"/>
    <w:rsid w:val="006513B1"/>
    <w:rsid w:val="006529D4"/>
    <w:rsid w:val="00652DEB"/>
    <w:rsid w:val="00654AFD"/>
    <w:rsid w:val="006552A1"/>
    <w:rsid w:val="006572EC"/>
    <w:rsid w:val="006636DD"/>
    <w:rsid w:val="00666B33"/>
    <w:rsid w:val="00667879"/>
    <w:rsid w:val="00671114"/>
    <w:rsid w:val="00672934"/>
    <w:rsid w:val="006740BC"/>
    <w:rsid w:val="00674AB9"/>
    <w:rsid w:val="006760B4"/>
    <w:rsid w:val="00680A68"/>
    <w:rsid w:val="00681E75"/>
    <w:rsid w:val="006826D7"/>
    <w:rsid w:val="006944AD"/>
    <w:rsid w:val="006946F4"/>
    <w:rsid w:val="00695EA8"/>
    <w:rsid w:val="006A0121"/>
    <w:rsid w:val="006A10BF"/>
    <w:rsid w:val="006A1810"/>
    <w:rsid w:val="006A1F0C"/>
    <w:rsid w:val="006A2CB0"/>
    <w:rsid w:val="006A41FC"/>
    <w:rsid w:val="006A4291"/>
    <w:rsid w:val="006A5793"/>
    <w:rsid w:val="006A5F57"/>
    <w:rsid w:val="006A6465"/>
    <w:rsid w:val="006A7511"/>
    <w:rsid w:val="006A7968"/>
    <w:rsid w:val="006A79BD"/>
    <w:rsid w:val="006A7B28"/>
    <w:rsid w:val="006B0AEB"/>
    <w:rsid w:val="006B2DE5"/>
    <w:rsid w:val="006B2E11"/>
    <w:rsid w:val="006B3A52"/>
    <w:rsid w:val="006B3AEF"/>
    <w:rsid w:val="006B457C"/>
    <w:rsid w:val="006B606F"/>
    <w:rsid w:val="006B675A"/>
    <w:rsid w:val="006C101B"/>
    <w:rsid w:val="006C188F"/>
    <w:rsid w:val="006C3631"/>
    <w:rsid w:val="006C44CF"/>
    <w:rsid w:val="006C53FD"/>
    <w:rsid w:val="006C5F00"/>
    <w:rsid w:val="006D03CE"/>
    <w:rsid w:val="006D12A9"/>
    <w:rsid w:val="006D17D1"/>
    <w:rsid w:val="006D2D1F"/>
    <w:rsid w:val="006D405A"/>
    <w:rsid w:val="006D433F"/>
    <w:rsid w:val="006D6789"/>
    <w:rsid w:val="006D77BC"/>
    <w:rsid w:val="006E0665"/>
    <w:rsid w:val="006E0740"/>
    <w:rsid w:val="006E0E5C"/>
    <w:rsid w:val="006E131A"/>
    <w:rsid w:val="006E2509"/>
    <w:rsid w:val="006E4223"/>
    <w:rsid w:val="006E4D77"/>
    <w:rsid w:val="006E5C32"/>
    <w:rsid w:val="006E5EFC"/>
    <w:rsid w:val="006E6978"/>
    <w:rsid w:val="006F1619"/>
    <w:rsid w:val="006F1E16"/>
    <w:rsid w:val="006F2DAA"/>
    <w:rsid w:val="006F3588"/>
    <w:rsid w:val="006F4CCB"/>
    <w:rsid w:val="006F5434"/>
    <w:rsid w:val="006F5B2E"/>
    <w:rsid w:val="006F620D"/>
    <w:rsid w:val="007014C3"/>
    <w:rsid w:val="00701C5B"/>
    <w:rsid w:val="0070357F"/>
    <w:rsid w:val="00704AD6"/>
    <w:rsid w:val="00705206"/>
    <w:rsid w:val="00705FF5"/>
    <w:rsid w:val="00707BE1"/>
    <w:rsid w:val="007109F9"/>
    <w:rsid w:val="00711D20"/>
    <w:rsid w:val="00715F52"/>
    <w:rsid w:val="00720309"/>
    <w:rsid w:val="00720582"/>
    <w:rsid w:val="00721D3A"/>
    <w:rsid w:val="007225FF"/>
    <w:rsid w:val="007229C3"/>
    <w:rsid w:val="00723920"/>
    <w:rsid w:val="00723953"/>
    <w:rsid w:val="00723B23"/>
    <w:rsid w:val="00723F3D"/>
    <w:rsid w:val="0072411D"/>
    <w:rsid w:val="00724549"/>
    <w:rsid w:val="0072480D"/>
    <w:rsid w:val="007248F9"/>
    <w:rsid w:val="007253D4"/>
    <w:rsid w:val="007254A1"/>
    <w:rsid w:val="00726489"/>
    <w:rsid w:val="0072681A"/>
    <w:rsid w:val="00727176"/>
    <w:rsid w:val="0072767F"/>
    <w:rsid w:val="0073014C"/>
    <w:rsid w:val="007309F1"/>
    <w:rsid w:val="007319A2"/>
    <w:rsid w:val="00731D47"/>
    <w:rsid w:val="00733C8D"/>
    <w:rsid w:val="00737565"/>
    <w:rsid w:val="00741043"/>
    <w:rsid w:val="007428E5"/>
    <w:rsid w:val="00743D11"/>
    <w:rsid w:val="00743FCD"/>
    <w:rsid w:val="007444FB"/>
    <w:rsid w:val="00745505"/>
    <w:rsid w:val="00745AAE"/>
    <w:rsid w:val="00747224"/>
    <w:rsid w:val="0074743F"/>
    <w:rsid w:val="0074751A"/>
    <w:rsid w:val="007506BD"/>
    <w:rsid w:val="00750D92"/>
    <w:rsid w:val="007519FB"/>
    <w:rsid w:val="00751D20"/>
    <w:rsid w:val="00751D2A"/>
    <w:rsid w:val="00751EFC"/>
    <w:rsid w:val="00753C97"/>
    <w:rsid w:val="0075575F"/>
    <w:rsid w:val="00756852"/>
    <w:rsid w:val="00757408"/>
    <w:rsid w:val="00757ED5"/>
    <w:rsid w:val="007603AB"/>
    <w:rsid w:val="00761675"/>
    <w:rsid w:val="0076225C"/>
    <w:rsid w:val="00762CF0"/>
    <w:rsid w:val="00763306"/>
    <w:rsid w:val="007636A2"/>
    <w:rsid w:val="00764EB1"/>
    <w:rsid w:val="00765612"/>
    <w:rsid w:val="00765D0B"/>
    <w:rsid w:val="00766BE8"/>
    <w:rsid w:val="00767FA2"/>
    <w:rsid w:val="00771CB3"/>
    <w:rsid w:val="0077237C"/>
    <w:rsid w:val="00774C50"/>
    <w:rsid w:val="00775D50"/>
    <w:rsid w:val="0077789F"/>
    <w:rsid w:val="007778B9"/>
    <w:rsid w:val="007841B1"/>
    <w:rsid w:val="0078447A"/>
    <w:rsid w:val="00785573"/>
    <w:rsid w:val="007871FC"/>
    <w:rsid w:val="0078745F"/>
    <w:rsid w:val="00787E0C"/>
    <w:rsid w:val="007907E4"/>
    <w:rsid w:val="0079254C"/>
    <w:rsid w:val="00793235"/>
    <w:rsid w:val="00794426"/>
    <w:rsid w:val="00796B28"/>
    <w:rsid w:val="007A2567"/>
    <w:rsid w:val="007A2EA0"/>
    <w:rsid w:val="007A30AF"/>
    <w:rsid w:val="007A45BE"/>
    <w:rsid w:val="007A6C59"/>
    <w:rsid w:val="007A6D8C"/>
    <w:rsid w:val="007A7F47"/>
    <w:rsid w:val="007B0577"/>
    <w:rsid w:val="007B1144"/>
    <w:rsid w:val="007B2AC5"/>
    <w:rsid w:val="007B401A"/>
    <w:rsid w:val="007B619F"/>
    <w:rsid w:val="007B6FEA"/>
    <w:rsid w:val="007C0B9F"/>
    <w:rsid w:val="007C4A67"/>
    <w:rsid w:val="007C4F2B"/>
    <w:rsid w:val="007C4F7C"/>
    <w:rsid w:val="007C5235"/>
    <w:rsid w:val="007C5F4A"/>
    <w:rsid w:val="007C60B3"/>
    <w:rsid w:val="007C70ED"/>
    <w:rsid w:val="007C7CAB"/>
    <w:rsid w:val="007C7DBB"/>
    <w:rsid w:val="007D1075"/>
    <w:rsid w:val="007D3885"/>
    <w:rsid w:val="007D427A"/>
    <w:rsid w:val="007D613B"/>
    <w:rsid w:val="007D6BE2"/>
    <w:rsid w:val="007D7154"/>
    <w:rsid w:val="007E0AE8"/>
    <w:rsid w:val="007E3E20"/>
    <w:rsid w:val="007E5343"/>
    <w:rsid w:val="007E66EA"/>
    <w:rsid w:val="007F01B2"/>
    <w:rsid w:val="007F1FEB"/>
    <w:rsid w:val="007F4B0F"/>
    <w:rsid w:val="007F4EB3"/>
    <w:rsid w:val="007F64F9"/>
    <w:rsid w:val="00801F81"/>
    <w:rsid w:val="0080302E"/>
    <w:rsid w:val="00803F98"/>
    <w:rsid w:val="00805FA9"/>
    <w:rsid w:val="0081067B"/>
    <w:rsid w:val="00811316"/>
    <w:rsid w:val="0081241E"/>
    <w:rsid w:val="00812A92"/>
    <w:rsid w:val="0081759A"/>
    <w:rsid w:val="00820A69"/>
    <w:rsid w:val="00820BC5"/>
    <w:rsid w:val="00823B01"/>
    <w:rsid w:val="0082425E"/>
    <w:rsid w:val="00824DCF"/>
    <w:rsid w:val="00824DFB"/>
    <w:rsid w:val="008266A2"/>
    <w:rsid w:val="008301ED"/>
    <w:rsid w:val="008306C9"/>
    <w:rsid w:val="0083099E"/>
    <w:rsid w:val="00830A97"/>
    <w:rsid w:val="00832B2D"/>
    <w:rsid w:val="0083306B"/>
    <w:rsid w:val="008336D2"/>
    <w:rsid w:val="0083439A"/>
    <w:rsid w:val="00834F88"/>
    <w:rsid w:val="00835FED"/>
    <w:rsid w:val="00840FBE"/>
    <w:rsid w:val="008418C3"/>
    <w:rsid w:val="00842B75"/>
    <w:rsid w:val="00842D52"/>
    <w:rsid w:val="00843CFD"/>
    <w:rsid w:val="00844284"/>
    <w:rsid w:val="00847F0F"/>
    <w:rsid w:val="00851352"/>
    <w:rsid w:val="00851387"/>
    <w:rsid w:val="00851B99"/>
    <w:rsid w:val="008561A4"/>
    <w:rsid w:val="008578AA"/>
    <w:rsid w:val="0086069D"/>
    <w:rsid w:val="00860A66"/>
    <w:rsid w:val="00861EF5"/>
    <w:rsid w:val="0086205C"/>
    <w:rsid w:val="0086268A"/>
    <w:rsid w:val="00864458"/>
    <w:rsid w:val="00866AC9"/>
    <w:rsid w:val="00866CA6"/>
    <w:rsid w:val="008705D3"/>
    <w:rsid w:val="00871C6E"/>
    <w:rsid w:val="00873016"/>
    <w:rsid w:val="008745A7"/>
    <w:rsid w:val="00874B8D"/>
    <w:rsid w:val="00874E1A"/>
    <w:rsid w:val="00875049"/>
    <w:rsid w:val="00875D01"/>
    <w:rsid w:val="00876BE7"/>
    <w:rsid w:val="008809BD"/>
    <w:rsid w:val="00881C49"/>
    <w:rsid w:val="0088237B"/>
    <w:rsid w:val="00883755"/>
    <w:rsid w:val="008848D8"/>
    <w:rsid w:val="00885F91"/>
    <w:rsid w:val="008865E4"/>
    <w:rsid w:val="00891957"/>
    <w:rsid w:val="00891A6F"/>
    <w:rsid w:val="008934AC"/>
    <w:rsid w:val="008945D1"/>
    <w:rsid w:val="00896062"/>
    <w:rsid w:val="00896968"/>
    <w:rsid w:val="008A22B5"/>
    <w:rsid w:val="008A4AF1"/>
    <w:rsid w:val="008A4CB6"/>
    <w:rsid w:val="008B0AA7"/>
    <w:rsid w:val="008B0FE1"/>
    <w:rsid w:val="008B222C"/>
    <w:rsid w:val="008B45AC"/>
    <w:rsid w:val="008B640A"/>
    <w:rsid w:val="008B7865"/>
    <w:rsid w:val="008B7A03"/>
    <w:rsid w:val="008B7C3B"/>
    <w:rsid w:val="008B7EA7"/>
    <w:rsid w:val="008B7EAE"/>
    <w:rsid w:val="008C2242"/>
    <w:rsid w:val="008C2628"/>
    <w:rsid w:val="008C2ED5"/>
    <w:rsid w:val="008C37AE"/>
    <w:rsid w:val="008C3F4E"/>
    <w:rsid w:val="008C4AF6"/>
    <w:rsid w:val="008C518E"/>
    <w:rsid w:val="008C567E"/>
    <w:rsid w:val="008C74CE"/>
    <w:rsid w:val="008C78B9"/>
    <w:rsid w:val="008D2149"/>
    <w:rsid w:val="008D392D"/>
    <w:rsid w:val="008D77BD"/>
    <w:rsid w:val="008D78F6"/>
    <w:rsid w:val="008E19B4"/>
    <w:rsid w:val="008E38C5"/>
    <w:rsid w:val="008E486F"/>
    <w:rsid w:val="008E4BAF"/>
    <w:rsid w:val="008E6295"/>
    <w:rsid w:val="008F24FF"/>
    <w:rsid w:val="008F33E4"/>
    <w:rsid w:val="008F43BA"/>
    <w:rsid w:val="008F5482"/>
    <w:rsid w:val="008F5EAB"/>
    <w:rsid w:val="008F7378"/>
    <w:rsid w:val="0090059D"/>
    <w:rsid w:val="0090178F"/>
    <w:rsid w:val="00902B95"/>
    <w:rsid w:val="009052D8"/>
    <w:rsid w:val="00905484"/>
    <w:rsid w:val="00905F92"/>
    <w:rsid w:val="009062BC"/>
    <w:rsid w:val="009079BB"/>
    <w:rsid w:val="00907C80"/>
    <w:rsid w:val="009103D8"/>
    <w:rsid w:val="00911957"/>
    <w:rsid w:val="00912870"/>
    <w:rsid w:val="009139B7"/>
    <w:rsid w:val="00913CB3"/>
    <w:rsid w:val="00914A1E"/>
    <w:rsid w:val="00914BCD"/>
    <w:rsid w:val="0091730F"/>
    <w:rsid w:val="00917326"/>
    <w:rsid w:val="009179BE"/>
    <w:rsid w:val="009218B3"/>
    <w:rsid w:val="009221D1"/>
    <w:rsid w:val="009229C7"/>
    <w:rsid w:val="00922B85"/>
    <w:rsid w:val="00924FCD"/>
    <w:rsid w:val="00925F0A"/>
    <w:rsid w:val="009272E4"/>
    <w:rsid w:val="0093247F"/>
    <w:rsid w:val="0093316D"/>
    <w:rsid w:val="009339FC"/>
    <w:rsid w:val="00933F75"/>
    <w:rsid w:val="00936572"/>
    <w:rsid w:val="00936675"/>
    <w:rsid w:val="00940DF0"/>
    <w:rsid w:val="0094261E"/>
    <w:rsid w:val="00942636"/>
    <w:rsid w:val="00944204"/>
    <w:rsid w:val="00946223"/>
    <w:rsid w:val="009468F1"/>
    <w:rsid w:val="0095157C"/>
    <w:rsid w:val="00951879"/>
    <w:rsid w:val="00952EBA"/>
    <w:rsid w:val="009536E5"/>
    <w:rsid w:val="00953876"/>
    <w:rsid w:val="009567F8"/>
    <w:rsid w:val="00961287"/>
    <w:rsid w:val="00964E8E"/>
    <w:rsid w:val="0096532A"/>
    <w:rsid w:val="009677EE"/>
    <w:rsid w:val="00971938"/>
    <w:rsid w:val="009730CE"/>
    <w:rsid w:val="00973892"/>
    <w:rsid w:val="009741A6"/>
    <w:rsid w:val="0097588D"/>
    <w:rsid w:val="00975C5C"/>
    <w:rsid w:val="00976A3A"/>
    <w:rsid w:val="0098037D"/>
    <w:rsid w:val="0098213F"/>
    <w:rsid w:val="00983C0D"/>
    <w:rsid w:val="009848FE"/>
    <w:rsid w:val="0098575D"/>
    <w:rsid w:val="00986734"/>
    <w:rsid w:val="00987323"/>
    <w:rsid w:val="009879DF"/>
    <w:rsid w:val="009905E7"/>
    <w:rsid w:val="00990C52"/>
    <w:rsid w:val="00991972"/>
    <w:rsid w:val="00993939"/>
    <w:rsid w:val="0099408C"/>
    <w:rsid w:val="009942FA"/>
    <w:rsid w:val="00995C2F"/>
    <w:rsid w:val="009A152D"/>
    <w:rsid w:val="009A3C6E"/>
    <w:rsid w:val="009A4093"/>
    <w:rsid w:val="009A5B68"/>
    <w:rsid w:val="009A6B65"/>
    <w:rsid w:val="009A71A9"/>
    <w:rsid w:val="009A7CD7"/>
    <w:rsid w:val="009B09E5"/>
    <w:rsid w:val="009B544F"/>
    <w:rsid w:val="009B61D4"/>
    <w:rsid w:val="009C01F8"/>
    <w:rsid w:val="009C0F65"/>
    <w:rsid w:val="009C31E3"/>
    <w:rsid w:val="009C4892"/>
    <w:rsid w:val="009C4D3E"/>
    <w:rsid w:val="009C4DE6"/>
    <w:rsid w:val="009C5627"/>
    <w:rsid w:val="009C5BBB"/>
    <w:rsid w:val="009C5C8D"/>
    <w:rsid w:val="009C6321"/>
    <w:rsid w:val="009D0668"/>
    <w:rsid w:val="009D1FA8"/>
    <w:rsid w:val="009D28E5"/>
    <w:rsid w:val="009D6438"/>
    <w:rsid w:val="009D7554"/>
    <w:rsid w:val="009D7C35"/>
    <w:rsid w:val="009D7D50"/>
    <w:rsid w:val="009E008A"/>
    <w:rsid w:val="009E08CE"/>
    <w:rsid w:val="009E1623"/>
    <w:rsid w:val="009E1F1E"/>
    <w:rsid w:val="009E2DD3"/>
    <w:rsid w:val="009E50EA"/>
    <w:rsid w:val="009E75F9"/>
    <w:rsid w:val="009E796B"/>
    <w:rsid w:val="009F060E"/>
    <w:rsid w:val="009F0CB9"/>
    <w:rsid w:val="009F18E9"/>
    <w:rsid w:val="009F1C0C"/>
    <w:rsid w:val="009F1D55"/>
    <w:rsid w:val="009F43F3"/>
    <w:rsid w:val="009F4E82"/>
    <w:rsid w:val="009F5089"/>
    <w:rsid w:val="00A0114F"/>
    <w:rsid w:val="00A02005"/>
    <w:rsid w:val="00A0293E"/>
    <w:rsid w:val="00A0310F"/>
    <w:rsid w:val="00A0686A"/>
    <w:rsid w:val="00A1231F"/>
    <w:rsid w:val="00A132BC"/>
    <w:rsid w:val="00A14DBF"/>
    <w:rsid w:val="00A22E0E"/>
    <w:rsid w:val="00A248ED"/>
    <w:rsid w:val="00A24CB2"/>
    <w:rsid w:val="00A258FA"/>
    <w:rsid w:val="00A25D5E"/>
    <w:rsid w:val="00A26344"/>
    <w:rsid w:val="00A27F37"/>
    <w:rsid w:val="00A31FCA"/>
    <w:rsid w:val="00A3429C"/>
    <w:rsid w:val="00A34585"/>
    <w:rsid w:val="00A346B0"/>
    <w:rsid w:val="00A347C4"/>
    <w:rsid w:val="00A351E8"/>
    <w:rsid w:val="00A353D1"/>
    <w:rsid w:val="00A356EC"/>
    <w:rsid w:val="00A401FA"/>
    <w:rsid w:val="00A40604"/>
    <w:rsid w:val="00A41534"/>
    <w:rsid w:val="00A42CFD"/>
    <w:rsid w:val="00A42E59"/>
    <w:rsid w:val="00A435D9"/>
    <w:rsid w:val="00A4366B"/>
    <w:rsid w:val="00A44194"/>
    <w:rsid w:val="00A45E95"/>
    <w:rsid w:val="00A462A0"/>
    <w:rsid w:val="00A46EC2"/>
    <w:rsid w:val="00A50180"/>
    <w:rsid w:val="00A5079B"/>
    <w:rsid w:val="00A50A5A"/>
    <w:rsid w:val="00A513C2"/>
    <w:rsid w:val="00A515C1"/>
    <w:rsid w:val="00A51C21"/>
    <w:rsid w:val="00A5227A"/>
    <w:rsid w:val="00A52E52"/>
    <w:rsid w:val="00A534B0"/>
    <w:rsid w:val="00A534B1"/>
    <w:rsid w:val="00A54522"/>
    <w:rsid w:val="00A553D5"/>
    <w:rsid w:val="00A57A93"/>
    <w:rsid w:val="00A60282"/>
    <w:rsid w:val="00A60A15"/>
    <w:rsid w:val="00A60F83"/>
    <w:rsid w:val="00A61E74"/>
    <w:rsid w:val="00A637D2"/>
    <w:rsid w:val="00A648CF"/>
    <w:rsid w:val="00A6615B"/>
    <w:rsid w:val="00A66AB0"/>
    <w:rsid w:val="00A70054"/>
    <w:rsid w:val="00A7364F"/>
    <w:rsid w:val="00A7365D"/>
    <w:rsid w:val="00A736D1"/>
    <w:rsid w:val="00A7665A"/>
    <w:rsid w:val="00A7716D"/>
    <w:rsid w:val="00A77352"/>
    <w:rsid w:val="00A77872"/>
    <w:rsid w:val="00A77BC7"/>
    <w:rsid w:val="00A80938"/>
    <w:rsid w:val="00A80949"/>
    <w:rsid w:val="00A80D40"/>
    <w:rsid w:val="00A83275"/>
    <w:rsid w:val="00A84856"/>
    <w:rsid w:val="00A86DDE"/>
    <w:rsid w:val="00A912C9"/>
    <w:rsid w:val="00A92E3D"/>
    <w:rsid w:val="00A9502F"/>
    <w:rsid w:val="00A957AF"/>
    <w:rsid w:val="00A96FAE"/>
    <w:rsid w:val="00AA1E36"/>
    <w:rsid w:val="00AA1F54"/>
    <w:rsid w:val="00AA268B"/>
    <w:rsid w:val="00AA344E"/>
    <w:rsid w:val="00AA3BA2"/>
    <w:rsid w:val="00AA4CFA"/>
    <w:rsid w:val="00AA6C37"/>
    <w:rsid w:val="00AA79F2"/>
    <w:rsid w:val="00AB01AE"/>
    <w:rsid w:val="00AB0844"/>
    <w:rsid w:val="00AB1E50"/>
    <w:rsid w:val="00AB4601"/>
    <w:rsid w:val="00AB5794"/>
    <w:rsid w:val="00AB7694"/>
    <w:rsid w:val="00AC023C"/>
    <w:rsid w:val="00AC3606"/>
    <w:rsid w:val="00AC3A52"/>
    <w:rsid w:val="00AC448D"/>
    <w:rsid w:val="00AC4FC3"/>
    <w:rsid w:val="00AD04A8"/>
    <w:rsid w:val="00AD1001"/>
    <w:rsid w:val="00AD182B"/>
    <w:rsid w:val="00AD20BB"/>
    <w:rsid w:val="00AD4410"/>
    <w:rsid w:val="00AD4BA0"/>
    <w:rsid w:val="00AD5342"/>
    <w:rsid w:val="00AD5661"/>
    <w:rsid w:val="00AE008E"/>
    <w:rsid w:val="00AE0718"/>
    <w:rsid w:val="00AE0FCA"/>
    <w:rsid w:val="00AE1CE8"/>
    <w:rsid w:val="00AE3B19"/>
    <w:rsid w:val="00AE3B5F"/>
    <w:rsid w:val="00AE5E49"/>
    <w:rsid w:val="00AE6772"/>
    <w:rsid w:val="00AE6EEE"/>
    <w:rsid w:val="00AE74B1"/>
    <w:rsid w:val="00AF05C1"/>
    <w:rsid w:val="00AF0853"/>
    <w:rsid w:val="00AF0C1D"/>
    <w:rsid w:val="00AF110B"/>
    <w:rsid w:val="00AF189D"/>
    <w:rsid w:val="00AF195F"/>
    <w:rsid w:val="00AF3256"/>
    <w:rsid w:val="00AF488C"/>
    <w:rsid w:val="00AF63D0"/>
    <w:rsid w:val="00AF6F97"/>
    <w:rsid w:val="00AF7817"/>
    <w:rsid w:val="00AF7F0E"/>
    <w:rsid w:val="00B00A72"/>
    <w:rsid w:val="00B0397C"/>
    <w:rsid w:val="00B07AF4"/>
    <w:rsid w:val="00B10933"/>
    <w:rsid w:val="00B11BF3"/>
    <w:rsid w:val="00B120F1"/>
    <w:rsid w:val="00B123B5"/>
    <w:rsid w:val="00B13394"/>
    <w:rsid w:val="00B13783"/>
    <w:rsid w:val="00B146B5"/>
    <w:rsid w:val="00B14DDE"/>
    <w:rsid w:val="00B156E1"/>
    <w:rsid w:val="00B16405"/>
    <w:rsid w:val="00B16D74"/>
    <w:rsid w:val="00B17E7A"/>
    <w:rsid w:val="00B213A0"/>
    <w:rsid w:val="00B215AB"/>
    <w:rsid w:val="00B24594"/>
    <w:rsid w:val="00B24B44"/>
    <w:rsid w:val="00B2523D"/>
    <w:rsid w:val="00B27C17"/>
    <w:rsid w:val="00B3105F"/>
    <w:rsid w:val="00B32083"/>
    <w:rsid w:val="00B32C42"/>
    <w:rsid w:val="00B33914"/>
    <w:rsid w:val="00B35759"/>
    <w:rsid w:val="00B37BC3"/>
    <w:rsid w:val="00B37DF5"/>
    <w:rsid w:val="00B37E96"/>
    <w:rsid w:val="00B40ABE"/>
    <w:rsid w:val="00B416C6"/>
    <w:rsid w:val="00B41BEE"/>
    <w:rsid w:val="00B4282F"/>
    <w:rsid w:val="00B4356D"/>
    <w:rsid w:val="00B43880"/>
    <w:rsid w:val="00B457D0"/>
    <w:rsid w:val="00B45BF0"/>
    <w:rsid w:val="00B47839"/>
    <w:rsid w:val="00B47D35"/>
    <w:rsid w:val="00B50F80"/>
    <w:rsid w:val="00B523DE"/>
    <w:rsid w:val="00B526AA"/>
    <w:rsid w:val="00B5438F"/>
    <w:rsid w:val="00B558B8"/>
    <w:rsid w:val="00B56AEA"/>
    <w:rsid w:val="00B57E46"/>
    <w:rsid w:val="00B61895"/>
    <w:rsid w:val="00B61916"/>
    <w:rsid w:val="00B62D01"/>
    <w:rsid w:val="00B63EF0"/>
    <w:rsid w:val="00B643C2"/>
    <w:rsid w:val="00B647D0"/>
    <w:rsid w:val="00B65D44"/>
    <w:rsid w:val="00B70F2C"/>
    <w:rsid w:val="00B739FB"/>
    <w:rsid w:val="00B740C1"/>
    <w:rsid w:val="00B74DED"/>
    <w:rsid w:val="00B752B6"/>
    <w:rsid w:val="00B76EDF"/>
    <w:rsid w:val="00B77DDB"/>
    <w:rsid w:val="00B8069A"/>
    <w:rsid w:val="00B80F7E"/>
    <w:rsid w:val="00B817A9"/>
    <w:rsid w:val="00B83AA2"/>
    <w:rsid w:val="00B84314"/>
    <w:rsid w:val="00B85A24"/>
    <w:rsid w:val="00B8652B"/>
    <w:rsid w:val="00B86C5D"/>
    <w:rsid w:val="00B86EE0"/>
    <w:rsid w:val="00B87B3E"/>
    <w:rsid w:val="00B9089B"/>
    <w:rsid w:val="00B928C3"/>
    <w:rsid w:val="00B9299C"/>
    <w:rsid w:val="00B94532"/>
    <w:rsid w:val="00BA0894"/>
    <w:rsid w:val="00BA11C2"/>
    <w:rsid w:val="00BA1D2A"/>
    <w:rsid w:val="00BA440D"/>
    <w:rsid w:val="00BA6F94"/>
    <w:rsid w:val="00BA7348"/>
    <w:rsid w:val="00BB0E02"/>
    <w:rsid w:val="00BB125E"/>
    <w:rsid w:val="00BB1704"/>
    <w:rsid w:val="00BB3FDF"/>
    <w:rsid w:val="00BC0E79"/>
    <w:rsid w:val="00BC0EA9"/>
    <w:rsid w:val="00BC1088"/>
    <w:rsid w:val="00BC1B07"/>
    <w:rsid w:val="00BC2F80"/>
    <w:rsid w:val="00BC38DA"/>
    <w:rsid w:val="00BC439F"/>
    <w:rsid w:val="00BC6575"/>
    <w:rsid w:val="00BC73BD"/>
    <w:rsid w:val="00BD10F4"/>
    <w:rsid w:val="00BD24CC"/>
    <w:rsid w:val="00BD2E72"/>
    <w:rsid w:val="00BD4083"/>
    <w:rsid w:val="00BD5B9E"/>
    <w:rsid w:val="00BD5EB8"/>
    <w:rsid w:val="00BD62DF"/>
    <w:rsid w:val="00BD692E"/>
    <w:rsid w:val="00BD6F39"/>
    <w:rsid w:val="00BE0404"/>
    <w:rsid w:val="00BE0CD0"/>
    <w:rsid w:val="00BE0F66"/>
    <w:rsid w:val="00BE15D3"/>
    <w:rsid w:val="00BE2976"/>
    <w:rsid w:val="00BE5756"/>
    <w:rsid w:val="00BE5ECF"/>
    <w:rsid w:val="00BE6338"/>
    <w:rsid w:val="00BE6BA5"/>
    <w:rsid w:val="00BF038F"/>
    <w:rsid w:val="00BF12BD"/>
    <w:rsid w:val="00BF1958"/>
    <w:rsid w:val="00BF209B"/>
    <w:rsid w:val="00BF347C"/>
    <w:rsid w:val="00BF377C"/>
    <w:rsid w:val="00BF4041"/>
    <w:rsid w:val="00BF426C"/>
    <w:rsid w:val="00BF45C3"/>
    <w:rsid w:val="00BF48AE"/>
    <w:rsid w:val="00BF5F76"/>
    <w:rsid w:val="00C00C71"/>
    <w:rsid w:val="00C015B0"/>
    <w:rsid w:val="00C02EA5"/>
    <w:rsid w:val="00C030FD"/>
    <w:rsid w:val="00C04CC3"/>
    <w:rsid w:val="00C04EE5"/>
    <w:rsid w:val="00C05619"/>
    <w:rsid w:val="00C0574E"/>
    <w:rsid w:val="00C0601A"/>
    <w:rsid w:val="00C064CB"/>
    <w:rsid w:val="00C126FD"/>
    <w:rsid w:val="00C12DDA"/>
    <w:rsid w:val="00C141DC"/>
    <w:rsid w:val="00C14A85"/>
    <w:rsid w:val="00C2154C"/>
    <w:rsid w:val="00C21EC3"/>
    <w:rsid w:val="00C220A1"/>
    <w:rsid w:val="00C23DFE"/>
    <w:rsid w:val="00C24794"/>
    <w:rsid w:val="00C26142"/>
    <w:rsid w:val="00C267CE"/>
    <w:rsid w:val="00C2689D"/>
    <w:rsid w:val="00C3148C"/>
    <w:rsid w:val="00C32B2C"/>
    <w:rsid w:val="00C32C49"/>
    <w:rsid w:val="00C33123"/>
    <w:rsid w:val="00C33A6A"/>
    <w:rsid w:val="00C33B40"/>
    <w:rsid w:val="00C3420D"/>
    <w:rsid w:val="00C343A3"/>
    <w:rsid w:val="00C40A0F"/>
    <w:rsid w:val="00C42B58"/>
    <w:rsid w:val="00C42E8F"/>
    <w:rsid w:val="00C44454"/>
    <w:rsid w:val="00C44C7A"/>
    <w:rsid w:val="00C4636F"/>
    <w:rsid w:val="00C46850"/>
    <w:rsid w:val="00C47AC1"/>
    <w:rsid w:val="00C500AB"/>
    <w:rsid w:val="00C5049A"/>
    <w:rsid w:val="00C506DB"/>
    <w:rsid w:val="00C5136C"/>
    <w:rsid w:val="00C52596"/>
    <w:rsid w:val="00C536DF"/>
    <w:rsid w:val="00C54464"/>
    <w:rsid w:val="00C5500C"/>
    <w:rsid w:val="00C565C7"/>
    <w:rsid w:val="00C56B3E"/>
    <w:rsid w:val="00C6030F"/>
    <w:rsid w:val="00C60960"/>
    <w:rsid w:val="00C62780"/>
    <w:rsid w:val="00C63488"/>
    <w:rsid w:val="00C63B94"/>
    <w:rsid w:val="00C63F9B"/>
    <w:rsid w:val="00C66485"/>
    <w:rsid w:val="00C66ED7"/>
    <w:rsid w:val="00C71767"/>
    <w:rsid w:val="00C725DB"/>
    <w:rsid w:val="00C72662"/>
    <w:rsid w:val="00C7321B"/>
    <w:rsid w:val="00C73ADD"/>
    <w:rsid w:val="00C7404F"/>
    <w:rsid w:val="00C801DA"/>
    <w:rsid w:val="00C806BA"/>
    <w:rsid w:val="00C80971"/>
    <w:rsid w:val="00C8104F"/>
    <w:rsid w:val="00C82984"/>
    <w:rsid w:val="00C83936"/>
    <w:rsid w:val="00C84733"/>
    <w:rsid w:val="00C86482"/>
    <w:rsid w:val="00C87EA3"/>
    <w:rsid w:val="00C90D12"/>
    <w:rsid w:val="00C90D2C"/>
    <w:rsid w:val="00C918A9"/>
    <w:rsid w:val="00C920F1"/>
    <w:rsid w:val="00C927C4"/>
    <w:rsid w:val="00C9376F"/>
    <w:rsid w:val="00C9401E"/>
    <w:rsid w:val="00C9596C"/>
    <w:rsid w:val="00C96474"/>
    <w:rsid w:val="00C968F5"/>
    <w:rsid w:val="00CA0EDD"/>
    <w:rsid w:val="00CA7348"/>
    <w:rsid w:val="00CB036E"/>
    <w:rsid w:val="00CB1E2A"/>
    <w:rsid w:val="00CB2208"/>
    <w:rsid w:val="00CB2383"/>
    <w:rsid w:val="00CB3EB2"/>
    <w:rsid w:val="00CB4B70"/>
    <w:rsid w:val="00CB50B9"/>
    <w:rsid w:val="00CB59FD"/>
    <w:rsid w:val="00CB61F2"/>
    <w:rsid w:val="00CC108A"/>
    <w:rsid w:val="00CC13EB"/>
    <w:rsid w:val="00CC1429"/>
    <w:rsid w:val="00CC2539"/>
    <w:rsid w:val="00CC36D6"/>
    <w:rsid w:val="00CC4043"/>
    <w:rsid w:val="00CC53A2"/>
    <w:rsid w:val="00CC5E68"/>
    <w:rsid w:val="00CC74B7"/>
    <w:rsid w:val="00CC7A36"/>
    <w:rsid w:val="00CD0B9F"/>
    <w:rsid w:val="00CD27A7"/>
    <w:rsid w:val="00CD38EB"/>
    <w:rsid w:val="00CD402A"/>
    <w:rsid w:val="00CD4DB1"/>
    <w:rsid w:val="00CD716E"/>
    <w:rsid w:val="00CD71D8"/>
    <w:rsid w:val="00CD7788"/>
    <w:rsid w:val="00CE01B9"/>
    <w:rsid w:val="00CE1CC3"/>
    <w:rsid w:val="00CE1CFE"/>
    <w:rsid w:val="00CE250C"/>
    <w:rsid w:val="00CE486C"/>
    <w:rsid w:val="00CE5CEF"/>
    <w:rsid w:val="00CE5F44"/>
    <w:rsid w:val="00CE7450"/>
    <w:rsid w:val="00CE76BF"/>
    <w:rsid w:val="00CE7706"/>
    <w:rsid w:val="00CE79CA"/>
    <w:rsid w:val="00CF3AA1"/>
    <w:rsid w:val="00CF41D4"/>
    <w:rsid w:val="00CF424A"/>
    <w:rsid w:val="00CF5986"/>
    <w:rsid w:val="00CF7E02"/>
    <w:rsid w:val="00D008D7"/>
    <w:rsid w:val="00D01DC4"/>
    <w:rsid w:val="00D01FAD"/>
    <w:rsid w:val="00D03EB0"/>
    <w:rsid w:val="00D047A7"/>
    <w:rsid w:val="00D04BEF"/>
    <w:rsid w:val="00D07AD9"/>
    <w:rsid w:val="00D07D19"/>
    <w:rsid w:val="00D10147"/>
    <w:rsid w:val="00D10493"/>
    <w:rsid w:val="00D13D5E"/>
    <w:rsid w:val="00D14413"/>
    <w:rsid w:val="00D17445"/>
    <w:rsid w:val="00D228D4"/>
    <w:rsid w:val="00D23AE9"/>
    <w:rsid w:val="00D23D88"/>
    <w:rsid w:val="00D25C31"/>
    <w:rsid w:val="00D270F5"/>
    <w:rsid w:val="00D27CC8"/>
    <w:rsid w:val="00D27E76"/>
    <w:rsid w:val="00D311FB"/>
    <w:rsid w:val="00D31949"/>
    <w:rsid w:val="00D33FE6"/>
    <w:rsid w:val="00D3468F"/>
    <w:rsid w:val="00D36076"/>
    <w:rsid w:val="00D368FD"/>
    <w:rsid w:val="00D36995"/>
    <w:rsid w:val="00D37DB6"/>
    <w:rsid w:val="00D40602"/>
    <w:rsid w:val="00D408BA"/>
    <w:rsid w:val="00D4155C"/>
    <w:rsid w:val="00D41623"/>
    <w:rsid w:val="00D41D3F"/>
    <w:rsid w:val="00D4403E"/>
    <w:rsid w:val="00D4424D"/>
    <w:rsid w:val="00D44D54"/>
    <w:rsid w:val="00D4558A"/>
    <w:rsid w:val="00D46C05"/>
    <w:rsid w:val="00D507DF"/>
    <w:rsid w:val="00D514C8"/>
    <w:rsid w:val="00D53319"/>
    <w:rsid w:val="00D54336"/>
    <w:rsid w:val="00D57220"/>
    <w:rsid w:val="00D61C15"/>
    <w:rsid w:val="00D62053"/>
    <w:rsid w:val="00D6220D"/>
    <w:rsid w:val="00D6506A"/>
    <w:rsid w:val="00D657EC"/>
    <w:rsid w:val="00D67F8C"/>
    <w:rsid w:val="00D702AA"/>
    <w:rsid w:val="00D70333"/>
    <w:rsid w:val="00D70A34"/>
    <w:rsid w:val="00D717DF"/>
    <w:rsid w:val="00D7194C"/>
    <w:rsid w:val="00D71EDC"/>
    <w:rsid w:val="00D720CF"/>
    <w:rsid w:val="00D72702"/>
    <w:rsid w:val="00D72C4F"/>
    <w:rsid w:val="00D72D4E"/>
    <w:rsid w:val="00D73670"/>
    <w:rsid w:val="00D74353"/>
    <w:rsid w:val="00D76054"/>
    <w:rsid w:val="00D76663"/>
    <w:rsid w:val="00D766B6"/>
    <w:rsid w:val="00D76DC0"/>
    <w:rsid w:val="00D774D0"/>
    <w:rsid w:val="00D776C5"/>
    <w:rsid w:val="00D77A56"/>
    <w:rsid w:val="00D804A2"/>
    <w:rsid w:val="00D814AE"/>
    <w:rsid w:val="00D81D2B"/>
    <w:rsid w:val="00D8404C"/>
    <w:rsid w:val="00D842CC"/>
    <w:rsid w:val="00D85CCE"/>
    <w:rsid w:val="00D860B7"/>
    <w:rsid w:val="00D86CBD"/>
    <w:rsid w:val="00D86ECC"/>
    <w:rsid w:val="00D9162B"/>
    <w:rsid w:val="00D92094"/>
    <w:rsid w:val="00D92B72"/>
    <w:rsid w:val="00D9350E"/>
    <w:rsid w:val="00D93F62"/>
    <w:rsid w:val="00D954E5"/>
    <w:rsid w:val="00D957CE"/>
    <w:rsid w:val="00D95D3A"/>
    <w:rsid w:val="00D96AF8"/>
    <w:rsid w:val="00D96CDB"/>
    <w:rsid w:val="00DA00E4"/>
    <w:rsid w:val="00DA0E80"/>
    <w:rsid w:val="00DA176E"/>
    <w:rsid w:val="00DA1CCE"/>
    <w:rsid w:val="00DA2A57"/>
    <w:rsid w:val="00DA40A2"/>
    <w:rsid w:val="00DA65A1"/>
    <w:rsid w:val="00DA6CB3"/>
    <w:rsid w:val="00DA77F5"/>
    <w:rsid w:val="00DA7872"/>
    <w:rsid w:val="00DA7D1C"/>
    <w:rsid w:val="00DB040E"/>
    <w:rsid w:val="00DB079A"/>
    <w:rsid w:val="00DB0C00"/>
    <w:rsid w:val="00DB11BA"/>
    <w:rsid w:val="00DB266B"/>
    <w:rsid w:val="00DB3608"/>
    <w:rsid w:val="00DB4650"/>
    <w:rsid w:val="00DB6292"/>
    <w:rsid w:val="00DB7A33"/>
    <w:rsid w:val="00DB7C2D"/>
    <w:rsid w:val="00DC02E4"/>
    <w:rsid w:val="00DC07E2"/>
    <w:rsid w:val="00DC08C0"/>
    <w:rsid w:val="00DC1234"/>
    <w:rsid w:val="00DC1771"/>
    <w:rsid w:val="00DC35D8"/>
    <w:rsid w:val="00DC40CC"/>
    <w:rsid w:val="00DC483A"/>
    <w:rsid w:val="00DC5076"/>
    <w:rsid w:val="00DC5CBE"/>
    <w:rsid w:val="00DC5EDA"/>
    <w:rsid w:val="00DC6B36"/>
    <w:rsid w:val="00DC78F7"/>
    <w:rsid w:val="00DC7FBB"/>
    <w:rsid w:val="00DD0084"/>
    <w:rsid w:val="00DD19CC"/>
    <w:rsid w:val="00DD1FF6"/>
    <w:rsid w:val="00DD222D"/>
    <w:rsid w:val="00DD230E"/>
    <w:rsid w:val="00DD291C"/>
    <w:rsid w:val="00DD4781"/>
    <w:rsid w:val="00DD53EF"/>
    <w:rsid w:val="00DD6920"/>
    <w:rsid w:val="00DD7069"/>
    <w:rsid w:val="00DD76DC"/>
    <w:rsid w:val="00DD7780"/>
    <w:rsid w:val="00DE12C3"/>
    <w:rsid w:val="00DE18CE"/>
    <w:rsid w:val="00DE21DD"/>
    <w:rsid w:val="00DE2CF9"/>
    <w:rsid w:val="00DE3E06"/>
    <w:rsid w:val="00DF1CBE"/>
    <w:rsid w:val="00DF1D37"/>
    <w:rsid w:val="00DF1D58"/>
    <w:rsid w:val="00DF1F1E"/>
    <w:rsid w:val="00DF25D7"/>
    <w:rsid w:val="00DF2CC2"/>
    <w:rsid w:val="00DF3D55"/>
    <w:rsid w:val="00DF48A4"/>
    <w:rsid w:val="00DF4EEB"/>
    <w:rsid w:val="00DF54FD"/>
    <w:rsid w:val="00DF5556"/>
    <w:rsid w:val="00DF56F4"/>
    <w:rsid w:val="00DF67EA"/>
    <w:rsid w:val="00DF6AE8"/>
    <w:rsid w:val="00DF6C64"/>
    <w:rsid w:val="00DF72CA"/>
    <w:rsid w:val="00DF798E"/>
    <w:rsid w:val="00E02803"/>
    <w:rsid w:val="00E02E85"/>
    <w:rsid w:val="00E03B46"/>
    <w:rsid w:val="00E045EF"/>
    <w:rsid w:val="00E064C1"/>
    <w:rsid w:val="00E07BC7"/>
    <w:rsid w:val="00E11AAA"/>
    <w:rsid w:val="00E11B56"/>
    <w:rsid w:val="00E11EA3"/>
    <w:rsid w:val="00E13197"/>
    <w:rsid w:val="00E1393C"/>
    <w:rsid w:val="00E13A64"/>
    <w:rsid w:val="00E14303"/>
    <w:rsid w:val="00E218F0"/>
    <w:rsid w:val="00E21B48"/>
    <w:rsid w:val="00E243E0"/>
    <w:rsid w:val="00E24979"/>
    <w:rsid w:val="00E255DE"/>
    <w:rsid w:val="00E273A5"/>
    <w:rsid w:val="00E30C8B"/>
    <w:rsid w:val="00E317BB"/>
    <w:rsid w:val="00E32AAE"/>
    <w:rsid w:val="00E3322A"/>
    <w:rsid w:val="00E335D6"/>
    <w:rsid w:val="00E357E5"/>
    <w:rsid w:val="00E362CC"/>
    <w:rsid w:val="00E36655"/>
    <w:rsid w:val="00E36DD3"/>
    <w:rsid w:val="00E4116E"/>
    <w:rsid w:val="00E41913"/>
    <w:rsid w:val="00E42B9A"/>
    <w:rsid w:val="00E42CC3"/>
    <w:rsid w:val="00E433E3"/>
    <w:rsid w:val="00E43F6B"/>
    <w:rsid w:val="00E451EC"/>
    <w:rsid w:val="00E4586E"/>
    <w:rsid w:val="00E464C6"/>
    <w:rsid w:val="00E47306"/>
    <w:rsid w:val="00E524AD"/>
    <w:rsid w:val="00E52D3C"/>
    <w:rsid w:val="00E5303C"/>
    <w:rsid w:val="00E55745"/>
    <w:rsid w:val="00E55871"/>
    <w:rsid w:val="00E56266"/>
    <w:rsid w:val="00E57185"/>
    <w:rsid w:val="00E60989"/>
    <w:rsid w:val="00E610E0"/>
    <w:rsid w:val="00E616AE"/>
    <w:rsid w:val="00E61E14"/>
    <w:rsid w:val="00E625D0"/>
    <w:rsid w:val="00E63EE1"/>
    <w:rsid w:val="00E64310"/>
    <w:rsid w:val="00E653D2"/>
    <w:rsid w:val="00E6615D"/>
    <w:rsid w:val="00E66286"/>
    <w:rsid w:val="00E67120"/>
    <w:rsid w:val="00E671D5"/>
    <w:rsid w:val="00E67725"/>
    <w:rsid w:val="00E705CC"/>
    <w:rsid w:val="00E71EA1"/>
    <w:rsid w:val="00E729F7"/>
    <w:rsid w:val="00E7311F"/>
    <w:rsid w:val="00E73779"/>
    <w:rsid w:val="00E74275"/>
    <w:rsid w:val="00E74C76"/>
    <w:rsid w:val="00E75087"/>
    <w:rsid w:val="00E754F6"/>
    <w:rsid w:val="00E76A76"/>
    <w:rsid w:val="00E77908"/>
    <w:rsid w:val="00E8041C"/>
    <w:rsid w:val="00E81284"/>
    <w:rsid w:val="00E841DC"/>
    <w:rsid w:val="00E84694"/>
    <w:rsid w:val="00E849BA"/>
    <w:rsid w:val="00E85830"/>
    <w:rsid w:val="00E863EC"/>
    <w:rsid w:val="00E91301"/>
    <w:rsid w:val="00E933BE"/>
    <w:rsid w:val="00E9358B"/>
    <w:rsid w:val="00E93835"/>
    <w:rsid w:val="00E93E2A"/>
    <w:rsid w:val="00E942B8"/>
    <w:rsid w:val="00E966EF"/>
    <w:rsid w:val="00EA1CE2"/>
    <w:rsid w:val="00EA29BE"/>
    <w:rsid w:val="00EA4336"/>
    <w:rsid w:val="00EA59FA"/>
    <w:rsid w:val="00EB0D6A"/>
    <w:rsid w:val="00EB186D"/>
    <w:rsid w:val="00EB1B9E"/>
    <w:rsid w:val="00EB2C25"/>
    <w:rsid w:val="00EB2E02"/>
    <w:rsid w:val="00EB4A95"/>
    <w:rsid w:val="00EB5119"/>
    <w:rsid w:val="00EB60DE"/>
    <w:rsid w:val="00EB6CA8"/>
    <w:rsid w:val="00EB7358"/>
    <w:rsid w:val="00EC00D0"/>
    <w:rsid w:val="00EC0909"/>
    <w:rsid w:val="00EC120D"/>
    <w:rsid w:val="00EC3CE3"/>
    <w:rsid w:val="00EC5C08"/>
    <w:rsid w:val="00EC7B1E"/>
    <w:rsid w:val="00ED0B21"/>
    <w:rsid w:val="00ED13AC"/>
    <w:rsid w:val="00ED22EC"/>
    <w:rsid w:val="00ED272D"/>
    <w:rsid w:val="00ED32DB"/>
    <w:rsid w:val="00ED3C40"/>
    <w:rsid w:val="00ED47B9"/>
    <w:rsid w:val="00ED4DA1"/>
    <w:rsid w:val="00ED6C37"/>
    <w:rsid w:val="00EE0436"/>
    <w:rsid w:val="00EE1AD1"/>
    <w:rsid w:val="00EE2E60"/>
    <w:rsid w:val="00EE368A"/>
    <w:rsid w:val="00EE3AFB"/>
    <w:rsid w:val="00EE3C16"/>
    <w:rsid w:val="00EE3D36"/>
    <w:rsid w:val="00EE4B87"/>
    <w:rsid w:val="00EF01F7"/>
    <w:rsid w:val="00EF028A"/>
    <w:rsid w:val="00EF1ABC"/>
    <w:rsid w:val="00EF22C0"/>
    <w:rsid w:val="00EF358A"/>
    <w:rsid w:val="00EF3CE2"/>
    <w:rsid w:val="00EF3E68"/>
    <w:rsid w:val="00EF3FC1"/>
    <w:rsid w:val="00EF4159"/>
    <w:rsid w:val="00EF4D9D"/>
    <w:rsid w:val="00EF54B3"/>
    <w:rsid w:val="00EF5D6A"/>
    <w:rsid w:val="00EF7739"/>
    <w:rsid w:val="00EF7A3E"/>
    <w:rsid w:val="00EF7BD3"/>
    <w:rsid w:val="00F018C9"/>
    <w:rsid w:val="00F01A36"/>
    <w:rsid w:val="00F01DE4"/>
    <w:rsid w:val="00F111FA"/>
    <w:rsid w:val="00F129C9"/>
    <w:rsid w:val="00F1368C"/>
    <w:rsid w:val="00F15CF8"/>
    <w:rsid w:val="00F1730A"/>
    <w:rsid w:val="00F1773F"/>
    <w:rsid w:val="00F20214"/>
    <w:rsid w:val="00F207F4"/>
    <w:rsid w:val="00F23BB5"/>
    <w:rsid w:val="00F23CEE"/>
    <w:rsid w:val="00F2474B"/>
    <w:rsid w:val="00F24A70"/>
    <w:rsid w:val="00F24E10"/>
    <w:rsid w:val="00F250D7"/>
    <w:rsid w:val="00F252A5"/>
    <w:rsid w:val="00F2646F"/>
    <w:rsid w:val="00F268EA"/>
    <w:rsid w:val="00F27862"/>
    <w:rsid w:val="00F308AE"/>
    <w:rsid w:val="00F3097E"/>
    <w:rsid w:val="00F30B6B"/>
    <w:rsid w:val="00F31716"/>
    <w:rsid w:val="00F31C3A"/>
    <w:rsid w:val="00F32954"/>
    <w:rsid w:val="00F32FB1"/>
    <w:rsid w:val="00F34D04"/>
    <w:rsid w:val="00F34F22"/>
    <w:rsid w:val="00F36334"/>
    <w:rsid w:val="00F37AA1"/>
    <w:rsid w:val="00F37C1B"/>
    <w:rsid w:val="00F406F6"/>
    <w:rsid w:val="00F41518"/>
    <w:rsid w:val="00F4307C"/>
    <w:rsid w:val="00F4348F"/>
    <w:rsid w:val="00F447AC"/>
    <w:rsid w:val="00F4779B"/>
    <w:rsid w:val="00F47CD2"/>
    <w:rsid w:val="00F47F88"/>
    <w:rsid w:val="00F50584"/>
    <w:rsid w:val="00F50E81"/>
    <w:rsid w:val="00F51B66"/>
    <w:rsid w:val="00F52279"/>
    <w:rsid w:val="00F52406"/>
    <w:rsid w:val="00F52F37"/>
    <w:rsid w:val="00F53056"/>
    <w:rsid w:val="00F538EC"/>
    <w:rsid w:val="00F55252"/>
    <w:rsid w:val="00F56203"/>
    <w:rsid w:val="00F60E72"/>
    <w:rsid w:val="00F64463"/>
    <w:rsid w:val="00F660E4"/>
    <w:rsid w:val="00F6612C"/>
    <w:rsid w:val="00F66A02"/>
    <w:rsid w:val="00F671FF"/>
    <w:rsid w:val="00F71DEA"/>
    <w:rsid w:val="00F723CD"/>
    <w:rsid w:val="00F7629A"/>
    <w:rsid w:val="00F810F5"/>
    <w:rsid w:val="00F811E3"/>
    <w:rsid w:val="00F82589"/>
    <w:rsid w:val="00F834B1"/>
    <w:rsid w:val="00F83C39"/>
    <w:rsid w:val="00F84D67"/>
    <w:rsid w:val="00F84E7C"/>
    <w:rsid w:val="00F85FC6"/>
    <w:rsid w:val="00F8633F"/>
    <w:rsid w:val="00F876C3"/>
    <w:rsid w:val="00F904C4"/>
    <w:rsid w:val="00F92080"/>
    <w:rsid w:val="00F939F3"/>
    <w:rsid w:val="00F94CFE"/>
    <w:rsid w:val="00F96F82"/>
    <w:rsid w:val="00F97431"/>
    <w:rsid w:val="00FA00A2"/>
    <w:rsid w:val="00FA0FC4"/>
    <w:rsid w:val="00FA1F40"/>
    <w:rsid w:val="00FA2D41"/>
    <w:rsid w:val="00FA3262"/>
    <w:rsid w:val="00FA40A3"/>
    <w:rsid w:val="00FA4418"/>
    <w:rsid w:val="00FA5132"/>
    <w:rsid w:val="00FA5C3A"/>
    <w:rsid w:val="00FA6347"/>
    <w:rsid w:val="00FB3311"/>
    <w:rsid w:val="00FB35C1"/>
    <w:rsid w:val="00FB3951"/>
    <w:rsid w:val="00FB46BB"/>
    <w:rsid w:val="00FB4FFD"/>
    <w:rsid w:val="00FB701B"/>
    <w:rsid w:val="00FB7021"/>
    <w:rsid w:val="00FB7309"/>
    <w:rsid w:val="00FC08B7"/>
    <w:rsid w:val="00FC0DA6"/>
    <w:rsid w:val="00FC1863"/>
    <w:rsid w:val="00FC189E"/>
    <w:rsid w:val="00FC1D9F"/>
    <w:rsid w:val="00FC1F44"/>
    <w:rsid w:val="00FC3098"/>
    <w:rsid w:val="00FC3345"/>
    <w:rsid w:val="00FC37CE"/>
    <w:rsid w:val="00FC5DFA"/>
    <w:rsid w:val="00FD1F9C"/>
    <w:rsid w:val="00FD387E"/>
    <w:rsid w:val="00FD4396"/>
    <w:rsid w:val="00FD4B72"/>
    <w:rsid w:val="00FD606D"/>
    <w:rsid w:val="00FD6EEC"/>
    <w:rsid w:val="00FD6FF8"/>
    <w:rsid w:val="00FD7A78"/>
    <w:rsid w:val="00FD7FD3"/>
    <w:rsid w:val="00FE02CD"/>
    <w:rsid w:val="00FE0FF8"/>
    <w:rsid w:val="00FE1394"/>
    <w:rsid w:val="00FE13D5"/>
    <w:rsid w:val="00FE2AE1"/>
    <w:rsid w:val="00FE36CE"/>
    <w:rsid w:val="00FE3A1C"/>
    <w:rsid w:val="00FE53D7"/>
    <w:rsid w:val="00FE5674"/>
    <w:rsid w:val="00FE5FD0"/>
    <w:rsid w:val="00FE6D90"/>
    <w:rsid w:val="00FF1BCB"/>
    <w:rsid w:val="00FF2624"/>
    <w:rsid w:val="00FF297F"/>
    <w:rsid w:val="00FF392A"/>
    <w:rsid w:val="00FF453E"/>
    <w:rsid w:val="00FF4C87"/>
    <w:rsid w:val="00FF4D41"/>
    <w:rsid w:val="00FF5413"/>
    <w:rsid w:val="00FF5F27"/>
    <w:rsid w:val="00FF699F"/>
    <w:rsid w:val="00FF7B15"/>
    <w:rsid w:val="00FF7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6"/>
    <o:shapelayout v:ext="edit">
      <o:idmap v:ext="edit" data="1"/>
      <o:rules v:ext="edit">
        <o:r id="V:Rule15" type="connector" idref="#_x0000_s1049"/>
        <o:r id="V:Rule16" type="connector" idref="#_x0000_s1048"/>
        <o:r id="V:Rule17" type="connector" idref="#_x0000_s1050"/>
        <o:r id="V:Rule18" type="connector" idref="#_x0000_s1042"/>
        <o:r id="V:Rule19" type="connector" idref="#_x0000_s1047"/>
        <o:r id="V:Rule20" type="connector" idref="#_x0000_s1035"/>
        <o:r id="V:Rule21" type="connector" idref="#_x0000_s1051"/>
        <o:r id="V:Rule22" type="connector" idref="#_x0000_s1043"/>
        <o:r id="V:Rule23" type="connector" idref="#_x0000_s1044"/>
        <o:r id="V:Rule24" type="connector" idref="#_x0000_s1046"/>
        <o:r id="V:Rule25" type="connector" idref="#_x0000_s1037"/>
        <o:r id="V:Rule26" type="connector" idref="#_x0000_s1041"/>
        <o:r id="V:Rule27" type="connector" idref="#_x0000_s1040"/>
        <o:r id="V:Rule28" type="connector" idref="#_x0000_s1052"/>
      </o:rules>
    </o:shapelayout>
  </w:shapeDefaults>
  <w:decimalSymbol w:val=","/>
  <w:listSeparator w:val=";"/>
  <w15:chartTrackingRefBased/>
  <w15:docId w15:val="{CDA4C08C-FF4D-42DC-A01E-737303FA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Текст14"/>
    <w:qFormat/>
    <w:rsid w:val="00102A72"/>
    <w:pPr>
      <w:spacing w:line="360" w:lineRule="auto"/>
      <w:ind w:firstLine="709"/>
      <w:jc w:val="both"/>
    </w:pPr>
    <w:rPr>
      <w:rFonts w:ascii="Times New Roman" w:hAnsi="Times New Roman"/>
      <w:color w:val="000000"/>
      <w:sz w:val="24"/>
      <w:szCs w:val="22"/>
      <w:lang w:eastAsia="en-US"/>
    </w:rPr>
  </w:style>
  <w:style w:type="paragraph" w:styleId="1">
    <w:name w:val="heading 1"/>
    <w:next w:val="10"/>
    <w:link w:val="11"/>
    <w:autoRedefine/>
    <w:uiPriority w:val="9"/>
    <w:qFormat/>
    <w:rsid w:val="00B8652B"/>
    <w:pPr>
      <w:keepNext/>
      <w:widowControl w:val="0"/>
      <w:autoSpaceDE w:val="0"/>
      <w:autoSpaceDN w:val="0"/>
      <w:adjustRightInd w:val="0"/>
      <w:spacing w:before="120" w:after="120" w:line="360" w:lineRule="auto"/>
      <w:jc w:val="center"/>
      <w:outlineLvl w:val="0"/>
    </w:pPr>
    <w:rPr>
      <w:rFonts w:ascii="Times New Roman" w:hAnsi="Times New Roman"/>
      <w:b/>
      <w:bCs/>
      <w:kern w:val="32"/>
      <w:sz w:val="28"/>
      <w:szCs w:val="32"/>
      <w:lang w:eastAsia="en-US"/>
    </w:rPr>
  </w:style>
  <w:style w:type="paragraph" w:styleId="2">
    <w:name w:val="heading 2"/>
    <w:basedOn w:val="a"/>
    <w:next w:val="a"/>
    <w:link w:val="20"/>
    <w:uiPriority w:val="9"/>
    <w:qFormat/>
    <w:rsid w:val="00102A72"/>
    <w:pPr>
      <w:keepNext/>
      <w:keepLines/>
      <w:spacing w:before="120" w:after="120"/>
      <w:outlineLvl w:val="1"/>
    </w:pPr>
    <w:rPr>
      <w:rFonts w:eastAsia="Times New Roman"/>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Без интервала1"/>
    <w:aliases w:val="Заголовок"/>
    <w:next w:val="a"/>
    <w:uiPriority w:val="1"/>
    <w:qFormat/>
    <w:rsid w:val="00743FCD"/>
    <w:pPr>
      <w:spacing w:line="360" w:lineRule="auto"/>
      <w:ind w:firstLine="709"/>
      <w:jc w:val="center"/>
    </w:pPr>
    <w:rPr>
      <w:rFonts w:ascii="Times New Roman" w:hAnsi="Times New Roman"/>
      <w:b/>
      <w:color w:val="000000"/>
      <w:sz w:val="28"/>
      <w:szCs w:val="22"/>
      <w:lang w:eastAsia="en-US"/>
    </w:rPr>
  </w:style>
  <w:style w:type="character" w:customStyle="1" w:styleId="11">
    <w:name w:val="Заголовок 1 Знак"/>
    <w:basedOn w:val="a0"/>
    <w:link w:val="1"/>
    <w:uiPriority w:val="9"/>
    <w:rsid w:val="00B8652B"/>
    <w:rPr>
      <w:rFonts w:ascii="Times New Roman" w:hAnsi="Times New Roman"/>
      <w:b/>
      <w:bCs/>
      <w:kern w:val="32"/>
      <w:sz w:val="28"/>
      <w:szCs w:val="32"/>
      <w:lang w:val="ru-RU" w:eastAsia="en-US" w:bidi="ar-SA"/>
    </w:rPr>
  </w:style>
  <w:style w:type="paragraph" w:styleId="a3">
    <w:name w:val="Title"/>
    <w:aliases w:val="Текст12"/>
    <w:next w:val="a"/>
    <w:link w:val="a4"/>
    <w:uiPriority w:val="10"/>
    <w:qFormat/>
    <w:rsid w:val="00B643C2"/>
    <w:pPr>
      <w:pBdr>
        <w:bottom w:val="single" w:sz="8" w:space="4" w:color="4F81BD"/>
      </w:pBdr>
      <w:spacing w:before="200"/>
      <w:ind w:firstLine="709"/>
      <w:jc w:val="both"/>
    </w:pPr>
    <w:rPr>
      <w:rFonts w:ascii="Times New Roman" w:eastAsia="Times New Roman" w:hAnsi="Times New Roman"/>
      <w:color w:val="000000"/>
      <w:spacing w:val="5"/>
      <w:kern w:val="28"/>
      <w:sz w:val="24"/>
      <w:szCs w:val="52"/>
      <w:lang w:eastAsia="en-US"/>
    </w:rPr>
  </w:style>
  <w:style w:type="character" w:customStyle="1" w:styleId="a4">
    <w:name w:val="Название Знак"/>
    <w:aliases w:val="Текст12 Знак"/>
    <w:basedOn w:val="a0"/>
    <w:link w:val="a3"/>
    <w:uiPriority w:val="10"/>
    <w:rsid w:val="00B643C2"/>
    <w:rPr>
      <w:rFonts w:ascii="Times New Roman" w:eastAsia="Times New Roman" w:hAnsi="Times New Roman"/>
      <w:color w:val="000000"/>
      <w:spacing w:val="5"/>
      <w:kern w:val="28"/>
      <w:sz w:val="24"/>
      <w:szCs w:val="52"/>
      <w:lang w:val="ru-RU" w:eastAsia="en-US" w:bidi="ar-SA"/>
    </w:rPr>
  </w:style>
  <w:style w:type="paragraph" w:styleId="a5">
    <w:name w:val="Subtitle"/>
    <w:aliases w:val="Синий"/>
    <w:next w:val="a"/>
    <w:link w:val="a6"/>
    <w:uiPriority w:val="11"/>
    <w:qFormat/>
    <w:rsid w:val="00B643C2"/>
    <w:pPr>
      <w:numPr>
        <w:ilvl w:val="1"/>
      </w:numPr>
      <w:spacing w:before="200" w:line="360" w:lineRule="auto"/>
      <w:ind w:firstLine="709"/>
      <w:jc w:val="both"/>
    </w:pPr>
    <w:rPr>
      <w:rFonts w:ascii="Times New Roman" w:eastAsia="Times New Roman" w:hAnsi="Times New Roman"/>
      <w:iCs/>
      <w:color w:val="4F81BD"/>
      <w:spacing w:val="15"/>
      <w:sz w:val="24"/>
      <w:szCs w:val="24"/>
      <w:lang w:eastAsia="en-US"/>
    </w:rPr>
  </w:style>
  <w:style w:type="character" w:customStyle="1" w:styleId="a6">
    <w:name w:val="Подзаголовок Знак"/>
    <w:aliases w:val="Синий Знак"/>
    <w:basedOn w:val="a0"/>
    <w:link w:val="a5"/>
    <w:uiPriority w:val="11"/>
    <w:rsid w:val="00B643C2"/>
    <w:rPr>
      <w:rFonts w:ascii="Times New Roman" w:eastAsia="Times New Roman" w:hAnsi="Times New Roman"/>
      <w:iCs/>
      <w:color w:val="4F81BD"/>
      <w:spacing w:val="15"/>
      <w:sz w:val="24"/>
      <w:szCs w:val="24"/>
      <w:lang w:val="ru-RU" w:eastAsia="en-US" w:bidi="ar-SA"/>
    </w:rPr>
  </w:style>
  <w:style w:type="character" w:customStyle="1" w:styleId="20">
    <w:name w:val="Заголовок 2 Знак"/>
    <w:basedOn w:val="a0"/>
    <w:link w:val="2"/>
    <w:uiPriority w:val="9"/>
    <w:rsid w:val="00102A72"/>
    <w:rPr>
      <w:rFonts w:ascii="Times New Roman" w:eastAsia="Times New Roman" w:hAnsi="Times New Roman"/>
      <w:b/>
      <w:bCs/>
      <w:color w:val="000000"/>
      <w:sz w:val="24"/>
      <w:szCs w:val="26"/>
      <w:lang w:eastAsia="en-US"/>
    </w:rPr>
  </w:style>
  <w:style w:type="paragraph" w:styleId="a7">
    <w:name w:val="header"/>
    <w:basedOn w:val="a"/>
    <w:link w:val="a8"/>
    <w:uiPriority w:val="99"/>
    <w:unhideWhenUsed/>
    <w:rsid w:val="00102A72"/>
    <w:pPr>
      <w:tabs>
        <w:tab w:val="center" w:pos="4677"/>
        <w:tab w:val="right" w:pos="9355"/>
      </w:tabs>
    </w:pPr>
  </w:style>
  <w:style w:type="character" w:customStyle="1" w:styleId="a8">
    <w:name w:val="Верхний колонтитул Знак"/>
    <w:basedOn w:val="a0"/>
    <w:link w:val="a7"/>
    <w:uiPriority w:val="99"/>
    <w:rsid w:val="00102A72"/>
    <w:rPr>
      <w:rFonts w:ascii="Times New Roman" w:hAnsi="Times New Roman"/>
      <w:color w:val="000000"/>
      <w:sz w:val="28"/>
      <w:szCs w:val="22"/>
      <w:lang w:eastAsia="en-US"/>
    </w:rPr>
  </w:style>
  <w:style w:type="paragraph" w:styleId="a9">
    <w:name w:val="footer"/>
    <w:basedOn w:val="a"/>
    <w:link w:val="aa"/>
    <w:uiPriority w:val="99"/>
    <w:unhideWhenUsed/>
    <w:rsid w:val="00102A72"/>
    <w:pPr>
      <w:tabs>
        <w:tab w:val="center" w:pos="4677"/>
        <w:tab w:val="right" w:pos="9355"/>
      </w:tabs>
    </w:pPr>
  </w:style>
  <w:style w:type="character" w:customStyle="1" w:styleId="aa">
    <w:name w:val="Нижний колонтитул Знак"/>
    <w:basedOn w:val="a0"/>
    <w:link w:val="a9"/>
    <w:uiPriority w:val="99"/>
    <w:rsid w:val="00102A72"/>
    <w:rPr>
      <w:rFonts w:ascii="Times New Roman" w:hAnsi="Times New Roman"/>
      <w:color w:val="000000"/>
      <w:sz w:val="28"/>
      <w:szCs w:val="22"/>
      <w:lang w:eastAsia="en-US"/>
    </w:rPr>
  </w:style>
  <w:style w:type="paragraph" w:styleId="21">
    <w:name w:val="Body Text Indent 2"/>
    <w:basedOn w:val="a"/>
    <w:link w:val="22"/>
    <w:rsid w:val="00BB3FDF"/>
    <w:pPr>
      <w:overflowPunct w:val="0"/>
      <w:autoSpaceDE w:val="0"/>
      <w:autoSpaceDN w:val="0"/>
      <w:adjustRightInd w:val="0"/>
      <w:ind w:firstLine="561"/>
    </w:pPr>
    <w:rPr>
      <w:rFonts w:eastAsia="Times New Roman"/>
      <w:color w:val="auto"/>
      <w:sz w:val="28"/>
      <w:szCs w:val="24"/>
      <w:lang w:eastAsia="ru-RU"/>
    </w:rPr>
  </w:style>
  <w:style w:type="character" w:customStyle="1" w:styleId="22">
    <w:name w:val="Основной текст с отступом 2 Знак"/>
    <w:basedOn w:val="a0"/>
    <w:link w:val="21"/>
    <w:rsid w:val="00BB3FDF"/>
    <w:rPr>
      <w:rFonts w:ascii="Times New Roman" w:eastAsia="Times New Roman" w:hAnsi="Times New Roman"/>
      <w:sz w:val="28"/>
      <w:szCs w:val="24"/>
    </w:rPr>
  </w:style>
  <w:style w:type="paragraph" w:styleId="ab">
    <w:name w:val="Body Text Indent"/>
    <w:basedOn w:val="a"/>
    <w:link w:val="ac"/>
    <w:rsid w:val="00BB3FDF"/>
    <w:pPr>
      <w:ind w:firstLine="0"/>
    </w:pPr>
    <w:rPr>
      <w:rFonts w:eastAsia="Times New Roman"/>
      <w:color w:val="auto"/>
      <w:sz w:val="28"/>
      <w:szCs w:val="24"/>
      <w:lang w:eastAsia="ru-RU"/>
    </w:rPr>
  </w:style>
  <w:style w:type="character" w:customStyle="1" w:styleId="ac">
    <w:name w:val="Основной текст с отступом Знак"/>
    <w:basedOn w:val="a0"/>
    <w:link w:val="ab"/>
    <w:rsid w:val="00BB3FDF"/>
    <w:rPr>
      <w:rFonts w:ascii="Times New Roman" w:eastAsia="Times New Roman" w:hAnsi="Times New Roman"/>
      <w:sz w:val="28"/>
      <w:szCs w:val="24"/>
    </w:rPr>
  </w:style>
  <w:style w:type="paragraph" w:styleId="ad">
    <w:name w:val="Body Text"/>
    <w:basedOn w:val="a"/>
    <w:link w:val="ae"/>
    <w:uiPriority w:val="99"/>
    <w:semiHidden/>
    <w:unhideWhenUsed/>
    <w:rsid w:val="00BB3FDF"/>
    <w:pPr>
      <w:spacing w:after="120"/>
    </w:pPr>
  </w:style>
  <w:style w:type="character" w:customStyle="1" w:styleId="ae">
    <w:name w:val="Основной текст Знак"/>
    <w:basedOn w:val="a0"/>
    <w:link w:val="ad"/>
    <w:uiPriority w:val="99"/>
    <w:semiHidden/>
    <w:rsid w:val="00BB3FDF"/>
    <w:rPr>
      <w:rFonts w:ascii="Times New Roman" w:hAnsi="Times New Roman"/>
      <w:color w:val="000000"/>
      <w:sz w:val="24"/>
      <w:szCs w:val="22"/>
      <w:lang w:eastAsia="en-US"/>
    </w:rPr>
  </w:style>
  <w:style w:type="table" w:styleId="af">
    <w:name w:val="Table Grid"/>
    <w:basedOn w:val="a1"/>
    <w:uiPriority w:val="59"/>
    <w:rsid w:val="00CB59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2">
    <w:name w:val="toc 1"/>
    <w:basedOn w:val="a"/>
    <w:next w:val="a"/>
    <w:autoRedefine/>
    <w:uiPriority w:val="39"/>
    <w:unhideWhenUsed/>
    <w:rsid w:val="00AF6F97"/>
    <w:pPr>
      <w:tabs>
        <w:tab w:val="left" w:pos="993"/>
      </w:tabs>
      <w:ind w:left="993" w:hanging="993"/>
    </w:pPr>
    <w:rPr>
      <w:b/>
      <w:noProof/>
      <w:color w:val="auto"/>
      <w:sz w:val="28"/>
      <w:szCs w:val="28"/>
    </w:rPr>
  </w:style>
  <w:style w:type="paragraph" w:styleId="23">
    <w:name w:val="toc 2"/>
    <w:basedOn w:val="a"/>
    <w:next w:val="a"/>
    <w:autoRedefine/>
    <w:uiPriority w:val="39"/>
    <w:unhideWhenUsed/>
    <w:rsid w:val="00DC6B36"/>
    <w:pPr>
      <w:tabs>
        <w:tab w:val="right" w:leader="dot" w:pos="9345"/>
      </w:tabs>
      <w:ind w:left="240"/>
    </w:pPr>
    <w:rPr>
      <w:noProof/>
      <w:color w:val="auto"/>
      <w:sz w:val="28"/>
      <w:szCs w:val="28"/>
    </w:rPr>
  </w:style>
  <w:style w:type="character" w:styleId="af0">
    <w:name w:val="Hyperlink"/>
    <w:basedOn w:val="a0"/>
    <w:uiPriority w:val="99"/>
    <w:unhideWhenUsed/>
    <w:rsid w:val="002560A4"/>
    <w:rPr>
      <w:color w:val="0000FF"/>
      <w:u w:val="single"/>
    </w:rPr>
  </w:style>
  <w:style w:type="paragraph" w:styleId="af1">
    <w:name w:val="Balloon Text"/>
    <w:basedOn w:val="a"/>
    <w:semiHidden/>
    <w:rsid w:val="00A77BC7"/>
    <w:rPr>
      <w:rFonts w:ascii="Tahoma" w:hAnsi="Tahoma" w:cs="Tahoma"/>
      <w:sz w:val="16"/>
      <w:szCs w:val="16"/>
    </w:rPr>
  </w:style>
  <w:style w:type="table" w:styleId="af2">
    <w:name w:val="Light Shading"/>
    <w:basedOn w:val="a1"/>
    <w:uiPriority w:val="60"/>
    <w:rsid w:val="0060556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2">
    <w:name w:val="Light Shading Accent 2"/>
    <w:basedOn w:val="a1"/>
    <w:uiPriority w:val="60"/>
    <w:rsid w:val="0060556F"/>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4">
    <w:name w:val="Light Shading Accent 4"/>
    <w:basedOn w:val="a1"/>
    <w:uiPriority w:val="60"/>
    <w:rsid w:val="0060556F"/>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1"/>
    <w:uiPriority w:val="60"/>
    <w:rsid w:val="0060556F"/>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af3">
    <w:name w:val="footnote text"/>
    <w:basedOn w:val="a"/>
    <w:link w:val="af4"/>
    <w:semiHidden/>
    <w:unhideWhenUsed/>
    <w:rsid w:val="004576FA"/>
    <w:rPr>
      <w:sz w:val="20"/>
      <w:szCs w:val="20"/>
    </w:rPr>
  </w:style>
  <w:style w:type="character" w:customStyle="1" w:styleId="af4">
    <w:name w:val="Текст сноски Знак"/>
    <w:basedOn w:val="a0"/>
    <w:link w:val="af3"/>
    <w:semiHidden/>
    <w:rsid w:val="004576FA"/>
    <w:rPr>
      <w:rFonts w:ascii="Times New Roman" w:hAnsi="Times New Roman"/>
      <w:color w:val="000000"/>
      <w:lang w:eastAsia="en-US"/>
    </w:rPr>
  </w:style>
  <w:style w:type="character" w:styleId="af5">
    <w:name w:val="footnote reference"/>
    <w:basedOn w:val="a0"/>
    <w:uiPriority w:val="99"/>
    <w:semiHidden/>
    <w:unhideWhenUsed/>
    <w:rsid w:val="004576FA"/>
    <w:rPr>
      <w:vertAlign w:val="superscript"/>
    </w:rPr>
  </w:style>
  <w:style w:type="paragraph" w:styleId="af6">
    <w:name w:val="endnote text"/>
    <w:basedOn w:val="a"/>
    <w:link w:val="af7"/>
    <w:uiPriority w:val="99"/>
    <w:semiHidden/>
    <w:unhideWhenUsed/>
    <w:rsid w:val="004576FA"/>
    <w:rPr>
      <w:sz w:val="20"/>
      <w:szCs w:val="20"/>
    </w:rPr>
  </w:style>
  <w:style w:type="character" w:customStyle="1" w:styleId="af7">
    <w:name w:val="Текст концевой сноски Знак"/>
    <w:basedOn w:val="a0"/>
    <w:link w:val="af6"/>
    <w:uiPriority w:val="99"/>
    <w:semiHidden/>
    <w:rsid w:val="004576FA"/>
    <w:rPr>
      <w:rFonts w:ascii="Times New Roman" w:hAnsi="Times New Roman"/>
      <w:color w:val="000000"/>
      <w:lang w:eastAsia="en-US"/>
    </w:rPr>
  </w:style>
  <w:style w:type="character" w:styleId="af8">
    <w:name w:val="endnote reference"/>
    <w:basedOn w:val="a0"/>
    <w:uiPriority w:val="99"/>
    <w:semiHidden/>
    <w:unhideWhenUsed/>
    <w:rsid w:val="004576FA"/>
    <w:rPr>
      <w:vertAlign w:val="superscript"/>
    </w:rPr>
  </w:style>
  <w:style w:type="paragraph" w:customStyle="1" w:styleId="af9">
    <w:name w:val="Рабочий"/>
    <w:basedOn w:val="a"/>
    <w:rsid w:val="002828CA"/>
    <w:pPr>
      <w:widowControl w:val="0"/>
      <w:autoSpaceDE w:val="0"/>
      <w:autoSpaceDN w:val="0"/>
      <w:adjustRightInd w:val="0"/>
      <w:ind w:firstLine="720"/>
    </w:pPr>
    <w:rPr>
      <w:rFonts w:eastAsia="Times New Roman"/>
      <w:color w:val="auto"/>
      <w:spacing w:val="-2"/>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79493">
      <w:bodyDiv w:val="1"/>
      <w:marLeft w:val="0"/>
      <w:marRight w:val="0"/>
      <w:marTop w:val="0"/>
      <w:marBottom w:val="0"/>
      <w:divBdr>
        <w:top w:val="none" w:sz="0" w:space="0" w:color="auto"/>
        <w:left w:val="none" w:sz="0" w:space="0" w:color="auto"/>
        <w:bottom w:val="none" w:sz="0" w:space="0" w:color="auto"/>
        <w:right w:val="none" w:sz="0" w:space="0" w:color="auto"/>
      </w:divBdr>
    </w:div>
    <w:div w:id="331184934">
      <w:bodyDiv w:val="1"/>
      <w:marLeft w:val="0"/>
      <w:marRight w:val="0"/>
      <w:marTop w:val="0"/>
      <w:marBottom w:val="0"/>
      <w:divBdr>
        <w:top w:val="none" w:sz="0" w:space="0" w:color="auto"/>
        <w:left w:val="none" w:sz="0" w:space="0" w:color="auto"/>
        <w:bottom w:val="none" w:sz="0" w:space="0" w:color="auto"/>
        <w:right w:val="none" w:sz="0" w:space="0" w:color="auto"/>
      </w:divBdr>
    </w:div>
    <w:div w:id="563373690">
      <w:bodyDiv w:val="1"/>
      <w:marLeft w:val="0"/>
      <w:marRight w:val="0"/>
      <w:marTop w:val="0"/>
      <w:marBottom w:val="0"/>
      <w:divBdr>
        <w:top w:val="none" w:sz="0" w:space="0" w:color="auto"/>
        <w:left w:val="none" w:sz="0" w:space="0" w:color="auto"/>
        <w:bottom w:val="none" w:sz="0" w:space="0" w:color="auto"/>
        <w:right w:val="none" w:sz="0" w:space="0" w:color="auto"/>
      </w:divBdr>
    </w:div>
    <w:div w:id="1259830393">
      <w:bodyDiv w:val="1"/>
      <w:marLeft w:val="0"/>
      <w:marRight w:val="0"/>
      <w:marTop w:val="0"/>
      <w:marBottom w:val="0"/>
      <w:divBdr>
        <w:top w:val="none" w:sz="0" w:space="0" w:color="auto"/>
        <w:left w:val="none" w:sz="0" w:space="0" w:color="auto"/>
        <w:bottom w:val="none" w:sz="0" w:space="0" w:color="auto"/>
        <w:right w:val="none" w:sz="0" w:space="0" w:color="auto"/>
      </w:divBdr>
    </w:div>
    <w:div w:id="1280988494">
      <w:bodyDiv w:val="1"/>
      <w:marLeft w:val="0"/>
      <w:marRight w:val="0"/>
      <w:marTop w:val="0"/>
      <w:marBottom w:val="0"/>
      <w:divBdr>
        <w:top w:val="none" w:sz="0" w:space="0" w:color="auto"/>
        <w:left w:val="none" w:sz="0" w:space="0" w:color="auto"/>
        <w:bottom w:val="none" w:sz="0" w:space="0" w:color="auto"/>
        <w:right w:val="none" w:sz="0" w:space="0" w:color="auto"/>
      </w:divBdr>
    </w:div>
    <w:div w:id="1285766255">
      <w:bodyDiv w:val="1"/>
      <w:marLeft w:val="0"/>
      <w:marRight w:val="0"/>
      <w:marTop w:val="0"/>
      <w:marBottom w:val="0"/>
      <w:divBdr>
        <w:top w:val="none" w:sz="0" w:space="0" w:color="auto"/>
        <w:left w:val="none" w:sz="0" w:space="0" w:color="auto"/>
        <w:bottom w:val="none" w:sz="0" w:space="0" w:color="auto"/>
        <w:right w:val="none" w:sz="0" w:space="0" w:color="auto"/>
      </w:divBdr>
    </w:div>
    <w:div w:id="1494100652">
      <w:bodyDiv w:val="1"/>
      <w:marLeft w:val="0"/>
      <w:marRight w:val="0"/>
      <w:marTop w:val="0"/>
      <w:marBottom w:val="0"/>
      <w:divBdr>
        <w:top w:val="none" w:sz="0" w:space="0" w:color="auto"/>
        <w:left w:val="none" w:sz="0" w:space="0" w:color="auto"/>
        <w:bottom w:val="none" w:sz="0" w:space="0" w:color="auto"/>
        <w:right w:val="none" w:sz="0" w:space="0" w:color="auto"/>
      </w:divBdr>
    </w:div>
    <w:div w:id="2008092376">
      <w:bodyDiv w:val="1"/>
      <w:marLeft w:val="0"/>
      <w:marRight w:val="0"/>
      <w:marTop w:val="0"/>
      <w:marBottom w:val="0"/>
      <w:divBdr>
        <w:top w:val="none" w:sz="0" w:space="0" w:color="auto"/>
        <w:left w:val="none" w:sz="0" w:space="0" w:color="auto"/>
        <w:bottom w:val="none" w:sz="0" w:space="0" w:color="auto"/>
        <w:right w:val="none" w:sz="0" w:space="0" w:color="auto"/>
      </w:divBdr>
    </w:div>
    <w:div w:id="207365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7713</Words>
  <Characters>43965</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51575</CharactersWithSpaces>
  <SharedDoc>false</SharedDoc>
  <HLinks>
    <vt:vector size="54" baseType="variant">
      <vt:variant>
        <vt:i4>1835068</vt:i4>
      </vt:variant>
      <vt:variant>
        <vt:i4>26</vt:i4>
      </vt:variant>
      <vt:variant>
        <vt:i4>0</vt:i4>
      </vt:variant>
      <vt:variant>
        <vt:i4>5</vt:i4>
      </vt:variant>
      <vt:variant>
        <vt:lpwstr/>
      </vt:variant>
      <vt:variant>
        <vt:lpwstr>_Toc260762883</vt:lpwstr>
      </vt:variant>
      <vt:variant>
        <vt:i4>1835068</vt:i4>
      </vt:variant>
      <vt:variant>
        <vt:i4>23</vt:i4>
      </vt:variant>
      <vt:variant>
        <vt:i4>0</vt:i4>
      </vt:variant>
      <vt:variant>
        <vt:i4>5</vt:i4>
      </vt:variant>
      <vt:variant>
        <vt:lpwstr/>
      </vt:variant>
      <vt:variant>
        <vt:lpwstr>_Toc260762882</vt:lpwstr>
      </vt:variant>
      <vt:variant>
        <vt:i4>1835068</vt:i4>
      </vt:variant>
      <vt:variant>
        <vt:i4>20</vt:i4>
      </vt:variant>
      <vt:variant>
        <vt:i4>0</vt:i4>
      </vt:variant>
      <vt:variant>
        <vt:i4>5</vt:i4>
      </vt:variant>
      <vt:variant>
        <vt:lpwstr/>
      </vt:variant>
      <vt:variant>
        <vt:lpwstr>_Toc260762881</vt:lpwstr>
      </vt:variant>
      <vt:variant>
        <vt:i4>1835068</vt:i4>
      </vt:variant>
      <vt:variant>
        <vt:i4>17</vt:i4>
      </vt:variant>
      <vt:variant>
        <vt:i4>0</vt:i4>
      </vt:variant>
      <vt:variant>
        <vt:i4>5</vt:i4>
      </vt:variant>
      <vt:variant>
        <vt:lpwstr/>
      </vt:variant>
      <vt:variant>
        <vt:lpwstr>_Toc260762880</vt:lpwstr>
      </vt:variant>
      <vt:variant>
        <vt:i4>1245244</vt:i4>
      </vt:variant>
      <vt:variant>
        <vt:i4>14</vt:i4>
      </vt:variant>
      <vt:variant>
        <vt:i4>0</vt:i4>
      </vt:variant>
      <vt:variant>
        <vt:i4>5</vt:i4>
      </vt:variant>
      <vt:variant>
        <vt:lpwstr/>
      </vt:variant>
      <vt:variant>
        <vt:lpwstr>_Toc260762879</vt:lpwstr>
      </vt:variant>
      <vt:variant>
        <vt:i4>1245244</vt:i4>
      </vt:variant>
      <vt:variant>
        <vt:i4>11</vt:i4>
      </vt:variant>
      <vt:variant>
        <vt:i4>0</vt:i4>
      </vt:variant>
      <vt:variant>
        <vt:i4>5</vt:i4>
      </vt:variant>
      <vt:variant>
        <vt:lpwstr/>
      </vt:variant>
      <vt:variant>
        <vt:lpwstr>_Toc260762878</vt:lpwstr>
      </vt:variant>
      <vt:variant>
        <vt:i4>1245244</vt:i4>
      </vt:variant>
      <vt:variant>
        <vt:i4>8</vt:i4>
      </vt:variant>
      <vt:variant>
        <vt:i4>0</vt:i4>
      </vt:variant>
      <vt:variant>
        <vt:i4>5</vt:i4>
      </vt:variant>
      <vt:variant>
        <vt:lpwstr/>
      </vt:variant>
      <vt:variant>
        <vt:lpwstr>_Toc260762877</vt:lpwstr>
      </vt:variant>
      <vt:variant>
        <vt:i4>1245244</vt:i4>
      </vt:variant>
      <vt:variant>
        <vt:i4>5</vt:i4>
      </vt:variant>
      <vt:variant>
        <vt:i4>0</vt:i4>
      </vt:variant>
      <vt:variant>
        <vt:i4>5</vt:i4>
      </vt:variant>
      <vt:variant>
        <vt:lpwstr/>
      </vt:variant>
      <vt:variant>
        <vt:lpwstr>_Toc260762875</vt:lpwstr>
      </vt:variant>
      <vt:variant>
        <vt:i4>1245244</vt:i4>
      </vt:variant>
      <vt:variant>
        <vt:i4>2</vt:i4>
      </vt:variant>
      <vt:variant>
        <vt:i4>0</vt:i4>
      </vt:variant>
      <vt:variant>
        <vt:i4>5</vt:i4>
      </vt:variant>
      <vt:variant>
        <vt:lpwstr/>
      </vt:variant>
      <vt:variant>
        <vt:lpwstr>_Toc260762873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admin</cp:lastModifiedBy>
  <cp:revision>2</cp:revision>
  <cp:lastPrinted>2010-05-07T14:16:00Z</cp:lastPrinted>
  <dcterms:created xsi:type="dcterms:W3CDTF">2014-04-15T05:42:00Z</dcterms:created>
  <dcterms:modified xsi:type="dcterms:W3CDTF">2014-04-15T05:42:00Z</dcterms:modified>
</cp:coreProperties>
</file>