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4E" w:rsidRDefault="0062314E">
      <w:pPr>
        <w:pStyle w:val="a3"/>
        <w:rPr>
          <w:b/>
          <w:szCs w:val="28"/>
        </w:rPr>
      </w:pPr>
    </w:p>
    <w:p w:rsidR="009374C7" w:rsidRDefault="009374C7">
      <w:pPr>
        <w:pStyle w:val="a3"/>
        <w:rPr>
          <w:b/>
          <w:szCs w:val="28"/>
        </w:rPr>
      </w:pPr>
      <w:r>
        <w:rPr>
          <w:b/>
          <w:szCs w:val="28"/>
        </w:rPr>
        <w:t>МИНИСТЕРСТВО ВЫСШЕГО И СРЕДНЕГО СПЕЦИАЛЬНОГО ОБРАЗОВАНИЯ РЕСПУБЛИКИ УЗБЕКИСТАН</w:t>
      </w:r>
    </w:p>
    <w:p w:rsidR="009374C7" w:rsidRDefault="009374C7">
      <w:pPr>
        <w:jc w:val="center"/>
        <w:rPr>
          <w:b/>
          <w:sz w:val="28"/>
        </w:rPr>
      </w:pPr>
    </w:p>
    <w:p w:rsidR="009374C7" w:rsidRDefault="009374C7">
      <w:pPr>
        <w:jc w:val="center"/>
        <w:rPr>
          <w:b/>
          <w:sz w:val="28"/>
        </w:rPr>
      </w:pPr>
      <w:r>
        <w:rPr>
          <w:b/>
          <w:sz w:val="28"/>
        </w:rPr>
        <w:t>ТАШКЕНТСКИЙ ГОСУДАРСТВЕННЫЙ ТЕХНИЧЕСКИЙ УНИВЕРСИТЕТЕТ ИМЕНИ АБУ РАЙХАНА БЕРУНИ</w:t>
      </w:r>
    </w:p>
    <w:p w:rsidR="009374C7" w:rsidRDefault="009374C7">
      <w:pPr>
        <w:jc w:val="center"/>
        <w:rPr>
          <w:b/>
          <w:sz w:val="28"/>
        </w:rPr>
      </w:pPr>
    </w:p>
    <w:p w:rsidR="009374C7" w:rsidRDefault="009374C7">
      <w:pPr>
        <w:jc w:val="center"/>
        <w:rPr>
          <w:b/>
          <w:sz w:val="28"/>
        </w:rPr>
      </w:pPr>
      <w:r>
        <w:rPr>
          <w:b/>
          <w:sz w:val="28"/>
        </w:rPr>
        <w:t>ФАКУЛЬТЕТ «ЭКОНОМИКА И МЕНЕДЖМЕНТ»</w:t>
      </w:r>
    </w:p>
    <w:p w:rsidR="009374C7" w:rsidRDefault="009374C7">
      <w:pPr>
        <w:jc w:val="center"/>
        <w:rPr>
          <w:b/>
          <w:sz w:val="28"/>
        </w:rPr>
      </w:pPr>
    </w:p>
    <w:p w:rsidR="009374C7" w:rsidRDefault="009374C7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«МАРКЕТИНГ»</w:t>
      </w:r>
    </w:p>
    <w:p w:rsidR="009374C7" w:rsidRDefault="009374C7">
      <w:pPr>
        <w:jc w:val="center"/>
        <w:rPr>
          <w:b/>
          <w:sz w:val="28"/>
          <w:szCs w:val="28"/>
        </w:rPr>
      </w:pPr>
    </w:p>
    <w:p w:rsidR="009374C7" w:rsidRDefault="009374C7">
      <w:pPr>
        <w:jc w:val="center"/>
        <w:rPr>
          <w:b/>
          <w:sz w:val="28"/>
        </w:rPr>
      </w:pPr>
    </w:p>
    <w:p w:rsidR="009374C7" w:rsidRDefault="009374C7">
      <w:pPr>
        <w:jc w:val="center"/>
        <w:rPr>
          <w:b/>
          <w:sz w:val="28"/>
        </w:rPr>
      </w:pPr>
    </w:p>
    <w:p w:rsidR="009374C7" w:rsidRDefault="009374C7">
      <w:pPr>
        <w:pStyle w:val="2"/>
        <w:rPr>
          <w:sz w:val="28"/>
        </w:rPr>
      </w:pPr>
    </w:p>
    <w:p w:rsidR="009374C7" w:rsidRDefault="009374C7">
      <w:pPr>
        <w:pStyle w:val="2"/>
        <w:rPr>
          <w:sz w:val="28"/>
        </w:rPr>
      </w:pPr>
    </w:p>
    <w:p w:rsidR="009374C7" w:rsidRDefault="009374C7">
      <w:pPr>
        <w:pStyle w:val="2"/>
        <w:rPr>
          <w:sz w:val="28"/>
        </w:rPr>
      </w:pPr>
    </w:p>
    <w:p w:rsidR="009374C7" w:rsidRDefault="009374C7">
      <w:pPr>
        <w:pStyle w:val="2"/>
        <w:rPr>
          <w:sz w:val="28"/>
        </w:rPr>
      </w:pPr>
    </w:p>
    <w:p w:rsidR="009374C7" w:rsidRDefault="009374C7">
      <w:pPr>
        <w:pStyle w:val="2"/>
        <w:rPr>
          <w:sz w:val="28"/>
        </w:rPr>
      </w:pPr>
    </w:p>
    <w:p w:rsidR="009374C7" w:rsidRDefault="009374C7">
      <w:pPr>
        <w:pStyle w:val="2"/>
        <w:rPr>
          <w:sz w:val="28"/>
        </w:rPr>
      </w:pPr>
      <w:r>
        <w:rPr>
          <w:sz w:val="28"/>
        </w:rPr>
        <w:t>САМОСТОЯТЕЛЬНАЯ  РАБОТА</w:t>
      </w:r>
    </w:p>
    <w:p w:rsidR="009374C7" w:rsidRDefault="009374C7">
      <w:pPr>
        <w:pStyle w:val="2"/>
        <w:rPr>
          <w:sz w:val="28"/>
        </w:rPr>
      </w:pPr>
    </w:p>
    <w:p w:rsidR="009374C7" w:rsidRDefault="009374C7">
      <w:pPr>
        <w:pStyle w:val="2"/>
        <w:rPr>
          <w:sz w:val="28"/>
        </w:rPr>
      </w:pPr>
    </w:p>
    <w:p w:rsidR="009374C7" w:rsidRDefault="009374C7">
      <w:pPr>
        <w:ind w:hanging="360"/>
        <w:jc w:val="center"/>
        <w:rPr>
          <w:b/>
          <w:i/>
          <w:sz w:val="28"/>
        </w:rPr>
      </w:pPr>
      <w:r>
        <w:rPr>
          <w:i/>
          <w:sz w:val="28"/>
        </w:rPr>
        <w:t>по предмету</w:t>
      </w:r>
      <w:r>
        <w:rPr>
          <w:b/>
          <w:i/>
          <w:sz w:val="28"/>
        </w:rPr>
        <w:t>: «УПРАВЛЕНИЕ МАРКЕТИНГОМ»</w:t>
      </w:r>
    </w:p>
    <w:p w:rsidR="009374C7" w:rsidRDefault="009374C7">
      <w:pPr>
        <w:jc w:val="center"/>
        <w:rPr>
          <w:b/>
          <w:i/>
          <w:sz w:val="28"/>
        </w:rPr>
      </w:pPr>
    </w:p>
    <w:p w:rsidR="009374C7" w:rsidRDefault="009374C7">
      <w:pPr>
        <w:jc w:val="center"/>
        <w:rPr>
          <w:b/>
          <w:i/>
          <w:sz w:val="28"/>
        </w:rPr>
      </w:pPr>
      <w:r>
        <w:rPr>
          <w:i/>
          <w:sz w:val="28"/>
        </w:rPr>
        <w:t>на тему</w:t>
      </w:r>
      <w:r>
        <w:rPr>
          <w:b/>
          <w:i/>
          <w:sz w:val="28"/>
        </w:rPr>
        <w:t>: «УПРАВЛЕНИЕ РЕКЛАМНОЙ ПОЛИТИКОЙ»</w:t>
      </w:r>
    </w:p>
    <w:p w:rsidR="009374C7" w:rsidRDefault="009374C7">
      <w:pPr>
        <w:jc w:val="center"/>
        <w:rPr>
          <w:sz w:val="28"/>
        </w:rPr>
      </w:pPr>
    </w:p>
    <w:p w:rsidR="009374C7" w:rsidRDefault="009374C7">
      <w:pPr>
        <w:jc w:val="center"/>
        <w:rPr>
          <w:sz w:val="28"/>
        </w:rPr>
      </w:pPr>
    </w:p>
    <w:p w:rsidR="009374C7" w:rsidRDefault="009374C7">
      <w:pPr>
        <w:tabs>
          <w:tab w:val="left" w:pos="360"/>
        </w:tabs>
        <w:ind w:hanging="360"/>
        <w:jc w:val="center"/>
        <w:rPr>
          <w:sz w:val="28"/>
        </w:rPr>
      </w:pPr>
      <w:r>
        <w:rPr>
          <w:sz w:val="28"/>
        </w:rPr>
        <w:t>Выполнил                                                                           студентка 3 курса,</w:t>
      </w:r>
    </w:p>
    <w:p w:rsidR="009374C7" w:rsidRDefault="009374C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группы 19-06 Мар</w:t>
      </w:r>
    </w:p>
    <w:p w:rsidR="009374C7" w:rsidRDefault="009374C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Хен.Л.С.</w:t>
      </w:r>
    </w:p>
    <w:p w:rsidR="009374C7" w:rsidRDefault="009374C7">
      <w:pPr>
        <w:jc w:val="center"/>
        <w:rPr>
          <w:sz w:val="28"/>
        </w:rPr>
      </w:pPr>
    </w:p>
    <w:p w:rsidR="009374C7" w:rsidRDefault="009374C7">
      <w:pPr>
        <w:jc w:val="center"/>
        <w:rPr>
          <w:sz w:val="28"/>
        </w:rPr>
      </w:pPr>
    </w:p>
    <w:p w:rsidR="009374C7" w:rsidRDefault="009374C7">
      <w:pPr>
        <w:jc w:val="center"/>
        <w:rPr>
          <w:sz w:val="28"/>
        </w:rPr>
      </w:pPr>
    </w:p>
    <w:p w:rsidR="009374C7" w:rsidRDefault="009374C7">
      <w:pPr>
        <w:jc w:val="center"/>
        <w:rPr>
          <w:sz w:val="28"/>
        </w:rPr>
      </w:pPr>
    </w:p>
    <w:p w:rsidR="009374C7" w:rsidRDefault="009374C7">
      <w:pPr>
        <w:jc w:val="center"/>
        <w:rPr>
          <w:sz w:val="28"/>
        </w:rPr>
      </w:pPr>
    </w:p>
    <w:p w:rsidR="009374C7" w:rsidRDefault="009374C7">
      <w:pPr>
        <w:jc w:val="center"/>
        <w:rPr>
          <w:sz w:val="28"/>
        </w:rPr>
      </w:pPr>
      <w:r>
        <w:rPr>
          <w:sz w:val="28"/>
        </w:rPr>
        <w:t>Принял                                                                          доц. Синякина Н.Б.</w:t>
      </w:r>
    </w:p>
    <w:p w:rsidR="009374C7" w:rsidRDefault="009374C7">
      <w:pPr>
        <w:autoSpaceDE w:val="0"/>
        <w:autoSpaceDN w:val="0"/>
        <w:ind w:firstLine="48"/>
        <w:jc w:val="center"/>
        <w:rPr>
          <w:sz w:val="28"/>
          <w:szCs w:val="28"/>
        </w:rPr>
      </w:pPr>
    </w:p>
    <w:p w:rsidR="009374C7" w:rsidRDefault="009374C7">
      <w:pPr>
        <w:jc w:val="center"/>
        <w:rPr>
          <w:sz w:val="28"/>
        </w:rPr>
      </w:pPr>
    </w:p>
    <w:p w:rsidR="009374C7" w:rsidRDefault="009374C7">
      <w:pPr>
        <w:jc w:val="center"/>
        <w:rPr>
          <w:sz w:val="28"/>
        </w:rPr>
      </w:pPr>
    </w:p>
    <w:p w:rsidR="009374C7" w:rsidRDefault="009374C7">
      <w:pPr>
        <w:jc w:val="center"/>
        <w:rPr>
          <w:sz w:val="28"/>
        </w:rPr>
      </w:pPr>
    </w:p>
    <w:p w:rsidR="009374C7" w:rsidRDefault="009374C7">
      <w:pPr>
        <w:tabs>
          <w:tab w:val="left" w:pos="3120"/>
        </w:tabs>
        <w:jc w:val="center"/>
        <w:rPr>
          <w:sz w:val="28"/>
        </w:rPr>
      </w:pPr>
    </w:p>
    <w:p w:rsidR="009374C7" w:rsidRDefault="009374C7">
      <w:pPr>
        <w:pStyle w:val="a3"/>
      </w:pPr>
    </w:p>
    <w:p w:rsidR="009374C7" w:rsidRDefault="009374C7">
      <w:pPr>
        <w:pStyle w:val="a3"/>
        <w:rPr>
          <w:b/>
        </w:rPr>
      </w:pPr>
    </w:p>
    <w:p w:rsidR="009374C7" w:rsidRDefault="009374C7">
      <w:pPr>
        <w:pStyle w:val="a3"/>
        <w:rPr>
          <w:b/>
        </w:rPr>
      </w:pPr>
    </w:p>
    <w:p w:rsidR="009374C7" w:rsidRDefault="009374C7">
      <w:pPr>
        <w:pStyle w:val="a3"/>
        <w:rPr>
          <w:b/>
        </w:rPr>
      </w:pPr>
      <w:r>
        <w:rPr>
          <w:b/>
        </w:rPr>
        <w:t>ТАШКЕНТ- 2009</w:t>
      </w:r>
    </w:p>
    <w:p w:rsidR="009374C7" w:rsidRDefault="009374C7">
      <w:pPr>
        <w:jc w:val="center"/>
        <w:rPr>
          <w:b/>
          <w:bCs/>
          <w:sz w:val="28"/>
          <w:szCs w:val="36"/>
        </w:rPr>
      </w:pPr>
      <w:r>
        <w:rPr>
          <w:sz w:val="28"/>
        </w:rPr>
        <w:br w:type="page"/>
      </w:r>
    </w:p>
    <w:tbl>
      <w:tblPr>
        <w:tblpPr w:leftFromText="180" w:rightFromText="180" w:horzAnchor="margin" w:tblpXSpec="center" w:tblpY="-416"/>
        <w:tblW w:w="10457" w:type="dxa"/>
        <w:tblLayout w:type="fixed"/>
        <w:tblLook w:val="0000" w:firstRow="0" w:lastRow="0" w:firstColumn="0" w:lastColumn="0" w:noHBand="0" w:noVBand="0"/>
      </w:tblPr>
      <w:tblGrid>
        <w:gridCol w:w="10457"/>
      </w:tblGrid>
      <w:tr w:rsidR="009374C7">
        <w:tc>
          <w:tcPr>
            <w:tcW w:w="9606" w:type="dxa"/>
          </w:tcPr>
          <w:p w:rsidR="009374C7" w:rsidRDefault="009374C7">
            <w:pPr>
              <w:pStyle w:val="a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</w:tr>
      <w:tr w:rsidR="009374C7">
        <w:tc>
          <w:tcPr>
            <w:tcW w:w="9606" w:type="dxa"/>
          </w:tcPr>
          <w:p w:rsidR="009374C7" w:rsidRDefault="009374C7">
            <w:pPr>
              <w:pStyle w:val="a8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Введение………………………………………………………………………….…....3</w:t>
            </w:r>
          </w:p>
          <w:p w:rsidR="009374C7" w:rsidRDefault="009374C7">
            <w:pPr>
              <w:pStyle w:val="a8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 Сущность и содержание рекламной деятельности………………………..….…..4</w:t>
            </w:r>
          </w:p>
          <w:p w:rsidR="009374C7" w:rsidRDefault="009374C7" w:rsidP="009374C7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180"/>
                <w:tab w:val="left" w:pos="360"/>
              </w:tabs>
              <w:ind w:left="180" w:hanging="18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Особенности современного рекламного процесса……………………………....6</w:t>
            </w:r>
          </w:p>
          <w:p w:rsidR="009374C7" w:rsidRDefault="009374C7" w:rsidP="009374C7">
            <w:pPr>
              <w:pStyle w:val="a8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Рекламная деятельность в системе маркетинга…………………………..………8</w:t>
            </w:r>
          </w:p>
          <w:p w:rsidR="009374C7" w:rsidRDefault="009374C7">
            <w:pPr>
              <w:pStyle w:val="a8"/>
              <w:ind w:left="420" w:hanging="4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4. Виды рекламы. Средства её распространения…………….……………….…….13</w:t>
            </w:r>
          </w:p>
          <w:p w:rsidR="009374C7" w:rsidRDefault="009374C7">
            <w:pPr>
              <w:pStyle w:val="a8"/>
              <w:ind w:left="420" w:hanging="420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>1. Реклама в прессе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…………………………………………………………….....…..14</w:t>
            </w:r>
          </w:p>
          <w:p w:rsidR="009374C7" w:rsidRDefault="009374C7">
            <w:pPr>
              <w:pStyle w:val="a8"/>
              <w:ind w:left="420" w:hanging="420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>2. Реклама по радио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………………………………………………..………………....15</w:t>
            </w:r>
          </w:p>
          <w:p w:rsidR="009374C7" w:rsidRDefault="009374C7">
            <w:pPr>
              <w:pStyle w:val="a8"/>
              <w:ind w:left="420" w:hanging="4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>3. Реклама в компьютерных сетях (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  <w:lang w:val="en-US"/>
              </w:rPr>
              <w:t>Internet</w:t>
            </w: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.……………………..…………..…....16</w:t>
            </w:r>
          </w:p>
          <w:p w:rsidR="009374C7" w:rsidRDefault="009374C7">
            <w:pPr>
              <w:pStyle w:val="a8"/>
              <w:ind w:left="420" w:hanging="420"/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>4. Телевизионная реклама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…………………………………………………………..…17</w:t>
            </w:r>
          </w:p>
          <w:p w:rsidR="009374C7" w:rsidRDefault="009374C7">
            <w:pPr>
              <w:pStyle w:val="a8"/>
              <w:ind w:left="420" w:hanging="4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iCs/>
                <w:sz w:val="28"/>
                <w:szCs w:val="28"/>
              </w:rPr>
              <w:t>5. Наружная реклама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………………………………………….…………...……...….18</w:t>
            </w:r>
          </w:p>
          <w:p w:rsidR="009374C7" w:rsidRDefault="009374C7">
            <w:pPr>
              <w:pStyle w:val="a8"/>
              <w:ind w:left="420" w:hanging="4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5. Организация рекламных компаний………………………….…….………..…......19</w:t>
            </w:r>
          </w:p>
          <w:p w:rsidR="009374C7" w:rsidRDefault="009374C7">
            <w:pPr>
              <w:pStyle w:val="a8"/>
              <w:ind w:left="420" w:hanging="4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6. Эффективность рекламных компаний……………………………..……………...21</w:t>
            </w:r>
          </w:p>
          <w:p w:rsidR="009374C7" w:rsidRDefault="009374C7">
            <w:pPr>
              <w:pStyle w:val="a8"/>
              <w:ind w:left="420" w:hanging="4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Заключение……………………………………………………………..….………..…22</w:t>
            </w:r>
          </w:p>
          <w:p w:rsidR="009374C7" w:rsidRDefault="009374C7">
            <w:pPr>
              <w:pStyle w:val="a8"/>
              <w:ind w:left="420" w:hanging="42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Список использованной литературы…………………………….……..………...…..23</w:t>
            </w:r>
          </w:p>
          <w:p w:rsidR="009374C7" w:rsidRDefault="009374C7">
            <w:pPr>
              <w:pStyle w:val="a8"/>
              <w:ind w:left="42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9374C7" w:rsidRDefault="009374C7">
      <w:pPr>
        <w:jc w:val="center"/>
        <w:rPr>
          <w:b/>
          <w:bCs/>
          <w:sz w:val="28"/>
          <w:szCs w:val="36"/>
        </w:rPr>
      </w:pPr>
    </w:p>
    <w:p w:rsidR="009374C7" w:rsidRDefault="009374C7">
      <w:pPr>
        <w:ind w:firstLine="709"/>
        <w:jc w:val="both"/>
        <w:rPr>
          <w:b/>
          <w:bCs/>
          <w:sz w:val="28"/>
          <w:szCs w:val="36"/>
        </w:rPr>
      </w:pPr>
    </w:p>
    <w:p w:rsidR="009374C7" w:rsidRDefault="009374C7">
      <w:pPr>
        <w:pStyle w:val="a8"/>
        <w:tabs>
          <w:tab w:val="left" w:pos="2977"/>
          <w:tab w:val="left" w:pos="3402"/>
        </w:tabs>
        <w:jc w:val="center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br w:type="page"/>
        <w:t>ВВЕДЕНИЕ</w:t>
      </w:r>
    </w:p>
    <w:p w:rsidR="009374C7" w:rsidRDefault="009374C7">
      <w:pPr>
        <w:pStyle w:val="a9"/>
        <w:ind w:firstLine="720"/>
        <w:jc w:val="both"/>
        <w:rPr>
          <w:b w:val="0"/>
          <w:sz w:val="28"/>
          <w:szCs w:val="28"/>
        </w:rPr>
      </w:pP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При правильной организации реклама очень эффективна и способствует быстрой бесперебойной реализации производимой продукции. За счет этого ускоряется возврат оборотных денежных средств предприятий, устанавливаются деловые контакты производителей с покупателями и потребителями продукции, спрос возрастает и превышает предложение, что, в свою очередь, является объективной основой расширения производства и повышения эффективности хозяйственной деятельности.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Из многочисленных определений рекламы можно выделить следующие.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«Реклама – любая платная форма неличного представления и продвижения идей или услуг от имени известного спонсора»</w:t>
      </w:r>
      <w:r w:rsidRPr="00B0061F">
        <w:rPr>
          <w:rStyle w:val="a6"/>
          <w:sz w:val="28"/>
          <w:szCs w:val="28"/>
        </w:rPr>
        <w:footnoteReference w:id="1"/>
      </w:r>
      <w:r w:rsidRPr="00B0061F">
        <w:rPr>
          <w:sz w:val="28"/>
          <w:szCs w:val="28"/>
        </w:rPr>
        <w:t>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«Реклама – это платное, однонаправленное и неличное обращение, осуществляемое через средства массовой информации и другие виды связи, агитирующие в пользу какого-либо товара, марки, фирмы»</w:t>
      </w:r>
      <w:r w:rsidRPr="00B0061F">
        <w:rPr>
          <w:rStyle w:val="a6"/>
          <w:sz w:val="28"/>
          <w:szCs w:val="28"/>
        </w:rPr>
        <w:footnoteReference w:id="2"/>
      </w:r>
      <w:r w:rsidRPr="00B0061F">
        <w:rPr>
          <w:sz w:val="28"/>
          <w:szCs w:val="28"/>
        </w:rPr>
        <w:t>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«Реклама – коммуникация с аудиторией посредством неличных оплачиваемых каналов; аудитория четко представляет источники послания, как организацию, оплатившую средства распространения рекламы»</w:t>
      </w:r>
      <w:r w:rsidRPr="00B0061F">
        <w:rPr>
          <w:rStyle w:val="a6"/>
          <w:sz w:val="28"/>
          <w:szCs w:val="28"/>
        </w:rPr>
        <w:footnoteReference w:id="3"/>
      </w:r>
      <w:r w:rsidRPr="00B0061F">
        <w:rPr>
          <w:sz w:val="28"/>
          <w:szCs w:val="28"/>
        </w:rPr>
        <w:t>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Эффективность рекламы прямо пропорциональна объему сбыта, уровню доходов и другим показателям деятельности фирм рекламодателей.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«Рекламный менеджмент сконцентрирован на анализе, планировании, контроле и принятии решений центром всей этой деятельности – рекламодателем», отмечают Р.Батра, Дж. Майерс и Д. Аакер, авторы фундаментального американского учебника по данной дисциплине</w:t>
      </w:r>
      <w:r w:rsidRPr="00B0061F">
        <w:rPr>
          <w:rStyle w:val="a6"/>
          <w:sz w:val="28"/>
          <w:szCs w:val="28"/>
        </w:rPr>
        <w:footnoteReference w:id="4"/>
      </w:r>
      <w:r w:rsidRPr="00B0061F">
        <w:rPr>
          <w:sz w:val="28"/>
          <w:szCs w:val="28"/>
        </w:rPr>
        <w:t>.</w:t>
      </w:r>
    </w:p>
    <w:p w:rsidR="00B0061F" w:rsidRDefault="00B0061F" w:rsidP="00B0061F">
      <w:pPr>
        <w:pStyle w:val="2"/>
        <w:rPr>
          <w:sz w:val="26"/>
          <w:szCs w:val="26"/>
        </w:rPr>
      </w:pPr>
    </w:p>
    <w:p w:rsidR="00B0061F" w:rsidRPr="00B0061F" w:rsidRDefault="00B0061F" w:rsidP="00B0061F">
      <w:pPr>
        <w:pStyle w:val="2"/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1. Основы рекламы</w:t>
      </w:r>
    </w:p>
    <w:p w:rsidR="00B0061F" w:rsidRPr="00B0061F" w:rsidRDefault="00B0061F" w:rsidP="00B0061F">
      <w:pPr>
        <w:pStyle w:val="2"/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1.1. Основные составляющие рекламы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Существуют следующие составляющие рекламы:</w:t>
      </w:r>
    </w:p>
    <w:p w:rsidR="00B0061F" w:rsidRPr="00B0061F" w:rsidRDefault="00B0061F" w:rsidP="009374C7">
      <w:pPr>
        <w:numPr>
          <w:ilvl w:val="0"/>
          <w:numId w:val="2"/>
        </w:numPr>
        <w:spacing w:after="120" w:line="360" w:lineRule="auto"/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Субъект – рекламодатель.</w:t>
      </w:r>
    </w:p>
    <w:p w:rsidR="00B0061F" w:rsidRPr="00B0061F" w:rsidRDefault="00B0061F" w:rsidP="009374C7">
      <w:pPr>
        <w:numPr>
          <w:ilvl w:val="0"/>
          <w:numId w:val="2"/>
        </w:numPr>
        <w:spacing w:after="120" w:line="360" w:lineRule="auto"/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Объект – тот на кого реклама рассчитана.</w:t>
      </w:r>
    </w:p>
    <w:p w:rsidR="00B0061F" w:rsidRPr="00B0061F" w:rsidRDefault="00B0061F" w:rsidP="009374C7">
      <w:pPr>
        <w:numPr>
          <w:ilvl w:val="0"/>
          <w:numId w:val="2"/>
        </w:numPr>
        <w:spacing w:after="120" w:line="360" w:lineRule="auto"/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Предмет – сама реклама.</w:t>
      </w:r>
    </w:p>
    <w:p w:rsidR="00B0061F" w:rsidRPr="00B0061F" w:rsidRDefault="00B0061F" w:rsidP="009374C7">
      <w:pPr>
        <w:numPr>
          <w:ilvl w:val="0"/>
          <w:numId w:val="2"/>
        </w:numPr>
        <w:spacing w:after="120" w:line="360" w:lineRule="auto"/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Средства рекламы – способ ее донесения до конечного потребителя.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В качестве рекламодателей могут выступать частные лица, фирмы-производители, розничные и оптовые торговцы, фирмы услуг, общественные организации, финансовые учреждения и многие другие.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В рекламной практике рекламодателей обычно разделяют на общенациональных, международных и местных, в зависимости от используемых средств рекламы.</w:t>
      </w:r>
    </w:p>
    <w:p w:rsidR="00B0061F" w:rsidRPr="00B0061F" w:rsidRDefault="00B0061F" w:rsidP="00B0061F">
      <w:pPr>
        <w:pStyle w:val="20"/>
        <w:spacing w:line="240" w:lineRule="auto"/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Для более эффективного рекламного воздействия на потенциальных потребителей рекламодатели часто пользуются услугами посредников - рекламных агентств.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Рекламные агентства - это независимые предприятия, состоящие из творческих работников и коммерсантов, которые разрабатывают, готовят и размещают рекламу в средствах рекламы для заказчиков, стремящихся найти покупателей для своих товаров или услуг.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Рекламные агентства предлагают своим клиентам услуги самых разных специалистов, среди которых текстовики, художники, фотографы, продюсеры телевидения и радио, специалисты по средствам рекламы, специалисты по полиграфии, исследователи рынка, специалисты по планированию рекламы, эксперты по паблик рилейшнз (работе с общественностью, организации общественного мнения), специалисты по мерчандайзингу (стимулированию торговли).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Основными (по видам затрат) носителями рекламных сообщений, или средствами рекламы, являются средства массовой информации, директ мейл, наружная реклама.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rStyle w:val="af0"/>
          <w:i w:val="0"/>
          <w:iCs w:val="0"/>
          <w:sz w:val="28"/>
          <w:szCs w:val="28"/>
        </w:rPr>
        <w:t>Средства массовой информации</w:t>
      </w:r>
      <w:r w:rsidRPr="00B0061F">
        <w:rPr>
          <w:sz w:val="28"/>
          <w:szCs w:val="28"/>
        </w:rPr>
        <w:t xml:space="preserve"> включают в себя телевидение, радио, газеты, журналы.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rStyle w:val="af0"/>
          <w:i w:val="0"/>
          <w:iCs w:val="0"/>
          <w:sz w:val="28"/>
          <w:szCs w:val="28"/>
        </w:rPr>
        <w:t>Директ мейл (прямая почтовая реклама)</w:t>
      </w:r>
      <w:r w:rsidRPr="00B0061F">
        <w:rPr>
          <w:sz w:val="28"/>
          <w:szCs w:val="28"/>
        </w:rPr>
        <w:t xml:space="preserve"> - средство доведения обращения рекламодателя в неизменном письменном, печатном или специально обработанном виде методом контролируемого распространения непосредственно до отобранных людей.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rStyle w:val="af0"/>
          <w:i w:val="0"/>
          <w:iCs w:val="0"/>
          <w:sz w:val="28"/>
          <w:szCs w:val="28"/>
        </w:rPr>
        <w:t>Наружная реклама</w:t>
      </w:r>
      <w:r w:rsidRPr="00B0061F">
        <w:rPr>
          <w:i/>
          <w:iCs/>
          <w:sz w:val="28"/>
          <w:szCs w:val="28"/>
        </w:rPr>
        <w:t xml:space="preserve"> </w:t>
      </w:r>
      <w:r w:rsidRPr="00B0061F">
        <w:rPr>
          <w:sz w:val="28"/>
          <w:szCs w:val="28"/>
        </w:rPr>
        <w:t>включает в себя вывески, плакаты, щиты и световые установки. Кроме того, рекламодатели используют рекламу на транспорте, рекламные сувениры и подарки, рекламу в местах продажи, упаковку, этикетки, вкладыши, фильмы.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Таблица 1. Основные средства распространения рекламы</w:t>
      </w:r>
    </w:p>
    <w:tbl>
      <w:tblPr>
        <w:tblW w:w="9758" w:type="dxa"/>
        <w:tblCellSpacing w:w="15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7"/>
        <w:gridCol w:w="3519"/>
        <w:gridCol w:w="3822"/>
      </w:tblGrid>
      <w:tr w:rsidR="00B0061F" w:rsidRPr="00B0061F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0061F">
              <w:rPr>
                <w:i/>
                <w:iCs/>
                <w:sz w:val="28"/>
                <w:szCs w:val="28"/>
              </w:rPr>
              <w:t>Средства рекламы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0061F">
              <w:rPr>
                <w:i/>
                <w:iCs/>
                <w:sz w:val="28"/>
                <w:szCs w:val="28"/>
              </w:rPr>
              <w:t>Преимущества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B0061F">
              <w:rPr>
                <w:i/>
                <w:iCs/>
                <w:sz w:val="28"/>
                <w:szCs w:val="28"/>
              </w:rPr>
              <w:t>Ограничения</w:t>
            </w:r>
          </w:p>
        </w:tc>
      </w:tr>
      <w:tr w:rsidR="00B0061F" w:rsidRPr="00B0061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Газеты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Гибкость, своевременность, хороший охват местного рынка, широкое признание и принятие, высокая достоверность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Кратковременность существования, низкое качество воспроизведения, незначительная аудитория «вторичных» читателей</w:t>
            </w:r>
          </w:p>
        </w:tc>
      </w:tr>
      <w:tr w:rsidR="00B0061F" w:rsidRPr="00B0061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Телевидение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Сочетание изображения, звука и движения, чувственное воздействие, высока степень привлечения внимания, широта охвата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Высокая абсолютная стоимость, перегруженность рекламой, мимолетность рекламного контакта, меньшая избирательность аудитории</w:t>
            </w:r>
          </w:p>
        </w:tc>
      </w:tr>
      <w:tr w:rsidR="00B0061F" w:rsidRPr="00B0061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Прямая почтовая реклама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Избирательность аудитории, гибкость, отсутствие рекламы конкурентов в отправлении, личностный характер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 xml:space="preserve">Относительная высокая стоимость, образ «макулатурности» </w:t>
            </w:r>
          </w:p>
        </w:tc>
      </w:tr>
      <w:tr w:rsidR="00B0061F" w:rsidRPr="00B0061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Радио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Массовость использования, высокая географическая и демографическая избирательность, низкая стоимость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Представление только звуковыми средствами, степень привлечения внимания ниже, чем у телевидения, мимолетность рекламного контакта</w:t>
            </w:r>
          </w:p>
        </w:tc>
      </w:tr>
      <w:tr w:rsidR="00B0061F" w:rsidRPr="00B0061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Журналы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Достоверность и престижность, высокое качество воспроизведения, длительность существования, значительное число "вторичных" читателей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Длительный временной разрыв между покупкой места и появлением рекламы, наличие бесполезного тиража</w:t>
            </w:r>
          </w:p>
        </w:tc>
      </w:tr>
      <w:tr w:rsidR="00B0061F" w:rsidRPr="00B0061F">
        <w:trPr>
          <w:tblCellSpacing w:w="15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Наружная реклама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Гибкость, высокая частота повторных контактов, невысокая стоимость, слабая конкуренция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61F" w:rsidRPr="00B0061F" w:rsidRDefault="00B0061F" w:rsidP="00B0061F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B0061F">
              <w:rPr>
                <w:sz w:val="28"/>
                <w:szCs w:val="28"/>
              </w:rPr>
              <w:t>Отсутствие избирательности, ограничения творческого характера</w:t>
            </w:r>
          </w:p>
        </w:tc>
      </w:tr>
    </w:tbl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Потребители могут выступать на пяти типах конъюнктурных рынков: потребительском рынке, рынке потребителей, рынке промежуточных продавцов, рынке государственных учреждений, международном рынке.</w:t>
      </w:r>
    </w:p>
    <w:p w:rsidR="00B0061F" w:rsidRPr="00B0061F" w:rsidRDefault="00B0061F" w:rsidP="00B0061F">
      <w:pPr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Рекламодатель или рекламное агентство выбирают средства рекламы в зависимости от того, на какой конъюнктурный рынок рассчитана продукция рекламодателя.</w:t>
      </w:r>
    </w:p>
    <w:p w:rsidR="00B0061F" w:rsidRDefault="00B0061F" w:rsidP="00B0061F">
      <w:pPr>
        <w:pStyle w:val="2"/>
        <w:ind w:firstLine="720"/>
        <w:jc w:val="both"/>
        <w:rPr>
          <w:sz w:val="28"/>
          <w:szCs w:val="28"/>
        </w:rPr>
      </w:pPr>
    </w:p>
    <w:p w:rsidR="00B0061F" w:rsidRPr="00B0061F" w:rsidRDefault="00B0061F" w:rsidP="00B0061F">
      <w:pPr>
        <w:pStyle w:val="2"/>
        <w:ind w:firstLine="720"/>
        <w:jc w:val="both"/>
        <w:rPr>
          <w:sz w:val="28"/>
          <w:szCs w:val="28"/>
        </w:rPr>
      </w:pPr>
      <w:r w:rsidRPr="00B0061F">
        <w:rPr>
          <w:sz w:val="28"/>
          <w:szCs w:val="28"/>
        </w:rPr>
        <w:t>1.2. Правовые основы рекламной деятельности, ее контроль.</w:t>
      </w:r>
    </w:p>
    <w:p w:rsidR="00B0061F" w:rsidRPr="00FE6A65" w:rsidRDefault="00B0061F" w:rsidP="00B0061F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right="2" w:firstLine="709"/>
        <w:jc w:val="both"/>
        <w:rPr>
          <w:sz w:val="28"/>
          <w:szCs w:val="28"/>
        </w:rPr>
      </w:pPr>
      <w:r w:rsidRPr="008A6C10">
        <w:rPr>
          <w:sz w:val="28"/>
          <w:szCs w:val="28"/>
        </w:rPr>
        <w:t>Закон</w:t>
      </w:r>
      <w:r>
        <w:rPr>
          <w:sz w:val="28"/>
          <w:szCs w:val="28"/>
        </w:rPr>
        <w:t xml:space="preserve"> Республики Узбекистан «О рекламе»</w:t>
      </w:r>
      <w:r w:rsidRPr="008A6C10">
        <w:rPr>
          <w:sz w:val="28"/>
          <w:szCs w:val="28"/>
        </w:rPr>
        <w:t xml:space="preserve"> является правов</w:t>
      </w:r>
      <w:r>
        <w:rPr>
          <w:sz w:val="28"/>
          <w:szCs w:val="28"/>
        </w:rPr>
        <w:t>ым</w:t>
      </w:r>
      <w:r w:rsidRPr="008A6C10">
        <w:rPr>
          <w:sz w:val="28"/>
          <w:szCs w:val="28"/>
        </w:rPr>
        <w:t xml:space="preserve"> обеспечение</w:t>
      </w:r>
      <w:r>
        <w:rPr>
          <w:sz w:val="28"/>
          <w:szCs w:val="28"/>
        </w:rPr>
        <w:t>м</w:t>
      </w:r>
      <w:r w:rsidRPr="008A6C10">
        <w:rPr>
          <w:sz w:val="28"/>
          <w:szCs w:val="28"/>
        </w:rPr>
        <w:t xml:space="preserve"> отношений,</w:t>
      </w:r>
      <w:r w:rsidRPr="00FE6A65">
        <w:rPr>
          <w:sz w:val="28"/>
          <w:szCs w:val="28"/>
        </w:rPr>
        <w:t xml:space="preserve"> связанных с производством и распространением рекламы.</w:t>
      </w:r>
    </w:p>
    <w:p w:rsidR="00B0061F" w:rsidRPr="00FE6A65" w:rsidRDefault="00B0061F" w:rsidP="00B0061F">
      <w:pPr>
        <w:ind w:firstLine="709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В Законе применяются следующие основные понятия:</w:t>
      </w:r>
    </w:p>
    <w:p w:rsidR="00B0061F" w:rsidRPr="00FE6A65" w:rsidRDefault="00B0061F" w:rsidP="009374C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реклама - специальная информация о юридических и физических лицах или продукции, распространяемая с целью прямого или, опосредствованного получения прибыли;</w:t>
      </w:r>
    </w:p>
    <w:p w:rsidR="00B0061F" w:rsidRPr="00FE6A65" w:rsidRDefault="00B0061F" w:rsidP="009374C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лицо - юридическое или физическое лицо; рекламодатель - лицо, являющееся заказчиком рекламы для ее производства или распространения;</w:t>
      </w:r>
    </w:p>
    <w:p w:rsidR="00B0061F" w:rsidRPr="00FE6A65" w:rsidRDefault="00B0061F" w:rsidP="009374C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производитель рекламы - лицо, полностью или частично осуществляющее производство рекламы;</w:t>
      </w:r>
    </w:p>
    <w:p w:rsidR="00B0061F" w:rsidRPr="00FE6A65" w:rsidRDefault="00B0061F" w:rsidP="009374C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распространитель рекламы - лицо, осуществляющее распространение рекламы рекламными средствами;</w:t>
      </w:r>
    </w:p>
    <w:p w:rsidR="00B0061F" w:rsidRPr="00FE6A65" w:rsidRDefault="00B0061F" w:rsidP="009374C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потребитель рекламы - лицо или группа лиц, на которых направлена реклама;</w:t>
      </w:r>
    </w:p>
    <w:p w:rsidR="00B0061F" w:rsidRPr="00FE6A65" w:rsidRDefault="00B0061F" w:rsidP="009374C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рекламные средства - средства, используемые для доведения рекламы до ее потребителя;</w:t>
      </w:r>
    </w:p>
    <w:p w:rsidR="00B0061F" w:rsidRPr="00FE6A65" w:rsidRDefault="00B0061F" w:rsidP="009374C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контрреклама - опровержение недостоверной рекламы, распространяемое с целью ликвидации вызванных ею последствий;</w:t>
      </w:r>
    </w:p>
    <w:p w:rsidR="00B0061F" w:rsidRPr="00FE6A65" w:rsidRDefault="00B0061F" w:rsidP="009374C7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продукция - товары, работы, услуги; спонсор - лицо, материально поддерживающее какую-либо деятельность с целью популяризации исключительно своего имени (наименования), торговой марки.</w:t>
      </w:r>
    </w:p>
    <w:p w:rsidR="00B0061F" w:rsidRPr="00FE6A65" w:rsidRDefault="00B0061F" w:rsidP="00B0061F">
      <w:pPr>
        <w:ind w:firstLine="720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На территории Республики Узбекистан реклама распространяется на государственном языке Республики Узбекистан и по желанию рекламодателя - на других языках. Зарегистрированные в установленном порядке товарные знаки (знаки обслуживания), слоговые литеры в типографском наборе (логотипы) могут приводиться на языке оригинала.</w:t>
      </w:r>
    </w:p>
    <w:p w:rsidR="00B0061F" w:rsidRPr="00FE6A65" w:rsidRDefault="00B0061F" w:rsidP="00B0061F">
      <w:pPr>
        <w:ind w:firstLine="720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Основными требованиями к рекламе являются: законность, точность, достоверность, использование форм и средств, не причиняющих потребителю рекламы</w:t>
      </w:r>
      <w:r>
        <w:rPr>
          <w:sz w:val="28"/>
          <w:szCs w:val="28"/>
        </w:rPr>
        <w:t xml:space="preserve"> морального</w:t>
      </w:r>
      <w:r w:rsidRPr="00FE6A65">
        <w:rPr>
          <w:sz w:val="28"/>
          <w:szCs w:val="28"/>
        </w:rPr>
        <w:t xml:space="preserve"> вреда или физического ущерба. </w:t>
      </w:r>
    </w:p>
    <w:p w:rsidR="00B0061F" w:rsidRPr="00FE6A65" w:rsidRDefault="00B0061F" w:rsidP="00B0061F">
      <w:pPr>
        <w:ind w:left="720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В рекламе запрещается:</w:t>
      </w:r>
    </w:p>
    <w:p w:rsidR="00B0061F" w:rsidRPr="00FE6A65" w:rsidRDefault="00B0061F" w:rsidP="009374C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распространять информацию о продукции, производство или реализация которой запрещены законодательством Республики Узбекистан;</w:t>
      </w:r>
    </w:p>
    <w:p w:rsidR="00B0061F" w:rsidRPr="00FE6A65" w:rsidRDefault="00B0061F" w:rsidP="009374C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помещать утверждения, дискриминационные по признакам социального происхождения, общественного и личного положения, расовой и национальной принадлежности, пола, образования, отношения к религии, а также по языковым признакам, по роду и характеру занятий, месту жительства, по иным обстоятельствам, или утверждения, дискредитирующие продукцию других лиц;</w:t>
      </w:r>
    </w:p>
    <w:p w:rsidR="00B0061F" w:rsidRPr="00FE6A65" w:rsidRDefault="00B0061F" w:rsidP="009374C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представлять сведения или призывать к действиям, которые могут повлечь нарушение законодательства, причиняют или могут причинить ущерб здоровью или жизни людей и окружающей природной среде, а также побуждают к пренебрежению средствами безопасности;</w:t>
      </w:r>
    </w:p>
    <w:p w:rsidR="00B0061F" w:rsidRPr="00FE6A65" w:rsidRDefault="00B0061F" w:rsidP="009374C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использовать или имитировать (копировать или подражать) изображение Государственного флага Республика Узбекистан, Государственного герба Республики Узбекистан и звучание Государственного гимна Республики Узбекистан, изображение государственных символов других государств и международных организаций, а также официальные названия государственных органов Республики Узбекистан, кроме случаев, предусмотренных законодательством;</w:t>
      </w:r>
    </w:p>
    <w:p w:rsidR="00B0061F" w:rsidRPr="00FE6A65" w:rsidRDefault="00B0061F" w:rsidP="009374C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рекламировать продукцию, которая подлежит обязательной сертификации или производство либо реализация которой требует наличия специального разрешения (лицензии), в случае отсутствия соответствующего сертификата, лицензии;</w:t>
      </w:r>
    </w:p>
    <w:p w:rsidR="00B0061F" w:rsidRPr="00FE6A65" w:rsidRDefault="00B0061F" w:rsidP="009374C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использовать имя или изображение физического лица без его согласия;</w:t>
      </w:r>
    </w:p>
    <w:p w:rsidR="00B0061F" w:rsidRPr="00FE6A65" w:rsidRDefault="00B0061F" w:rsidP="009374C7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распространять порнографию.</w:t>
      </w:r>
    </w:p>
    <w:p w:rsidR="00B0061F" w:rsidRPr="00FE6A65" w:rsidRDefault="00B0061F" w:rsidP="00B0061F">
      <w:pPr>
        <w:ind w:firstLine="720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Реклама должна быть четко отделена от другой информации, независимо от форм или средств распространения, таким образом, чтобы ее можно было идентифицировать как рекламу,</w:t>
      </w:r>
    </w:p>
    <w:p w:rsidR="00B0061F" w:rsidRPr="00FE6A65" w:rsidRDefault="00B0061F" w:rsidP="00B0061F">
      <w:pPr>
        <w:ind w:firstLine="720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Рекламодатель по требованию производителя и распространителя рекламы обязан представлять документальные подтверждения достоверности рекламной информации.</w:t>
      </w:r>
    </w:p>
    <w:p w:rsidR="00B0061F" w:rsidRPr="00FE6A65" w:rsidRDefault="00B0061F" w:rsidP="00B0061F">
      <w:pPr>
        <w:ind w:firstLine="720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Если деятельность рекламодателя подлежит лицензированию, то при рекламе соответствующей продукции, а также при рекламе самого рекламодателя последний обязан представлять, а производитель и распространитель рекламы обязаны требовать предъявления соответствующей лицензии либо ее заверенной в установленном порядке копии.</w:t>
      </w:r>
    </w:p>
    <w:p w:rsidR="00B0061F" w:rsidRPr="00FE6A65" w:rsidRDefault="00B0061F" w:rsidP="00B0061F">
      <w:pPr>
        <w:ind w:firstLine="720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В случаях уклонения рекламодателя от заключения договора после получения в установленном порядке акцепта лица - производителя рекламы, которому адресована публичная оферта, это лицо вправе обратиться в суд с требованием о понуждении заключить договор и о возмещении убытков, причиненных необоснованным отказом рекламодателя от заключения договора,</w:t>
      </w:r>
    </w:p>
    <w:p w:rsidR="00B0061F" w:rsidRPr="00FE6A65" w:rsidRDefault="00B0061F" w:rsidP="00B0061F">
      <w:pPr>
        <w:ind w:firstLine="720"/>
        <w:jc w:val="both"/>
        <w:rPr>
          <w:sz w:val="28"/>
          <w:szCs w:val="28"/>
        </w:rPr>
      </w:pPr>
      <w:r w:rsidRPr="00FE6A65">
        <w:rPr>
          <w:sz w:val="28"/>
          <w:szCs w:val="28"/>
        </w:rPr>
        <w:t>Производитель рекламы, в случае представления рекламодателем информации, которая может привести к нарушению законодательства, обязан своевременно поставить в известность рекламодателя.</w:t>
      </w:r>
    </w:p>
    <w:p w:rsidR="00C5191C" w:rsidRPr="00C5191C" w:rsidRDefault="00C5191C" w:rsidP="00C5191C">
      <w:pPr>
        <w:pStyle w:val="2"/>
        <w:pageBreakBefore/>
        <w:jc w:val="both"/>
        <w:rPr>
          <w:sz w:val="28"/>
          <w:szCs w:val="28"/>
        </w:rPr>
      </w:pPr>
      <w:r w:rsidRPr="00C5191C">
        <w:rPr>
          <w:sz w:val="28"/>
          <w:szCs w:val="28"/>
        </w:rPr>
        <w:t>2. Менеджмент рекламы.</w:t>
      </w:r>
    </w:p>
    <w:p w:rsidR="00C5191C" w:rsidRPr="00C5191C" w:rsidRDefault="00C5191C" w:rsidP="00C5191C">
      <w:pPr>
        <w:pStyle w:val="2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2.1. Планирование рекламной деятельности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Планирование рекламной деятельности фирмы может включать в себя следующие этапы: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Анализ текущей маркетинговой ситуации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Формулирование основных целей рекламной деятельности.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Определение места рекламы в стратегии продвижения фирмы.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Выбор задач рекламы.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Установление ответственности.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Определение бюджета.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Выбор целевой аудитории.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Выбор направлений и тем рекламы.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Разработка концепции рекламных обращений.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Планирование использования средств рекламы.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Планирование оценки эффективности.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Разработка плана-графика работ.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Разработка сметы расходов.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Анализ текущей маркетинговой ситуации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Состояние рынка анализируется с точек зрения спроса (клиентуры) и предложения (конкурентов) и обычно включает в себя: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анализ рыночного потенциала товара (услуги)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сегментацию потребительского рынка;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позиционирование товара (услуги);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анализ потребительских предпочтений и мотиваций;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определение сезонности потребительского спроса;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описание конкурентоспособных преимуществ товара (услуги);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описание уровня рыночных цен на товар (услугу);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определение конкурентоспособных преимуществ каналов дистрибьюции товара (услуги); </w:t>
      </w:r>
    </w:p>
    <w:p w:rsidR="00C5191C" w:rsidRPr="00C5191C" w:rsidRDefault="00C5191C" w:rsidP="00C5191C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описание рекламных акций и бюджет конкурентов. </w:t>
      </w:r>
    </w:p>
    <w:p w:rsidR="00C5191C" w:rsidRPr="00C5191C" w:rsidRDefault="00C5191C" w:rsidP="00C5191C">
      <w:pPr>
        <w:pStyle w:val="20"/>
        <w:spacing w:line="240" w:lineRule="auto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Для анализа текущей маркетинговой ситуации данных проводят маркетинговые исследования, которые включают в себя сбор вторичных данных, т.е. информацию собранную ранее для других целей, и первичных данных, т.е. информацию собранную впервые для конкретной цели.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Цели организации, которых можно достичь с помощью рекламы, могут относиться к рыночным целям и описываться такими понятиями, как доля рынка, объем продаж (реализации) в денежном или натуральном выражении, рыночная (отраслевая) ниша целям создания образа и описываться такими понятиями, как осведомленность, предпочтение и т.д.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Для целей должны быть характерны:</w:t>
      </w:r>
    </w:p>
    <w:p w:rsidR="00C5191C" w:rsidRPr="00C5191C" w:rsidRDefault="00C5191C" w:rsidP="00C5191C">
      <w:pPr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конкретность и измеримость</w:t>
      </w:r>
      <w:r w:rsidRPr="00C5191C">
        <w:rPr>
          <w:sz w:val="28"/>
          <w:szCs w:val="28"/>
        </w:rPr>
        <w:t xml:space="preserve">; </w:t>
      </w:r>
    </w:p>
    <w:p w:rsidR="00C5191C" w:rsidRPr="00C5191C" w:rsidRDefault="00C5191C" w:rsidP="00C5191C">
      <w:pPr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ориентация во времени</w:t>
      </w:r>
      <w:r w:rsidRPr="00C5191C">
        <w:rPr>
          <w:sz w:val="28"/>
          <w:szCs w:val="28"/>
        </w:rPr>
        <w:t xml:space="preserve">; </w:t>
      </w:r>
    </w:p>
    <w:p w:rsidR="00C5191C" w:rsidRPr="00C5191C" w:rsidRDefault="00C5191C" w:rsidP="00C5191C">
      <w:pPr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достижимость</w:t>
      </w:r>
      <w:r w:rsidRPr="00C5191C">
        <w:rPr>
          <w:sz w:val="28"/>
          <w:szCs w:val="28"/>
        </w:rPr>
        <w:t xml:space="preserve">; </w:t>
      </w:r>
    </w:p>
    <w:p w:rsidR="00C5191C" w:rsidRPr="00C5191C" w:rsidRDefault="00C5191C" w:rsidP="00C5191C">
      <w:pPr>
        <w:numPr>
          <w:ilvl w:val="0"/>
          <w:numId w:val="6"/>
        </w:numPr>
        <w:spacing w:after="120"/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взаимная поддержка</w:t>
      </w:r>
      <w:r w:rsidRPr="00C5191C">
        <w:rPr>
          <w:sz w:val="28"/>
          <w:szCs w:val="28"/>
        </w:rPr>
        <w:t xml:space="preserve">. </w:t>
      </w:r>
    </w:p>
    <w:p w:rsidR="00C5191C" w:rsidRPr="00C5191C" w:rsidRDefault="00C5191C" w:rsidP="00C5191C">
      <w:pPr>
        <w:pStyle w:val="20"/>
        <w:spacing w:line="240" w:lineRule="auto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Реклама, являясь частью процесса продвижения товара (услуги), поддерживает иные мероприятия по продвижению, такие как выставки, дегустации, персональные продажи и т.д.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Концепция и график проведения рекламных мероприятий должны быть разработаны в соответствии с единым стратегическим планом продвижения.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Для выбора задач рекламы важное значение имеет стадия жизненного цикла товара, в зависимости от которой рекламные обращения могут содержать элементы информативной, увещевательной или напоминающей.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Для организации рекламных мероприятий фирма может использовать собственное рекламное подразделение, или внешнее рекламное агентство.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Этот этап планирования является одним из самых ответственных, поскольку на нем определяется степень и форма участия менеджера в реализации плана рекламной кампании. Как дальнейший процесс планирования, так и процесс реализации плана может быть полностью или частично делегирован рекламному отделу или рекламному агентству.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Для принятия решения об установлении ответственности менеджер и руководство фирмы должны представлять, какие преимущества и ограничения предлагает каждый из возможных вариантов.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Рекламные мероприятия в организации может осуществлять один из сотрудников организации. Это могут быть сотрудник отдела сбыта, заместитель руководителя организации, сам руководитель или специально назначенный сотрудник - менеджер по рекламе.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Непосредственное обращение к средствам рекламы может применяться в мелких фирмах, при небольшом объеме рекламных мероприятий и/или при ограниченном использовании средств рекламы.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При постоянном обращении к средствам рекламы, увеличении используемых средств рекламодатель организовывает в своей структуре рекламный отдел.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В этом случае отдел берет на себя функции по разработке бюджета, подготовке рекламных обращений или заказу их в сторонних организациях (обычно это специализированные рекламные агентства), использованию средств рекламы и контролю за ними, оценке эффективности рекламных мероприятий.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При делегировании полномочий рекламному отделу функции менеджера по рекламе значительно меняются. В его обязанности будет входить управление рекламным отделом. При организации широкомасштабных региональных или общенациональных рекламных кампаний рекламодатель обращается к средствам рекламы через рекламное агентство.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Рекламное агентство может предложить услуги по маркетинговым исследованиям, организации рекламных кампаний и комплекс мероприятий по паблик рилейшнз.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В крупных фирмах рекламные отделы работают с рекламным агентством.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В функции рекламного отдела в таких случаях входят разработка общего бюджета на рекламу, утверждение представляемых агентством объявлений и кампаний, функции контроля и анализа, проведение мероприятий по прямой почтовой рекламе, устройство рекламного оформления дилерских заведений и осуществление прочих форм рекламы, которыми рекламные агентства обычно не занимаются.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Очевидно, что основная проблема возникает при выборе между обращением к рекламному агентству или созданием собственного рекламного отдела.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При принятии решений обычно руководствуются следующими соображениями.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mpink1"/>
          <w:sz w:val="28"/>
          <w:szCs w:val="28"/>
        </w:rPr>
        <w:t>Причины</w:t>
      </w:r>
      <w:r w:rsidRPr="00C5191C">
        <w:rPr>
          <w:sz w:val="28"/>
          <w:szCs w:val="28"/>
        </w:rPr>
        <w:t xml:space="preserve">, по которым рекламодатели обычно предпочитают создание </w:t>
      </w:r>
      <w:r w:rsidRPr="00C5191C">
        <w:rPr>
          <w:rStyle w:val="mpink1"/>
          <w:sz w:val="28"/>
          <w:szCs w:val="28"/>
        </w:rPr>
        <w:t>собственного рекламного отдела: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Первая причина</w:t>
      </w:r>
      <w:r w:rsidRPr="00C5191C">
        <w:rPr>
          <w:sz w:val="28"/>
          <w:szCs w:val="28"/>
        </w:rPr>
        <w:t xml:space="preserve"> заключается в большем </w:t>
      </w:r>
      <w:r w:rsidRPr="00C5191C">
        <w:rPr>
          <w:rStyle w:val="mgreen"/>
          <w:sz w:val="28"/>
          <w:szCs w:val="28"/>
        </w:rPr>
        <w:t>доверии</w:t>
      </w:r>
      <w:r w:rsidRPr="00C5191C">
        <w:rPr>
          <w:sz w:val="28"/>
          <w:szCs w:val="28"/>
        </w:rPr>
        <w:t xml:space="preserve"> сотрудникам внутрифирменного подразделения, чем внешнему рекламному агентству. Руководство при этом полагает, что сотрудники более склонны отстаивать интересы своей фирмы, чем сторонняя организация.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Вторая причина</w:t>
      </w:r>
      <w:r w:rsidRPr="00C5191C">
        <w:rPr>
          <w:sz w:val="28"/>
          <w:szCs w:val="28"/>
        </w:rPr>
        <w:t xml:space="preserve"> состоит в том, что рекламные отделы более </w:t>
      </w:r>
      <w:r w:rsidRPr="00C5191C">
        <w:rPr>
          <w:rStyle w:val="mgreen"/>
          <w:sz w:val="28"/>
          <w:szCs w:val="28"/>
        </w:rPr>
        <w:t>управляемы</w:t>
      </w:r>
      <w:r w:rsidRPr="00C5191C">
        <w:rPr>
          <w:sz w:val="28"/>
          <w:szCs w:val="28"/>
        </w:rPr>
        <w:t xml:space="preserve">, чем рекламное агентство, руководство которого может иметь свои взгляды на организацию рекламного процесса отличные от рекламодателя.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Третья причина</w:t>
      </w:r>
      <w:r w:rsidRPr="00C5191C">
        <w:rPr>
          <w:i/>
          <w:iCs/>
          <w:sz w:val="28"/>
          <w:szCs w:val="28"/>
        </w:rPr>
        <w:t xml:space="preserve"> </w:t>
      </w:r>
      <w:r w:rsidRPr="00C5191C">
        <w:rPr>
          <w:sz w:val="28"/>
          <w:szCs w:val="28"/>
        </w:rPr>
        <w:t xml:space="preserve">заключается в </w:t>
      </w:r>
      <w:r w:rsidRPr="00C5191C">
        <w:rPr>
          <w:rStyle w:val="mgreen"/>
          <w:sz w:val="28"/>
          <w:szCs w:val="28"/>
        </w:rPr>
        <w:t>экономии средств</w:t>
      </w:r>
      <w:r w:rsidRPr="00C5191C">
        <w:rPr>
          <w:sz w:val="28"/>
          <w:szCs w:val="28"/>
        </w:rPr>
        <w:t xml:space="preserve">, которую иногда можно получить при размещении заказов напрямую производителям рекламных услуг.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Четвертая причина</w:t>
      </w:r>
      <w:r w:rsidRPr="00C5191C">
        <w:rPr>
          <w:sz w:val="28"/>
          <w:szCs w:val="28"/>
        </w:rPr>
        <w:t xml:space="preserve"> может заключаться в </w:t>
      </w:r>
      <w:r w:rsidRPr="00C5191C">
        <w:rPr>
          <w:rStyle w:val="mgreen"/>
          <w:sz w:val="28"/>
          <w:szCs w:val="28"/>
        </w:rPr>
        <w:t>специфичности деятельности</w:t>
      </w:r>
      <w:r w:rsidRPr="00C5191C">
        <w:rPr>
          <w:sz w:val="28"/>
          <w:szCs w:val="28"/>
        </w:rPr>
        <w:t xml:space="preserve"> рекламодателя, которую не всегда способна оценить сторонняя организация.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mpink1"/>
          <w:sz w:val="28"/>
          <w:szCs w:val="28"/>
        </w:rPr>
        <w:t>Причины</w:t>
      </w:r>
      <w:r w:rsidRPr="00C5191C">
        <w:rPr>
          <w:sz w:val="28"/>
          <w:szCs w:val="28"/>
        </w:rPr>
        <w:t xml:space="preserve">, по которым рекламодатели предпочитают обращаться к </w:t>
      </w:r>
      <w:r w:rsidRPr="00C5191C">
        <w:rPr>
          <w:rStyle w:val="mpink1"/>
          <w:sz w:val="28"/>
          <w:szCs w:val="28"/>
        </w:rPr>
        <w:t>рекламным агентствам: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Первая из причин</w:t>
      </w:r>
      <w:r w:rsidRPr="00C5191C">
        <w:rPr>
          <w:sz w:val="28"/>
          <w:szCs w:val="28"/>
        </w:rPr>
        <w:t xml:space="preserve"> - </w:t>
      </w:r>
      <w:r w:rsidRPr="00C5191C">
        <w:rPr>
          <w:rStyle w:val="mgreen"/>
          <w:sz w:val="28"/>
          <w:szCs w:val="28"/>
        </w:rPr>
        <w:t>независимость агентства</w:t>
      </w:r>
      <w:r w:rsidRPr="00C5191C">
        <w:rPr>
          <w:sz w:val="28"/>
          <w:szCs w:val="28"/>
        </w:rPr>
        <w:t xml:space="preserve">. Оно работает на нескольких клиентов и перед каждым несет определенную ответственность. Стремясь оказать каждому рекламодателю услуги наивысшего качества, агентство не подчиняется ни одному из них. У независимого агентства есть возможность взглянуть на проблемы клиента со стороны и дать им объективную оценку. Агентство скорее следует собственным принципам создания эффективной рекламы, чем готово подчиняться прихотям высшего руководства организации рекламодателя.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Вторая причина</w:t>
      </w:r>
      <w:r w:rsidRPr="00C5191C">
        <w:rPr>
          <w:sz w:val="28"/>
          <w:szCs w:val="28"/>
        </w:rPr>
        <w:t xml:space="preserve"> - </w:t>
      </w:r>
      <w:r w:rsidRPr="00C5191C">
        <w:rPr>
          <w:rStyle w:val="mgreen"/>
          <w:sz w:val="28"/>
          <w:szCs w:val="28"/>
        </w:rPr>
        <w:t>обширные знания и опыт</w:t>
      </w:r>
      <w:r w:rsidRPr="00C5191C">
        <w:rPr>
          <w:sz w:val="28"/>
          <w:szCs w:val="28"/>
        </w:rPr>
        <w:t xml:space="preserve">, которые сотрудники агентства накапливают в процессе работы над различными заказами. Знания, полученные в одной отрасли производства, часто оказываются полезными для рекламодателей из других отраслей.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Третья причина</w:t>
      </w:r>
      <w:r w:rsidRPr="00C5191C">
        <w:rPr>
          <w:sz w:val="28"/>
          <w:szCs w:val="28"/>
        </w:rPr>
        <w:t xml:space="preserve"> состоит в том, что в рекламных агентствах сосредоточены лучшие </w:t>
      </w:r>
      <w:r w:rsidRPr="00C5191C">
        <w:rPr>
          <w:rStyle w:val="mgreen"/>
          <w:sz w:val="28"/>
          <w:szCs w:val="28"/>
        </w:rPr>
        <w:t>профессионалы</w:t>
      </w:r>
      <w:r w:rsidRPr="00C5191C">
        <w:rPr>
          <w:sz w:val="28"/>
          <w:szCs w:val="28"/>
        </w:rPr>
        <w:t xml:space="preserve"> этого дела. И даже самые крупные заказчики считают более выгодным для себя пользоваться этим сосредоточием творческих личностей.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Четвертая причина</w:t>
      </w:r>
      <w:r w:rsidRPr="00C5191C">
        <w:rPr>
          <w:sz w:val="28"/>
          <w:szCs w:val="28"/>
        </w:rPr>
        <w:t xml:space="preserve"> заключается в том, что любая </w:t>
      </w:r>
      <w:r w:rsidRPr="00C5191C">
        <w:rPr>
          <w:rStyle w:val="mgreen"/>
          <w:sz w:val="28"/>
          <w:szCs w:val="28"/>
        </w:rPr>
        <w:t>экономия</w:t>
      </w:r>
      <w:r w:rsidRPr="00C5191C">
        <w:rPr>
          <w:sz w:val="28"/>
          <w:szCs w:val="28"/>
        </w:rPr>
        <w:t xml:space="preserve">, которую клиент может получить, имея собственное (внутрифирменное) рекламное агентство, как правило, оказывается меньше суммарной ценности высококачественного обслуживания, которого он лишает себя при отказе от сотрудничества с независимым агентством. Кроме того, эта экономия часто оказывается иллюзорной. Даже получая экономию в 10-15% рекламного бюджета (при его значительных объемах), заказчик несет административные расходы (которые часто составляют те же 10-15%), связанные с оплатой труда персонала рекламного отдела, аренды, занимаемой им площади, амортизационных расходов на используемое им оборудование, а также определенные кадровые издержки при работе с персоналом рекламного отдела.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Пятая причина</w:t>
      </w:r>
      <w:r w:rsidRPr="00C5191C">
        <w:rPr>
          <w:sz w:val="28"/>
          <w:szCs w:val="28"/>
        </w:rPr>
        <w:t xml:space="preserve"> состоит в том, что в ряде случаев сотрудничество с агентством позволяет </w:t>
      </w:r>
      <w:r w:rsidRPr="00C5191C">
        <w:rPr>
          <w:rStyle w:val="mgreen"/>
          <w:sz w:val="28"/>
          <w:szCs w:val="28"/>
        </w:rPr>
        <w:t>экономить</w:t>
      </w:r>
      <w:r w:rsidRPr="00C5191C">
        <w:rPr>
          <w:sz w:val="28"/>
          <w:szCs w:val="28"/>
        </w:rPr>
        <w:t xml:space="preserve"> средства рекламодателя. Закупая рекламные площади и рекламное время в больших количествах, агентства обычно пользуются двойной системой скидок: комиссионным вознаграждением, которое обычно составляет от 10 до 15% тарифов средств рекламы, и скидкой за многократное размещение рекламы, которая может достигать 15% тарифов средств рекламы. Конкурируя между собой, агентства стремятся предоставить рекламодателю более выгодные условия размещения рекламы в средствах массовой информации.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Шестая причина</w:t>
      </w:r>
      <w:r w:rsidRPr="00C5191C">
        <w:rPr>
          <w:sz w:val="28"/>
          <w:szCs w:val="28"/>
        </w:rPr>
        <w:t xml:space="preserve"> состоит в том, что агентство обладает большими </w:t>
      </w:r>
      <w:r w:rsidRPr="00C5191C">
        <w:rPr>
          <w:rStyle w:val="mgreen"/>
          <w:sz w:val="28"/>
          <w:szCs w:val="28"/>
        </w:rPr>
        <w:t>возможностями</w:t>
      </w:r>
      <w:r w:rsidRPr="00C5191C">
        <w:rPr>
          <w:sz w:val="28"/>
          <w:szCs w:val="28"/>
        </w:rPr>
        <w:t xml:space="preserve"> для осуществления низко квалифицированной </w:t>
      </w:r>
      <w:r w:rsidRPr="00C5191C">
        <w:rPr>
          <w:rStyle w:val="mgreen"/>
          <w:sz w:val="28"/>
          <w:szCs w:val="28"/>
        </w:rPr>
        <w:t>«черновой»</w:t>
      </w:r>
      <w:r w:rsidRPr="00C5191C">
        <w:rPr>
          <w:sz w:val="28"/>
          <w:szCs w:val="28"/>
        </w:rPr>
        <w:t xml:space="preserve"> и рутинной работы, которая неизбежно возникает при организации рекламного процесса.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rStyle w:val="af0"/>
          <w:i w:val="0"/>
          <w:iCs w:val="0"/>
          <w:sz w:val="28"/>
          <w:szCs w:val="28"/>
        </w:rPr>
        <w:t>Седьмая причина</w:t>
      </w:r>
      <w:r w:rsidRPr="00C5191C">
        <w:rPr>
          <w:sz w:val="28"/>
          <w:szCs w:val="28"/>
        </w:rPr>
        <w:t xml:space="preserve"> заключается в возможности </w:t>
      </w:r>
      <w:r w:rsidRPr="00C5191C">
        <w:rPr>
          <w:rStyle w:val="mgreen"/>
          <w:sz w:val="28"/>
          <w:szCs w:val="28"/>
        </w:rPr>
        <w:t>временного</w:t>
      </w:r>
      <w:r w:rsidRPr="00C5191C">
        <w:rPr>
          <w:sz w:val="28"/>
          <w:szCs w:val="28"/>
        </w:rPr>
        <w:t xml:space="preserve"> обращения к рекламному агентству на период проведения рекламной кампании.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При принятии решении о создании собственного рекламного отдела рекламодатель должен обязательно иметь в виду, что для эффективного решения задач по организации рекламного процесса ему, возможно, придется создать достаточно мощную рекламную инфраструктуру, объем работ для которой в последствии может оказаться недостаточным.</w:t>
      </w:r>
    </w:p>
    <w:p w:rsidR="00C5191C" w:rsidRPr="00C5191C" w:rsidRDefault="00C5191C" w:rsidP="00C5191C">
      <w:pPr>
        <w:pStyle w:val="2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2.2. Рекламный бюджет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Реализация практически всех функций управления рекламой тесно связана с проблемой финансирования, разработкой и исполнением рекламного бюджета. Формирование бюджета способствует более четкому определению целей рекламной деятельности и разработке программ по их достижению.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Определение рекламного бюджета предполагает принятие решений в двух направлениях:</w:t>
      </w:r>
    </w:p>
    <w:p w:rsidR="00C5191C" w:rsidRPr="00C5191C" w:rsidRDefault="00C5191C" w:rsidP="00C5191C">
      <w:pPr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определение величины рекламного бюджета; </w:t>
      </w:r>
    </w:p>
    <w:p w:rsidR="00C5191C" w:rsidRPr="00C5191C" w:rsidRDefault="00C5191C" w:rsidP="00C5191C">
      <w:pPr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распределение рекламного бюджета.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Факторы, влияющие на размер рекламного бюджета:</w:t>
      </w:r>
    </w:p>
    <w:p w:rsidR="00C5191C" w:rsidRPr="00C5191C" w:rsidRDefault="00C5191C" w:rsidP="009374C7">
      <w:pPr>
        <w:numPr>
          <w:ilvl w:val="1"/>
          <w:numId w:val="7"/>
        </w:numPr>
        <w:tabs>
          <w:tab w:val="clear" w:pos="2214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объем и размеры рынка; </w:t>
      </w:r>
    </w:p>
    <w:p w:rsidR="00C5191C" w:rsidRPr="00C5191C" w:rsidRDefault="00C5191C" w:rsidP="00C5191C">
      <w:pPr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роль рекламы в комплексе маркетинга (стратегии продвижения); </w:t>
      </w:r>
    </w:p>
    <w:p w:rsidR="00C5191C" w:rsidRPr="00C5191C" w:rsidRDefault="00C5191C" w:rsidP="00C5191C">
      <w:pPr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этап жизненного цикла товара; </w:t>
      </w:r>
    </w:p>
    <w:p w:rsidR="00C5191C" w:rsidRPr="00C5191C" w:rsidRDefault="00C5191C" w:rsidP="00C5191C">
      <w:pPr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дифференциация товара (явные уникальные преимущества товара перед товаром конкурентов); </w:t>
      </w:r>
    </w:p>
    <w:p w:rsidR="00C5191C" w:rsidRPr="00C5191C" w:rsidRDefault="00C5191C" w:rsidP="00C5191C">
      <w:pPr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размер прибыли и объем сбыта; </w:t>
      </w:r>
    </w:p>
    <w:p w:rsidR="00C5191C" w:rsidRPr="00C5191C" w:rsidRDefault="00C5191C" w:rsidP="00C5191C">
      <w:pPr>
        <w:numPr>
          <w:ilvl w:val="0"/>
          <w:numId w:val="8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затраты конкурентов; </w:t>
      </w:r>
    </w:p>
    <w:p w:rsidR="00C5191C" w:rsidRPr="00C5191C" w:rsidRDefault="00C5191C" w:rsidP="00C5191C">
      <w:pPr>
        <w:pStyle w:val="20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финансовые ресурсы.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Для расчета бюджета рекламных мероприятий обычно применяют следующие методы:</w:t>
      </w:r>
    </w:p>
    <w:p w:rsidR="00C5191C" w:rsidRPr="00C5191C" w:rsidRDefault="00C5191C" w:rsidP="00C5191C">
      <w:pPr>
        <w:jc w:val="both"/>
        <w:rPr>
          <w:sz w:val="28"/>
          <w:szCs w:val="28"/>
          <w:u w:val="single"/>
        </w:rPr>
      </w:pPr>
      <w:r w:rsidRPr="00C5191C">
        <w:rPr>
          <w:sz w:val="28"/>
          <w:szCs w:val="28"/>
          <w:u w:val="single"/>
        </w:rPr>
        <w:t>Метод исчисления от наличных средств.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Рекламодатель выделяет в бюджет на рекламные мероприятия определенную сумму, которую он, по собственному мнению, может себе позволить истратить. Подобный метод определения размеров бюджета целиком и полностью игнорирует влияние рекламных мероприятий на объем сбыта. В результате планировать объем сбыта становится невозможным. Кроме того, величина бюджета из года в год остается неопределенной, что затрудняет перспективное планирование рыночной деятельности.</w:t>
      </w:r>
    </w:p>
    <w:p w:rsidR="00C5191C" w:rsidRPr="00C5191C" w:rsidRDefault="00C5191C" w:rsidP="00C5191C">
      <w:pPr>
        <w:jc w:val="both"/>
        <w:rPr>
          <w:sz w:val="28"/>
          <w:szCs w:val="28"/>
          <w:u w:val="single"/>
        </w:rPr>
      </w:pPr>
      <w:r w:rsidRPr="00C5191C">
        <w:rPr>
          <w:sz w:val="28"/>
          <w:szCs w:val="28"/>
          <w:u w:val="single"/>
        </w:rPr>
        <w:t>Метод конкурентного паритета.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Рекламодатель устанавливает размер своего бюджета на уровне соответствующих затрат конкурентов. Метод основывается на уверенности в непогрешимости расчетов конкурентов, что и является его основным недостатком.</w:t>
      </w:r>
    </w:p>
    <w:p w:rsidR="00C5191C" w:rsidRPr="00C5191C" w:rsidRDefault="00C5191C" w:rsidP="00C5191C">
      <w:pPr>
        <w:jc w:val="both"/>
        <w:rPr>
          <w:sz w:val="28"/>
          <w:szCs w:val="28"/>
          <w:u w:val="single"/>
        </w:rPr>
      </w:pPr>
      <w:r w:rsidRPr="00C5191C">
        <w:rPr>
          <w:sz w:val="28"/>
          <w:szCs w:val="28"/>
          <w:u w:val="single"/>
        </w:rPr>
        <w:t>Метод исчисления в процентах к сумме продаж.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Рекламодатель исчисляет свой бюджет рекламных мероприятий в процентном отношении либо к сумме продаж (текущих или ожидаемых), либо к продажной цене товара. Основной недостаток метода в невозможности достаточно точно определить это процентное соотношение. Кроме того, расценки на размещение в средствах рекламы нестабильны.</w:t>
      </w:r>
    </w:p>
    <w:p w:rsidR="00C5191C" w:rsidRPr="00C5191C" w:rsidRDefault="00C5191C" w:rsidP="00C5191C">
      <w:pPr>
        <w:pStyle w:val="21"/>
        <w:spacing w:line="240" w:lineRule="auto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Метод исчисления на основе моделирования зависимости между уровнем коммуникации и поведением потребителя.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В качестве этапных показателей ответной реакции потребителей на новый товар используют понятия осведомленности (число лиц, видевших марку, слышавших или знающих о ней), пробной покупки (число лиц, совершивших первую покупку или получивших товар в качестве бесплатного образца), повторной покупки (число лиц, приобретающих товар повторно и становящихся постоянными покупателями) и частоты покупок (число товарных единиц, приобретаемых средним покупателем в течение года).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На основании требуемых уровней осведомленности, пробного пользования и повторных покупок определяют необходимую степень охвата и частотности воздействия, разрабатывают план использования средств рекламы и дают ориентировочную оценку издержек, выводят числовой показатель бюджета.</w:t>
      </w:r>
    </w:p>
    <w:p w:rsidR="00C5191C" w:rsidRPr="00C5191C" w:rsidRDefault="00C5191C" w:rsidP="00C5191C">
      <w:pPr>
        <w:pStyle w:val="21"/>
        <w:spacing w:line="240" w:lineRule="auto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Метод исчисления на основе планирования затрат.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При выводе на рынок нового товара разрабатывается план затрат, т.е. бюджет, в котором отражается, почему и откуда происходят убытки в начале деятельности, а также излагается когда и каким образом эти убытки будут покрыты.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Рекламный бюджет в этом случае считается одной из статей расхода и определяется суммой затрат на рекламу каждой товарной единицы.</w:t>
      </w:r>
    </w:p>
    <w:p w:rsidR="00C5191C" w:rsidRPr="00C5191C" w:rsidRDefault="00C5191C" w:rsidP="00C5191C">
      <w:pPr>
        <w:pStyle w:val="21"/>
        <w:spacing w:line="240" w:lineRule="auto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Метод исчисления, исходя из целей и задач.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При использовании этого подхода первый этап работы заключается в формулировании целей: каких объемов сбыта и прибыли предстоит достичь; какова доля рынка, которую предстоит отвоевать, какие группы и районы рынка предстоит обработать; какой должна быть ответная реакция потребителей. Затем формулируют задачи, т.е. определяют стратегию и тактику рекламы, которые способны привести к достижению поставленных целей. После этого выводят ориентировочную стоимость рекламной программы, которая становится основой для рекламного бюджета.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Основные статьи рекламного бюджета составляют:</w:t>
      </w:r>
    </w:p>
    <w:p w:rsidR="00C5191C" w:rsidRPr="00C5191C" w:rsidRDefault="00C5191C" w:rsidP="009374C7">
      <w:pPr>
        <w:numPr>
          <w:ilvl w:val="0"/>
          <w:numId w:val="9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административные расходы: зарплата сотрудников и др. выплаты (5-10%); </w:t>
      </w:r>
    </w:p>
    <w:p w:rsidR="00C5191C" w:rsidRPr="00C5191C" w:rsidRDefault="00C5191C" w:rsidP="009374C7">
      <w:pPr>
        <w:numPr>
          <w:ilvl w:val="0"/>
          <w:numId w:val="9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расходы на производственные работы: изготовление кино- и аудиороликов, полиграфической продукции, наружной рекламы и др. (5-10%); </w:t>
      </w:r>
    </w:p>
    <w:p w:rsidR="00C5191C" w:rsidRPr="00C5191C" w:rsidRDefault="00C5191C" w:rsidP="009374C7">
      <w:pPr>
        <w:numPr>
          <w:ilvl w:val="0"/>
          <w:numId w:val="9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расходы на покупку средств рекламы: стоимость закупаемых рекламного времени и рекламной площади (70-90%); </w:t>
      </w:r>
    </w:p>
    <w:p w:rsidR="00C5191C" w:rsidRPr="00C5191C" w:rsidRDefault="00C5191C" w:rsidP="009374C7">
      <w:pPr>
        <w:numPr>
          <w:ilvl w:val="0"/>
          <w:numId w:val="9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расходы на использование других средств рекламы: директ мейл, реклама в месте торговли и т.д. (5-10%); </w:t>
      </w:r>
    </w:p>
    <w:p w:rsidR="00C5191C" w:rsidRPr="00C5191C" w:rsidRDefault="00C5191C" w:rsidP="009374C7">
      <w:pPr>
        <w:numPr>
          <w:ilvl w:val="0"/>
          <w:numId w:val="9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гонорары: исследования, разработка логотипа, марки и т.д. (0-15%). </w:t>
      </w:r>
    </w:p>
    <w:p w:rsidR="00C5191C" w:rsidRPr="00C5191C" w:rsidRDefault="00C5191C" w:rsidP="00C5191C">
      <w:pPr>
        <w:pStyle w:val="20"/>
        <w:spacing w:line="240" w:lineRule="auto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При распределении бюджета по сбытовым территориям используют следующие данные:</w:t>
      </w:r>
    </w:p>
    <w:p w:rsidR="00C5191C" w:rsidRPr="00C5191C" w:rsidRDefault="00C5191C" w:rsidP="009374C7">
      <w:pPr>
        <w:numPr>
          <w:ilvl w:val="0"/>
          <w:numId w:val="10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количество дилерских предприятий на конкретной территории; </w:t>
      </w:r>
    </w:p>
    <w:p w:rsidR="00C5191C" w:rsidRPr="00C5191C" w:rsidRDefault="00C5191C" w:rsidP="009374C7">
      <w:pPr>
        <w:numPr>
          <w:ilvl w:val="0"/>
          <w:numId w:val="10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численность населения; </w:t>
      </w:r>
    </w:p>
    <w:p w:rsidR="00C5191C" w:rsidRPr="00C5191C" w:rsidRDefault="00C5191C" w:rsidP="009374C7">
      <w:pPr>
        <w:numPr>
          <w:ilvl w:val="0"/>
          <w:numId w:val="10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количество продавцов; </w:t>
      </w:r>
    </w:p>
    <w:p w:rsidR="00C5191C" w:rsidRPr="00C5191C" w:rsidRDefault="00C5191C" w:rsidP="009374C7">
      <w:pPr>
        <w:numPr>
          <w:ilvl w:val="0"/>
          <w:numId w:val="10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потенциальные возможности сбыта; </w:t>
      </w:r>
    </w:p>
    <w:p w:rsidR="00C5191C" w:rsidRPr="00C5191C" w:rsidRDefault="00C5191C" w:rsidP="009374C7">
      <w:pPr>
        <w:numPr>
          <w:ilvl w:val="0"/>
          <w:numId w:val="10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характер средств рекламы, охватывающих конкретный район. </w:t>
      </w:r>
    </w:p>
    <w:p w:rsidR="00C5191C" w:rsidRPr="00C5191C" w:rsidRDefault="00C5191C" w:rsidP="00C5191C">
      <w:pPr>
        <w:pStyle w:val="20"/>
        <w:spacing w:line="240" w:lineRule="auto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При распределении бюджета по средствам рекламы используют следующие показатели:</w:t>
      </w:r>
    </w:p>
    <w:p w:rsidR="00C5191C" w:rsidRPr="00C5191C" w:rsidRDefault="00C5191C" w:rsidP="009374C7">
      <w:pPr>
        <w:numPr>
          <w:ilvl w:val="0"/>
          <w:numId w:val="11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численность и состав целевой аудитории; </w:t>
      </w:r>
    </w:p>
    <w:p w:rsidR="00C5191C" w:rsidRPr="00C5191C" w:rsidRDefault="00C5191C" w:rsidP="009374C7">
      <w:pPr>
        <w:numPr>
          <w:ilvl w:val="0"/>
          <w:numId w:val="11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число рекламных обращений, которые необходимо донести до целевой аудитории; </w:t>
      </w:r>
    </w:p>
    <w:p w:rsidR="00C5191C" w:rsidRPr="00C5191C" w:rsidRDefault="00C5191C" w:rsidP="009374C7">
      <w:pPr>
        <w:numPr>
          <w:ilvl w:val="0"/>
          <w:numId w:val="11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время доведения рекламных обращений. </w:t>
      </w:r>
    </w:p>
    <w:p w:rsidR="00C5191C" w:rsidRPr="00C5191C" w:rsidRDefault="00C5191C" w:rsidP="00C5191C">
      <w:pPr>
        <w:pStyle w:val="20"/>
        <w:spacing w:line="240" w:lineRule="auto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В рекламном бюджете перечисляются товары, подлежащие рекламе, и указываются суммы затрат на каждый из них. Обычно рекламные усилия концентрируются на товарах, охотно воспринимаемых потребителем.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Целевую аудиторию составляют люди, которым хотят передать рекламное обращение более точно, чтобы избежать распыления информации, поскольку это влечет за собой неэффективность и бесполезные издержки.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Целевая аудитория определяется среди потребителей, покупателей, которые могут быть разных видов: </w:t>
      </w:r>
    </w:p>
    <w:p w:rsidR="00C5191C" w:rsidRPr="00C5191C" w:rsidRDefault="00C5191C" w:rsidP="009374C7">
      <w:pPr>
        <w:numPr>
          <w:ilvl w:val="0"/>
          <w:numId w:val="12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потребители или покупатели товаров определенной фирмы; </w:t>
      </w:r>
    </w:p>
    <w:p w:rsidR="00C5191C" w:rsidRPr="00C5191C" w:rsidRDefault="00C5191C" w:rsidP="009374C7">
      <w:pPr>
        <w:numPr>
          <w:ilvl w:val="0"/>
          <w:numId w:val="12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потребители или покупатели товаров конкурирующей фирмы; </w:t>
      </w:r>
    </w:p>
    <w:p w:rsidR="00C5191C" w:rsidRPr="00C5191C" w:rsidRDefault="00C5191C" w:rsidP="009374C7">
      <w:pPr>
        <w:numPr>
          <w:ilvl w:val="0"/>
          <w:numId w:val="12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потребители или покупатели, которые могли бы сделать покупку, но не делают этого по той или иной причине; их называют относительными непотребителями; </w:t>
      </w:r>
    </w:p>
    <w:p w:rsidR="00C5191C" w:rsidRPr="00C5191C" w:rsidRDefault="00C5191C" w:rsidP="009374C7">
      <w:pPr>
        <w:numPr>
          <w:ilvl w:val="0"/>
          <w:numId w:val="12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торговых посредников, дистрибьюторов, оптовых и розничных торговцев; </w:t>
      </w:r>
    </w:p>
    <w:p w:rsidR="00C5191C" w:rsidRPr="00C5191C" w:rsidRDefault="00C5191C" w:rsidP="009374C7">
      <w:pPr>
        <w:pStyle w:val="20"/>
        <w:numPr>
          <w:ilvl w:val="0"/>
          <w:numId w:val="12"/>
        </w:numPr>
        <w:tabs>
          <w:tab w:val="clear" w:pos="2268"/>
          <w:tab w:val="num" w:pos="1701"/>
        </w:tabs>
        <w:spacing w:line="240" w:lineRule="auto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советчиков разных типов, т.е. лица, физическое состояние, моральные устои, общее влияние которых оказывается решающими в покупке или потреблении товаров, которые не навязывают собственного мнения, но их рекомендации имеют большой вес в силу их профессии или репутации «знатоков».</w:t>
      </w:r>
    </w:p>
    <w:p w:rsidR="00C5191C" w:rsidRPr="00C5191C" w:rsidRDefault="00C5191C" w:rsidP="00C5191C">
      <w:pPr>
        <w:pStyle w:val="20"/>
        <w:spacing w:line="240" w:lineRule="auto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Разработанный бюджет позволяет более эффективно распределять ресурсы в процессе практической реализации планов, четко определить основных исполнителей. Он же помогает обеспечить контроль не только за расходованием средств на рекламу, но и за эффективностью рекламной деятельности в целом.</w:t>
      </w:r>
    </w:p>
    <w:p w:rsidR="00C5191C" w:rsidRPr="00C5191C" w:rsidRDefault="00C5191C" w:rsidP="00C5191C">
      <w:pPr>
        <w:pStyle w:val="2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2.3. Контроль рекламной деятельности</w:t>
      </w:r>
    </w:p>
    <w:p w:rsidR="00C5191C" w:rsidRPr="00C5191C" w:rsidRDefault="00C5191C" w:rsidP="00C5191C">
      <w:pPr>
        <w:pStyle w:val="af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191C">
        <w:rPr>
          <w:rFonts w:ascii="Times New Roman" w:hAnsi="Times New Roman" w:cs="Times New Roman"/>
          <w:sz w:val="28"/>
          <w:szCs w:val="28"/>
          <w:lang w:val="ru-RU"/>
        </w:rPr>
        <w:t>Контроль представляет собой неотъемлемый элемент любого управленческого процесса. Контроль за рекламной деятельностью фирмы должен рассматриваться только как звено общей системы контроля фирмы.</w:t>
      </w:r>
    </w:p>
    <w:p w:rsidR="00C5191C" w:rsidRPr="00C5191C" w:rsidRDefault="00C5191C" w:rsidP="00C5191C">
      <w:pPr>
        <w:pStyle w:val="af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191C">
        <w:rPr>
          <w:rFonts w:ascii="Times New Roman" w:hAnsi="Times New Roman" w:cs="Times New Roman"/>
          <w:sz w:val="28"/>
          <w:szCs w:val="28"/>
          <w:lang w:val="ru-RU"/>
        </w:rPr>
        <w:t>Необходимость контроля связана с пренебрежительным отношением к своим обязанностям сотрудников рекламных отделов средств массовой информации. К основным недостаткам работы рекламных отделов относятся:</w:t>
      </w:r>
    </w:p>
    <w:p w:rsidR="00C5191C" w:rsidRPr="00C5191C" w:rsidRDefault="00C5191C" w:rsidP="009374C7">
      <w:pPr>
        <w:numPr>
          <w:ilvl w:val="0"/>
          <w:numId w:val="13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несвоевременное размещение рекламных сообщений: </w:t>
      </w:r>
    </w:p>
    <w:p w:rsidR="00C5191C" w:rsidRPr="00C5191C" w:rsidRDefault="00C5191C" w:rsidP="009374C7">
      <w:pPr>
        <w:numPr>
          <w:ilvl w:val="0"/>
          <w:numId w:val="13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неточность в расчетах; </w:t>
      </w:r>
    </w:p>
    <w:p w:rsidR="00C5191C" w:rsidRPr="00C5191C" w:rsidRDefault="00C5191C" w:rsidP="009374C7">
      <w:pPr>
        <w:numPr>
          <w:ilvl w:val="0"/>
          <w:numId w:val="13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ошибки в текстах сообщений и изменение текста в ущерб смысловому содержанию сообщения (при изготовлении рекламного обращения рекламным отделом средства массовой информации); </w:t>
      </w:r>
    </w:p>
    <w:p w:rsidR="00C5191C" w:rsidRPr="00C5191C" w:rsidRDefault="00C5191C" w:rsidP="009374C7">
      <w:pPr>
        <w:numPr>
          <w:ilvl w:val="0"/>
          <w:numId w:val="13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несоответствие макету сообщения. </w:t>
      </w:r>
    </w:p>
    <w:p w:rsidR="00C5191C" w:rsidRPr="00C5191C" w:rsidRDefault="00C5191C" w:rsidP="009374C7">
      <w:pPr>
        <w:numPr>
          <w:ilvl w:val="0"/>
          <w:numId w:val="13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Для эффективной работы со средствами массовой информации необходимо:</w:t>
      </w:r>
    </w:p>
    <w:p w:rsidR="00C5191C" w:rsidRPr="00C5191C" w:rsidRDefault="00C5191C" w:rsidP="009374C7">
      <w:pPr>
        <w:numPr>
          <w:ilvl w:val="0"/>
          <w:numId w:val="13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за неделю до выхода сообщения напоминать о своем заказе в рекламном отделе средства массовой информации (для прессы): </w:t>
      </w:r>
    </w:p>
    <w:p w:rsidR="00C5191C" w:rsidRPr="00C5191C" w:rsidRDefault="00C5191C" w:rsidP="009374C7">
      <w:pPr>
        <w:numPr>
          <w:ilvl w:val="0"/>
          <w:numId w:val="13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проверять выхода рекламного обращения в заказанное время или в заказанном месте: </w:t>
      </w:r>
    </w:p>
    <w:p w:rsidR="00C5191C" w:rsidRPr="00C5191C" w:rsidRDefault="00C5191C" w:rsidP="009374C7">
      <w:pPr>
        <w:numPr>
          <w:ilvl w:val="0"/>
          <w:numId w:val="13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самостоятельно изготавливать рекламные обращения; </w:t>
      </w:r>
    </w:p>
    <w:p w:rsidR="00C5191C" w:rsidRPr="00C5191C" w:rsidRDefault="00C5191C" w:rsidP="009374C7">
      <w:pPr>
        <w:numPr>
          <w:ilvl w:val="0"/>
          <w:numId w:val="13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проверять финансовые документы. </w:t>
      </w:r>
    </w:p>
    <w:p w:rsidR="00C5191C" w:rsidRPr="00C5191C" w:rsidRDefault="00C5191C" w:rsidP="00C5191C">
      <w:pPr>
        <w:pStyle w:val="af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191C">
        <w:rPr>
          <w:rFonts w:ascii="Times New Roman" w:hAnsi="Times New Roman" w:cs="Times New Roman"/>
          <w:sz w:val="28"/>
          <w:szCs w:val="28"/>
          <w:lang w:val="ru-RU"/>
        </w:rPr>
        <w:t>Контроль за деятельностью рекламного отдела осуществляется так же, как контроль за любым внутрифирменным подразделением.</w:t>
      </w:r>
    </w:p>
    <w:p w:rsidR="00C5191C" w:rsidRPr="00C5191C" w:rsidRDefault="00C5191C" w:rsidP="00C5191C">
      <w:pPr>
        <w:pStyle w:val="af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191C">
        <w:rPr>
          <w:rFonts w:ascii="Times New Roman" w:hAnsi="Times New Roman" w:cs="Times New Roman"/>
          <w:sz w:val="28"/>
          <w:szCs w:val="28"/>
          <w:lang w:val="ru-RU"/>
        </w:rPr>
        <w:t>Менеджер по рекламе контролирует сроки и качество выполнения работ рекламным агентством. При этом следует учитывать следующие ограничения.</w:t>
      </w:r>
    </w:p>
    <w:p w:rsidR="00C5191C" w:rsidRPr="00C5191C" w:rsidRDefault="00C5191C" w:rsidP="00C5191C">
      <w:pPr>
        <w:pStyle w:val="af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191C">
        <w:rPr>
          <w:rFonts w:ascii="Times New Roman" w:hAnsi="Times New Roman" w:cs="Times New Roman"/>
          <w:sz w:val="28"/>
          <w:szCs w:val="28"/>
          <w:lang w:val="ru-RU"/>
        </w:rPr>
        <w:t>При существующей системе почти 100%-ной предоплаты услуг рекламного агентства и размещения рекламных обращений в средствах массовой информации вернуть деньги рекламодатель сможет только в случае явного нарушения договора.</w:t>
      </w:r>
    </w:p>
    <w:p w:rsidR="00C5191C" w:rsidRPr="00C5191C" w:rsidRDefault="00C5191C" w:rsidP="00C5191C">
      <w:pPr>
        <w:pStyle w:val="af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191C">
        <w:rPr>
          <w:rFonts w:ascii="Times New Roman" w:hAnsi="Times New Roman" w:cs="Times New Roman"/>
          <w:sz w:val="28"/>
          <w:szCs w:val="28"/>
          <w:lang w:val="ru-RU"/>
        </w:rPr>
        <w:t>Менеджеру не трудно добиться, чтобы все работы агентства производились в заранее спланированные сроки и соответствовали макетам, эскизам, сценариям и кадропланам, утвержденным им самим или его руководством. Обычно такие условия, так же, как и штрафные санкции в случае их нарушения, предусмотрены договором между рекламодателем и рекламным агентством.</w:t>
      </w:r>
    </w:p>
    <w:p w:rsidR="00C5191C" w:rsidRPr="00C5191C" w:rsidRDefault="00C5191C" w:rsidP="00C5191C">
      <w:pPr>
        <w:pStyle w:val="af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191C">
        <w:rPr>
          <w:rFonts w:ascii="Times New Roman" w:hAnsi="Times New Roman" w:cs="Times New Roman"/>
          <w:sz w:val="28"/>
          <w:szCs w:val="28"/>
          <w:lang w:val="ru-RU"/>
        </w:rPr>
        <w:t>Однако качество работ полностью невозможно оговорить в условиях договора, т.к. стандартов на выполнение тех или иных работ не существует.</w:t>
      </w:r>
    </w:p>
    <w:p w:rsidR="00C5191C" w:rsidRPr="00C5191C" w:rsidRDefault="00C5191C" w:rsidP="00C5191C">
      <w:pPr>
        <w:pStyle w:val="af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191C">
        <w:rPr>
          <w:rFonts w:ascii="Times New Roman" w:hAnsi="Times New Roman" w:cs="Times New Roman"/>
          <w:sz w:val="28"/>
          <w:szCs w:val="28"/>
          <w:lang w:val="ru-RU"/>
        </w:rPr>
        <w:t>Поэтому менеджер должен заранее ознакомиться с предыдущими работами агентства и обязательно убедиться, что представленные работы выполнены именно этим агентством, т.е. его штатными или внештатными сотрудниками. К сожалению, это возможно только при очень хорошим знании менеджером производителей рекламных услуг.</w:t>
      </w:r>
    </w:p>
    <w:p w:rsidR="00C5191C" w:rsidRPr="00C5191C" w:rsidRDefault="00C5191C" w:rsidP="00C5191C">
      <w:pPr>
        <w:pStyle w:val="2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2.4. Эффективность рекламы.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Проблема определения эффекта рекламы, т.е. исчисления результата в сфере деятельности фирмы, полученного благодаря рекламе, является одной из сложнейших в рекламной практике.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Понятие эффективности рекламы содержит в себе одновременно такие неоднородные по содержанию понятия, как экономический эффект, психологический и социальный эффект, выражающийся в определенном воздействии на все общество в целом (в частности, влияние на формирование вкусовых предпочтений людей, их взглядов и понятий о различных моральных и материальных ценностях).</w:t>
      </w:r>
    </w:p>
    <w:p w:rsidR="00C5191C" w:rsidRPr="00C5191C" w:rsidRDefault="00C5191C" w:rsidP="00C5191C">
      <w:pPr>
        <w:pStyle w:val="3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Эффективность рекламной кампании оценивается по степени достижения контрольных показателей объема продаж, доли рынка, степени осведомленности и предпочтений покупателей, т.е. достижения всех планируемых целей и задач.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При этом часть этих показателей легко определяется в процессе бухгалтерского учета, а большая часть требует либо специальной организации учета обращений в фирму, либо проведения специальных маркетинговых исследований.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Эффективность рекламных обращений может быть измерена с помощью предварительного тестирования или тестирования, проводимого после проведения рекламной кампании.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Как и все другие виды исследования и поиска (исследование рынка, мотиваций и т.д.), предварительные и последующие тесты призваны только снижать степень неопределенности и оказываются полезными для того, чтобы убедиться в правильности выбранной линии поведения, стержня рекламы и ее приманки (обещания выгоды для покупателя). Предварительные испытания проводятся на выборке из целевой аудитории и с привлечением рекламного материала, который предполагается использовать в последующей рекламной кампании.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Таким образом, стремятся проверить основные параметры успеха рекламно-информационной политики:</w:t>
      </w:r>
    </w:p>
    <w:p w:rsidR="00C5191C" w:rsidRPr="00C5191C" w:rsidRDefault="00C5191C" w:rsidP="009374C7">
      <w:pPr>
        <w:numPr>
          <w:ilvl w:val="0"/>
          <w:numId w:val="14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внимание: сколько человек помнит, что они видели рекламу, подлежащую испытанию; </w:t>
      </w:r>
    </w:p>
    <w:p w:rsidR="00C5191C" w:rsidRPr="00C5191C" w:rsidRDefault="00C5191C" w:rsidP="009374C7">
      <w:pPr>
        <w:numPr>
          <w:ilvl w:val="0"/>
          <w:numId w:val="14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идентификация: тесно ли связано рекламное обращение или представляемый товар с маркой фирмы, с рекламодателем; </w:t>
      </w:r>
    </w:p>
    <w:p w:rsidR="00C5191C" w:rsidRPr="00C5191C" w:rsidRDefault="00C5191C" w:rsidP="009374C7">
      <w:pPr>
        <w:numPr>
          <w:ilvl w:val="0"/>
          <w:numId w:val="14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доступность для понимания: улавливается ли смысл, который реклама имеет целью передать в своем обращении; </w:t>
      </w:r>
    </w:p>
    <w:p w:rsidR="00C5191C" w:rsidRPr="00C5191C" w:rsidRDefault="00C5191C" w:rsidP="009374C7">
      <w:pPr>
        <w:numPr>
          <w:ilvl w:val="0"/>
          <w:numId w:val="14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надежность: содержится ли в рекламе аргументация, может ли предполагаемый клиент доверять тому, в чем его уверяют; </w:t>
      </w:r>
    </w:p>
    <w:p w:rsidR="00C5191C" w:rsidRPr="00C5191C" w:rsidRDefault="00C5191C" w:rsidP="009374C7">
      <w:pPr>
        <w:numPr>
          <w:ilvl w:val="0"/>
          <w:numId w:val="14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внушаемость: вызывает ли подтекст, скрытый смысл рекламного обращения, его символическое значение в умах предполагаемых клиентов ассоциации, благоприятные для пары: марка - товар; </w:t>
      </w:r>
    </w:p>
    <w:p w:rsidR="00C5191C" w:rsidRPr="00C5191C" w:rsidRDefault="00C5191C" w:rsidP="009374C7">
      <w:pPr>
        <w:numPr>
          <w:ilvl w:val="0"/>
          <w:numId w:val="14"/>
        </w:numPr>
        <w:tabs>
          <w:tab w:val="clear" w:pos="2268"/>
          <w:tab w:val="num" w:pos="1701"/>
        </w:tabs>
        <w:spacing w:after="120"/>
        <w:ind w:left="1701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«положительный» интерес: вызывает ли рекламное обращение у предполагаемого клиента интерес, достаточный, чтобы привести к покупке рекламируемого товара.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В результате предварительных тестов могут также исследоваться мнения, отношения и запоминаемость.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При тестировании мнений и отношений используют следующие методы:</w:t>
      </w:r>
    </w:p>
    <w:p w:rsidR="00C5191C" w:rsidRPr="00C5191C" w:rsidRDefault="00C5191C" w:rsidP="00C5191C">
      <w:pPr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задания на ранжирование, т.е. определение лучшего, с точки зрения тестируемого, рекламного обращения из нескольких предложенных; </w:t>
      </w:r>
    </w:p>
    <w:p w:rsidR="00C5191C" w:rsidRPr="00C5191C" w:rsidRDefault="00C5191C" w:rsidP="00C5191C">
      <w:pPr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серии прямых вопросов; </w:t>
      </w:r>
    </w:p>
    <w:p w:rsidR="00C5191C" w:rsidRPr="00C5191C" w:rsidRDefault="00C5191C" w:rsidP="00C5191C">
      <w:pPr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замеры отношений с помощью оценочных шкал, т.е. определение отношений как предрасположенность к реакции оценочного типа («нравится - не нравится», «для меня - не для меня»); </w:t>
      </w:r>
    </w:p>
    <w:p w:rsidR="00C5191C" w:rsidRPr="00C5191C" w:rsidRDefault="00C5191C" w:rsidP="00C5191C">
      <w:pPr>
        <w:numPr>
          <w:ilvl w:val="0"/>
          <w:numId w:val="15"/>
        </w:numPr>
        <w:spacing w:after="12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 xml:space="preserve">выявление основополагающих реакций с помощью косвенных опросов или проективных методик. 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При тестировании запоминаемости участников эксперимента опрашивают о том, что они видели или читали, без показа объявления о котором идет речь.</w:t>
      </w:r>
    </w:p>
    <w:p w:rsidR="00C5191C" w:rsidRPr="00C5191C" w:rsidRDefault="00C5191C" w:rsidP="00C5191C">
      <w:pPr>
        <w:pStyle w:val="30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Контролировать поступающие запросы можно с помощью «кода», такого, как включенный в адрес фирмы номер отдела или комнаты, можно легко установить, какой журнал или газета породили тот или иной запрос. С другой стороны, объявление, не предлагающее немедленной ответной реакции в том или ином виде, практически не поддается контролю.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Для сравнительных испытаний средств рекламы в них размещают одинаковые рекламные обращения с последующим анализов откликов потребителей.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Для анализа эффективности средств рекламы многие фирмы проводят анкетирование в местах продажи и предоставления услуг.</w:t>
      </w:r>
    </w:p>
    <w:p w:rsidR="00C5191C" w:rsidRPr="00C5191C" w:rsidRDefault="00C5191C" w:rsidP="00C5191C">
      <w:pPr>
        <w:pStyle w:val="2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Заключение</w:t>
      </w:r>
    </w:p>
    <w:p w:rsidR="00C5191C" w:rsidRPr="00C5191C" w:rsidRDefault="00C5191C" w:rsidP="00C5191C">
      <w:pPr>
        <w:pStyle w:val="af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191C">
        <w:rPr>
          <w:rFonts w:ascii="Times New Roman" w:hAnsi="Times New Roman" w:cs="Times New Roman"/>
          <w:sz w:val="28"/>
          <w:szCs w:val="28"/>
          <w:lang w:val="ru-RU"/>
        </w:rPr>
        <w:t>Реклама – это целенаправленная коммуникация, распространяемая известным, ясно названным источником в оплаченное им время или на оплаченном месте, используемая для достижения множества целей, действующая в атмосфере относительной конечной неопределенности эффекта, который будет произведен на избранную аудиторию.</w:t>
      </w:r>
    </w:p>
    <w:p w:rsidR="00C5191C" w:rsidRPr="00C5191C" w:rsidRDefault="00C5191C" w:rsidP="00C5191C">
      <w:pPr>
        <w:pStyle w:val="af1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5191C">
        <w:rPr>
          <w:rFonts w:ascii="Times New Roman" w:hAnsi="Times New Roman" w:cs="Times New Roman"/>
          <w:sz w:val="28"/>
          <w:szCs w:val="28"/>
          <w:lang w:val="ru-RU"/>
        </w:rPr>
        <w:t>Рекламодатели, иногда используя рекламные агентства, рассылают свои рекламные сообщения через средства рекламы потенциальным потребителям.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Перед управляющим процессом рекламы (менеджером по рекламе) стоят четыре основные задачи: планирование рекламных мероприятий, реализация плана рекламных мероприятий, контроль за реализацией плана, оценка эффективности рекламных мероприятий.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Одним из важнейших решений, которое необходимо принять менеджеру по рекламе и, руководству фирмы, является установление ответственности за реализацию плана рекламной кампании: самостоятельная реализация плана, делегирование полномочий рекламному отделу или рекламному агентству.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Для обеспечения достижения целей предприятия менеджеру необходимо осуществлять постоянный контроль за производителями и средствами рекламы, а также производить замеры эффективности рекламных мероприятий.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Реклама требует больших денег, которые легко растратить впустую, если фирма не сумеет точно сформулировать задачу, примет недостаточно продуманные решения относительно рекламного бюджета, обращения и выбора средств рекламы, не сумеет произвести оценку результатов рекламной деятельности. Благодаря своей способности влиять на образ жизни реклама привлекает к себе и пристальное внимание общественности. Постоянно усиливающееся регулирование призвано гарантировать ответственный подход к осуществлению рекламной деятельности.</w:t>
      </w:r>
    </w:p>
    <w:p w:rsidR="00C5191C" w:rsidRPr="00C5191C" w:rsidRDefault="00C5191C" w:rsidP="00C5191C">
      <w:pPr>
        <w:pStyle w:val="2"/>
        <w:jc w:val="both"/>
        <w:rPr>
          <w:sz w:val="28"/>
          <w:szCs w:val="28"/>
        </w:rPr>
      </w:pPr>
      <w:r w:rsidRPr="00C5191C">
        <w:rPr>
          <w:sz w:val="28"/>
          <w:szCs w:val="28"/>
        </w:rPr>
        <w:br w:type="page"/>
        <w:t>Список используемой литературы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Александров С.А. Эффективная реклама. (100 советов по организации рекламы или как опередить конкурента). Чебоксары, 1996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Ананич М. Основы рекламной деятельности. Учебное пособие. Новосибирск, 1999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Артеменко В.Г. Реклама в торговле. Новосибирск, 1996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Асеева Е.Н., Асеев П.В. Организация рекламной кампании. М, 1997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Батра Р, Майерс Дж., Аакер Д. Рекламный менеджмент. – М.; СПб.; К.: Издательский дом «Вильямс», 1999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Божук С.Г. Рекламная деятельность на предприятии. СПб, 1999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Вольдман Ю.Я. Закон о рекламе и некоторые проблемы его применения// Хозяйство и право, 1996. N 7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Всеволожский К., Мединский В. Правовые аспекты коммерческой рекламы. Книга для тех, кто пробует свои силы в рекламе и хотел бы быть в них уверен. М. 1998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Глушакова Т.И. Эффективная реклама: базовые подходы</w:t>
      </w:r>
      <w:r w:rsidRPr="00C5191C">
        <w:rPr>
          <w:i/>
          <w:iCs/>
          <w:sz w:val="28"/>
          <w:szCs w:val="28"/>
        </w:rPr>
        <w:t xml:space="preserve"> </w:t>
      </w:r>
      <w:r w:rsidRPr="00C5191C">
        <w:rPr>
          <w:sz w:val="28"/>
          <w:szCs w:val="28"/>
        </w:rPr>
        <w:t>// Практический маркетинг. 1999. N 7 (29).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Гольман И.А. Рекламное планирование. Рекламные технологии. Организация рекламной деятельности. М. 1996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Гуков М. Рекламный бюджет фирмы: Как определить его, чтобы реклама была успешной // Бизнес, 1998. N 9/10.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Дейян А. Реклама. – М.: Прогресс – Универс, 1993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Замалев М. Ш. Практика использования средств на рекламу// Финансовая Россия, 1997. N 11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Закон РФ о средствах массовой информации РФ. // Ведомости съезда народных депутатов РФ и Верховного Совета РФ. 1992. N 7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Картер Г. Эффективная реклама. Путеводитель для малого бизнеса: Пер. с англ. М. 1998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Кириллов А.Т. Реклама в туризме. СПб, 1998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Кононенко Н.В. Как оценить эффективность рекламы?// Маркетинг и маркетинговые исследования в России, 1998. N 4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Котлер Ф. Основы маркетинга. – М.: Прогресс, 1990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Кравченко Ф. Контрреклама: Потенциал закона пока не реализован // Журналист, 1999. N 2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Крылов И. Тестирование рекламы: последние достижения в оценке рекламной эффективности// Реклама, 1996. N 2-3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Макиенко И.И. Метод определения оптимального рекламного бюджета (метод Данхера-Руста)// Маркетинг и маркетинговые исследования в России, 1997. N 6.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Ромат Е. В. Реклама – СПб: Питер, 2002</w:t>
      </w:r>
    </w:p>
    <w:p w:rsidR="00C5191C" w:rsidRPr="00C5191C" w:rsidRDefault="00C5191C" w:rsidP="009374C7">
      <w:pPr>
        <w:numPr>
          <w:ilvl w:val="0"/>
          <w:numId w:val="16"/>
        </w:numPr>
        <w:tabs>
          <w:tab w:val="clear" w:pos="1701"/>
          <w:tab w:val="num" w:pos="1134"/>
        </w:tabs>
        <w:spacing w:after="120"/>
        <w:ind w:left="1134"/>
        <w:jc w:val="both"/>
        <w:rPr>
          <w:sz w:val="28"/>
          <w:szCs w:val="28"/>
        </w:rPr>
      </w:pPr>
      <w:r w:rsidRPr="00C5191C">
        <w:rPr>
          <w:sz w:val="28"/>
          <w:szCs w:val="28"/>
        </w:rPr>
        <w:t>Рощупкин С.Е. Культурно-зрелищная реклама. Учебное пособие. М. 1999.</w:t>
      </w:r>
    </w:p>
    <w:p w:rsidR="00C5191C" w:rsidRPr="00C5191C" w:rsidRDefault="00C5191C" w:rsidP="00C5191C">
      <w:pPr>
        <w:jc w:val="both"/>
        <w:rPr>
          <w:sz w:val="28"/>
          <w:szCs w:val="28"/>
        </w:rPr>
      </w:pPr>
      <w:bookmarkStart w:id="0" w:name="_GoBack"/>
      <w:bookmarkEnd w:id="0"/>
    </w:p>
    <w:sectPr w:rsidR="00C5191C" w:rsidRPr="00C5191C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4C7" w:rsidRDefault="009374C7">
      <w:r>
        <w:separator/>
      </w:r>
    </w:p>
  </w:endnote>
  <w:endnote w:type="continuationSeparator" w:id="0">
    <w:p w:rsidR="009374C7" w:rsidRDefault="0093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C7" w:rsidRDefault="009374C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74C7" w:rsidRDefault="009374C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4C7" w:rsidRDefault="009374C7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2314E">
      <w:rPr>
        <w:rStyle w:val="ab"/>
        <w:noProof/>
      </w:rPr>
      <w:t>2</w:t>
    </w:r>
    <w:r>
      <w:rPr>
        <w:rStyle w:val="ab"/>
      </w:rPr>
      <w:fldChar w:fldCharType="end"/>
    </w:r>
  </w:p>
  <w:p w:rsidR="009374C7" w:rsidRDefault="009374C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4C7" w:rsidRDefault="009374C7">
      <w:r>
        <w:separator/>
      </w:r>
    </w:p>
  </w:footnote>
  <w:footnote w:type="continuationSeparator" w:id="0">
    <w:p w:rsidR="009374C7" w:rsidRDefault="009374C7">
      <w:r>
        <w:continuationSeparator/>
      </w:r>
    </w:p>
  </w:footnote>
  <w:footnote w:id="1">
    <w:p w:rsidR="00B0061F" w:rsidRPr="00B0061F" w:rsidRDefault="00B0061F" w:rsidP="00B0061F">
      <w:pPr>
        <w:pStyle w:val="a5"/>
        <w:rPr>
          <w:lang w:val="ru-RU"/>
        </w:rPr>
      </w:pPr>
      <w:r>
        <w:rPr>
          <w:rStyle w:val="a6"/>
        </w:rPr>
        <w:footnoteRef/>
      </w:r>
      <w:r w:rsidRPr="00B0061F">
        <w:rPr>
          <w:lang w:val="ru-RU"/>
        </w:rPr>
        <w:t xml:space="preserve"> Котлер Ф. Основы маркетинга. – М.: Прогресс, 1990 – стр. 482</w:t>
      </w:r>
    </w:p>
  </w:footnote>
  <w:footnote w:id="2">
    <w:p w:rsidR="00B0061F" w:rsidRPr="00B0061F" w:rsidRDefault="00B0061F" w:rsidP="00B0061F">
      <w:pPr>
        <w:pStyle w:val="a5"/>
        <w:rPr>
          <w:lang w:val="ru-RU"/>
        </w:rPr>
      </w:pPr>
      <w:r>
        <w:rPr>
          <w:rStyle w:val="a6"/>
        </w:rPr>
        <w:footnoteRef/>
      </w:r>
      <w:r w:rsidRPr="00B0061F">
        <w:rPr>
          <w:lang w:val="ru-RU"/>
        </w:rPr>
        <w:t xml:space="preserve"> Дейян А. Реклама. – М.: Прогресс – Универс, 1993 – стр. 9</w:t>
      </w:r>
    </w:p>
  </w:footnote>
  <w:footnote w:id="3">
    <w:p w:rsidR="00B0061F" w:rsidRPr="00B0061F" w:rsidRDefault="00B0061F" w:rsidP="00B0061F">
      <w:pPr>
        <w:pStyle w:val="a5"/>
        <w:rPr>
          <w:lang w:val="ru-RU"/>
        </w:rPr>
      </w:pPr>
      <w:r>
        <w:rPr>
          <w:rStyle w:val="a6"/>
        </w:rPr>
        <w:footnoteRef/>
      </w:r>
      <w:r w:rsidRPr="00B0061F">
        <w:rPr>
          <w:lang w:val="ru-RU"/>
        </w:rPr>
        <w:t xml:space="preserve"> Ромат Е. В. Реклама – СПб: Питер, 2002. – стр. 24</w:t>
      </w:r>
    </w:p>
  </w:footnote>
  <w:footnote w:id="4">
    <w:p w:rsidR="00B0061F" w:rsidRPr="00B0061F" w:rsidRDefault="00B0061F" w:rsidP="00B0061F">
      <w:pPr>
        <w:pStyle w:val="a5"/>
        <w:rPr>
          <w:lang w:val="ru-RU"/>
        </w:rPr>
      </w:pPr>
      <w:r>
        <w:rPr>
          <w:rStyle w:val="a6"/>
        </w:rPr>
        <w:footnoteRef/>
      </w:r>
      <w:r w:rsidRPr="00B0061F">
        <w:rPr>
          <w:lang w:val="ru-RU"/>
        </w:rPr>
        <w:t xml:space="preserve"> Батра Р, Майерс Дж., Аакер Д. Рекламный менеджмент. – М.; СПб.; К.: Издательский дом «Вильямс», 1999 - стр. 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5E62"/>
    <w:multiLevelType w:val="hybridMultilevel"/>
    <w:tmpl w:val="1E44600E"/>
    <w:lvl w:ilvl="0" w:tplc="8778781A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>
    <w:nsid w:val="0ED36211"/>
    <w:multiLevelType w:val="hybridMultilevel"/>
    <w:tmpl w:val="D58CD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A620F1"/>
    <w:multiLevelType w:val="hybridMultilevel"/>
    <w:tmpl w:val="F0B27842"/>
    <w:lvl w:ilvl="0" w:tplc="1E3AFD4C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1E0E3B84"/>
    <w:multiLevelType w:val="hybridMultilevel"/>
    <w:tmpl w:val="DD802F36"/>
    <w:lvl w:ilvl="0" w:tplc="9828AE2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FFF23F5"/>
    <w:multiLevelType w:val="hybridMultilevel"/>
    <w:tmpl w:val="725A58CC"/>
    <w:lvl w:ilvl="0" w:tplc="1E3AFD4C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20C26A9E"/>
    <w:multiLevelType w:val="hybridMultilevel"/>
    <w:tmpl w:val="49746694"/>
    <w:lvl w:ilvl="0" w:tplc="C30C1C18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20"/>
        <w:szCs w:val="20"/>
      </w:rPr>
    </w:lvl>
    <w:lvl w:ilvl="1" w:tplc="1E3AFD4C">
      <w:start w:val="1"/>
      <w:numFmt w:val="bullet"/>
      <w:lvlText w:val=""/>
      <w:lvlJc w:val="left"/>
      <w:pPr>
        <w:tabs>
          <w:tab w:val="num" w:pos="2214"/>
        </w:tabs>
        <w:ind w:left="2214" w:hanging="567"/>
      </w:pPr>
      <w:rPr>
        <w:rFonts w:ascii="Wingdings" w:hAnsi="Wingdings" w:cs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3B0274A5"/>
    <w:multiLevelType w:val="hybridMultilevel"/>
    <w:tmpl w:val="2F925BF8"/>
    <w:lvl w:ilvl="0" w:tplc="A8DA1C84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47AB28E0"/>
    <w:multiLevelType w:val="hybridMultilevel"/>
    <w:tmpl w:val="9AF8C208"/>
    <w:lvl w:ilvl="0" w:tplc="1E3AFD4C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8">
    <w:nsid w:val="49812F80"/>
    <w:multiLevelType w:val="hybridMultilevel"/>
    <w:tmpl w:val="EF5675AA"/>
    <w:lvl w:ilvl="0" w:tplc="1E3AFD4C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4E636ECC"/>
    <w:multiLevelType w:val="hybridMultilevel"/>
    <w:tmpl w:val="8D125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851A61"/>
    <w:multiLevelType w:val="hybridMultilevel"/>
    <w:tmpl w:val="793ECDFE"/>
    <w:lvl w:ilvl="0" w:tplc="1E3AFD4C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543703B8"/>
    <w:multiLevelType w:val="hybridMultilevel"/>
    <w:tmpl w:val="D4A69174"/>
    <w:lvl w:ilvl="0" w:tplc="8842D96C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58917AD5"/>
    <w:multiLevelType w:val="hybridMultilevel"/>
    <w:tmpl w:val="DED092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E1DE3"/>
    <w:multiLevelType w:val="hybridMultilevel"/>
    <w:tmpl w:val="1C8C76EE"/>
    <w:lvl w:ilvl="0" w:tplc="1E3AFD4C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729339E2"/>
    <w:multiLevelType w:val="hybridMultilevel"/>
    <w:tmpl w:val="94E20950"/>
    <w:lvl w:ilvl="0" w:tplc="1E3AFD4C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7E537C05"/>
    <w:multiLevelType w:val="hybridMultilevel"/>
    <w:tmpl w:val="DBC47BFC"/>
    <w:lvl w:ilvl="0" w:tplc="0A106084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cs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5"/>
  </w:num>
  <w:num w:numId="8">
    <w:abstractNumId w:val="13"/>
  </w:num>
  <w:num w:numId="9">
    <w:abstractNumId w:val="10"/>
  </w:num>
  <w:num w:numId="10">
    <w:abstractNumId w:val="2"/>
  </w:num>
  <w:num w:numId="11">
    <w:abstractNumId w:val="14"/>
  </w:num>
  <w:num w:numId="12">
    <w:abstractNumId w:val="8"/>
  </w:num>
  <w:num w:numId="13">
    <w:abstractNumId w:val="7"/>
  </w:num>
  <w:num w:numId="14">
    <w:abstractNumId w:val="4"/>
  </w:num>
  <w:num w:numId="15">
    <w:abstractNumId w:val="15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61F"/>
    <w:rsid w:val="0062314E"/>
    <w:rsid w:val="009374C7"/>
    <w:rsid w:val="00B0061F"/>
    <w:rsid w:val="00BE28B8"/>
    <w:rsid w:val="00C5191C"/>
    <w:rsid w:val="00E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C8E0E-EABC-4D45-B326-5B84E264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right="34"/>
      <w:jc w:val="center"/>
      <w:outlineLvl w:val="1"/>
    </w:pPr>
    <w:rPr>
      <w:b/>
      <w:color w:val="000000"/>
      <w:spacing w:val="-1"/>
      <w:w w:val="102"/>
      <w:sz w:val="32"/>
      <w:szCs w:val="3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28"/>
      <w:szCs w:val="20"/>
    </w:rPr>
  </w:style>
  <w:style w:type="paragraph" w:styleId="a4">
    <w:name w:val="Body Text Indent"/>
    <w:basedOn w:val="a"/>
    <w:pPr>
      <w:autoSpaceDE w:val="0"/>
      <w:autoSpaceDN w:val="0"/>
      <w:ind w:firstLine="709"/>
      <w:jc w:val="both"/>
    </w:pPr>
  </w:style>
  <w:style w:type="paragraph" w:styleId="a5">
    <w:name w:val="footnote text"/>
    <w:basedOn w:val="a"/>
    <w:semiHidden/>
    <w:rPr>
      <w:rFonts w:ascii="MS Sans Serif" w:hAnsi="MS Sans Serif"/>
      <w:sz w:val="20"/>
      <w:szCs w:val="20"/>
      <w:lang w:val="en-US"/>
    </w:rPr>
  </w:style>
  <w:style w:type="character" w:styleId="a6">
    <w:name w:val="footnote reference"/>
    <w:basedOn w:val="a0"/>
    <w:semiHidden/>
    <w:rPr>
      <w:vertAlign w:val="superscript"/>
    </w:rPr>
  </w:style>
  <w:style w:type="paragraph" w:customStyle="1" w:styleId="a7">
    <w:name w:val="д"/>
    <w:basedOn w:val="2"/>
    <w:pPr>
      <w:keepNext w:val="0"/>
      <w:shd w:val="clear" w:color="auto" w:fill="auto"/>
      <w:spacing w:before="120"/>
      <w:ind w:right="0" w:firstLine="567"/>
      <w:jc w:val="both"/>
      <w:outlineLvl w:val="9"/>
    </w:pPr>
    <w:rPr>
      <w:rFonts w:ascii="Arial" w:hAnsi="Arial"/>
      <w:b w:val="0"/>
      <w:color w:val="auto"/>
      <w:spacing w:val="0"/>
      <w:w w:val="100"/>
      <w:sz w:val="24"/>
      <w:szCs w:val="20"/>
    </w:rPr>
  </w:style>
  <w:style w:type="paragraph" w:customStyle="1" w:styleId="a8">
    <w:name w:val="жора икс"/>
    <w:basedOn w:val="2"/>
    <w:pPr>
      <w:shd w:val="clear" w:color="auto" w:fill="auto"/>
      <w:spacing w:before="180" w:after="60"/>
      <w:ind w:right="0"/>
      <w:jc w:val="left"/>
      <w:outlineLvl w:val="9"/>
    </w:pPr>
    <w:rPr>
      <w:rFonts w:ascii="Arial" w:hAnsi="Arial"/>
      <w:color w:val="auto"/>
      <w:spacing w:val="0"/>
      <w:w w:val="100"/>
      <w:szCs w:val="20"/>
      <w:lang w:eastAsia="ko-KR"/>
    </w:rPr>
  </w:style>
  <w:style w:type="paragraph" w:styleId="a9">
    <w:name w:val="Title"/>
    <w:basedOn w:val="a"/>
    <w:qFormat/>
    <w:pPr>
      <w:jc w:val="center"/>
    </w:pPr>
    <w:rPr>
      <w:b/>
      <w:sz w:val="32"/>
      <w:szCs w:val="2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paragraph" w:customStyle="1" w:styleId="ac">
    <w:name w:val="Курсив"/>
    <w:basedOn w:val="2"/>
    <w:pPr>
      <w:shd w:val="clear" w:color="auto" w:fill="auto"/>
      <w:spacing w:before="120"/>
      <w:ind w:right="0"/>
      <w:jc w:val="both"/>
      <w:outlineLvl w:val="9"/>
    </w:pPr>
    <w:rPr>
      <w:rFonts w:ascii="Arial" w:hAnsi="Arial"/>
      <w:b w:val="0"/>
      <w:i/>
      <w:color w:val="auto"/>
      <w:spacing w:val="0"/>
      <w:w w:val="100"/>
      <w:sz w:val="24"/>
      <w:szCs w:val="20"/>
      <w:lang w:eastAsia="ko-KR"/>
    </w:rPr>
  </w:style>
  <w:style w:type="paragraph" w:styleId="ad">
    <w:name w:val="List Bullet"/>
    <w:basedOn w:val="a"/>
    <w:pPr>
      <w:ind w:left="283" w:hanging="283"/>
    </w:pPr>
    <w:rPr>
      <w:sz w:val="20"/>
      <w:szCs w:val="20"/>
      <w:lang w:eastAsia="ko-KR"/>
    </w:rPr>
  </w:style>
  <w:style w:type="paragraph" w:customStyle="1" w:styleId="kkk">
    <w:name w:val="kkk"/>
    <w:basedOn w:val="ad"/>
    <w:pPr>
      <w:ind w:left="0" w:firstLine="0"/>
      <w:jc w:val="both"/>
    </w:pPr>
    <w:rPr>
      <w:sz w:val="24"/>
      <w:lang w:val="en-US"/>
    </w:rPr>
  </w:style>
  <w:style w:type="paragraph" w:customStyle="1" w:styleId="ae">
    <w:name w:val="жоп"/>
    <w:basedOn w:val="af"/>
  </w:style>
  <w:style w:type="paragraph" w:customStyle="1" w:styleId="af">
    <w:name w:val="Подзагол."/>
    <w:basedOn w:val="2"/>
    <w:pPr>
      <w:shd w:val="clear" w:color="auto" w:fill="auto"/>
      <w:spacing w:before="120"/>
      <w:ind w:right="0"/>
      <w:jc w:val="left"/>
      <w:outlineLvl w:val="9"/>
    </w:pPr>
    <w:rPr>
      <w:rFonts w:ascii="Arial" w:hAnsi="Arial"/>
      <w:i/>
      <w:color w:val="auto"/>
      <w:spacing w:val="0"/>
      <w:w w:val="100"/>
      <w:szCs w:val="20"/>
      <w:lang w:eastAsia="ko-KR"/>
    </w:rPr>
  </w:style>
  <w:style w:type="paragraph" w:styleId="20">
    <w:name w:val="Body Text 2"/>
    <w:basedOn w:val="a"/>
    <w:rsid w:val="00B0061F"/>
    <w:pPr>
      <w:spacing w:after="120" w:line="480" w:lineRule="auto"/>
    </w:pPr>
  </w:style>
  <w:style w:type="character" w:styleId="af0">
    <w:name w:val="Emphasis"/>
    <w:basedOn w:val="a0"/>
    <w:qFormat/>
    <w:rsid w:val="00B0061F"/>
    <w:rPr>
      <w:i/>
      <w:iCs/>
    </w:rPr>
  </w:style>
  <w:style w:type="paragraph" w:styleId="21">
    <w:name w:val="Body Text Indent 2"/>
    <w:basedOn w:val="a"/>
    <w:rsid w:val="00C5191C"/>
    <w:pPr>
      <w:spacing w:after="120" w:line="480" w:lineRule="auto"/>
      <w:ind w:left="283"/>
    </w:pPr>
  </w:style>
  <w:style w:type="paragraph" w:styleId="30">
    <w:name w:val="Body Text Indent 3"/>
    <w:basedOn w:val="a"/>
    <w:rsid w:val="00C5191C"/>
    <w:pPr>
      <w:spacing w:after="120"/>
      <w:ind w:left="283"/>
    </w:pPr>
    <w:rPr>
      <w:sz w:val="16"/>
      <w:szCs w:val="16"/>
    </w:rPr>
  </w:style>
  <w:style w:type="paragraph" w:styleId="af1">
    <w:name w:val="Normal (Web)"/>
    <w:basedOn w:val="a"/>
    <w:rsid w:val="00C5191C"/>
    <w:pPr>
      <w:spacing w:before="100" w:beforeAutospacing="1" w:after="100" w:afterAutospacing="1"/>
      <w:jc w:val="both"/>
    </w:pPr>
    <w:rPr>
      <w:rFonts w:ascii="Book Antiqua" w:hAnsi="Book Antiqua" w:cs="Book Antiqua"/>
      <w:color w:val="000000"/>
      <w:lang w:val="en-US" w:eastAsia="en-US"/>
    </w:rPr>
  </w:style>
  <w:style w:type="character" w:customStyle="1" w:styleId="mpink1">
    <w:name w:val="mpink1"/>
    <w:basedOn w:val="a0"/>
    <w:rsid w:val="00C5191C"/>
  </w:style>
  <w:style w:type="character" w:customStyle="1" w:styleId="mgreen">
    <w:name w:val="mgreen"/>
    <w:basedOn w:val="a0"/>
    <w:rsid w:val="00C5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5415</Words>
  <Characters>30869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компьютер</Company>
  <LinksUpToDate>false</LinksUpToDate>
  <CharactersWithSpaces>36212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</cp:lastModifiedBy>
  <cp:revision>2</cp:revision>
  <dcterms:created xsi:type="dcterms:W3CDTF">2014-04-05T23:51:00Z</dcterms:created>
  <dcterms:modified xsi:type="dcterms:W3CDTF">2014-04-05T23:51:00Z</dcterms:modified>
</cp:coreProperties>
</file>