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65" w:rsidRPr="00E95965" w:rsidRDefault="00E95965" w:rsidP="00E95965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  <w:lang w:val="en-US"/>
        </w:rPr>
      </w:pPr>
    </w:p>
    <w:p w:rsidR="00E95965" w:rsidRPr="00E95965" w:rsidRDefault="00E95965" w:rsidP="00E95965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  <w:lang w:val="en-US"/>
        </w:rPr>
      </w:pPr>
    </w:p>
    <w:p w:rsidR="00E95965" w:rsidRPr="00E95965" w:rsidRDefault="00E95965" w:rsidP="00E95965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  <w:lang w:val="en-US"/>
        </w:rPr>
      </w:pPr>
    </w:p>
    <w:p w:rsidR="00E95965" w:rsidRPr="00E95965" w:rsidRDefault="00E95965" w:rsidP="00E95965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  <w:lang w:val="en-US"/>
        </w:rPr>
      </w:pPr>
    </w:p>
    <w:p w:rsidR="00E95965" w:rsidRPr="00E95965" w:rsidRDefault="00E95965" w:rsidP="00E95965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  <w:lang w:val="en-US"/>
        </w:rPr>
      </w:pPr>
    </w:p>
    <w:p w:rsidR="00E95965" w:rsidRPr="00E95965" w:rsidRDefault="00E95965" w:rsidP="00E95965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  <w:lang w:val="en-US"/>
        </w:rPr>
      </w:pPr>
    </w:p>
    <w:p w:rsidR="00E95965" w:rsidRPr="00E95965" w:rsidRDefault="00E95965" w:rsidP="00E95965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  <w:lang w:val="en-US"/>
        </w:rPr>
      </w:pPr>
    </w:p>
    <w:p w:rsidR="00E95965" w:rsidRPr="00E95965" w:rsidRDefault="00E95965" w:rsidP="00E95965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  <w:lang w:val="en-US"/>
        </w:rPr>
      </w:pPr>
    </w:p>
    <w:p w:rsidR="00E95965" w:rsidRPr="00E95965" w:rsidRDefault="00E95965" w:rsidP="00E95965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  <w:lang w:val="en-US"/>
        </w:rPr>
      </w:pPr>
    </w:p>
    <w:p w:rsidR="00E95965" w:rsidRPr="00E95965" w:rsidRDefault="00E95965" w:rsidP="00E95965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  <w:lang w:val="en-US"/>
        </w:rPr>
      </w:pPr>
    </w:p>
    <w:p w:rsidR="00E95965" w:rsidRPr="00E95965" w:rsidRDefault="00E95965" w:rsidP="00E95965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  <w:lang w:val="en-US"/>
        </w:rPr>
      </w:pPr>
    </w:p>
    <w:p w:rsidR="00E95965" w:rsidRPr="00E95965" w:rsidRDefault="00E95965" w:rsidP="00E95965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  <w:lang w:val="en-US"/>
        </w:rPr>
      </w:pPr>
    </w:p>
    <w:p w:rsidR="00E95965" w:rsidRPr="00E95965" w:rsidRDefault="00E95965" w:rsidP="00E95965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  <w:lang w:val="en-US"/>
        </w:rPr>
      </w:pPr>
    </w:p>
    <w:p w:rsidR="00BB0BB5" w:rsidRPr="00E95965" w:rsidRDefault="00BB0BB5" w:rsidP="00E95965">
      <w:pPr>
        <w:pStyle w:val="Style2"/>
        <w:widowControl/>
        <w:spacing w:line="360" w:lineRule="auto"/>
        <w:ind w:firstLine="709"/>
        <w:jc w:val="center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>Управление в области государственной безопасности</w:t>
      </w:r>
      <w:r w:rsidR="00E95965" w:rsidRPr="00E95965">
        <w:rPr>
          <w:rStyle w:val="FontStyle11"/>
          <w:sz w:val="28"/>
          <w:szCs w:val="28"/>
        </w:rPr>
        <w:t xml:space="preserve"> </w:t>
      </w:r>
      <w:r w:rsidR="006B0E97">
        <w:rPr>
          <w:rStyle w:val="FontStyle11"/>
          <w:sz w:val="28"/>
          <w:szCs w:val="28"/>
        </w:rPr>
        <w:t>Республики Беларусь</w:t>
      </w:r>
    </w:p>
    <w:p w:rsidR="00BB0BB5" w:rsidRPr="00E95965" w:rsidRDefault="00BB0BB5" w:rsidP="00E95965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BB0BB5" w:rsidRPr="00E95965" w:rsidRDefault="00E95965" w:rsidP="00E95965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br w:type="page"/>
      </w:r>
      <w:r w:rsidR="00BB0BB5" w:rsidRPr="00E95965">
        <w:rPr>
          <w:rStyle w:val="FontStyle11"/>
          <w:sz w:val="28"/>
          <w:szCs w:val="28"/>
        </w:rPr>
        <w:t>Государственная безопасность - это состояние нерушимости политической, экономической основы и государственной границы Республики Беларусь.</w:t>
      </w:r>
    </w:p>
    <w:p w:rsidR="00BB0BB5" w:rsidRPr="00E95965" w:rsidRDefault="00BB0BB5" w:rsidP="00E95965">
      <w:pPr>
        <w:pStyle w:val="Style7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 xml:space="preserve">Государственные меры обеспечения безопасности можно подразделить </w:t>
      </w:r>
      <w:r w:rsidR="006B0E97">
        <w:rPr>
          <w:rStyle w:val="FontStyle11"/>
          <w:sz w:val="28"/>
          <w:szCs w:val="28"/>
        </w:rPr>
        <w:t>н</w:t>
      </w:r>
      <w:r w:rsidRPr="00E95965">
        <w:rPr>
          <w:rStyle w:val="FontStyle11"/>
          <w:sz w:val="28"/>
          <w:szCs w:val="28"/>
        </w:rPr>
        <w:t>а две группы:</w:t>
      </w:r>
    </w:p>
    <w:p w:rsidR="00BB0BB5" w:rsidRPr="00E95965" w:rsidRDefault="00BB0BB5" w:rsidP="00E95965">
      <w:pPr>
        <w:pStyle w:val="Style5"/>
        <w:widowControl/>
        <w:tabs>
          <w:tab w:val="left" w:pos="73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>1.</w:t>
      </w:r>
      <w:r w:rsidR="006B0E97">
        <w:rPr>
          <w:rStyle w:val="FontStyle11"/>
          <w:sz w:val="28"/>
          <w:szCs w:val="28"/>
        </w:rPr>
        <w:t xml:space="preserve"> </w:t>
      </w:r>
      <w:r w:rsidRPr="00E95965">
        <w:rPr>
          <w:rStyle w:val="FontStyle11"/>
          <w:sz w:val="28"/>
          <w:szCs w:val="28"/>
        </w:rPr>
        <w:t>Общепредупред</w:t>
      </w:r>
      <w:r w:rsidR="006B0E97">
        <w:rPr>
          <w:rStyle w:val="FontStyle11"/>
          <w:sz w:val="28"/>
          <w:szCs w:val="28"/>
        </w:rPr>
        <w:t>и</w:t>
      </w:r>
      <w:r w:rsidRPr="00E95965">
        <w:rPr>
          <w:rStyle w:val="FontStyle11"/>
          <w:sz w:val="28"/>
          <w:szCs w:val="28"/>
        </w:rPr>
        <w:t xml:space="preserve">тельные меры которые организуют соответствующие внешнеполитические </w:t>
      </w:r>
      <w:r w:rsidRPr="00E95965">
        <w:rPr>
          <w:rStyle w:val="FontStyle12"/>
          <w:i w:val="0"/>
          <w:spacing w:val="0"/>
          <w:sz w:val="28"/>
          <w:szCs w:val="28"/>
        </w:rPr>
        <w:t xml:space="preserve">и </w:t>
      </w:r>
      <w:r w:rsidRPr="00E95965">
        <w:rPr>
          <w:rStyle w:val="FontStyle11"/>
          <w:sz w:val="28"/>
          <w:szCs w:val="28"/>
        </w:rPr>
        <w:t>внутригосударственные условия борьбы с подрывной деятельностью иностранных государств.</w:t>
      </w:r>
    </w:p>
    <w:p w:rsidR="00BB0BB5" w:rsidRPr="00E95965" w:rsidRDefault="00BB0BB5" w:rsidP="00E95965">
      <w:pPr>
        <w:pStyle w:val="Style5"/>
        <w:widowControl/>
        <w:tabs>
          <w:tab w:val="left" w:pos="73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>2.</w:t>
      </w:r>
      <w:r w:rsidR="006B0E97">
        <w:rPr>
          <w:rStyle w:val="FontStyle11"/>
          <w:sz w:val="28"/>
          <w:szCs w:val="28"/>
        </w:rPr>
        <w:t xml:space="preserve"> </w:t>
      </w:r>
      <w:r w:rsidRPr="00E95965">
        <w:rPr>
          <w:rStyle w:val="FontStyle11"/>
          <w:sz w:val="28"/>
          <w:szCs w:val="28"/>
        </w:rPr>
        <w:t>Меры непосредственного противодействия конкретным акциям иностранных агентов.</w:t>
      </w:r>
    </w:p>
    <w:p w:rsidR="00E95965" w:rsidRPr="00E95965" w:rsidRDefault="00BB0BB5" w:rsidP="00E95965">
      <w:pPr>
        <w:pStyle w:val="Style7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>Для обеспечения государственной безопасности выделяют два административно - правовых режима:</w:t>
      </w:r>
    </w:p>
    <w:p w:rsidR="00E95965" w:rsidRPr="00E95965" w:rsidRDefault="00BB0BB5" w:rsidP="006B0E97">
      <w:pPr>
        <w:pStyle w:val="Style7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Style w:val="FontStyle11"/>
          <w:sz w:val="28"/>
          <w:szCs w:val="28"/>
          <w:u w:val="single"/>
        </w:rPr>
      </w:pPr>
      <w:r w:rsidRPr="00E95965">
        <w:rPr>
          <w:rStyle w:val="FontStyle11"/>
          <w:sz w:val="28"/>
          <w:szCs w:val="28"/>
          <w:u w:val="single"/>
        </w:rPr>
        <w:t>Режим защиты государственных секретов.</w:t>
      </w:r>
    </w:p>
    <w:p w:rsidR="00E95965" w:rsidRPr="00E95965" w:rsidRDefault="00E448F3" w:rsidP="00E95965">
      <w:pPr>
        <w:pStyle w:val="Style9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>Режим защиты государст</w:t>
      </w:r>
      <w:r w:rsidR="002654EA" w:rsidRPr="00E95965">
        <w:rPr>
          <w:rStyle w:val="FontStyle11"/>
          <w:sz w:val="28"/>
          <w:szCs w:val="28"/>
        </w:rPr>
        <w:t xml:space="preserve">венных секретов устанавливается </w:t>
      </w:r>
      <w:r w:rsidRPr="00E95965">
        <w:rPr>
          <w:rStyle w:val="FontStyle11"/>
          <w:sz w:val="28"/>
          <w:szCs w:val="28"/>
        </w:rPr>
        <w:t xml:space="preserve">Указом Президента Республики Беларусь №186 от 12.04.2004г. </w:t>
      </w:r>
      <w:r w:rsidR="00E95965" w:rsidRPr="00E95965">
        <w:rPr>
          <w:rStyle w:val="FontStyle11"/>
          <w:sz w:val="28"/>
          <w:szCs w:val="28"/>
        </w:rPr>
        <w:t>"</w:t>
      </w:r>
      <w:r w:rsidRPr="00E95965">
        <w:rPr>
          <w:rStyle w:val="FontStyle11"/>
          <w:sz w:val="28"/>
          <w:szCs w:val="28"/>
        </w:rPr>
        <w:t>Об утверждении Перечня сведений, составляющих государственную тайну</w:t>
      </w:r>
      <w:r w:rsidR="00E95965" w:rsidRPr="00E95965">
        <w:rPr>
          <w:rStyle w:val="FontStyle11"/>
          <w:sz w:val="28"/>
          <w:szCs w:val="28"/>
        </w:rPr>
        <w:t>"</w:t>
      </w:r>
      <w:r w:rsidRPr="00E95965">
        <w:rPr>
          <w:rStyle w:val="FontStyle11"/>
          <w:sz w:val="28"/>
          <w:szCs w:val="28"/>
        </w:rPr>
        <w:t>;</w:t>
      </w:r>
    </w:p>
    <w:p w:rsidR="00E448F3" w:rsidRPr="00E95965" w:rsidRDefault="00E448F3" w:rsidP="00E95965">
      <w:pPr>
        <w:pStyle w:val="Style9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>Согласно Указа №186 Государственную тайну Республики Беларусь составляют категории сведений, разглашение или утрата которых могут повлечь за собой тяжкие последствия для национальной безопасности Республики Беларусь, а также создать угрозу безопасности граждан либо их конституционным правам и свободам</w:t>
      </w:r>
      <w:r w:rsidR="00F92ECE" w:rsidRPr="00E95965">
        <w:rPr>
          <w:rStyle w:val="FontStyle11"/>
          <w:sz w:val="28"/>
          <w:szCs w:val="28"/>
        </w:rPr>
        <w:t>. Подлежат засекречиванию некоторые сведения:</w:t>
      </w:r>
    </w:p>
    <w:p w:rsidR="00F92ECE" w:rsidRPr="00E95965" w:rsidRDefault="00F92ECE" w:rsidP="00E95965">
      <w:pPr>
        <w:pStyle w:val="Style9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 xml:space="preserve">-в области внешних </w:t>
      </w:r>
      <w:r w:rsidR="006B0E97">
        <w:rPr>
          <w:rStyle w:val="FontStyle11"/>
          <w:sz w:val="28"/>
          <w:szCs w:val="28"/>
        </w:rPr>
        <w:t>от</w:t>
      </w:r>
      <w:r w:rsidRPr="00E95965">
        <w:rPr>
          <w:rStyle w:val="FontStyle11"/>
          <w:sz w:val="28"/>
          <w:szCs w:val="28"/>
        </w:rPr>
        <w:t>ношений;</w:t>
      </w:r>
    </w:p>
    <w:p w:rsidR="00F92ECE" w:rsidRPr="00E95965" w:rsidRDefault="00F92ECE" w:rsidP="00E95965">
      <w:pPr>
        <w:pStyle w:val="Style9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>-в области экономики и финансов;</w:t>
      </w:r>
    </w:p>
    <w:p w:rsidR="00F92ECE" w:rsidRPr="00E95965" w:rsidRDefault="00F92ECE" w:rsidP="00E95965">
      <w:pPr>
        <w:pStyle w:val="Style9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>-в области науки и техники;</w:t>
      </w:r>
    </w:p>
    <w:p w:rsidR="00F92ECE" w:rsidRPr="00E95965" w:rsidRDefault="00F92ECE" w:rsidP="00E95965">
      <w:pPr>
        <w:pStyle w:val="Style9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>-в военной области;</w:t>
      </w:r>
    </w:p>
    <w:p w:rsidR="00F92ECE" w:rsidRPr="00E95965" w:rsidRDefault="00F92ECE" w:rsidP="00E95965">
      <w:pPr>
        <w:pStyle w:val="Style9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>-в области разведывательной, контрразведывательной и оперативно-розыскной деятельности;</w:t>
      </w:r>
    </w:p>
    <w:p w:rsidR="00F92ECE" w:rsidRPr="00E95965" w:rsidRDefault="00F92ECE" w:rsidP="00E95965">
      <w:pPr>
        <w:pStyle w:val="Style9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>-в области национальной безопасности Республики Беларусь</w:t>
      </w:r>
      <w:r w:rsidR="002654EA" w:rsidRPr="00E95965">
        <w:rPr>
          <w:rStyle w:val="FontStyle11"/>
          <w:sz w:val="28"/>
          <w:szCs w:val="28"/>
        </w:rPr>
        <w:t>.</w:t>
      </w:r>
    </w:p>
    <w:p w:rsidR="002654EA" w:rsidRPr="00E95965" w:rsidRDefault="002654EA" w:rsidP="00E95965">
      <w:pPr>
        <w:pStyle w:val="Style9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 xml:space="preserve">А так же режим защиты государственных секретов устанавливается </w:t>
      </w:r>
      <w:r w:rsidR="00E448F3" w:rsidRPr="00E95965">
        <w:rPr>
          <w:rStyle w:val="FontStyle11"/>
          <w:sz w:val="28"/>
          <w:szCs w:val="28"/>
        </w:rPr>
        <w:t xml:space="preserve">Законом Республики Беларусь 04.01.2003г. </w:t>
      </w:r>
      <w:r w:rsidR="00E95965" w:rsidRPr="00E95965">
        <w:rPr>
          <w:rStyle w:val="FontStyle11"/>
          <w:sz w:val="28"/>
          <w:szCs w:val="28"/>
        </w:rPr>
        <w:t>"</w:t>
      </w:r>
      <w:r w:rsidR="00E448F3" w:rsidRPr="00E95965">
        <w:rPr>
          <w:rStyle w:val="FontStyle11"/>
          <w:sz w:val="28"/>
          <w:szCs w:val="28"/>
        </w:rPr>
        <w:t>О государственных секретах</w:t>
      </w:r>
      <w:r w:rsidR="00E95965" w:rsidRPr="00E95965">
        <w:rPr>
          <w:rStyle w:val="FontStyle11"/>
          <w:sz w:val="28"/>
          <w:szCs w:val="28"/>
        </w:rPr>
        <w:t>"</w:t>
      </w:r>
      <w:r w:rsidRPr="00E95965">
        <w:rPr>
          <w:rStyle w:val="FontStyle11"/>
          <w:sz w:val="28"/>
          <w:szCs w:val="28"/>
        </w:rPr>
        <w:t>.</w:t>
      </w:r>
    </w:p>
    <w:p w:rsidR="00E95965" w:rsidRPr="00E95965" w:rsidRDefault="002654EA" w:rsidP="00E95965">
      <w:pPr>
        <w:pStyle w:val="Style9"/>
        <w:widowControl/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 xml:space="preserve">Закон </w:t>
      </w:r>
      <w:r w:rsidR="00E95965" w:rsidRPr="00E95965">
        <w:rPr>
          <w:rStyle w:val="FontStyle11"/>
          <w:sz w:val="28"/>
          <w:szCs w:val="28"/>
        </w:rPr>
        <w:t>"</w:t>
      </w:r>
      <w:r w:rsidRPr="00E95965">
        <w:rPr>
          <w:rStyle w:val="FontStyle11"/>
          <w:sz w:val="28"/>
          <w:szCs w:val="28"/>
        </w:rPr>
        <w:t>О государственных секретах</w:t>
      </w:r>
      <w:r w:rsidR="00E95965" w:rsidRPr="00E95965">
        <w:rPr>
          <w:rStyle w:val="FontStyle11"/>
          <w:sz w:val="28"/>
          <w:szCs w:val="28"/>
        </w:rPr>
        <w:t>"</w:t>
      </w:r>
      <w:r w:rsidRPr="00E95965">
        <w:rPr>
          <w:rStyle w:val="FontStyle11"/>
          <w:sz w:val="28"/>
          <w:szCs w:val="28"/>
        </w:rPr>
        <w:t xml:space="preserve"> </w:t>
      </w:r>
      <w:r w:rsidRPr="00E95965">
        <w:rPr>
          <w:sz w:val="28"/>
          <w:szCs w:val="28"/>
        </w:rPr>
        <w:t>определяет правовые основы отнесения сведений к государственным секретам, их засекречивания, рассекречивания и защиты, а также регулирует отношения, возникающие при обращении с государственными секретами, в целях обеспечения национальной безопасности Республики Беларусь.</w:t>
      </w:r>
    </w:p>
    <w:p w:rsidR="002654EA" w:rsidRPr="00E95965" w:rsidRDefault="00514AD6" w:rsidP="00E95965">
      <w:pPr>
        <w:pStyle w:val="Style9"/>
        <w:widowControl/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 xml:space="preserve">В Главе 1 Закона </w:t>
      </w:r>
      <w:r w:rsidR="00E95965" w:rsidRPr="00E95965">
        <w:rPr>
          <w:sz w:val="28"/>
          <w:szCs w:val="28"/>
        </w:rPr>
        <w:t>"</w:t>
      </w:r>
      <w:r w:rsidRPr="00E95965">
        <w:rPr>
          <w:sz w:val="28"/>
          <w:szCs w:val="28"/>
        </w:rPr>
        <w:t>О</w:t>
      </w:r>
      <w:r w:rsidRPr="00E95965">
        <w:rPr>
          <w:rStyle w:val="FontStyle11"/>
          <w:sz w:val="28"/>
          <w:szCs w:val="28"/>
        </w:rPr>
        <w:t xml:space="preserve"> государственных секретах</w:t>
      </w:r>
      <w:r w:rsidR="00E95965" w:rsidRPr="00E95965">
        <w:rPr>
          <w:sz w:val="28"/>
          <w:szCs w:val="28"/>
        </w:rPr>
        <w:t>"</w:t>
      </w:r>
      <w:r w:rsidRPr="00E95965">
        <w:rPr>
          <w:sz w:val="28"/>
          <w:szCs w:val="28"/>
        </w:rPr>
        <w:t xml:space="preserve"> </w:t>
      </w:r>
      <w:r w:rsidR="00480C7B" w:rsidRPr="00E95965">
        <w:rPr>
          <w:sz w:val="28"/>
          <w:szCs w:val="28"/>
        </w:rPr>
        <w:t xml:space="preserve">разъяснены некоторые понятия, </w:t>
      </w:r>
      <w:r w:rsidRPr="00E95965">
        <w:rPr>
          <w:sz w:val="28"/>
          <w:szCs w:val="28"/>
        </w:rPr>
        <w:t xml:space="preserve">используемые в Законе, </w:t>
      </w:r>
      <w:r w:rsidR="00480C7B" w:rsidRPr="00E95965">
        <w:rPr>
          <w:sz w:val="28"/>
          <w:szCs w:val="28"/>
        </w:rPr>
        <w:t>например:</w:t>
      </w:r>
    </w:p>
    <w:p w:rsidR="00480C7B" w:rsidRPr="00E95965" w:rsidRDefault="00480C7B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государственные секреты – это сведения, защищаемые государством в целях предотвращения их несанкционированного распространения и создания угрозы национальной безопасности Республики Беларусь, а также конституционным правам и свободам граждан;</w:t>
      </w:r>
    </w:p>
    <w:p w:rsidR="00480C7B" w:rsidRPr="00E95965" w:rsidRDefault="00480C7B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гриф секретности – это реквизит, свидетельствующий о степени секретности сведений, составляющих государственные секреты, содержащийся на их носителе, проставляемый на самом носителе и (или) в сопроводительной документации на него;</w:t>
      </w:r>
    </w:p>
    <w:p w:rsidR="00480C7B" w:rsidRPr="00E95965" w:rsidRDefault="00480C7B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допуск к государственным секретам – это право на доступ к государственным секретам физического лица или на осуществление деятельности юридического лица с использованием сведений, составляющих государственные секреты, санкционированное в порядке, установленном актами законодательства Республики Беларусь;</w:t>
      </w:r>
    </w:p>
    <w:p w:rsidR="00E95965" w:rsidRPr="00E95965" w:rsidRDefault="00480C7B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доступ к государственным секретам – это полномочие на ознакомление и (или) работу физического лица со сведениями, составляющими государственные секреты, предоставленное в порядке, установленном актами законодательства Республики Беларусь.</w:t>
      </w:r>
    </w:p>
    <w:p w:rsidR="00480C7B" w:rsidRPr="00E95965" w:rsidRDefault="00480C7B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носители государственных секретов - материальные объекты, в которых сведения, составляющие государственные секреты, находят свое отображение в виде символов, образов, сигналов, технических решений и процессов, позволяющих их распознать и идентифицировать.</w:t>
      </w:r>
    </w:p>
    <w:p w:rsidR="00480C7B" w:rsidRPr="00E95965" w:rsidRDefault="00480C7B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И некоторые другие.</w:t>
      </w:r>
    </w:p>
    <w:p w:rsidR="00E95965" w:rsidRPr="00E95965" w:rsidRDefault="00480C7B" w:rsidP="00E95965">
      <w:pPr>
        <w:pStyle w:val="Style9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 xml:space="preserve">Главой 2 Закона </w:t>
      </w:r>
      <w:r w:rsidR="00E95965" w:rsidRPr="00E95965">
        <w:rPr>
          <w:rStyle w:val="FontStyle11"/>
          <w:sz w:val="28"/>
          <w:szCs w:val="28"/>
        </w:rPr>
        <w:t>"</w:t>
      </w:r>
      <w:r w:rsidRPr="00E95965">
        <w:rPr>
          <w:rStyle w:val="FontStyle11"/>
          <w:sz w:val="28"/>
          <w:szCs w:val="28"/>
        </w:rPr>
        <w:t>О государственных секретах</w:t>
      </w:r>
      <w:r w:rsidR="00E95965" w:rsidRPr="00E95965">
        <w:rPr>
          <w:rStyle w:val="FontStyle11"/>
          <w:sz w:val="28"/>
          <w:szCs w:val="28"/>
        </w:rPr>
        <w:t>"</w:t>
      </w:r>
      <w:r w:rsidRPr="00E95965">
        <w:rPr>
          <w:rStyle w:val="FontStyle11"/>
          <w:sz w:val="28"/>
          <w:szCs w:val="28"/>
        </w:rPr>
        <w:t xml:space="preserve"> определены </w:t>
      </w:r>
      <w:r w:rsidRPr="00E95965">
        <w:rPr>
          <w:sz w:val="28"/>
          <w:szCs w:val="28"/>
        </w:rPr>
        <w:t xml:space="preserve">Полномочия Президента Республики Беларусь, Совета Министров </w:t>
      </w:r>
      <w:r w:rsidR="00514AD6" w:rsidRPr="00E95965">
        <w:rPr>
          <w:sz w:val="28"/>
          <w:szCs w:val="28"/>
        </w:rPr>
        <w:t>Р</w:t>
      </w:r>
      <w:r w:rsidRPr="00E95965">
        <w:rPr>
          <w:sz w:val="28"/>
          <w:szCs w:val="28"/>
        </w:rPr>
        <w:t xml:space="preserve">еспублики </w:t>
      </w:r>
      <w:r w:rsidR="00514AD6" w:rsidRPr="00E95965">
        <w:rPr>
          <w:sz w:val="28"/>
          <w:szCs w:val="28"/>
        </w:rPr>
        <w:t>Б</w:t>
      </w:r>
      <w:r w:rsidRPr="00E95965">
        <w:rPr>
          <w:sz w:val="28"/>
          <w:szCs w:val="28"/>
        </w:rPr>
        <w:t>еларусь и органов защиты государственных секретов в сфере защиты государственных секретов</w:t>
      </w:r>
      <w:r w:rsidR="00514AD6" w:rsidRPr="00E95965">
        <w:rPr>
          <w:sz w:val="28"/>
          <w:szCs w:val="28"/>
        </w:rPr>
        <w:t>.</w:t>
      </w:r>
    </w:p>
    <w:p w:rsidR="00480C7B" w:rsidRPr="00E95965" w:rsidRDefault="00514AD6" w:rsidP="00E95965">
      <w:pPr>
        <w:pStyle w:val="Style9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 xml:space="preserve">Главой 3 Закона </w:t>
      </w:r>
      <w:r w:rsidR="00E95965" w:rsidRPr="00E95965">
        <w:rPr>
          <w:rStyle w:val="FontStyle11"/>
          <w:sz w:val="28"/>
          <w:szCs w:val="28"/>
        </w:rPr>
        <w:t>"</w:t>
      </w:r>
      <w:r w:rsidRPr="00E95965">
        <w:rPr>
          <w:rStyle w:val="FontStyle11"/>
          <w:sz w:val="28"/>
          <w:szCs w:val="28"/>
        </w:rPr>
        <w:t>О государственных секретах</w:t>
      </w:r>
      <w:r w:rsidR="00E95965" w:rsidRPr="00E95965">
        <w:rPr>
          <w:rStyle w:val="FontStyle11"/>
          <w:sz w:val="28"/>
          <w:szCs w:val="28"/>
        </w:rPr>
        <w:t>"</w:t>
      </w:r>
      <w:r w:rsidRPr="00E95965">
        <w:rPr>
          <w:rStyle w:val="FontStyle11"/>
          <w:sz w:val="28"/>
          <w:szCs w:val="28"/>
        </w:rPr>
        <w:t xml:space="preserve"> определяется порядок отнесения сведений к государственным секретам, а также сведения, не подлежащие засекречиванию.</w:t>
      </w:r>
    </w:p>
    <w:p w:rsidR="00514AD6" w:rsidRPr="00E95965" w:rsidRDefault="00514AD6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Так согласно статье 17 3-ей главы государственные секреты подразделяются на две категории: государственная тайна и служебная тайна.</w:t>
      </w:r>
    </w:p>
    <w:p w:rsidR="00514AD6" w:rsidRPr="00E95965" w:rsidRDefault="00514AD6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Государственная тайна - государственные секреты, разглашение или утрата которых могут повлечь тяжкие последствия для национальной безопасности Республики Беларусь, а также создать угрозу безопасности граждан либо их конституционным правам и свободам.</w:t>
      </w:r>
    </w:p>
    <w:p w:rsidR="00514AD6" w:rsidRPr="00E95965" w:rsidRDefault="00514AD6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Служебная тайна - государственные секреты, разглашение или утрата которых могут причинить существенный вред национальной безопасности Республики Беларусь, а также конституционным правам и свободам граждан. Сведения, составляющие служебную тайну, имеют характер отдельных данных, входящих в состав сведений, составляющих государственную тайну и не раскрывающих ее в целом.</w:t>
      </w:r>
    </w:p>
    <w:p w:rsidR="00514AD6" w:rsidRPr="00E95965" w:rsidRDefault="00514AD6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В зависимости от категории сведений, составляющих государственные секреты, характера и объема мер, необходимых для обеспечения их сохранности и защиты, устанавливаются три степени секретности сведений: особой важности, совершенно секретно, секретно.</w:t>
      </w:r>
    </w:p>
    <w:p w:rsidR="00514AD6" w:rsidRPr="00E95965" w:rsidRDefault="00514AD6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В соответствии со степенью секретности сведений, составляющих государственные секреты, присваиваются соответствующие грифы секретности:</w:t>
      </w:r>
    </w:p>
    <w:p w:rsidR="00514AD6" w:rsidRPr="00E95965" w:rsidRDefault="00514AD6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- для носителей государственной тайны - "Особой важности", "Совершенно секретно";</w:t>
      </w:r>
    </w:p>
    <w:p w:rsidR="002954C7" w:rsidRPr="00E95965" w:rsidRDefault="00514AD6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-</w:t>
      </w:r>
      <w:r w:rsidR="00E95965" w:rsidRPr="00E95965">
        <w:rPr>
          <w:sz w:val="28"/>
          <w:szCs w:val="28"/>
        </w:rPr>
        <w:t xml:space="preserve"> </w:t>
      </w:r>
      <w:r w:rsidRPr="00E95965">
        <w:rPr>
          <w:sz w:val="28"/>
          <w:szCs w:val="28"/>
        </w:rPr>
        <w:t>для носителей служебной тайны - "Секретно".</w:t>
      </w:r>
    </w:p>
    <w:p w:rsidR="002954C7" w:rsidRPr="00E95965" w:rsidRDefault="002954C7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Допуск физического лица к государственным секретам осуществляется после заключения с ним договора о допуске к государственным секретам.</w:t>
      </w:r>
    </w:p>
    <w:p w:rsidR="00514AD6" w:rsidRPr="00E95965" w:rsidRDefault="002954C7" w:rsidP="00E95965">
      <w:pPr>
        <w:pStyle w:val="Style9"/>
        <w:widowControl/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Типовая форма договора о допуске к государственным секретам и порядок его заключения определяются Советом Министров Республики Беларусь.</w:t>
      </w:r>
    </w:p>
    <w:p w:rsidR="002954C7" w:rsidRPr="00E95965" w:rsidRDefault="002954C7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За нарушение законодательства Республики Беларусь о государственных секретах виновные лица несут ответственность в соответствии с законодательством Республики Беларусь.</w:t>
      </w:r>
    </w:p>
    <w:p w:rsidR="00CE4AF5" w:rsidRPr="00E95965" w:rsidRDefault="002954C7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Так, например ч.</w:t>
      </w:r>
      <w:r w:rsidR="00CE4AF5" w:rsidRPr="00E95965">
        <w:rPr>
          <w:sz w:val="28"/>
          <w:szCs w:val="28"/>
        </w:rPr>
        <w:t>3</w:t>
      </w:r>
      <w:r w:rsidRPr="00E95965">
        <w:rPr>
          <w:sz w:val="28"/>
          <w:szCs w:val="28"/>
        </w:rPr>
        <w:t xml:space="preserve"> ст. Стать</w:t>
      </w:r>
      <w:r w:rsidR="00CE4AF5" w:rsidRPr="00E95965">
        <w:rPr>
          <w:sz w:val="28"/>
          <w:szCs w:val="28"/>
        </w:rPr>
        <w:t>и</w:t>
      </w:r>
      <w:r w:rsidRPr="00E95965">
        <w:rPr>
          <w:sz w:val="28"/>
          <w:szCs w:val="28"/>
        </w:rPr>
        <w:t xml:space="preserve"> 22.7. </w:t>
      </w:r>
      <w:r w:rsidR="00CE4AF5" w:rsidRPr="00E95965">
        <w:rPr>
          <w:sz w:val="28"/>
          <w:szCs w:val="28"/>
        </w:rPr>
        <w:t>КоАП РБ установлено, что нарушение условий, предусмотренных специальным разрешением (лицензией), дающим право на проведение работ, связанных с использованием и защитой сведений, составляющих государственные секреты, созданием средств, предназначенных для защиты сведений, составляющих государственные секреты, осуществлением мероприятий и (или) оказанием услуг по защите сведений, составляющих государственные секреты, –</w:t>
      </w:r>
    </w:p>
    <w:p w:rsidR="002954C7" w:rsidRPr="00E95965" w:rsidRDefault="00CE4AF5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влечет наложение штрафа в размере от двадцати до тридцати базовых величин, на индивидуального предпринимателя – от пятидесяти до ста базовых величин, а на юридическое лицо – от ста пятидесяти до двухсот базовых величин.</w:t>
      </w:r>
    </w:p>
    <w:p w:rsidR="00E95965" w:rsidRPr="00E95965" w:rsidRDefault="002954C7" w:rsidP="00E95965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sz w:val="28"/>
          <w:szCs w:val="28"/>
        </w:rPr>
        <w:t>Надзор за точным и единообразным исполнением законодательства Республики Беларусь о государственных секретах осуществляют Генеральный прокурор Республики Беларусь и подчиненные ему прокур</w:t>
      </w:r>
      <w:r w:rsidR="00CE4AF5" w:rsidRPr="00E95965">
        <w:rPr>
          <w:sz w:val="28"/>
          <w:szCs w:val="28"/>
        </w:rPr>
        <w:t>оры в пределах их компетенции</w:t>
      </w:r>
    </w:p>
    <w:p w:rsidR="00E448F3" w:rsidRPr="00E95965" w:rsidRDefault="00E448F3" w:rsidP="00E95965">
      <w:pPr>
        <w:pStyle w:val="Style9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>Специализированным органами</w:t>
      </w:r>
      <w:r w:rsidR="00E95965" w:rsidRPr="00E95965">
        <w:rPr>
          <w:rStyle w:val="FontStyle11"/>
          <w:sz w:val="28"/>
          <w:szCs w:val="28"/>
        </w:rPr>
        <w:t xml:space="preserve"> </w:t>
      </w:r>
      <w:r w:rsidR="00CE4AF5" w:rsidRPr="00E95965">
        <w:rPr>
          <w:rStyle w:val="FontStyle11"/>
          <w:sz w:val="28"/>
          <w:szCs w:val="28"/>
        </w:rPr>
        <w:t xml:space="preserve">управления Государственной безопасности Республики Беларусь </w:t>
      </w:r>
      <w:r w:rsidRPr="00E95965">
        <w:rPr>
          <w:rStyle w:val="FontStyle11"/>
          <w:sz w:val="28"/>
          <w:szCs w:val="28"/>
        </w:rPr>
        <w:t>является Комите</w:t>
      </w:r>
      <w:r w:rsidR="00CE4AF5" w:rsidRPr="00E95965">
        <w:rPr>
          <w:rStyle w:val="FontStyle11"/>
          <w:sz w:val="28"/>
          <w:szCs w:val="28"/>
        </w:rPr>
        <w:t xml:space="preserve">т государственной безопасности и регулируется </w:t>
      </w:r>
      <w:r w:rsidRPr="00E95965">
        <w:rPr>
          <w:rStyle w:val="FontStyle11"/>
          <w:sz w:val="28"/>
          <w:szCs w:val="28"/>
        </w:rPr>
        <w:t>Закон</w:t>
      </w:r>
      <w:r w:rsidR="00CE4AF5" w:rsidRPr="00E95965">
        <w:rPr>
          <w:rStyle w:val="FontStyle11"/>
          <w:sz w:val="28"/>
          <w:szCs w:val="28"/>
        </w:rPr>
        <w:t>ом</w:t>
      </w:r>
      <w:r w:rsidRPr="00E95965">
        <w:rPr>
          <w:rStyle w:val="FontStyle11"/>
          <w:sz w:val="28"/>
          <w:szCs w:val="28"/>
        </w:rPr>
        <w:t xml:space="preserve"> Республики Беларусь 3 декабря 1997 г. с </w:t>
      </w:r>
      <w:r w:rsidR="00D87CDC" w:rsidRPr="00E95965">
        <w:rPr>
          <w:rStyle w:val="FontStyle11"/>
          <w:sz w:val="28"/>
          <w:szCs w:val="28"/>
        </w:rPr>
        <w:t>изменениями</w:t>
      </w:r>
      <w:r w:rsidRPr="00E95965">
        <w:rPr>
          <w:rStyle w:val="FontStyle11"/>
          <w:sz w:val="28"/>
          <w:szCs w:val="28"/>
        </w:rPr>
        <w:t xml:space="preserve"> и доп</w:t>
      </w:r>
      <w:r w:rsidR="00D87CDC" w:rsidRPr="00E95965">
        <w:rPr>
          <w:rStyle w:val="FontStyle11"/>
          <w:sz w:val="28"/>
          <w:szCs w:val="28"/>
        </w:rPr>
        <w:t>олнениями</w:t>
      </w:r>
      <w:r w:rsidRPr="00E95965">
        <w:rPr>
          <w:rStyle w:val="FontStyle11"/>
          <w:sz w:val="28"/>
          <w:szCs w:val="28"/>
        </w:rPr>
        <w:t xml:space="preserve">, от 24 июля 2002 г. </w:t>
      </w:r>
      <w:r w:rsidR="00E95965" w:rsidRPr="00E95965">
        <w:rPr>
          <w:rStyle w:val="FontStyle11"/>
          <w:sz w:val="28"/>
          <w:szCs w:val="28"/>
        </w:rPr>
        <w:t>"</w:t>
      </w:r>
      <w:r w:rsidRPr="00E95965">
        <w:rPr>
          <w:rStyle w:val="FontStyle11"/>
          <w:sz w:val="28"/>
          <w:szCs w:val="28"/>
        </w:rPr>
        <w:t>Об органах государственной бе</w:t>
      </w:r>
      <w:r w:rsidR="00D87CDC" w:rsidRPr="00E95965">
        <w:rPr>
          <w:rStyle w:val="FontStyle11"/>
          <w:sz w:val="28"/>
          <w:szCs w:val="28"/>
        </w:rPr>
        <w:t>зопасности Республики Беларусь</w:t>
      </w:r>
      <w:r w:rsidR="00E95965" w:rsidRPr="00E95965">
        <w:rPr>
          <w:rStyle w:val="FontStyle11"/>
          <w:sz w:val="28"/>
          <w:szCs w:val="28"/>
        </w:rPr>
        <w:t>"</w:t>
      </w:r>
      <w:r w:rsidRPr="00E95965">
        <w:rPr>
          <w:rStyle w:val="FontStyle11"/>
          <w:sz w:val="28"/>
          <w:szCs w:val="28"/>
        </w:rPr>
        <w:t>.</w:t>
      </w:r>
    </w:p>
    <w:p w:rsidR="00D87CDC" w:rsidRPr="00E95965" w:rsidRDefault="00D87CDC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rStyle w:val="FontStyle11"/>
          <w:sz w:val="28"/>
          <w:szCs w:val="28"/>
        </w:rPr>
        <w:t xml:space="preserve">Согласно Закона </w:t>
      </w:r>
      <w:r w:rsidR="00E95965" w:rsidRPr="00E95965">
        <w:rPr>
          <w:rStyle w:val="FontStyle11"/>
          <w:sz w:val="28"/>
          <w:szCs w:val="28"/>
        </w:rPr>
        <w:t>"</w:t>
      </w:r>
      <w:r w:rsidRPr="00E95965">
        <w:rPr>
          <w:rStyle w:val="FontStyle11"/>
          <w:sz w:val="28"/>
          <w:szCs w:val="28"/>
        </w:rPr>
        <w:t>Об органах государственной безопасности Республики Беларусь</w:t>
      </w:r>
      <w:r w:rsidR="00E95965" w:rsidRPr="00E95965">
        <w:rPr>
          <w:rStyle w:val="FontStyle11"/>
          <w:sz w:val="28"/>
          <w:szCs w:val="28"/>
        </w:rPr>
        <w:t>"</w:t>
      </w:r>
      <w:r w:rsidRPr="00E95965">
        <w:rPr>
          <w:rStyle w:val="FontStyle11"/>
          <w:sz w:val="28"/>
          <w:szCs w:val="28"/>
        </w:rPr>
        <w:t xml:space="preserve"> </w:t>
      </w:r>
      <w:r w:rsidRPr="00E95965">
        <w:rPr>
          <w:sz w:val="28"/>
          <w:szCs w:val="28"/>
        </w:rPr>
        <w:t>органы государственной безопасности являются составной частью системы обеспечения национальной безопасности Республики Беларусь и обеспечивают в пределах предоставленных им полномочий безопасность личности, общества и государства от внутренних и внешних угроз.</w:t>
      </w:r>
    </w:p>
    <w:p w:rsidR="00D87CDC" w:rsidRPr="00E95965" w:rsidRDefault="00D87CDC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Руководство деятельностью органов государственной безопасности осуществляют Президент Республики Беларусь и Совет Министров Республики Беларусь в пределах полномочий, делегированных ему Президентом Республики Беларусь.</w:t>
      </w:r>
    </w:p>
    <w:p w:rsidR="00D87CDC" w:rsidRPr="00E95965" w:rsidRDefault="00D87CDC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Комитет государственной безопасности Республики Беларусь — республиканский орган государственного управления, проводящий в пределах своей компетенции государственную политику в сфере обеспечения национальной безопасности Республики Беларусь, осуществляющий регулирование и управление в сфере обеспечения безопасности личности, общества и государства в пределах своих полномочий и координирующий деятельность в этой сфере других республиканских органов государственного управления, а также непосредственно реализующий основные направления деятельности и задачи органов государственной безопасности.</w:t>
      </w:r>
    </w:p>
    <w:p w:rsidR="00D87CDC" w:rsidRPr="00E95965" w:rsidRDefault="00D87CDC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Организация деятельности Комитета государственной безопасности Республики Беларусь определяется Положением о Комитете государственной безопасности Республики Беларусь, утверждаемым Президентом Республики Беларусь.</w:t>
      </w:r>
    </w:p>
    <w:p w:rsidR="00D87CDC" w:rsidRPr="00E95965" w:rsidRDefault="00D87CDC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Комитет государственной безопасности Республики Беларусь возглавляет Председатель Комитета государственной безопасности Республики Беларусь, назначаемый на должность и освобождаемый от должности Президентом Республики Беларусь.</w:t>
      </w:r>
    </w:p>
    <w:p w:rsidR="00BB0BB5" w:rsidRPr="00E95965" w:rsidRDefault="00BB0BB5" w:rsidP="00E95965">
      <w:pPr>
        <w:pStyle w:val="Style7"/>
        <w:widowControl/>
        <w:spacing w:line="36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E95965">
        <w:rPr>
          <w:rStyle w:val="FontStyle11"/>
          <w:sz w:val="28"/>
          <w:szCs w:val="28"/>
          <w:u w:val="single"/>
        </w:rPr>
        <w:t>2.</w:t>
      </w:r>
      <w:r w:rsidR="00E95965" w:rsidRPr="006B0E97">
        <w:rPr>
          <w:rStyle w:val="FontStyle11"/>
          <w:sz w:val="28"/>
          <w:szCs w:val="28"/>
          <w:u w:val="single"/>
        </w:rPr>
        <w:t xml:space="preserve"> </w:t>
      </w:r>
      <w:r w:rsidRPr="00E95965">
        <w:rPr>
          <w:rStyle w:val="FontStyle11"/>
          <w:sz w:val="28"/>
          <w:szCs w:val="28"/>
          <w:u w:val="single"/>
        </w:rPr>
        <w:t>Пограничный режим.</w:t>
      </w:r>
    </w:p>
    <w:p w:rsidR="00BB0BB5" w:rsidRPr="00E95965" w:rsidRDefault="00E8674E" w:rsidP="00E95965">
      <w:pPr>
        <w:pStyle w:val="Style8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E95965">
        <w:rPr>
          <w:rStyle w:val="FontStyle12"/>
          <w:i w:val="0"/>
          <w:spacing w:val="0"/>
          <w:sz w:val="28"/>
          <w:szCs w:val="28"/>
        </w:rPr>
        <w:t>Согласно</w:t>
      </w:r>
      <w:r w:rsidR="00BB0BB5" w:rsidRPr="00E95965">
        <w:rPr>
          <w:rStyle w:val="FontStyle12"/>
          <w:i w:val="0"/>
          <w:spacing w:val="0"/>
          <w:sz w:val="28"/>
          <w:szCs w:val="28"/>
        </w:rPr>
        <w:t xml:space="preserve"> </w:t>
      </w:r>
      <w:r w:rsidR="00BB0BB5" w:rsidRPr="00E95965">
        <w:rPr>
          <w:rStyle w:val="FontStyle11"/>
          <w:sz w:val="28"/>
          <w:szCs w:val="28"/>
        </w:rPr>
        <w:t>Закон</w:t>
      </w:r>
      <w:r w:rsidRPr="00E95965">
        <w:rPr>
          <w:rStyle w:val="FontStyle11"/>
          <w:sz w:val="28"/>
          <w:szCs w:val="28"/>
        </w:rPr>
        <w:t>а</w:t>
      </w:r>
      <w:r w:rsidR="00BB0BB5" w:rsidRPr="00E95965">
        <w:rPr>
          <w:rStyle w:val="FontStyle11"/>
          <w:sz w:val="28"/>
          <w:szCs w:val="28"/>
        </w:rPr>
        <w:t xml:space="preserve"> Республики Беларусь </w:t>
      </w:r>
      <w:r w:rsidR="00E95965" w:rsidRPr="00E95965">
        <w:rPr>
          <w:rStyle w:val="FontStyle11"/>
          <w:sz w:val="28"/>
          <w:szCs w:val="28"/>
        </w:rPr>
        <w:t>"</w:t>
      </w:r>
      <w:r w:rsidR="00BB0BB5" w:rsidRPr="00E95965">
        <w:rPr>
          <w:rStyle w:val="FontStyle11"/>
          <w:sz w:val="28"/>
          <w:szCs w:val="28"/>
        </w:rPr>
        <w:t>О Государственной границе Республики Беларусь</w:t>
      </w:r>
      <w:r w:rsidR="00E95965" w:rsidRPr="00E95965">
        <w:rPr>
          <w:rStyle w:val="FontStyle11"/>
          <w:sz w:val="28"/>
          <w:szCs w:val="28"/>
        </w:rPr>
        <w:t>"</w:t>
      </w:r>
      <w:r w:rsidR="00BB0BB5" w:rsidRPr="00E95965">
        <w:rPr>
          <w:rStyle w:val="FontStyle11"/>
          <w:sz w:val="28"/>
          <w:szCs w:val="28"/>
        </w:rPr>
        <w:t xml:space="preserve"> от 4 ноября 1992 г. с изм. и доп. от 16 сентября 2004 г</w:t>
      </w:r>
      <w:r w:rsidRPr="00E95965">
        <w:rPr>
          <w:rStyle w:val="FontStyle11"/>
          <w:sz w:val="28"/>
          <w:szCs w:val="28"/>
        </w:rPr>
        <w:t>:</w:t>
      </w:r>
    </w:p>
    <w:p w:rsidR="00E8674E" w:rsidRPr="00E95965" w:rsidRDefault="00E8674E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Государственная граница Республики Беларусь – линия и проходящая по этой линии вертикальная поверхность, определяющие пределы территории Республики Беларусь (суши, вод, недр, воздушного пространства);</w:t>
      </w:r>
    </w:p>
    <w:p w:rsidR="00E8674E" w:rsidRPr="00E95965" w:rsidRDefault="00E8674E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Государственная пограничная политика – составная часть внутренней и внешней политики Республики Беларусь, представляющая собой деятельность уполномоченных государственных органов (должностных лиц), направленную на обеспечение пограничной безопасности;</w:t>
      </w:r>
    </w:p>
    <w:p w:rsidR="00E8674E" w:rsidRPr="00E95965" w:rsidRDefault="00E8674E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Делимитация Государственной границы – определение положения Государственной границы между Республикой Беларусь и сопредельными государствами по картографическим материалам, земельно-кадастровой документации, другим справочным материалам и данным, нанесение ее на топографические карты;</w:t>
      </w:r>
    </w:p>
    <w:p w:rsidR="00E8674E" w:rsidRPr="00E95965" w:rsidRDefault="00E8674E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Демаркация Государственной границы – обозначение на местности прохождения Государственной границы между Республикой Беларусь и сопредельными государствами пограничными знаками с составлением демаркационных документов;</w:t>
      </w:r>
    </w:p>
    <w:p w:rsidR="00E8674E" w:rsidRPr="00E95965" w:rsidRDefault="00E8674E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Пересечение Государственной границы – пересечение Государственной границы физическими лицами, а также водными судами, воздушными судами и другими транспортными средствами (далее, если не указано иное, – транспортные средства), перемещение через Государственную границу грузов, товаров и животных (далее, если не указано иное, – товары);</w:t>
      </w:r>
    </w:p>
    <w:p w:rsidR="00E8674E" w:rsidRPr="00E95965" w:rsidRDefault="00E8674E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Пограничная безопасность – составная часть национальной безопасности Республики Беларусь, представляющая собой состояние защищенности политических, экономических, информационных, гуманитарных и иных интересов личности, общества и государства на Государственной границе и в пограничном пространстве, обеспечиваемое в соответствии с настоящим Законом и иными актами законодательства Республики Беларусь, в том числе путем осуществления охраны Государственной границы, функционирования пунктов пропуска через Государственную границу (далее – пункты пропуска), предупреждения и пресечения правонарушений на приграничной территории;</w:t>
      </w:r>
    </w:p>
    <w:p w:rsidR="00E8674E" w:rsidRPr="00E95965" w:rsidRDefault="00E8674E" w:rsidP="00E95965">
      <w:pPr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Пограничная зона – участок местности, прилегающий к Государственной границе в пределах части территории района, города, поселка городского типа, сельсовета, включающий также принадлежащую Республике Беларусь часть вод пограничных рек, озер и иных водных объектов и расположенные в этих водах острова, предназначенный для осуществления охраны Государственной границы;</w:t>
      </w:r>
    </w:p>
    <w:p w:rsidR="00E8674E" w:rsidRPr="00E95965" w:rsidRDefault="00E8674E" w:rsidP="00E95965">
      <w:pPr>
        <w:pStyle w:val="Style8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>И др. определения.</w:t>
      </w:r>
    </w:p>
    <w:p w:rsidR="00BB0BB5" w:rsidRPr="00E95965" w:rsidRDefault="00BB0BB5" w:rsidP="00E95965">
      <w:pPr>
        <w:pStyle w:val="Style7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>Режим охраны границы состоит из следующих элементов:</w:t>
      </w:r>
    </w:p>
    <w:p w:rsidR="00BB0BB5" w:rsidRPr="00E95965" w:rsidRDefault="00E8674E" w:rsidP="00E95965">
      <w:pPr>
        <w:pStyle w:val="Style5"/>
        <w:widowControl/>
        <w:tabs>
          <w:tab w:val="left" w:pos="792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ab/>
        <w:t xml:space="preserve">- </w:t>
      </w:r>
      <w:r w:rsidR="00BB0BB5" w:rsidRPr="00E95965">
        <w:rPr>
          <w:rStyle w:val="FontStyle11"/>
          <w:sz w:val="28"/>
          <w:szCs w:val="28"/>
        </w:rPr>
        <w:t>режима границы;</w:t>
      </w:r>
    </w:p>
    <w:p w:rsidR="00BB0BB5" w:rsidRPr="00E95965" w:rsidRDefault="00E8674E" w:rsidP="00E95965">
      <w:pPr>
        <w:pStyle w:val="Style5"/>
        <w:widowControl/>
        <w:tabs>
          <w:tab w:val="left" w:pos="792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ab/>
        <w:t xml:space="preserve">- </w:t>
      </w:r>
      <w:r w:rsidR="00BB0BB5" w:rsidRPr="00E95965">
        <w:rPr>
          <w:rStyle w:val="FontStyle11"/>
          <w:sz w:val="28"/>
          <w:szCs w:val="28"/>
        </w:rPr>
        <w:t>пограничного режима;</w:t>
      </w:r>
    </w:p>
    <w:p w:rsidR="00BB0BB5" w:rsidRPr="00E95965" w:rsidRDefault="00E8674E" w:rsidP="00E95965">
      <w:pPr>
        <w:pStyle w:val="Style5"/>
        <w:widowControl/>
        <w:tabs>
          <w:tab w:val="left" w:pos="792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ab/>
        <w:t xml:space="preserve">- </w:t>
      </w:r>
      <w:r w:rsidR="00BB0BB5" w:rsidRPr="00E95965">
        <w:rPr>
          <w:rStyle w:val="FontStyle11"/>
          <w:sz w:val="28"/>
          <w:szCs w:val="28"/>
        </w:rPr>
        <w:t xml:space="preserve">режима </w:t>
      </w:r>
      <w:r w:rsidR="00BB0BB5" w:rsidRPr="00E95965">
        <w:rPr>
          <w:rStyle w:val="FontStyle12"/>
          <w:i w:val="0"/>
          <w:spacing w:val="0"/>
          <w:sz w:val="28"/>
          <w:szCs w:val="28"/>
        </w:rPr>
        <w:t xml:space="preserve">в пунктах </w:t>
      </w:r>
      <w:r w:rsidR="00BB0BB5" w:rsidRPr="00E95965">
        <w:rPr>
          <w:rStyle w:val="FontStyle11"/>
          <w:sz w:val="28"/>
          <w:szCs w:val="28"/>
        </w:rPr>
        <w:t>пропуска через границу.</w:t>
      </w:r>
    </w:p>
    <w:p w:rsidR="001855DA" w:rsidRPr="00E95965" w:rsidRDefault="001855DA" w:rsidP="00E95965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sz w:val="28"/>
          <w:szCs w:val="28"/>
        </w:rPr>
        <w:t>Охрана Государственной границы осуществляется органами пограничной службы, а в воздушном пространстве – Вооруженными Силами Республики Беларусь в пределах приграничной территории, при необходимости в случаях, определяемых законодательством Республики Беларусь, – и за ее пределами, а также другими войсками и воинскими формированиями, органами внутренних дел и таможенными органами в соответствии с настоящим Законом и иными законодательными актами Республики Беларусь.</w:t>
      </w:r>
    </w:p>
    <w:p w:rsidR="00BB0BB5" w:rsidRPr="00E95965" w:rsidRDefault="00BB0BB5" w:rsidP="00E95965">
      <w:pPr>
        <w:pStyle w:val="Style8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 xml:space="preserve">Закон Республики Беларусь </w:t>
      </w:r>
      <w:r w:rsidR="00E95965" w:rsidRPr="00E95965">
        <w:rPr>
          <w:rStyle w:val="FontStyle11"/>
          <w:sz w:val="28"/>
          <w:szCs w:val="28"/>
        </w:rPr>
        <w:t>"</w:t>
      </w:r>
      <w:r w:rsidRPr="00E95965">
        <w:rPr>
          <w:rStyle w:val="FontStyle11"/>
          <w:sz w:val="28"/>
          <w:szCs w:val="28"/>
        </w:rPr>
        <w:t>О пограничных войсках Республики Беларусь</w:t>
      </w:r>
      <w:r w:rsidR="00E95965" w:rsidRPr="00E95965">
        <w:rPr>
          <w:rStyle w:val="FontStyle11"/>
          <w:sz w:val="28"/>
          <w:szCs w:val="28"/>
        </w:rPr>
        <w:t>"</w:t>
      </w:r>
      <w:r w:rsidRPr="00E95965">
        <w:rPr>
          <w:rStyle w:val="FontStyle11"/>
          <w:sz w:val="28"/>
          <w:szCs w:val="28"/>
        </w:rPr>
        <w:t xml:space="preserve"> от 05.11 1992г. с изм. и доп. от 08.01.1999г. определяет состав </w:t>
      </w:r>
      <w:r w:rsidRPr="00E95965">
        <w:rPr>
          <w:rStyle w:val="FontStyle12"/>
          <w:i w:val="0"/>
          <w:spacing w:val="0"/>
          <w:sz w:val="28"/>
          <w:szCs w:val="28"/>
        </w:rPr>
        <w:t xml:space="preserve">пограничных войск, К ним </w:t>
      </w:r>
      <w:r w:rsidRPr="00E95965">
        <w:rPr>
          <w:rStyle w:val="FontStyle11"/>
          <w:sz w:val="28"/>
          <w:szCs w:val="28"/>
        </w:rPr>
        <w:t>относятся:</w:t>
      </w:r>
    </w:p>
    <w:p w:rsidR="00BB0BB5" w:rsidRPr="00E95965" w:rsidRDefault="00BB0BB5" w:rsidP="00E95965">
      <w:pPr>
        <w:pStyle w:val="Style4"/>
        <w:widowControl/>
        <w:numPr>
          <w:ilvl w:val="0"/>
          <w:numId w:val="3"/>
        </w:numPr>
        <w:tabs>
          <w:tab w:val="left" w:pos="1152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>Государственный комитет пограничных войск Республики Беларусь;</w:t>
      </w:r>
    </w:p>
    <w:p w:rsidR="00BB0BB5" w:rsidRPr="00E95965" w:rsidRDefault="00BB0BB5" w:rsidP="00E95965">
      <w:pPr>
        <w:pStyle w:val="Style4"/>
        <w:widowControl/>
        <w:numPr>
          <w:ilvl w:val="0"/>
          <w:numId w:val="3"/>
        </w:numPr>
        <w:tabs>
          <w:tab w:val="left" w:pos="1152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>пограничные отряды;</w:t>
      </w:r>
    </w:p>
    <w:p w:rsidR="00BB0BB5" w:rsidRPr="00E95965" w:rsidRDefault="00BB0BB5" w:rsidP="00E95965">
      <w:pPr>
        <w:pStyle w:val="Style4"/>
        <w:widowControl/>
        <w:numPr>
          <w:ilvl w:val="0"/>
          <w:numId w:val="3"/>
        </w:numPr>
        <w:tabs>
          <w:tab w:val="left" w:pos="1152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>отряды пограничного контроля;</w:t>
      </w:r>
    </w:p>
    <w:p w:rsidR="00BB0BB5" w:rsidRPr="00E95965" w:rsidRDefault="00BB0BB5" w:rsidP="00E95965">
      <w:pPr>
        <w:pStyle w:val="Style4"/>
        <w:widowControl/>
        <w:numPr>
          <w:ilvl w:val="0"/>
          <w:numId w:val="3"/>
        </w:numPr>
        <w:tabs>
          <w:tab w:val="left" w:pos="1152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>авиационные и другие специальные подразделения,</w:t>
      </w:r>
    </w:p>
    <w:p w:rsidR="00BB0BB5" w:rsidRPr="00E95965" w:rsidRDefault="00BB0BB5" w:rsidP="00E95965">
      <w:pPr>
        <w:pStyle w:val="Style7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E95965">
        <w:rPr>
          <w:rStyle w:val="FontStyle11"/>
          <w:sz w:val="28"/>
          <w:szCs w:val="28"/>
        </w:rPr>
        <w:t>Административная ответственность за правонарушения в данной области предусмотрена ст.ст. 184-184-4 КоАП</w:t>
      </w:r>
      <w:r w:rsidR="001855DA" w:rsidRPr="00E95965">
        <w:rPr>
          <w:rStyle w:val="FontStyle11"/>
          <w:sz w:val="28"/>
          <w:szCs w:val="28"/>
        </w:rPr>
        <w:t xml:space="preserve"> </w:t>
      </w:r>
      <w:r w:rsidRPr="00E95965">
        <w:rPr>
          <w:rStyle w:val="FontStyle11"/>
          <w:sz w:val="28"/>
          <w:szCs w:val="28"/>
        </w:rPr>
        <w:t>Республики Беларусь.</w:t>
      </w:r>
    </w:p>
    <w:p w:rsidR="00E95965" w:rsidRPr="00E95965" w:rsidRDefault="00E95965" w:rsidP="00E959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95965">
        <w:rPr>
          <w:sz w:val="28"/>
          <w:szCs w:val="28"/>
        </w:rPr>
        <w:t>Список литературы</w:t>
      </w:r>
    </w:p>
    <w:p w:rsidR="00E95965" w:rsidRPr="00E95965" w:rsidRDefault="00E95965" w:rsidP="00E95965">
      <w:pPr>
        <w:pStyle w:val="a3"/>
        <w:spacing w:line="360" w:lineRule="auto"/>
        <w:jc w:val="both"/>
        <w:rPr>
          <w:sz w:val="28"/>
          <w:szCs w:val="28"/>
        </w:rPr>
      </w:pPr>
    </w:p>
    <w:p w:rsidR="00E95965" w:rsidRPr="006B0E97" w:rsidRDefault="00E95965" w:rsidP="00E95965">
      <w:pPr>
        <w:pStyle w:val="a3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225B47">
        <w:rPr>
          <w:sz w:val="28"/>
          <w:szCs w:val="28"/>
          <w:lang w:val="en-US"/>
        </w:rPr>
        <w:t>http://dossier.bymedia.net/index.php?Mode=Publication&amp;PersonID=2204&amp;Publ=29927</w:t>
      </w:r>
      <w:r w:rsidRPr="006B0E97">
        <w:rPr>
          <w:sz w:val="28"/>
          <w:szCs w:val="28"/>
          <w:lang w:val="en-US"/>
        </w:rPr>
        <w:t xml:space="preserve"> (22:28 </w:t>
      </w:r>
      <w:r w:rsidRPr="00E95965">
        <w:rPr>
          <w:sz w:val="28"/>
          <w:szCs w:val="28"/>
          <w:lang w:val="en-US"/>
        </w:rPr>
        <w:t>GMT</w:t>
      </w:r>
      <w:r w:rsidRPr="006B0E97">
        <w:rPr>
          <w:sz w:val="28"/>
          <w:szCs w:val="28"/>
          <w:lang w:val="en-US"/>
        </w:rPr>
        <w:t>+2:00).</w:t>
      </w:r>
    </w:p>
    <w:p w:rsidR="00E95965" w:rsidRPr="00E95965" w:rsidRDefault="00E95965" w:rsidP="00E95965">
      <w:pPr>
        <w:pStyle w:val="a3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E95965">
        <w:rPr>
          <w:sz w:val="28"/>
          <w:szCs w:val="28"/>
        </w:rPr>
        <w:t>Кодекс Республики Беларусь об административных правонарушениях.</w:t>
      </w:r>
    </w:p>
    <w:p w:rsidR="00E95965" w:rsidRPr="00E95965" w:rsidRDefault="00E95965" w:rsidP="00E95965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E95965">
        <w:rPr>
          <w:sz w:val="28"/>
          <w:szCs w:val="28"/>
        </w:rPr>
        <w:t>Закон Республики Беларусь "О государственных секретах".</w:t>
      </w:r>
    </w:p>
    <w:p w:rsidR="00E95965" w:rsidRPr="00E95965" w:rsidRDefault="00E95965" w:rsidP="00E95965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E95965">
        <w:rPr>
          <w:sz w:val="28"/>
          <w:szCs w:val="28"/>
        </w:rPr>
        <w:t>Закон Республики Беларусь 3 декабря 1997 г. № 102-з "Об органах Государственной Безопасности Республики Беларусь".</w:t>
      </w:r>
    </w:p>
    <w:p w:rsidR="00E95965" w:rsidRPr="00E95965" w:rsidRDefault="00E95965" w:rsidP="00E95965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E95965">
        <w:rPr>
          <w:sz w:val="28"/>
          <w:szCs w:val="28"/>
        </w:rPr>
        <w:t>Закон Республики Беларусь 21 июля 2008 г. № 419-з "О государственной границе Республики Беларусь".</w:t>
      </w:r>
    </w:p>
    <w:p w:rsidR="000C7467" w:rsidRPr="00E95965" w:rsidRDefault="000C7467" w:rsidP="00E95965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bookmarkStart w:id="0" w:name="_GoBack"/>
      <w:bookmarkEnd w:id="0"/>
    </w:p>
    <w:sectPr w:rsidR="000C7467" w:rsidRPr="00E95965" w:rsidSect="00E95965">
      <w:pgSz w:w="11907" w:h="16839" w:code="9"/>
      <w:pgMar w:top="1134" w:right="850" w:bottom="1134" w:left="1701" w:header="709" w:footer="709" w:gutter="0"/>
      <w:cols w:space="6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CE" w:rsidRDefault="000807CE">
      <w:r>
        <w:separator/>
      </w:r>
    </w:p>
  </w:endnote>
  <w:endnote w:type="continuationSeparator" w:id="0">
    <w:p w:rsidR="000807CE" w:rsidRDefault="0008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CE" w:rsidRDefault="000807CE">
      <w:r>
        <w:separator/>
      </w:r>
    </w:p>
  </w:footnote>
  <w:footnote w:type="continuationSeparator" w:id="0">
    <w:p w:rsidR="000807CE" w:rsidRDefault="0008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36488B2"/>
    <w:lvl w:ilvl="0">
      <w:numFmt w:val="bullet"/>
      <w:lvlText w:val="*"/>
      <w:lvlJc w:val="left"/>
    </w:lvl>
  </w:abstractNum>
  <w:abstractNum w:abstractNumId="1">
    <w:nsid w:val="445B2A5E"/>
    <w:multiLevelType w:val="singleLevel"/>
    <w:tmpl w:val="F0C2FBA2"/>
    <w:lvl w:ilvl="0">
      <w:start w:val="1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">
    <w:nsid w:val="4F967C7A"/>
    <w:multiLevelType w:val="singleLevel"/>
    <w:tmpl w:val="F0C2FBA2"/>
    <w:lvl w:ilvl="0">
      <w:start w:val="1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3">
    <w:nsid w:val="6EB02FD6"/>
    <w:multiLevelType w:val="hybridMultilevel"/>
    <w:tmpl w:val="7924BB92"/>
    <w:lvl w:ilvl="0" w:tplc="93D01C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51333D4"/>
    <w:multiLevelType w:val="hybridMultilevel"/>
    <w:tmpl w:val="2244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1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03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371"/>
    <w:rsid w:val="000807CE"/>
    <w:rsid w:val="000C7467"/>
    <w:rsid w:val="001855DA"/>
    <w:rsid w:val="00225B47"/>
    <w:rsid w:val="002654EA"/>
    <w:rsid w:val="002954C7"/>
    <w:rsid w:val="002F6527"/>
    <w:rsid w:val="00480C7B"/>
    <w:rsid w:val="00514AD6"/>
    <w:rsid w:val="006B0E97"/>
    <w:rsid w:val="007A7CA1"/>
    <w:rsid w:val="008018AF"/>
    <w:rsid w:val="00840242"/>
    <w:rsid w:val="008D0371"/>
    <w:rsid w:val="00B50A51"/>
    <w:rsid w:val="00BB0BB5"/>
    <w:rsid w:val="00CE4AF5"/>
    <w:rsid w:val="00D87CDC"/>
    <w:rsid w:val="00E448F3"/>
    <w:rsid w:val="00E8674E"/>
    <w:rsid w:val="00E95965"/>
    <w:rsid w:val="00F9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F87EA4-A69C-4517-999D-8C434BB0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67" w:lineRule="exact"/>
      <w:ind w:firstLine="2294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88" w:lineRule="exact"/>
    </w:pPr>
  </w:style>
  <w:style w:type="paragraph" w:customStyle="1" w:styleId="Style5">
    <w:name w:val="Style5"/>
    <w:basedOn w:val="a"/>
    <w:uiPriority w:val="99"/>
    <w:pPr>
      <w:spacing w:line="257" w:lineRule="exact"/>
      <w:ind w:hanging="339"/>
    </w:pPr>
  </w:style>
  <w:style w:type="paragraph" w:customStyle="1" w:styleId="Style6">
    <w:name w:val="Style6"/>
    <w:basedOn w:val="a"/>
    <w:uiPriority w:val="99"/>
    <w:pPr>
      <w:spacing w:line="247" w:lineRule="exact"/>
      <w:ind w:firstLine="802"/>
    </w:pPr>
  </w:style>
  <w:style w:type="paragraph" w:customStyle="1" w:styleId="Style7">
    <w:name w:val="Style7"/>
    <w:basedOn w:val="a"/>
    <w:uiPriority w:val="99"/>
    <w:pPr>
      <w:spacing w:line="247" w:lineRule="exact"/>
    </w:pPr>
  </w:style>
  <w:style w:type="paragraph" w:customStyle="1" w:styleId="Style8">
    <w:name w:val="Style8"/>
    <w:basedOn w:val="a"/>
    <w:uiPriority w:val="99"/>
    <w:pPr>
      <w:spacing w:line="267" w:lineRule="exact"/>
      <w:ind w:firstLine="823"/>
      <w:jc w:val="both"/>
    </w:pPr>
  </w:style>
  <w:style w:type="paragraph" w:customStyle="1" w:styleId="Style9">
    <w:name w:val="Style9"/>
    <w:basedOn w:val="a"/>
    <w:uiPriority w:val="99"/>
    <w:pPr>
      <w:spacing w:line="269" w:lineRule="exact"/>
      <w:jc w:val="right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i/>
      <w:iCs/>
      <w:spacing w:val="-10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2F6527"/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2F6527"/>
    <w:rPr>
      <w:rFonts w:hAnsi="Times New Roman" w:cs="Times New Roman"/>
    </w:rPr>
  </w:style>
  <w:style w:type="character" w:styleId="a5">
    <w:name w:val="endnote reference"/>
    <w:uiPriority w:val="99"/>
    <w:semiHidden/>
    <w:unhideWhenUsed/>
    <w:rsid w:val="002F6527"/>
    <w:rPr>
      <w:rFonts w:cs="Times New Roman"/>
      <w:vertAlign w:val="superscript"/>
    </w:rPr>
  </w:style>
  <w:style w:type="character" w:styleId="a6">
    <w:name w:val="Hyperlink"/>
    <w:uiPriority w:val="99"/>
    <w:unhideWhenUsed/>
    <w:rsid w:val="002F652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02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3DB1-1540-4D2C-8F7B-2334C24F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Cool_Hlopetc</dc:creator>
  <cp:keywords/>
  <dc:description/>
  <cp:lastModifiedBy>admin</cp:lastModifiedBy>
  <cp:revision>2</cp:revision>
  <dcterms:created xsi:type="dcterms:W3CDTF">2014-03-07T11:49:00Z</dcterms:created>
  <dcterms:modified xsi:type="dcterms:W3CDTF">2014-03-07T11:49:00Z</dcterms:modified>
</cp:coreProperties>
</file>