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0A3" w:rsidRDefault="001600A3" w:rsidP="00D55588">
      <w:pPr>
        <w:spacing w:after="0"/>
        <w:ind w:left="-567"/>
        <w:jc w:val="center"/>
        <w:rPr>
          <w:rFonts w:ascii="Times New Roman" w:hAnsi="Times New Roman"/>
          <w:b/>
          <w:sz w:val="28"/>
          <w:szCs w:val="28"/>
        </w:rPr>
      </w:pPr>
    </w:p>
    <w:p w:rsidR="00343D39" w:rsidRPr="003C3CDE" w:rsidRDefault="00343D39" w:rsidP="00D55588">
      <w:pPr>
        <w:spacing w:after="0"/>
        <w:ind w:left="-567"/>
        <w:jc w:val="center"/>
        <w:rPr>
          <w:rFonts w:ascii="Times New Roman" w:hAnsi="Times New Roman"/>
          <w:b/>
          <w:sz w:val="28"/>
          <w:szCs w:val="28"/>
        </w:rPr>
      </w:pPr>
      <w:r w:rsidRPr="003C3CDE">
        <w:rPr>
          <w:rFonts w:ascii="Times New Roman" w:hAnsi="Times New Roman"/>
          <w:b/>
          <w:sz w:val="28"/>
          <w:szCs w:val="28"/>
        </w:rPr>
        <w:t xml:space="preserve"> Глава 1. Управление запасами в производственном менеджменте</w:t>
      </w:r>
    </w:p>
    <w:p w:rsidR="00343D39" w:rsidRPr="003C3CDE" w:rsidRDefault="00343D39" w:rsidP="00D55588">
      <w:pPr>
        <w:pStyle w:val="1"/>
        <w:numPr>
          <w:ilvl w:val="1"/>
          <w:numId w:val="1"/>
        </w:numPr>
        <w:ind w:left="-567"/>
        <w:jc w:val="center"/>
        <w:rPr>
          <w:rFonts w:ascii="Times New Roman" w:hAnsi="Times New Roman"/>
          <w:b/>
          <w:sz w:val="28"/>
          <w:szCs w:val="28"/>
        </w:rPr>
      </w:pPr>
      <w:r w:rsidRPr="003C3CDE">
        <w:rPr>
          <w:rFonts w:ascii="Times New Roman" w:hAnsi="Times New Roman"/>
          <w:b/>
          <w:sz w:val="28"/>
          <w:szCs w:val="28"/>
        </w:rPr>
        <w:t>Цели управления и виды запасов.</w:t>
      </w:r>
    </w:p>
    <w:p w:rsidR="00343D39" w:rsidRPr="003C3CDE" w:rsidRDefault="00343D39" w:rsidP="00D55588">
      <w:pPr>
        <w:shd w:val="clear" w:color="auto" w:fill="FFFFFF"/>
        <w:spacing w:after="0"/>
        <w:ind w:left="-567" w:firstLine="1275"/>
        <w:jc w:val="both"/>
        <w:rPr>
          <w:rFonts w:ascii="Times New Roman" w:hAnsi="Times New Roman"/>
          <w:sz w:val="28"/>
          <w:szCs w:val="28"/>
        </w:rPr>
      </w:pPr>
      <w:r w:rsidRPr="003C3CDE">
        <w:rPr>
          <w:rFonts w:ascii="Times New Roman" w:hAnsi="Times New Roman"/>
          <w:color w:val="000000"/>
          <w:sz w:val="28"/>
          <w:szCs w:val="28"/>
        </w:rPr>
        <w:t xml:space="preserve">Запасы ресурсов и заделы незавершенного производства являются существенным и необходимым элементом работы практически всех организаций (предприятий). </w:t>
      </w:r>
      <w:r w:rsidRPr="003C3CDE">
        <w:rPr>
          <w:rFonts w:ascii="Times New Roman" w:hAnsi="Times New Roman"/>
          <w:i/>
          <w:color w:val="000000"/>
          <w:sz w:val="28"/>
          <w:szCs w:val="28"/>
        </w:rPr>
        <w:t xml:space="preserve">Запасы </w:t>
      </w:r>
      <w:r w:rsidRPr="003C3CDE">
        <w:rPr>
          <w:rFonts w:ascii="Times New Roman" w:hAnsi="Times New Roman"/>
          <w:color w:val="000000"/>
          <w:sz w:val="28"/>
          <w:szCs w:val="28"/>
        </w:rPr>
        <w:t xml:space="preserve">сырья, материалов, комплектующих изделий, топлива, инструмента, канцелярских товаров и т. п. создаются на входе оперирующих систем, запасы готовых изделий - на выходе. </w:t>
      </w:r>
      <w:r w:rsidRPr="003C3CDE">
        <w:rPr>
          <w:rFonts w:ascii="Times New Roman" w:hAnsi="Times New Roman"/>
          <w:i/>
          <w:color w:val="000000"/>
          <w:sz w:val="28"/>
          <w:szCs w:val="28"/>
        </w:rPr>
        <w:t xml:space="preserve">Заделы </w:t>
      </w:r>
      <w:r w:rsidRPr="003C3CDE">
        <w:rPr>
          <w:rFonts w:ascii="Times New Roman" w:hAnsi="Times New Roman"/>
          <w:color w:val="000000"/>
          <w:sz w:val="28"/>
          <w:szCs w:val="28"/>
        </w:rPr>
        <w:t>формируются из предметов незавершенного производства, находящихся на различных стадиях производственного процесса. Запасы — одни из наиболее дорогостоящих активов большинства компаний и составляют до 40% от общего инвестируемого капитала. Рациональное управление запасами является необходимым условием эффективной работы организаций.</w:t>
      </w:r>
    </w:p>
    <w:p w:rsidR="00343D39" w:rsidRPr="003C3CDE" w:rsidRDefault="00343D39" w:rsidP="00D55588">
      <w:pPr>
        <w:shd w:val="clear" w:color="auto" w:fill="FFFFFF"/>
        <w:spacing w:after="0"/>
        <w:ind w:left="-567" w:firstLine="1275"/>
        <w:jc w:val="both"/>
        <w:rPr>
          <w:rFonts w:ascii="Times New Roman" w:hAnsi="Times New Roman"/>
          <w:sz w:val="28"/>
          <w:szCs w:val="28"/>
        </w:rPr>
      </w:pPr>
      <w:r w:rsidRPr="003C3CDE">
        <w:rPr>
          <w:rFonts w:ascii="Times New Roman" w:hAnsi="Times New Roman"/>
          <w:color w:val="000000"/>
          <w:sz w:val="28"/>
          <w:szCs w:val="28"/>
        </w:rPr>
        <w:t>Наличие и объем запасов (заделов незавершенного производства) оказывают существенное влияние на экономические показатели работы организаций. Очевидна их связь с размерами необходимых производственных и складских помещений, с текущими затратами на хранение, учет и пополнение ресурсов, с потерями от хищений. Качество некоторых запасов с течением времени может снижаться, и запасы могут потерять свою потребительную стоимость. Но наиболее существенное влияние на экономику предприятия оказывает связывание в запасах (заделах) его оборотных средств. Кроме влияния на экономику предприятия запасы оказывают отрицательное психологическое воздействие на менеджеров. Наличие запасов на различных стадиях движения материальных потоков сглаживает остроту проблем рациональной организации процессов их преобразования и подталкивает менеджеров уклоняться от их разрешения. В лучшем случае менеджеры решают задачи оптимизации преобразования каждой отдельной — «своей» части потока, что проще, тогда как для организации более выгодна оптимизация управления процессом движения потоков как единым целым.</w:t>
      </w:r>
    </w:p>
    <w:p w:rsidR="00343D39" w:rsidRPr="003C3CDE" w:rsidRDefault="00343D39" w:rsidP="00D55588">
      <w:pPr>
        <w:shd w:val="clear" w:color="auto" w:fill="FFFFFF"/>
        <w:spacing w:after="0"/>
        <w:ind w:left="-567" w:firstLine="1275"/>
        <w:jc w:val="both"/>
        <w:rPr>
          <w:rFonts w:ascii="Times New Roman" w:hAnsi="Times New Roman"/>
          <w:sz w:val="28"/>
          <w:szCs w:val="28"/>
        </w:rPr>
      </w:pPr>
      <w:r w:rsidRPr="003C3CDE">
        <w:rPr>
          <w:rFonts w:ascii="Times New Roman" w:hAnsi="Times New Roman"/>
          <w:i/>
          <w:color w:val="000000"/>
          <w:sz w:val="28"/>
          <w:szCs w:val="28"/>
        </w:rPr>
        <w:t xml:space="preserve">Управление запасами </w:t>
      </w:r>
      <w:r w:rsidRPr="003C3CDE">
        <w:rPr>
          <w:rFonts w:ascii="Times New Roman" w:hAnsi="Times New Roman"/>
          <w:color w:val="000000"/>
          <w:sz w:val="28"/>
          <w:szCs w:val="28"/>
        </w:rPr>
        <w:t>— одна из ведущих проблем производственного (операционного) менеджмента, а задачи, решаемые менеджерами в этой области, непосредственным образом связаны как с задачами управления производственными мощностями, так и с задачами производственного планирования. Управление запасами направлено на разрешение двух ключевых проблем производственного менеджмента:</w:t>
      </w:r>
    </w:p>
    <w:p w:rsidR="00343D39" w:rsidRPr="003C3CDE" w:rsidRDefault="00343D39" w:rsidP="00D55588">
      <w:pPr>
        <w:shd w:val="clear" w:color="auto" w:fill="FFFFFF"/>
        <w:spacing w:after="0"/>
        <w:ind w:left="-567" w:firstLine="1275"/>
        <w:jc w:val="both"/>
        <w:rPr>
          <w:rFonts w:ascii="Times New Roman" w:hAnsi="Times New Roman"/>
          <w:sz w:val="28"/>
          <w:szCs w:val="28"/>
        </w:rPr>
      </w:pPr>
      <w:r w:rsidRPr="003C3CDE">
        <w:rPr>
          <w:rFonts w:ascii="Times New Roman" w:hAnsi="Times New Roman"/>
          <w:color w:val="000000"/>
          <w:sz w:val="28"/>
          <w:szCs w:val="28"/>
        </w:rPr>
        <w:t xml:space="preserve">• </w:t>
      </w:r>
      <w:r w:rsidRPr="003C3CDE">
        <w:rPr>
          <w:rFonts w:ascii="Times New Roman" w:hAnsi="Times New Roman"/>
          <w:i/>
          <w:color w:val="000000"/>
          <w:sz w:val="28"/>
          <w:szCs w:val="28"/>
        </w:rPr>
        <w:t xml:space="preserve">удовлетворение запросов покупателей с </w:t>
      </w:r>
      <w:r w:rsidRPr="003C3CDE">
        <w:rPr>
          <w:rFonts w:ascii="Times New Roman" w:hAnsi="Times New Roman"/>
          <w:color w:val="000000"/>
          <w:sz w:val="28"/>
          <w:szCs w:val="28"/>
        </w:rPr>
        <w:t xml:space="preserve">помощью запасов — чем больше запасы готовой продукции на складах, тем меньше вероятность ее </w:t>
      </w:r>
      <w:r w:rsidRPr="003C3CDE">
        <w:rPr>
          <w:rFonts w:ascii="Times New Roman" w:hAnsi="Times New Roman"/>
          <w:color w:val="000000"/>
          <w:sz w:val="28"/>
          <w:szCs w:val="28"/>
        </w:rPr>
        <w:lastRenderedPageBreak/>
        <w:t>отсутствия (возникновения дефицита), в тот момент, когда она потребуется заказчику;</w:t>
      </w:r>
    </w:p>
    <w:p w:rsidR="00343D39" w:rsidRPr="003C3CDE" w:rsidRDefault="00343D39" w:rsidP="00D55588">
      <w:pPr>
        <w:shd w:val="clear" w:color="auto" w:fill="FFFFFF"/>
        <w:spacing w:after="0"/>
        <w:ind w:left="-567" w:firstLine="1275"/>
        <w:jc w:val="both"/>
        <w:rPr>
          <w:rFonts w:ascii="Times New Roman" w:hAnsi="Times New Roman"/>
          <w:sz w:val="28"/>
          <w:szCs w:val="28"/>
        </w:rPr>
      </w:pPr>
      <w:r w:rsidRPr="003C3CDE">
        <w:rPr>
          <w:rFonts w:ascii="Times New Roman" w:hAnsi="Times New Roman"/>
          <w:color w:val="000000"/>
          <w:sz w:val="28"/>
          <w:szCs w:val="28"/>
        </w:rPr>
        <w:t xml:space="preserve">• </w:t>
      </w:r>
      <w:r w:rsidRPr="003C3CDE">
        <w:rPr>
          <w:rFonts w:ascii="Times New Roman" w:hAnsi="Times New Roman"/>
          <w:i/>
          <w:color w:val="000000"/>
          <w:sz w:val="28"/>
          <w:szCs w:val="28"/>
        </w:rPr>
        <w:t xml:space="preserve">рациональное использование ресурсов организации — </w:t>
      </w:r>
      <w:r w:rsidRPr="003C3CDE">
        <w:rPr>
          <w:rFonts w:ascii="Times New Roman" w:hAnsi="Times New Roman"/>
          <w:color w:val="000000"/>
          <w:sz w:val="28"/>
          <w:szCs w:val="28"/>
        </w:rPr>
        <w:t>запасы играют роль буфера между смежными производственными подразделениями, между предприятием и его поставщиками, согласовывая и координируя их работу в едином потоке и не допуская или, как минимум, смягчая отрицательные последствия возмущений этого потока.</w:t>
      </w:r>
    </w:p>
    <w:p w:rsidR="00343D39" w:rsidRPr="003C3CDE" w:rsidRDefault="00343D39" w:rsidP="00D55588">
      <w:pPr>
        <w:shd w:val="clear" w:color="auto" w:fill="FFFFFF"/>
        <w:spacing w:after="0"/>
        <w:ind w:left="-567"/>
        <w:jc w:val="both"/>
        <w:rPr>
          <w:rFonts w:ascii="Times New Roman" w:hAnsi="Times New Roman"/>
          <w:sz w:val="28"/>
          <w:szCs w:val="28"/>
        </w:rPr>
      </w:pPr>
      <w:r w:rsidRPr="003C3CDE">
        <w:rPr>
          <w:rFonts w:ascii="Times New Roman" w:hAnsi="Times New Roman"/>
          <w:color w:val="000000"/>
          <w:sz w:val="28"/>
          <w:szCs w:val="28"/>
        </w:rPr>
        <w:t>Однако существует определенный фактор, ограничивающий рост запасов, — затраты, обусловленные их наличием. Таким образом, предприятия должны найти баланс между вложениями в запасы и требуемым уровнем покупательского сервиса. Очевидно, что минимизация общих затрат является важнейшим критерием достижения такого баланса. У организации возникают четыре типа затрат, связанных с запасами: 1) затраты на приобретение ресурса; 2) затраты на заказ; 3) производственные затраты; 4) затраты на хранение запасов.</w:t>
      </w:r>
    </w:p>
    <w:p w:rsidR="00343D39" w:rsidRPr="003C3CDE" w:rsidRDefault="00343D39" w:rsidP="00D55588">
      <w:pPr>
        <w:shd w:val="clear" w:color="auto" w:fill="FFFFFF"/>
        <w:spacing w:after="0"/>
        <w:ind w:left="-567" w:firstLine="1275"/>
        <w:jc w:val="both"/>
        <w:rPr>
          <w:rFonts w:ascii="Times New Roman" w:hAnsi="Times New Roman"/>
          <w:sz w:val="28"/>
          <w:szCs w:val="28"/>
        </w:rPr>
      </w:pPr>
      <w:r w:rsidRPr="003C3CDE">
        <w:rPr>
          <w:rFonts w:ascii="Times New Roman" w:hAnsi="Times New Roman"/>
          <w:i/>
          <w:color w:val="000000"/>
          <w:sz w:val="28"/>
          <w:szCs w:val="28"/>
        </w:rPr>
        <w:t xml:space="preserve">Затраты на приобретение </w:t>
      </w:r>
      <w:r w:rsidRPr="003C3CDE">
        <w:rPr>
          <w:rFonts w:ascii="Times New Roman" w:hAnsi="Times New Roman"/>
          <w:color w:val="000000"/>
          <w:sz w:val="28"/>
          <w:szCs w:val="28"/>
        </w:rPr>
        <w:t xml:space="preserve">ресурса определяются его ценой и объемом закупки. В ряде случаев здесь учитываются скидки (дисконт). </w:t>
      </w:r>
      <w:r w:rsidRPr="003C3CDE">
        <w:rPr>
          <w:rFonts w:ascii="Times New Roman" w:hAnsi="Times New Roman"/>
          <w:i/>
          <w:color w:val="000000"/>
          <w:sz w:val="28"/>
          <w:szCs w:val="28"/>
        </w:rPr>
        <w:t xml:space="preserve">Затраты на заказ </w:t>
      </w:r>
      <w:r w:rsidRPr="003C3CDE">
        <w:rPr>
          <w:rFonts w:ascii="Times New Roman" w:hAnsi="Times New Roman"/>
          <w:color w:val="000000"/>
          <w:sz w:val="28"/>
          <w:szCs w:val="28"/>
        </w:rPr>
        <w:t xml:space="preserve">так же, как и стоимость покупки, являются разовыми затратами, которые включают затраты на ведение переговоров с поставщиком, на подготовку и заключение договора поставки, транспортные расходы и др. В отличие от затрат на приобретение они не зависят или слабо зависят от объема заказа. </w:t>
      </w:r>
      <w:r w:rsidRPr="003C3CDE">
        <w:rPr>
          <w:rFonts w:ascii="Times New Roman" w:hAnsi="Times New Roman"/>
          <w:i/>
          <w:color w:val="000000"/>
          <w:sz w:val="28"/>
          <w:szCs w:val="28"/>
        </w:rPr>
        <w:t xml:space="preserve">Производственные затраты </w:t>
      </w:r>
      <w:r w:rsidRPr="003C3CDE">
        <w:rPr>
          <w:rFonts w:ascii="Times New Roman" w:hAnsi="Times New Roman"/>
          <w:color w:val="000000"/>
          <w:sz w:val="28"/>
          <w:szCs w:val="28"/>
        </w:rPr>
        <w:t xml:space="preserve">являются альтернативными по отношению к затратам на приобретение ресурса и затратам на заказ и возникают, когда заказ на пополнение запаса размещается внутри предприятия. Эти затраты включают себестоимость изготовления заказанного количества, а также затраты на подготовку производства к выполнению заказа — обычно на переналадку оборудования (составляющая, не зависящая от объема заказа). </w:t>
      </w:r>
      <w:r w:rsidRPr="003C3CDE">
        <w:rPr>
          <w:rFonts w:ascii="Times New Roman" w:hAnsi="Times New Roman"/>
          <w:i/>
          <w:color w:val="000000"/>
          <w:sz w:val="28"/>
          <w:szCs w:val="28"/>
        </w:rPr>
        <w:t xml:space="preserve">Затраты на хранение </w:t>
      </w:r>
      <w:r w:rsidRPr="003C3CDE">
        <w:rPr>
          <w:rFonts w:ascii="Times New Roman" w:hAnsi="Times New Roman"/>
          <w:color w:val="000000"/>
          <w:sz w:val="28"/>
          <w:szCs w:val="28"/>
        </w:rPr>
        <w:t>запасов трудно определяемы для предприятия, поэтому их величина обычно сильно занижается. Так как правильное определение этих затрат играет важную роль в управлении запасами, приведем их ориентировочную структуру (табл.1,1).</w:t>
      </w:r>
    </w:p>
    <w:p w:rsidR="00343D39" w:rsidRDefault="00343D39" w:rsidP="00D55588">
      <w:pPr>
        <w:shd w:val="clear" w:color="auto" w:fill="FFFFFF"/>
        <w:spacing w:after="0"/>
        <w:ind w:left="-567" w:firstLine="1275"/>
        <w:jc w:val="both"/>
        <w:rPr>
          <w:rFonts w:ascii="Times New Roman" w:hAnsi="Times New Roman"/>
          <w:color w:val="000000"/>
          <w:sz w:val="28"/>
          <w:szCs w:val="28"/>
        </w:rPr>
      </w:pPr>
      <w:r w:rsidRPr="003C3CDE">
        <w:rPr>
          <w:rFonts w:ascii="Times New Roman" w:hAnsi="Times New Roman"/>
          <w:i/>
          <w:color w:val="000000"/>
          <w:sz w:val="28"/>
          <w:szCs w:val="28"/>
        </w:rPr>
        <w:t xml:space="preserve">Потери, обусловленные дефицитом ресурса </w:t>
      </w:r>
      <w:r w:rsidRPr="003C3CDE">
        <w:rPr>
          <w:rFonts w:ascii="Times New Roman" w:hAnsi="Times New Roman"/>
          <w:color w:val="000000"/>
          <w:sz w:val="28"/>
          <w:szCs w:val="28"/>
        </w:rPr>
        <w:t>на складе, включают затраты на срочное приобретение этого ресурса на худших коммерческих условиях и/или потери от простоя, т. е. нерационального использования ресурсов организации.</w:t>
      </w:r>
    </w:p>
    <w:p w:rsidR="00343D39" w:rsidRDefault="00343D39" w:rsidP="00D55588">
      <w:pPr>
        <w:shd w:val="clear" w:color="auto" w:fill="FFFFFF"/>
        <w:spacing w:after="0"/>
        <w:ind w:left="-567" w:firstLine="1275"/>
        <w:jc w:val="both"/>
        <w:rPr>
          <w:rFonts w:ascii="Times New Roman" w:hAnsi="Times New Roman"/>
          <w:sz w:val="28"/>
          <w:szCs w:val="28"/>
        </w:rPr>
      </w:pPr>
    </w:p>
    <w:p w:rsidR="00343D39" w:rsidRDefault="00343D39" w:rsidP="00D55588">
      <w:pPr>
        <w:shd w:val="clear" w:color="auto" w:fill="FFFFFF"/>
        <w:spacing w:after="0"/>
        <w:ind w:left="-567" w:firstLine="1275"/>
        <w:jc w:val="both"/>
        <w:rPr>
          <w:rFonts w:ascii="Times New Roman" w:hAnsi="Times New Roman"/>
          <w:sz w:val="28"/>
          <w:szCs w:val="28"/>
        </w:rPr>
      </w:pPr>
    </w:p>
    <w:p w:rsidR="00343D39" w:rsidRDefault="00343D39" w:rsidP="00D55588">
      <w:pPr>
        <w:shd w:val="clear" w:color="auto" w:fill="FFFFFF"/>
        <w:spacing w:after="0"/>
        <w:ind w:left="-567" w:firstLine="1275"/>
        <w:jc w:val="both"/>
        <w:rPr>
          <w:rFonts w:ascii="Times New Roman" w:hAnsi="Times New Roman"/>
          <w:sz w:val="28"/>
          <w:szCs w:val="28"/>
        </w:rPr>
      </w:pPr>
    </w:p>
    <w:p w:rsidR="00343D39" w:rsidRPr="003C3CDE" w:rsidRDefault="00343D39" w:rsidP="00D55588">
      <w:pPr>
        <w:shd w:val="clear" w:color="auto" w:fill="FFFFFF"/>
        <w:spacing w:after="0"/>
        <w:ind w:left="-567" w:firstLine="1275"/>
        <w:jc w:val="both"/>
        <w:rPr>
          <w:rFonts w:ascii="Times New Roman" w:hAnsi="Times New Roman"/>
          <w:sz w:val="28"/>
          <w:szCs w:val="28"/>
        </w:rPr>
      </w:pPr>
    </w:p>
    <w:p w:rsidR="00343D39" w:rsidRPr="003C3CDE" w:rsidRDefault="00343D39" w:rsidP="00E01B2E">
      <w:pPr>
        <w:shd w:val="clear" w:color="auto" w:fill="FFFFFF"/>
        <w:spacing w:after="0"/>
        <w:ind w:left="-567"/>
        <w:jc w:val="center"/>
        <w:rPr>
          <w:rFonts w:ascii="Times New Roman" w:hAnsi="Times New Roman"/>
          <w:sz w:val="28"/>
          <w:szCs w:val="28"/>
        </w:rPr>
      </w:pPr>
      <w:r w:rsidRPr="003C3CDE">
        <w:rPr>
          <w:rFonts w:ascii="Times New Roman" w:hAnsi="Times New Roman"/>
          <w:color w:val="000000"/>
          <w:sz w:val="28"/>
          <w:szCs w:val="28"/>
        </w:rPr>
        <w:t xml:space="preserve">                                                                                                                        Таблица 1,1</w:t>
      </w:r>
    </w:p>
    <w:p w:rsidR="00343D39" w:rsidRPr="003C3CDE" w:rsidRDefault="00343D39" w:rsidP="00485A4C">
      <w:pPr>
        <w:shd w:val="clear" w:color="auto" w:fill="FFFFFF"/>
        <w:spacing w:after="0"/>
        <w:ind w:left="-567"/>
        <w:jc w:val="center"/>
        <w:rPr>
          <w:rFonts w:ascii="Times New Roman" w:hAnsi="Times New Roman"/>
          <w:b/>
          <w:color w:val="000000"/>
          <w:sz w:val="28"/>
          <w:szCs w:val="28"/>
        </w:rPr>
      </w:pPr>
      <w:r w:rsidRPr="003C3CDE">
        <w:rPr>
          <w:rFonts w:ascii="Times New Roman" w:hAnsi="Times New Roman"/>
          <w:b/>
          <w:color w:val="000000"/>
          <w:sz w:val="28"/>
          <w:szCs w:val="28"/>
        </w:rPr>
        <w:t xml:space="preserve">                                                        Структура затрат, связанных с запасами: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3260"/>
      </w:tblGrid>
      <w:tr w:rsidR="00343D39" w:rsidRPr="005A0E3A" w:rsidTr="005A0E3A">
        <w:tc>
          <w:tcPr>
            <w:tcW w:w="6487" w:type="dxa"/>
          </w:tcPr>
          <w:p w:rsidR="00343D39" w:rsidRPr="005A0E3A" w:rsidRDefault="00343D39" w:rsidP="005A0E3A">
            <w:pPr>
              <w:spacing w:after="0" w:line="240" w:lineRule="auto"/>
              <w:jc w:val="center"/>
              <w:rPr>
                <w:rFonts w:ascii="Times New Roman" w:hAnsi="Times New Roman"/>
                <w:b/>
                <w:sz w:val="26"/>
                <w:szCs w:val="26"/>
              </w:rPr>
            </w:pPr>
            <w:r w:rsidRPr="005A0E3A">
              <w:rPr>
                <w:rFonts w:ascii="Times New Roman" w:hAnsi="Times New Roman"/>
                <w:b/>
                <w:sz w:val="26"/>
                <w:szCs w:val="26"/>
              </w:rPr>
              <w:t>Виды затрат</w:t>
            </w:r>
          </w:p>
        </w:tc>
        <w:tc>
          <w:tcPr>
            <w:tcW w:w="3260" w:type="dxa"/>
          </w:tcPr>
          <w:p w:rsidR="00343D39" w:rsidRPr="005A0E3A" w:rsidRDefault="00343D39" w:rsidP="005A0E3A">
            <w:pPr>
              <w:spacing w:after="0" w:line="240" w:lineRule="auto"/>
              <w:jc w:val="center"/>
              <w:rPr>
                <w:rFonts w:ascii="Times New Roman" w:hAnsi="Times New Roman"/>
                <w:b/>
                <w:sz w:val="26"/>
                <w:szCs w:val="26"/>
              </w:rPr>
            </w:pPr>
            <w:r w:rsidRPr="005A0E3A">
              <w:rPr>
                <w:rFonts w:ascii="Times New Roman" w:hAnsi="Times New Roman"/>
                <w:b/>
                <w:sz w:val="26"/>
                <w:szCs w:val="26"/>
              </w:rPr>
              <w:t>Величина затрат, в% от стоимости запасов</w:t>
            </w:r>
          </w:p>
        </w:tc>
      </w:tr>
      <w:tr w:rsidR="00343D39" w:rsidRPr="005A0E3A" w:rsidTr="005A0E3A">
        <w:tc>
          <w:tcPr>
            <w:tcW w:w="6487" w:type="dxa"/>
          </w:tcPr>
          <w:p w:rsidR="00343D39" w:rsidRPr="005A0E3A" w:rsidRDefault="00343D39" w:rsidP="005A0E3A">
            <w:pPr>
              <w:shd w:val="clear" w:color="auto" w:fill="FFFFFF"/>
              <w:spacing w:after="0" w:line="240" w:lineRule="auto"/>
              <w:jc w:val="both"/>
              <w:rPr>
                <w:rFonts w:ascii="Times New Roman" w:hAnsi="Times New Roman"/>
                <w:color w:val="000000"/>
              </w:rPr>
            </w:pPr>
            <w:r w:rsidRPr="005A0E3A">
              <w:rPr>
                <w:rFonts w:ascii="Times New Roman" w:hAnsi="Times New Roman"/>
                <w:color w:val="000000"/>
              </w:rPr>
              <w:t xml:space="preserve">    Затраты на содержание помещений складов: арендная плата или амортизационные отчисления; содержание помещений; налог на сооружения; страховка сооружений:</w:t>
            </w:r>
          </w:p>
        </w:tc>
        <w:tc>
          <w:tcPr>
            <w:tcW w:w="3260"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3 - 10</w:t>
            </w:r>
          </w:p>
        </w:tc>
      </w:tr>
      <w:tr w:rsidR="00343D39" w:rsidRPr="005A0E3A" w:rsidTr="005A0E3A">
        <w:tc>
          <w:tcPr>
            <w:tcW w:w="6487" w:type="dxa"/>
          </w:tcPr>
          <w:p w:rsidR="00343D39" w:rsidRPr="005A0E3A" w:rsidRDefault="00343D39" w:rsidP="005A0E3A">
            <w:pPr>
              <w:shd w:val="clear" w:color="auto" w:fill="FFFFFF"/>
              <w:spacing w:after="0" w:line="240" w:lineRule="auto"/>
              <w:jc w:val="both"/>
              <w:rPr>
                <w:rFonts w:ascii="Times New Roman" w:hAnsi="Times New Roman"/>
                <w:color w:val="000000"/>
              </w:rPr>
            </w:pPr>
            <w:r w:rsidRPr="005A0E3A">
              <w:rPr>
                <w:rFonts w:ascii="Times New Roman" w:hAnsi="Times New Roman"/>
                <w:color w:val="000000"/>
              </w:rPr>
              <w:t xml:space="preserve">    Затраты на содержание складского оборудования: арендная плата или амортизационные отчисления; энергия; техническое обслуживание; налог на имущество; страховка оборудования:</w:t>
            </w:r>
          </w:p>
        </w:tc>
        <w:tc>
          <w:tcPr>
            <w:tcW w:w="3260"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3 - 4</w:t>
            </w:r>
          </w:p>
        </w:tc>
      </w:tr>
      <w:tr w:rsidR="00343D39" w:rsidRPr="005A0E3A" w:rsidTr="005A0E3A">
        <w:tc>
          <w:tcPr>
            <w:tcW w:w="6487" w:type="dxa"/>
          </w:tcPr>
          <w:p w:rsidR="00343D39" w:rsidRPr="005A0E3A" w:rsidRDefault="00343D39" w:rsidP="005A0E3A">
            <w:pPr>
              <w:shd w:val="clear" w:color="auto" w:fill="FFFFFF"/>
              <w:spacing w:after="0" w:line="240" w:lineRule="auto"/>
              <w:jc w:val="both"/>
              <w:rPr>
                <w:rFonts w:ascii="Times New Roman" w:hAnsi="Times New Roman"/>
                <w:color w:val="000000"/>
              </w:rPr>
            </w:pPr>
            <w:r w:rsidRPr="005A0E3A">
              <w:rPr>
                <w:rFonts w:ascii="Times New Roman" w:hAnsi="Times New Roman"/>
                <w:color w:val="000000"/>
              </w:rPr>
              <w:t xml:space="preserve">    Оплата рабочей силы, занятой перемещением и наблюдением за запасами, их учетом и контролем:</w:t>
            </w:r>
          </w:p>
        </w:tc>
        <w:tc>
          <w:tcPr>
            <w:tcW w:w="3260"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3 - 5</w:t>
            </w:r>
          </w:p>
        </w:tc>
      </w:tr>
      <w:tr w:rsidR="00343D39" w:rsidRPr="005A0E3A" w:rsidTr="005A0E3A">
        <w:tc>
          <w:tcPr>
            <w:tcW w:w="6487" w:type="dxa"/>
          </w:tcPr>
          <w:p w:rsidR="00343D39" w:rsidRPr="005A0E3A" w:rsidRDefault="00343D39" w:rsidP="005A0E3A">
            <w:pPr>
              <w:shd w:val="clear" w:color="auto" w:fill="FFFFFF"/>
              <w:spacing w:after="0" w:line="240" w:lineRule="auto"/>
              <w:jc w:val="both"/>
              <w:rPr>
                <w:rFonts w:ascii="Times New Roman" w:hAnsi="Times New Roman"/>
                <w:color w:val="000000"/>
              </w:rPr>
            </w:pPr>
            <w:r w:rsidRPr="005A0E3A">
              <w:rPr>
                <w:rFonts w:ascii="Times New Roman" w:hAnsi="Times New Roman"/>
                <w:color w:val="000000"/>
              </w:rPr>
              <w:t xml:space="preserve">    Затраты, обусловленные инвестированием: потери ввиду связывания в запасах оборотных средств; налог на имущество, находящееся в запасах, страховые выплаты:</w:t>
            </w:r>
          </w:p>
        </w:tc>
        <w:tc>
          <w:tcPr>
            <w:tcW w:w="3260"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6 - 24</w:t>
            </w:r>
          </w:p>
        </w:tc>
      </w:tr>
      <w:tr w:rsidR="00343D39" w:rsidRPr="005A0E3A" w:rsidTr="005A0E3A">
        <w:tc>
          <w:tcPr>
            <w:tcW w:w="6487" w:type="dxa"/>
          </w:tcPr>
          <w:p w:rsidR="00343D39" w:rsidRPr="005A0E3A" w:rsidRDefault="00343D39" w:rsidP="005A0E3A">
            <w:pPr>
              <w:spacing w:after="0" w:line="240" w:lineRule="auto"/>
              <w:jc w:val="both"/>
              <w:rPr>
                <w:rFonts w:ascii="Times New Roman" w:hAnsi="Times New Roman"/>
                <w:sz w:val="28"/>
                <w:szCs w:val="28"/>
              </w:rPr>
            </w:pPr>
            <w:r w:rsidRPr="005A0E3A">
              <w:rPr>
                <w:rFonts w:ascii="Times New Roman" w:hAnsi="Times New Roman"/>
                <w:color w:val="000000"/>
              </w:rPr>
              <w:t xml:space="preserve">   Потери вследствие хищений и порчи запасов:</w:t>
            </w:r>
          </w:p>
        </w:tc>
        <w:tc>
          <w:tcPr>
            <w:tcW w:w="3260"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2 - 5</w:t>
            </w:r>
          </w:p>
        </w:tc>
      </w:tr>
      <w:tr w:rsidR="00343D39" w:rsidRPr="005A0E3A" w:rsidTr="005A0E3A">
        <w:trPr>
          <w:trHeight w:val="109"/>
        </w:trPr>
        <w:tc>
          <w:tcPr>
            <w:tcW w:w="6487" w:type="dxa"/>
          </w:tcPr>
          <w:p w:rsidR="00343D39" w:rsidRPr="005A0E3A" w:rsidRDefault="00343D39" w:rsidP="005A0E3A">
            <w:pPr>
              <w:spacing w:after="0" w:line="240" w:lineRule="auto"/>
              <w:jc w:val="both"/>
              <w:rPr>
                <w:rFonts w:ascii="Times New Roman" w:hAnsi="Times New Roman"/>
                <w:sz w:val="24"/>
                <w:szCs w:val="24"/>
              </w:rPr>
            </w:pPr>
            <w:r w:rsidRPr="005A0E3A">
              <w:rPr>
                <w:rFonts w:ascii="Times New Roman" w:hAnsi="Times New Roman"/>
                <w:sz w:val="24"/>
                <w:szCs w:val="24"/>
              </w:rPr>
              <w:t xml:space="preserve">  Итого:</w:t>
            </w:r>
          </w:p>
        </w:tc>
        <w:tc>
          <w:tcPr>
            <w:tcW w:w="3260"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26</w:t>
            </w:r>
          </w:p>
        </w:tc>
      </w:tr>
    </w:tbl>
    <w:p w:rsidR="00343D39" w:rsidRPr="003C3CDE" w:rsidRDefault="00343D39" w:rsidP="00D55588">
      <w:pPr>
        <w:shd w:val="clear" w:color="auto" w:fill="FFFFFF"/>
        <w:spacing w:after="0"/>
        <w:ind w:left="-567"/>
        <w:jc w:val="both"/>
        <w:rPr>
          <w:rFonts w:ascii="Times New Roman" w:hAnsi="Times New Roman"/>
          <w:sz w:val="28"/>
          <w:szCs w:val="28"/>
        </w:rPr>
      </w:pPr>
    </w:p>
    <w:p w:rsidR="00343D39" w:rsidRPr="003C3CDE" w:rsidRDefault="00343D39" w:rsidP="006C025F">
      <w:pPr>
        <w:shd w:val="clear" w:color="auto" w:fill="FFFFFF"/>
        <w:spacing w:after="0"/>
        <w:ind w:left="-567" w:firstLine="1275"/>
        <w:jc w:val="both"/>
        <w:rPr>
          <w:rFonts w:ascii="Times New Roman" w:hAnsi="Times New Roman"/>
          <w:color w:val="000000"/>
          <w:sz w:val="28"/>
          <w:szCs w:val="28"/>
        </w:rPr>
      </w:pPr>
      <w:r w:rsidRPr="003C3CDE">
        <w:rPr>
          <w:rFonts w:ascii="Times New Roman" w:hAnsi="Times New Roman"/>
          <w:color w:val="000000"/>
          <w:sz w:val="28"/>
          <w:szCs w:val="28"/>
        </w:rPr>
        <w:t>Если речь идет об отсутствии на складе требуемой заказчиком продукции, то, во-первых, это упущенная выгода и материальные потери (если клиент предпочитает отозвать заказ); во-вторых, дополнительные затраты при авральном выполнении заказа (если клиент согласился ждать); в-третьих, потери, связанные с негативной реакцией рынка на частые задержки в выполнении заказов, что влечет за собой снижение конкурентного Статуса организации (предприятия).</w:t>
      </w:r>
    </w:p>
    <w:p w:rsidR="00343D39" w:rsidRPr="003C3CDE" w:rsidRDefault="00343D39" w:rsidP="006C025F">
      <w:pPr>
        <w:shd w:val="clear" w:color="auto" w:fill="FFFFFF"/>
        <w:spacing w:after="0"/>
        <w:ind w:left="-567" w:firstLine="567"/>
        <w:jc w:val="both"/>
        <w:rPr>
          <w:rFonts w:ascii="Times New Roman" w:hAnsi="Times New Roman"/>
          <w:b/>
          <w:sz w:val="28"/>
          <w:szCs w:val="28"/>
        </w:rPr>
      </w:pPr>
      <w:r w:rsidRPr="003C3CDE">
        <w:rPr>
          <w:rFonts w:ascii="Times New Roman" w:hAnsi="Times New Roman"/>
          <w:b/>
          <w:sz w:val="28"/>
          <w:szCs w:val="28"/>
        </w:rPr>
        <w:t>Типы запасов:</w:t>
      </w:r>
    </w:p>
    <w:p w:rsidR="00343D39" w:rsidRPr="003C3CDE" w:rsidRDefault="00343D39" w:rsidP="006C025F">
      <w:pPr>
        <w:shd w:val="clear" w:color="auto" w:fill="FFFFFF"/>
        <w:spacing w:after="0"/>
        <w:ind w:left="-567" w:firstLine="567"/>
        <w:jc w:val="both"/>
        <w:rPr>
          <w:rFonts w:ascii="Times New Roman" w:hAnsi="Times New Roman"/>
          <w:color w:val="000000"/>
          <w:sz w:val="28"/>
          <w:szCs w:val="28"/>
        </w:rPr>
      </w:pPr>
      <w:r w:rsidRPr="003C3CDE">
        <w:rPr>
          <w:rFonts w:ascii="Times New Roman" w:hAnsi="Times New Roman"/>
          <w:color w:val="000000"/>
          <w:sz w:val="28"/>
          <w:szCs w:val="28"/>
        </w:rPr>
        <w:t xml:space="preserve">В соответствии с выполняемыми функциями находящиеся на хранении запасы и заделы незавершенного производства могут быть разделены натри группы — страховые, оборотные и спекулятивные. </w:t>
      </w:r>
    </w:p>
    <w:p w:rsidR="00343D39" w:rsidRPr="003C3CDE" w:rsidRDefault="00343D39" w:rsidP="006C025F">
      <w:pPr>
        <w:pStyle w:val="1"/>
        <w:numPr>
          <w:ilvl w:val="0"/>
          <w:numId w:val="2"/>
        </w:numPr>
        <w:shd w:val="clear" w:color="auto" w:fill="FFFFFF"/>
        <w:spacing w:after="0"/>
        <w:ind w:left="-567" w:firstLine="567"/>
        <w:jc w:val="both"/>
        <w:rPr>
          <w:rFonts w:ascii="Times New Roman" w:hAnsi="Times New Roman"/>
          <w:color w:val="000000"/>
          <w:sz w:val="28"/>
          <w:szCs w:val="28"/>
        </w:rPr>
      </w:pPr>
      <w:r w:rsidRPr="003C3CDE">
        <w:rPr>
          <w:rFonts w:ascii="Times New Roman" w:hAnsi="Times New Roman"/>
          <w:i/>
          <w:color w:val="000000"/>
          <w:sz w:val="28"/>
          <w:szCs w:val="28"/>
        </w:rPr>
        <w:t xml:space="preserve">Страховые запасы </w:t>
      </w:r>
      <w:r w:rsidRPr="003C3CDE">
        <w:rPr>
          <w:rFonts w:ascii="Times New Roman" w:hAnsi="Times New Roman"/>
          <w:color w:val="000000"/>
          <w:sz w:val="28"/>
          <w:szCs w:val="28"/>
        </w:rPr>
        <w:t xml:space="preserve">призваны обезопасить предприятие от влияния различных неблагоприятных факторов, таких, как повышение цен на ресурсы, срывы поставок и т. д. Обычно они создаются на входе в систему. </w:t>
      </w:r>
      <w:r w:rsidRPr="003C3CDE">
        <w:rPr>
          <w:rFonts w:ascii="Times New Roman" w:hAnsi="Times New Roman"/>
          <w:i/>
          <w:color w:val="000000"/>
          <w:sz w:val="28"/>
          <w:szCs w:val="28"/>
        </w:rPr>
        <w:t xml:space="preserve">Резервные запасы </w:t>
      </w:r>
      <w:r w:rsidRPr="003C3CDE">
        <w:rPr>
          <w:rFonts w:ascii="Times New Roman" w:hAnsi="Times New Roman"/>
          <w:color w:val="000000"/>
          <w:sz w:val="28"/>
          <w:szCs w:val="28"/>
        </w:rPr>
        <w:t xml:space="preserve">как разновидность страховых создаются на случай резких отклонений интенсивности поступления или потребления ресурса обычно по ходу производственного процесса или на выходе из системы. </w:t>
      </w:r>
      <w:r w:rsidRPr="003C3CDE">
        <w:rPr>
          <w:rFonts w:ascii="Times New Roman" w:hAnsi="Times New Roman"/>
          <w:i/>
          <w:color w:val="000000"/>
          <w:sz w:val="28"/>
          <w:szCs w:val="28"/>
        </w:rPr>
        <w:t xml:space="preserve">Сезонные запасы </w:t>
      </w:r>
      <w:r w:rsidRPr="003C3CDE">
        <w:rPr>
          <w:rFonts w:ascii="Times New Roman" w:hAnsi="Times New Roman"/>
          <w:color w:val="000000"/>
          <w:sz w:val="28"/>
          <w:szCs w:val="28"/>
        </w:rPr>
        <w:t xml:space="preserve">как разновидность резервных создаются в случаях наличия сезонных колебаний поступления ресурсов или спроса на готовую продукцию.    </w:t>
      </w:r>
    </w:p>
    <w:p w:rsidR="00343D39" w:rsidRPr="003C3CDE" w:rsidRDefault="00343D39" w:rsidP="006C025F">
      <w:pPr>
        <w:pStyle w:val="1"/>
        <w:numPr>
          <w:ilvl w:val="0"/>
          <w:numId w:val="2"/>
        </w:numPr>
        <w:shd w:val="clear" w:color="auto" w:fill="FFFFFF"/>
        <w:spacing w:after="0"/>
        <w:ind w:left="-567" w:firstLine="567"/>
        <w:jc w:val="both"/>
        <w:rPr>
          <w:rFonts w:ascii="Times New Roman" w:hAnsi="Times New Roman"/>
          <w:color w:val="000000"/>
          <w:sz w:val="28"/>
          <w:szCs w:val="28"/>
        </w:rPr>
      </w:pPr>
      <w:r w:rsidRPr="003C3CDE">
        <w:rPr>
          <w:rFonts w:ascii="Times New Roman" w:hAnsi="Times New Roman"/>
          <w:i/>
          <w:color w:val="000000"/>
          <w:sz w:val="28"/>
          <w:szCs w:val="28"/>
        </w:rPr>
        <w:t xml:space="preserve">Оборотные заделы </w:t>
      </w:r>
      <w:r w:rsidRPr="003C3CDE">
        <w:rPr>
          <w:rFonts w:ascii="Times New Roman" w:hAnsi="Times New Roman"/>
          <w:color w:val="000000"/>
          <w:sz w:val="28"/>
          <w:szCs w:val="28"/>
        </w:rPr>
        <w:t xml:space="preserve">возникают вследствие несинхронности работы смежных звеньев логистической цепи, разного характера поступления и потребления ресурсов (например, приход партией, а расход поштучный) и т. д. Эти заделы еще можно назвать текущими. </w:t>
      </w:r>
    </w:p>
    <w:p w:rsidR="00343D39" w:rsidRPr="003C3CDE" w:rsidRDefault="00343D39" w:rsidP="006C025F">
      <w:pPr>
        <w:pStyle w:val="1"/>
        <w:numPr>
          <w:ilvl w:val="0"/>
          <w:numId w:val="2"/>
        </w:numPr>
        <w:shd w:val="clear" w:color="auto" w:fill="FFFFFF"/>
        <w:spacing w:after="0"/>
        <w:ind w:left="-567" w:firstLine="567"/>
        <w:jc w:val="both"/>
        <w:rPr>
          <w:rFonts w:ascii="Times New Roman" w:hAnsi="Times New Roman"/>
          <w:sz w:val="28"/>
          <w:szCs w:val="28"/>
        </w:rPr>
      </w:pPr>
      <w:r w:rsidRPr="003C3CDE">
        <w:rPr>
          <w:rFonts w:ascii="Times New Roman" w:hAnsi="Times New Roman"/>
          <w:i/>
          <w:color w:val="000000"/>
          <w:sz w:val="28"/>
          <w:szCs w:val="28"/>
        </w:rPr>
        <w:t xml:space="preserve">Спекулятивные запасы </w:t>
      </w:r>
      <w:r w:rsidRPr="003C3CDE">
        <w:rPr>
          <w:rFonts w:ascii="Times New Roman" w:hAnsi="Times New Roman"/>
          <w:color w:val="000000"/>
          <w:sz w:val="28"/>
          <w:szCs w:val="28"/>
        </w:rPr>
        <w:t xml:space="preserve">приобретаются с целью дальнейшей перепродажи при повышении цен на ресурс и служат для сохранения и преумножения денежных средств организации. Кроме перечисленных выше запасов (заделов), находящихся на хранении, можно назвать еще два вида заделов: </w:t>
      </w:r>
      <w:r w:rsidRPr="003C3CDE">
        <w:rPr>
          <w:rFonts w:ascii="Times New Roman" w:hAnsi="Times New Roman"/>
          <w:i/>
          <w:color w:val="000000"/>
          <w:sz w:val="28"/>
          <w:szCs w:val="28"/>
        </w:rPr>
        <w:t xml:space="preserve">транспортный — </w:t>
      </w:r>
      <w:r w:rsidRPr="003C3CDE">
        <w:rPr>
          <w:rFonts w:ascii="Times New Roman" w:hAnsi="Times New Roman"/>
          <w:color w:val="000000"/>
          <w:sz w:val="28"/>
          <w:szCs w:val="28"/>
        </w:rPr>
        <w:t xml:space="preserve">это предметы, которые находятся в процессе транспортировки и поэтому практически недоступны для работы с ними; </w:t>
      </w:r>
      <w:r w:rsidRPr="003C3CDE">
        <w:rPr>
          <w:rFonts w:ascii="Times New Roman" w:hAnsi="Times New Roman"/>
          <w:i/>
          <w:color w:val="000000"/>
          <w:sz w:val="28"/>
          <w:szCs w:val="28"/>
        </w:rPr>
        <w:t xml:space="preserve">технологический (цикловой) </w:t>
      </w:r>
      <w:r w:rsidRPr="003C3CDE">
        <w:rPr>
          <w:rFonts w:ascii="Times New Roman" w:hAnsi="Times New Roman"/>
          <w:color w:val="000000"/>
          <w:sz w:val="28"/>
          <w:szCs w:val="28"/>
        </w:rPr>
        <w:t>состоящий из предметов, находящихся в процессе преобразования (обработки), и, по сути, не являющийся запасом.</w:t>
      </w: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Default="00343D39" w:rsidP="00E759E2">
      <w:pPr>
        <w:shd w:val="clear" w:color="auto" w:fill="FFFFFF"/>
        <w:spacing w:after="0"/>
        <w:jc w:val="both"/>
        <w:rPr>
          <w:rFonts w:ascii="Times New Roman" w:hAnsi="Times New Roman"/>
          <w:sz w:val="28"/>
          <w:szCs w:val="28"/>
        </w:rPr>
      </w:pPr>
    </w:p>
    <w:p w:rsidR="00343D39" w:rsidRDefault="00343D39" w:rsidP="00E759E2">
      <w:pPr>
        <w:shd w:val="clear" w:color="auto" w:fill="FFFFFF"/>
        <w:spacing w:after="0"/>
        <w:jc w:val="both"/>
        <w:rPr>
          <w:rFonts w:ascii="Times New Roman" w:hAnsi="Times New Roman"/>
          <w:sz w:val="28"/>
          <w:szCs w:val="28"/>
        </w:rPr>
      </w:pPr>
    </w:p>
    <w:p w:rsidR="00343D39" w:rsidRDefault="00343D39" w:rsidP="00E759E2">
      <w:pPr>
        <w:shd w:val="clear" w:color="auto" w:fill="FFFFFF"/>
        <w:spacing w:after="0"/>
        <w:jc w:val="both"/>
        <w:rPr>
          <w:rFonts w:ascii="Times New Roman" w:hAnsi="Times New Roman"/>
          <w:sz w:val="28"/>
          <w:szCs w:val="28"/>
        </w:rPr>
      </w:pPr>
    </w:p>
    <w:p w:rsidR="00343D39"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E759E2">
      <w:pPr>
        <w:shd w:val="clear" w:color="auto" w:fill="FFFFFF"/>
        <w:spacing w:after="0"/>
        <w:jc w:val="both"/>
        <w:rPr>
          <w:rFonts w:ascii="Times New Roman" w:hAnsi="Times New Roman"/>
          <w:sz w:val="28"/>
          <w:szCs w:val="28"/>
        </w:rPr>
      </w:pPr>
    </w:p>
    <w:p w:rsidR="00343D39" w:rsidRPr="003C3CDE" w:rsidRDefault="00343D39" w:rsidP="00C503A6">
      <w:pPr>
        <w:shd w:val="clear" w:color="auto" w:fill="FFFFFF"/>
        <w:spacing w:after="0"/>
        <w:ind w:left="-567" w:firstLine="720"/>
        <w:jc w:val="center"/>
        <w:rPr>
          <w:rFonts w:ascii="Times New Roman" w:hAnsi="Times New Roman"/>
          <w:b/>
          <w:color w:val="000000"/>
          <w:sz w:val="28"/>
          <w:szCs w:val="28"/>
        </w:rPr>
      </w:pPr>
      <w:r w:rsidRPr="003C3CDE">
        <w:rPr>
          <w:rFonts w:ascii="Times New Roman" w:hAnsi="Times New Roman"/>
          <w:b/>
          <w:sz w:val="28"/>
          <w:szCs w:val="28"/>
        </w:rPr>
        <w:t>1.2 Функции запасов</w:t>
      </w:r>
    </w:p>
    <w:p w:rsidR="00343D39" w:rsidRPr="003C3CDE" w:rsidRDefault="00343D39" w:rsidP="00C503A6">
      <w:pPr>
        <w:shd w:val="clear" w:color="auto" w:fill="FFFFFF"/>
        <w:spacing w:after="0"/>
        <w:ind w:left="-567" w:firstLine="720"/>
        <w:jc w:val="both"/>
        <w:rPr>
          <w:rFonts w:ascii="Times New Roman" w:hAnsi="Times New Roman"/>
          <w:sz w:val="28"/>
          <w:szCs w:val="28"/>
        </w:rPr>
      </w:pPr>
      <w:r w:rsidRPr="003C3CDE">
        <w:rPr>
          <w:rFonts w:ascii="Times New Roman" w:hAnsi="Times New Roman"/>
          <w:color w:val="000000"/>
          <w:sz w:val="28"/>
          <w:szCs w:val="28"/>
        </w:rPr>
        <w:t xml:space="preserve">Запасы выполняют три важнейших функции, повышая гибкость и надежность управления организацией: 1) функцию накопления; 2) функцию защиты от изменения цен и инфляции; 3) функцию управления затратами. Первая функция запасов и их главная функция - это </w:t>
      </w:r>
      <w:r w:rsidRPr="003C3CDE">
        <w:rPr>
          <w:rFonts w:ascii="Times New Roman" w:hAnsi="Times New Roman"/>
          <w:i/>
          <w:color w:val="000000"/>
          <w:sz w:val="28"/>
          <w:szCs w:val="28"/>
        </w:rPr>
        <w:t xml:space="preserve">накопление ресурсов и их распределение </w:t>
      </w:r>
      <w:r w:rsidRPr="003C3CDE">
        <w:rPr>
          <w:rFonts w:ascii="Times New Roman" w:hAnsi="Times New Roman"/>
          <w:color w:val="000000"/>
          <w:sz w:val="28"/>
          <w:szCs w:val="28"/>
        </w:rPr>
        <w:t>в целях повышения надежности и синхронизации движения и преобразования материальных потоков в организации (на предприятии). Производственный процесс на предприятии можно рассматривать как целенаправленное движение и преобразование материальных потоков, начиная с получения предприятием исходных материалов и компонентов продукции и кончая выпуском готовых изделий. Важнейший принцип и цель производственного (операционного) менеджмента при организации движения потоков — обеспечение их непрерывности. Однако бывает практически невозможно организовать полностью непрерывный производственный цикл на предприятии, на 100% согласовать между собой производственные звенья, внешние поставки синхронизировать с ходом производства.</w:t>
      </w:r>
    </w:p>
    <w:p w:rsidR="00343D39" w:rsidRPr="003C3CDE" w:rsidRDefault="00343D39" w:rsidP="00C503A6">
      <w:pPr>
        <w:shd w:val="clear" w:color="auto" w:fill="FFFFFF"/>
        <w:spacing w:after="0"/>
        <w:ind w:left="-567" w:firstLine="720"/>
        <w:jc w:val="both"/>
        <w:rPr>
          <w:rFonts w:ascii="Times New Roman" w:hAnsi="Times New Roman"/>
          <w:sz w:val="28"/>
          <w:szCs w:val="28"/>
        </w:rPr>
      </w:pPr>
      <w:r w:rsidRPr="003C3CDE">
        <w:rPr>
          <w:rFonts w:ascii="Times New Roman" w:hAnsi="Times New Roman"/>
          <w:color w:val="000000"/>
          <w:sz w:val="28"/>
          <w:szCs w:val="28"/>
        </w:rPr>
        <w:t xml:space="preserve">Таким образом, запасы и заделы незавершенного производства возникают на разных участках движения как следствие нарушения непрерывности материальных потоков. В конечном счете степень непрерывности потоков определяется качеством организации и планирования процессов в оперирующих системах, другими словами, уровнем производственного менеджмента. Накопление запасов позволяет также повысить </w:t>
      </w:r>
      <w:r w:rsidRPr="003C3CDE">
        <w:rPr>
          <w:rFonts w:ascii="Times New Roman" w:hAnsi="Times New Roman"/>
          <w:i/>
          <w:color w:val="000000"/>
          <w:sz w:val="28"/>
          <w:szCs w:val="28"/>
        </w:rPr>
        <w:t xml:space="preserve">устойчивость </w:t>
      </w:r>
      <w:r w:rsidRPr="003C3CDE">
        <w:rPr>
          <w:rFonts w:ascii="Times New Roman" w:hAnsi="Times New Roman"/>
          <w:color w:val="000000"/>
          <w:sz w:val="28"/>
          <w:szCs w:val="28"/>
        </w:rPr>
        <w:t>работы предприятия за счет полной или частичной ликвидации отрицательных последствий действия неблагоприятных внешних и внутренних факторов: колебаний спроса, недобросовестности поставщиков, внутренних сбоев системы по организационно-техническим причинам, задержек в пути транспорта, забастовок и др.</w:t>
      </w:r>
    </w:p>
    <w:p w:rsidR="00343D39" w:rsidRPr="003C3CDE" w:rsidRDefault="00343D39" w:rsidP="00C503A6">
      <w:pPr>
        <w:shd w:val="clear" w:color="auto" w:fill="FFFFFF"/>
        <w:spacing w:after="0"/>
        <w:ind w:left="-567" w:firstLine="720"/>
        <w:jc w:val="both"/>
        <w:rPr>
          <w:rFonts w:ascii="Times New Roman" w:hAnsi="Times New Roman"/>
          <w:sz w:val="28"/>
          <w:szCs w:val="28"/>
        </w:rPr>
      </w:pPr>
      <w:r w:rsidRPr="003C3CDE">
        <w:rPr>
          <w:rFonts w:ascii="Times New Roman" w:hAnsi="Times New Roman"/>
          <w:color w:val="000000"/>
          <w:sz w:val="28"/>
          <w:szCs w:val="28"/>
        </w:rPr>
        <w:t>Во-первых, наличие запасов готовой продукции повышает уровень потребительского сервиса. Требования клиентов предприятия в реальных условиях редко могут быть удовлетворены, если в наличии нет необходимого запаса продукции. Например, если спрос на продукты производства высок только летом, фирма может в зимний период пониженного спроса создать запас, достаточный для того, чтобы удовлетворить высокий летний спрос. Или если спрос претерпевает существенные колебания, то сгладить их негативное влияние на организацию поставок продукции клиентам проще всего путем создания соответствующего запаса. Во-вторых, накопление ресурсов на входе оперирующей системы позволяет избежать простоев, т. е. неэффективного использования оборудования и живого труда, а также потерь, вызванных последующим недопроизводством товаров. Обычно если поставщики фирмы организуют поставки нерегулярно, то разумно, пока отношения с ними не урегулированы, накапливать запасы входных материалов, чтобы оградить себя от неритмичной работы поставщиков, транспорта и т. п. В-третьих, процессы, протекающие внутри предприятия, также могут иметь отклонения, быть несинхронными, различаться характером производства и потребления ресурсов и т. д. В таких случаях между взаимосвязанными процессами (подразделениями) возникают заделы незавершенного производства, играющие роль буфера, который обеспечивает их нормальную совместную работу.</w:t>
      </w:r>
    </w:p>
    <w:p w:rsidR="00343D39" w:rsidRPr="003C3CDE" w:rsidRDefault="00343D39" w:rsidP="00C503A6">
      <w:pPr>
        <w:shd w:val="clear" w:color="auto" w:fill="FFFFFF"/>
        <w:spacing w:after="0"/>
        <w:ind w:left="-567" w:firstLine="720"/>
        <w:jc w:val="both"/>
        <w:rPr>
          <w:rFonts w:ascii="Times New Roman" w:hAnsi="Times New Roman"/>
          <w:sz w:val="28"/>
          <w:szCs w:val="28"/>
        </w:rPr>
      </w:pPr>
      <w:r w:rsidRPr="003C3CDE">
        <w:rPr>
          <w:rFonts w:ascii="Times New Roman" w:hAnsi="Times New Roman"/>
          <w:color w:val="000000"/>
          <w:sz w:val="28"/>
          <w:szCs w:val="28"/>
        </w:rPr>
        <w:t xml:space="preserve">Вторая функция запасов — </w:t>
      </w:r>
      <w:r w:rsidRPr="003C3CDE">
        <w:rPr>
          <w:rFonts w:ascii="Times New Roman" w:hAnsi="Times New Roman"/>
          <w:i/>
          <w:color w:val="000000"/>
          <w:sz w:val="28"/>
          <w:szCs w:val="28"/>
        </w:rPr>
        <w:t xml:space="preserve">защита от инфляции и колебаний цен, </w:t>
      </w:r>
      <w:r w:rsidRPr="003C3CDE">
        <w:rPr>
          <w:rFonts w:ascii="Times New Roman" w:hAnsi="Times New Roman"/>
          <w:color w:val="000000"/>
          <w:sz w:val="28"/>
          <w:szCs w:val="28"/>
        </w:rPr>
        <w:t>т. е. сохранение денежных ресурсов организации (предприятия). Размещая свободные наличные средства в банке, предприятие может сохранить их и получить крупный доход. С другой стороны, ценность запаса может расти быстрее, чем деньги, помещенные в банк. Таким образом, запасы могут рассматриваться в качестве инвестиций для использования в будущем или перепродажи (спекулятивные запасы). Принимая решение о создании подобных запасов, необходимо тщательно оценивать затраты и риски хранения.</w:t>
      </w:r>
    </w:p>
    <w:p w:rsidR="00343D39" w:rsidRPr="003C3CDE" w:rsidRDefault="00343D39" w:rsidP="00C503A6">
      <w:pPr>
        <w:shd w:val="clear" w:color="auto" w:fill="FFFFFF"/>
        <w:spacing w:after="0"/>
        <w:ind w:left="-567" w:firstLine="720"/>
        <w:jc w:val="both"/>
        <w:rPr>
          <w:rFonts w:ascii="Times New Roman" w:hAnsi="Times New Roman"/>
          <w:sz w:val="28"/>
          <w:szCs w:val="28"/>
        </w:rPr>
      </w:pPr>
      <w:r w:rsidRPr="003C3CDE">
        <w:rPr>
          <w:rFonts w:ascii="Times New Roman" w:hAnsi="Times New Roman"/>
          <w:color w:val="000000"/>
          <w:sz w:val="28"/>
          <w:szCs w:val="28"/>
        </w:rPr>
        <w:t xml:space="preserve">Третья функция запасов — </w:t>
      </w:r>
      <w:r w:rsidRPr="003C3CDE">
        <w:rPr>
          <w:rFonts w:ascii="Times New Roman" w:hAnsi="Times New Roman"/>
          <w:i/>
          <w:color w:val="000000"/>
          <w:sz w:val="28"/>
          <w:szCs w:val="28"/>
        </w:rPr>
        <w:t xml:space="preserve">управление затратами, </w:t>
      </w:r>
      <w:r w:rsidRPr="003C3CDE">
        <w:rPr>
          <w:rFonts w:ascii="Times New Roman" w:hAnsi="Times New Roman"/>
          <w:color w:val="000000"/>
          <w:sz w:val="28"/>
          <w:szCs w:val="28"/>
        </w:rPr>
        <w:t>которые тесно связаны с размером партий, заказываемых для пополнения запасов. С запасами связана возможность прямого влияния на уровень затрат организации (предприятия). Суть в том, что в процессе управления запасами решаются два основных вопроса: какой должна быть величина заказываемой для пополнения запаса партии ресурса и когда необходимо делать такой заказ. А большинство поставщиков предлагают скидки при крупных заказываемых партиях, в определенные периоды устраивают распродажи. Транспортные компании также предоставляют скидку при перевозках больших объемов грузов. Таким образом, разовая закупка больших количеств ресурсов в определенное время может, по существу, снизить издержки производства.</w:t>
      </w:r>
    </w:p>
    <w:p w:rsidR="00343D39" w:rsidRPr="003C3CDE" w:rsidRDefault="00343D39" w:rsidP="00C503A6">
      <w:pPr>
        <w:shd w:val="clear" w:color="auto" w:fill="FFFFFF"/>
        <w:spacing w:after="0"/>
        <w:ind w:left="-567" w:firstLine="720"/>
        <w:jc w:val="both"/>
        <w:rPr>
          <w:rFonts w:ascii="Times New Roman" w:hAnsi="Times New Roman"/>
          <w:sz w:val="28"/>
          <w:szCs w:val="28"/>
        </w:rPr>
      </w:pPr>
      <w:r w:rsidRPr="003C3CDE">
        <w:rPr>
          <w:rFonts w:ascii="Times New Roman" w:hAnsi="Times New Roman"/>
          <w:color w:val="000000"/>
          <w:sz w:val="28"/>
          <w:szCs w:val="28"/>
        </w:rPr>
        <w:t>Возможность пополнять запас партиями оптимального размера — это фактор экономии средств, который действует как вне, так и внутри предприятия. Действительно, предприятие или любое его подразделение может работать без переналадки «на склад» гораздо дольше, чем если бы оно постоянно реагировало на изменения внешнего или внутреннего спроса. Таким образом, запасы и заделы незавершенного производства позволяют получить экономию на масштабе производства.</w:t>
      </w:r>
    </w:p>
    <w:p w:rsidR="00343D39" w:rsidRDefault="00343D39" w:rsidP="008A0873">
      <w:pPr>
        <w:pStyle w:val="2"/>
        <w:rPr>
          <w:rFonts w:eastAsia="Times New Roman" w:cs="Times New Roman"/>
          <w:b w:val="0"/>
          <w:bCs w:val="0"/>
          <w:iCs w:val="0"/>
          <w:smallCaps w:val="0"/>
          <w:sz w:val="28"/>
          <w:szCs w:val="28"/>
          <w:lang w:eastAsia="en-US"/>
        </w:rPr>
      </w:pPr>
      <w:bookmarkStart w:id="0" w:name="_Toc56833092"/>
    </w:p>
    <w:p w:rsidR="00343D39" w:rsidRPr="00953C1D" w:rsidRDefault="00343D39" w:rsidP="00953C1D"/>
    <w:p w:rsidR="00343D39" w:rsidRPr="00A553AA" w:rsidRDefault="00343D39" w:rsidP="00A553AA">
      <w:pPr>
        <w:pStyle w:val="2"/>
        <w:jc w:val="center"/>
        <w:rPr>
          <w:sz w:val="28"/>
          <w:szCs w:val="28"/>
        </w:rPr>
      </w:pPr>
      <w:r>
        <w:rPr>
          <w:sz w:val="28"/>
          <w:szCs w:val="28"/>
        </w:rPr>
        <w:t xml:space="preserve">1.3 </w:t>
      </w:r>
      <w:r w:rsidRPr="00A553AA">
        <w:rPr>
          <w:sz w:val="28"/>
          <w:szCs w:val="28"/>
        </w:rPr>
        <w:t xml:space="preserve">Подходы к управлению </w:t>
      </w:r>
      <w:bookmarkStart w:id="1" w:name="_Toc56833087"/>
      <w:r w:rsidRPr="00A553AA">
        <w:rPr>
          <w:sz w:val="28"/>
          <w:szCs w:val="28"/>
        </w:rPr>
        <w:t>запасами</w:t>
      </w:r>
      <w:bookmarkEnd w:id="1"/>
    </w:p>
    <w:p w:rsidR="00343D39" w:rsidRPr="00A553AA" w:rsidRDefault="00343D39" w:rsidP="00A22EB1">
      <w:pPr>
        <w:shd w:val="clear" w:color="auto" w:fill="FFFFFF"/>
        <w:spacing w:after="0"/>
        <w:ind w:left="-567" w:firstLine="720"/>
        <w:jc w:val="both"/>
        <w:rPr>
          <w:rFonts w:ascii="Times New Roman" w:hAnsi="Times New Roman"/>
          <w:sz w:val="28"/>
        </w:rPr>
      </w:pPr>
      <w:r w:rsidRPr="00A553AA">
        <w:rPr>
          <w:rFonts w:ascii="Times New Roman" w:hAnsi="Times New Roman"/>
          <w:color w:val="000000"/>
          <w:sz w:val="28"/>
        </w:rPr>
        <w:t>Подход к управлению запасами предполагает необходимость предварительного решения ряда имеющих большую практическую важность проблем. К ним относятся: 1) установление необходимой степени детализации контроля запасов; 2) классификация запасов;</w:t>
      </w:r>
    </w:p>
    <w:p w:rsidR="00343D39" w:rsidRPr="00A553AA" w:rsidRDefault="00343D39" w:rsidP="00A22EB1">
      <w:pPr>
        <w:shd w:val="clear" w:color="auto" w:fill="FFFFFF"/>
        <w:spacing w:after="0"/>
        <w:ind w:left="-567" w:firstLine="720"/>
        <w:jc w:val="both"/>
        <w:rPr>
          <w:rFonts w:ascii="Times New Roman" w:hAnsi="Times New Roman"/>
          <w:sz w:val="28"/>
        </w:rPr>
      </w:pPr>
      <w:r w:rsidRPr="00A553AA">
        <w:rPr>
          <w:rFonts w:ascii="Times New Roman" w:hAnsi="Times New Roman"/>
          <w:color w:val="000000"/>
          <w:sz w:val="28"/>
        </w:rPr>
        <w:t>3) решения по поддержанию необходимой точности учета запасов;</w:t>
      </w:r>
    </w:p>
    <w:p w:rsidR="00343D39" w:rsidRPr="00A553AA" w:rsidRDefault="00343D39" w:rsidP="00A22EB1">
      <w:pPr>
        <w:shd w:val="clear" w:color="auto" w:fill="FFFFFF"/>
        <w:spacing w:after="0"/>
        <w:ind w:left="-567" w:firstLine="720"/>
        <w:jc w:val="both"/>
        <w:rPr>
          <w:rFonts w:ascii="Times New Roman" w:hAnsi="Times New Roman"/>
          <w:sz w:val="28"/>
        </w:rPr>
      </w:pPr>
      <w:r w:rsidRPr="00A553AA">
        <w:rPr>
          <w:rFonts w:ascii="Times New Roman" w:hAnsi="Times New Roman"/>
          <w:color w:val="000000"/>
          <w:sz w:val="28"/>
        </w:rPr>
        <w:t>4) определение периодичности инвентаризации запасов.</w:t>
      </w:r>
    </w:p>
    <w:p w:rsidR="00343D39" w:rsidRPr="00A553AA" w:rsidRDefault="00343D39" w:rsidP="00A22EB1">
      <w:pPr>
        <w:shd w:val="clear" w:color="auto" w:fill="FFFFFF"/>
        <w:spacing w:after="0"/>
        <w:ind w:left="-567" w:firstLine="720"/>
        <w:jc w:val="both"/>
        <w:rPr>
          <w:rFonts w:ascii="Times New Roman" w:hAnsi="Times New Roman"/>
          <w:sz w:val="28"/>
        </w:rPr>
      </w:pPr>
      <w:r w:rsidRPr="00A553AA">
        <w:rPr>
          <w:rFonts w:ascii="Times New Roman" w:hAnsi="Times New Roman"/>
          <w:color w:val="000000"/>
          <w:sz w:val="28"/>
        </w:rPr>
        <w:t>Часто число наименований ресурсов, проходящих через склад, настолько велико, что осуществлять контроль запасов каждого наименования в отдельности не имеет смысла: это слишком трудоемкая и дорогостоящая задача. Поэтому запасы разных ресурсов объединяются в группы по тому или иному признаку. Однако чем выше степень агрегирования учета запасов, тем меньше точность контроля. Необходимо выбрать оптимальный уровень агрегирования, минимизирующий затраты и потери от хранения. Если выполнить удовлетворительное агрегирование невозможно, количество наименований запасов все же остается слишком большим и не обеспечивает удобного и экономичного контроля, то менеджеры прибегают к другому способу упрощения своей работы. Это классификация запасов с целью выделения наиболее и наименее важных для контроля наименований. Для такой классификации обычно используется метод, называемый АВС-анализ.</w:t>
      </w:r>
    </w:p>
    <w:p w:rsidR="00343D39" w:rsidRDefault="00343D39" w:rsidP="00A22EB1">
      <w:pPr>
        <w:shd w:val="clear" w:color="auto" w:fill="FFFFFF"/>
        <w:spacing w:after="0"/>
        <w:ind w:left="-567" w:firstLine="720"/>
        <w:jc w:val="both"/>
        <w:rPr>
          <w:rFonts w:ascii="Times New Roman" w:hAnsi="Times New Roman"/>
          <w:color w:val="000000"/>
          <w:sz w:val="28"/>
        </w:rPr>
      </w:pPr>
      <w:r w:rsidRPr="00A553AA">
        <w:rPr>
          <w:rFonts w:ascii="Times New Roman" w:hAnsi="Times New Roman"/>
          <w:i/>
          <w:color w:val="000000"/>
          <w:sz w:val="28"/>
        </w:rPr>
        <w:t xml:space="preserve">АВС-аиализ. </w:t>
      </w:r>
      <w:r w:rsidRPr="00A553AA">
        <w:rPr>
          <w:rFonts w:ascii="Times New Roman" w:hAnsi="Times New Roman"/>
          <w:color w:val="000000"/>
          <w:sz w:val="28"/>
        </w:rPr>
        <w:t xml:space="preserve">Это приложение к области управления запасами подхода, известного как </w:t>
      </w:r>
      <w:r w:rsidRPr="00A553AA">
        <w:rPr>
          <w:rFonts w:ascii="Times New Roman" w:hAnsi="Times New Roman"/>
          <w:i/>
          <w:color w:val="000000"/>
          <w:sz w:val="28"/>
        </w:rPr>
        <w:t xml:space="preserve">принцип Парето. </w:t>
      </w:r>
      <w:r w:rsidRPr="00A553AA">
        <w:rPr>
          <w:rFonts w:ascii="Times New Roman" w:hAnsi="Times New Roman"/>
          <w:color w:val="000000"/>
          <w:sz w:val="28"/>
        </w:rPr>
        <w:t>Подход Парето указывает на то, что в некотором множестве реальных объектов обычно имеется критическое меньшинство и тривиальное большинство.</w:t>
      </w:r>
    </w:p>
    <w:p w:rsidR="00343D39" w:rsidRPr="00A22EB1" w:rsidRDefault="00343D39" w:rsidP="00A22EB1">
      <w:pPr>
        <w:shd w:val="clear" w:color="auto" w:fill="FFFFFF"/>
        <w:spacing w:after="0"/>
        <w:ind w:left="-567" w:firstLine="720"/>
        <w:jc w:val="both"/>
        <w:rPr>
          <w:rFonts w:ascii="Times New Roman" w:hAnsi="Times New Roman"/>
          <w:sz w:val="28"/>
        </w:rPr>
      </w:pPr>
      <w:r w:rsidRPr="00A22EB1">
        <w:rPr>
          <w:rFonts w:ascii="Times New Roman" w:hAnsi="Times New Roman"/>
          <w:color w:val="000000"/>
          <w:sz w:val="28"/>
        </w:rPr>
        <w:t xml:space="preserve">Подход к управлению запасами, известный как </w:t>
      </w:r>
      <w:r w:rsidRPr="00A22EB1">
        <w:rPr>
          <w:rFonts w:ascii="Times New Roman" w:hAnsi="Times New Roman"/>
          <w:i/>
          <w:color w:val="000000"/>
          <w:sz w:val="28"/>
        </w:rPr>
        <w:t xml:space="preserve">АВС-аналт, </w:t>
      </w:r>
      <w:r w:rsidRPr="00A22EB1">
        <w:rPr>
          <w:rFonts w:ascii="Times New Roman" w:hAnsi="Times New Roman"/>
          <w:color w:val="000000"/>
          <w:sz w:val="28"/>
        </w:rPr>
        <w:t>обеспечивает более тщательное прогнозирование, физический контроль, надежность поставок и максимальную надежность учета и сохранность наиболее значимых (критических для организации) ресурсов.</w:t>
      </w:r>
    </w:p>
    <w:p w:rsidR="00343D39" w:rsidRPr="00A22EB1" w:rsidRDefault="00343D39" w:rsidP="00A22EB1">
      <w:pPr>
        <w:shd w:val="clear" w:color="auto" w:fill="FFFFFF"/>
        <w:spacing w:after="0"/>
        <w:ind w:left="-567" w:firstLine="720"/>
        <w:jc w:val="both"/>
        <w:rPr>
          <w:rFonts w:ascii="Times New Roman" w:hAnsi="Times New Roman"/>
          <w:sz w:val="28"/>
        </w:rPr>
      </w:pPr>
      <w:r w:rsidRPr="00A22EB1">
        <w:rPr>
          <w:rFonts w:ascii="Times New Roman" w:hAnsi="Times New Roman"/>
          <w:color w:val="000000"/>
          <w:sz w:val="28"/>
        </w:rPr>
        <w:t>Учет. Точность ведения учета является действенной составляющей производственного (операционного) менеджмента и системы контроля движения запасов. Политика управления запасами мало чего стоит, если менеджмент не знает, какими запасами располагает. Точный учет позволяет организациям выйти из состояния «частичного знания» того, что происходит в оперирующих системах, в том числе при управлении запасами, позволяет принимать обоснованные решения относительно планирования заказов и перевозок, фокусировать внимание только на тех наименованиях ресурсов, которые действительно наиболее необходимы.</w:t>
      </w:r>
    </w:p>
    <w:p w:rsidR="00343D39" w:rsidRPr="00A22EB1" w:rsidRDefault="00343D39" w:rsidP="00A22EB1">
      <w:pPr>
        <w:shd w:val="clear" w:color="auto" w:fill="FFFFFF"/>
        <w:spacing w:after="0"/>
        <w:ind w:left="-567" w:firstLine="720"/>
        <w:jc w:val="both"/>
        <w:rPr>
          <w:rFonts w:ascii="Times New Roman" w:hAnsi="Times New Roman"/>
          <w:sz w:val="28"/>
        </w:rPr>
      </w:pPr>
      <w:r w:rsidRPr="00A22EB1">
        <w:rPr>
          <w:rFonts w:ascii="Times New Roman" w:hAnsi="Times New Roman"/>
          <w:color w:val="000000"/>
          <w:sz w:val="28"/>
        </w:rPr>
        <w:t xml:space="preserve">Даже если организация прилагает существенные усилия к созданию системы точного учета движения запасов, правильность учетных записей должна периодически подтверждаться аудиторскими проверками или </w:t>
      </w:r>
      <w:r w:rsidRPr="00A22EB1">
        <w:rPr>
          <w:rFonts w:ascii="Times New Roman" w:hAnsi="Times New Roman"/>
          <w:i/>
          <w:color w:val="000000"/>
          <w:sz w:val="28"/>
        </w:rPr>
        <w:t xml:space="preserve">инвентаризациями. </w:t>
      </w:r>
      <w:r w:rsidRPr="00A22EB1">
        <w:rPr>
          <w:rFonts w:ascii="Times New Roman" w:hAnsi="Times New Roman"/>
          <w:color w:val="000000"/>
          <w:sz w:val="28"/>
        </w:rPr>
        <w:t>Исторически сложилось так, что многие организации проводят инвентаризации своих физических запасов один раз в год. В ходе процедуры инвентаризации подсчитывается количество единиц ресурса каждого наименования, результаты сравниваются с данными текущего учета, которые подтверждаются или нет, а установленные неточности документируются. Причины выявленных отклонений затем анализируются, а соответствующая корректировка</w:t>
      </w:r>
      <w:r>
        <w:rPr>
          <w:rFonts w:ascii="Times New Roman" w:hAnsi="Times New Roman"/>
          <w:color w:val="000000"/>
          <w:sz w:val="28"/>
        </w:rPr>
        <w:t xml:space="preserve"> вводится в учетные данные. Для </w:t>
      </w:r>
      <w:r w:rsidRPr="00A22EB1">
        <w:rPr>
          <w:rFonts w:ascii="Times New Roman" w:hAnsi="Times New Roman"/>
          <w:color w:val="000000"/>
          <w:sz w:val="28"/>
        </w:rPr>
        <w:t xml:space="preserve">проведения таких работ привлекается много высококвалифицированного персонала и необходимого оборудования, которые в этот период не могут быть использованы по своему прямому назначению. </w:t>
      </w:r>
    </w:p>
    <w:p w:rsidR="00343D39" w:rsidRPr="00A553AA" w:rsidRDefault="00343D39" w:rsidP="00A553AA">
      <w:pPr>
        <w:shd w:val="clear" w:color="auto" w:fill="FFFFFF"/>
        <w:ind w:left="-567" w:firstLine="720"/>
        <w:jc w:val="both"/>
        <w:rPr>
          <w:rFonts w:ascii="Times New Roman" w:hAnsi="Times New Roman"/>
          <w:sz w:val="28"/>
        </w:rPr>
      </w:pPr>
    </w:p>
    <w:p w:rsidR="00343D39" w:rsidRDefault="00343D39" w:rsidP="008A0873">
      <w:pPr>
        <w:pStyle w:val="2"/>
        <w:ind w:left="-567" w:firstLine="709"/>
        <w:jc w:val="center"/>
        <w:rPr>
          <w:rFonts w:cs="Times New Roman"/>
          <w:sz w:val="28"/>
          <w:szCs w:val="28"/>
        </w:rPr>
      </w:pPr>
    </w:p>
    <w:p w:rsidR="00343D39" w:rsidRDefault="00343D39" w:rsidP="008A0873">
      <w:pPr>
        <w:pStyle w:val="2"/>
        <w:ind w:left="-567" w:firstLine="709"/>
        <w:jc w:val="center"/>
        <w:rPr>
          <w:rFonts w:cs="Times New Roman"/>
          <w:sz w:val="28"/>
          <w:szCs w:val="28"/>
        </w:rPr>
      </w:pPr>
    </w:p>
    <w:p w:rsidR="00343D39" w:rsidRDefault="00343D39" w:rsidP="008A0873">
      <w:pPr>
        <w:pStyle w:val="2"/>
        <w:ind w:left="-567" w:firstLine="709"/>
        <w:jc w:val="center"/>
        <w:rPr>
          <w:rFonts w:cs="Times New Roman"/>
          <w:sz w:val="28"/>
          <w:szCs w:val="28"/>
        </w:rPr>
      </w:pPr>
    </w:p>
    <w:p w:rsidR="00343D39" w:rsidRDefault="00343D39" w:rsidP="008A0873">
      <w:pPr>
        <w:pStyle w:val="2"/>
        <w:ind w:left="-567" w:firstLine="709"/>
        <w:jc w:val="center"/>
        <w:rPr>
          <w:rFonts w:cs="Times New Roman"/>
          <w:sz w:val="28"/>
          <w:szCs w:val="28"/>
        </w:rPr>
      </w:pPr>
    </w:p>
    <w:p w:rsidR="00343D39" w:rsidRDefault="00343D39" w:rsidP="008A0873">
      <w:pPr>
        <w:pStyle w:val="2"/>
        <w:ind w:left="-567" w:firstLine="709"/>
        <w:jc w:val="center"/>
        <w:rPr>
          <w:rFonts w:cs="Times New Roman"/>
          <w:sz w:val="28"/>
          <w:szCs w:val="28"/>
        </w:rPr>
      </w:pPr>
    </w:p>
    <w:p w:rsidR="00343D39" w:rsidRDefault="00343D39" w:rsidP="008A0873">
      <w:pPr>
        <w:pStyle w:val="2"/>
        <w:ind w:left="-567" w:firstLine="709"/>
        <w:jc w:val="center"/>
        <w:rPr>
          <w:rFonts w:cs="Times New Roman"/>
          <w:sz w:val="28"/>
          <w:szCs w:val="28"/>
        </w:rPr>
      </w:pPr>
    </w:p>
    <w:p w:rsidR="00343D39" w:rsidRDefault="00343D39" w:rsidP="00A553AA">
      <w:pPr>
        <w:pStyle w:val="2"/>
        <w:rPr>
          <w:rFonts w:cs="Times New Roman"/>
          <w:sz w:val="28"/>
          <w:szCs w:val="28"/>
        </w:rPr>
      </w:pPr>
    </w:p>
    <w:p w:rsidR="00343D39" w:rsidRDefault="00343D39" w:rsidP="008A0873">
      <w:pPr>
        <w:pStyle w:val="2"/>
        <w:ind w:left="-567" w:firstLine="709"/>
        <w:jc w:val="center"/>
        <w:rPr>
          <w:rFonts w:cs="Times New Roman"/>
          <w:sz w:val="28"/>
          <w:szCs w:val="28"/>
        </w:rPr>
      </w:pPr>
    </w:p>
    <w:bookmarkEnd w:id="0"/>
    <w:p w:rsidR="00343D39" w:rsidRDefault="00343D39" w:rsidP="00A553AA">
      <w:pPr>
        <w:pStyle w:val="2"/>
        <w:rPr>
          <w:rFonts w:eastAsia="Times New Roman" w:cs="Times New Roman"/>
          <w:b w:val="0"/>
          <w:bCs w:val="0"/>
          <w:iCs w:val="0"/>
          <w:smallCaps w:val="0"/>
          <w:color w:val="000000"/>
          <w:sz w:val="28"/>
          <w:szCs w:val="22"/>
          <w:lang w:eastAsia="en-US"/>
        </w:rPr>
      </w:pPr>
    </w:p>
    <w:p w:rsidR="00343D39" w:rsidRPr="00A553AA" w:rsidRDefault="00343D39" w:rsidP="00A553AA"/>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Pr="00A22EB1" w:rsidRDefault="00343D39" w:rsidP="00A22EB1">
      <w:pPr>
        <w:rPr>
          <w:lang w:eastAsia="ru-RU"/>
        </w:rPr>
      </w:pPr>
    </w:p>
    <w:p w:rsidR="00343D39" w:rsidRDefault="00343D39" w:rsidP="00A553AA">
      <w:pPr>
        <w:pStyle w:val="2"/>
        <w:ind w:left="-567" w:firstLine="709"/>
        <w:jc w:val="center"/>
        <w:rPr>
          <w:rFonts w:cs="Times New Roman"/>
          <w:sz w:val="28"/>
          <w:szCs w:val="28"/>
        </w:rPr>
      </w:pPr>
    </w:p>
    <w:p w:rsidR="00343D39" w:rsidRDefault="00343D39" w:rsidP="00A553AA">
      <w:pPr>
        <w:pStyle w:val="2"/>
        <w:ind w:left="-567" w:firstLine="709"/>
        <w:jc w:val="center"/>
        <w:rPr>
          <w:rFonts w:cs="Times New Roman"/>
          <w:sz w:val="28"/>
          <w:szCs w:val="28"/>
        </w:rPr>
      </w:pPr>
    </w:p>
    <w:p w:rsidR="00343D39" w:rsidRPr="00591B0B" w:rsidRDefault="00343D39" w:rsidP="00591B0B">
      <w:pPr>
        <w:rPr>
          <w:lang w:eastAsia="ru-RU"/>
        </w:rPr>
      </w:pPr>
    </w:p>
    <w:p w:rsidR="00343D39" w:rsidRPr="00A553AA" w:rsidRDefault="00343D39" w:rsidP="00A553AA">
      <w:pPr>
        <w:pStyle w:val="2"/>
        <w:ind w:left="-567" w:firstLine="709"/>
        <w:jc w:val="center"/>
        <w:rPr>
          <w:rFonts w:cs="Times New Roman"/>
          <w:sz w:val="28"/>
          <w:szCs w:val="28"/>
        </w:rPr>
      </w:pPr>
      <w:r>
        <w:rPr>
          <w:rFonts w:cs="Times New Roman"/>
          <w:sz w:val="28"/>
          <w:szCs w:val="28"/>
        </w:rPr>
        <w:t>1.4</w:t>
      </w:r>
      <w:r w:rsidRPr="003C3CDE">
        <w:rPr>
          <w:rFonts w:cs="Times New Roman"/>
          <w:sz w:val="28"/>
          <w:szCs w:val="28"/>
        </w:rPr>
        <w:t xml:space="preserve"> </w:t>
      </w:r>
      <w:r>
        <w:rPr>
          <w:rFonts w:cs="Times New Roman"/>
          <w:sz w:val="28"/>
          <w:szCs w:val="28"/>
        </w:rPr>
        <w:t>Виды систем управления запасами</w:t>
      </w:r>
    </w:p>
    <w:p w:rsidR="00343D39" w:rsidRPr="008A0873" w:rsidRDefault="00343D39" w:rsidP="008A0873">
      <w:pPr>
        <w:shd w:val="clear" w:color="auto" w:fill="FFFFFF"/>
        <w:ind w:left="-567" w:firstLine="709"/>
        <w:jc w:val="both"/>
        <w:rPr>
          <w:rFonts w:ascii="Times New Roman" w:hAnsi="Times New Roman"/>
          <w:color w:val="000000"/>
          <w:sz w:val="28"/>
          <w:szCs w:val="28"/>
        </w:rPr>
      </w:pPr>
      <w:r w:rsidRPr="008A0873">
        <w:rPr>
          <w:rFonts w:ascii="Times New Roman" w:hAnsi="Times New Roman"/>
          <w:color w:val="000000"/>
          <w:sz w:val="28"/>
          <w:szCs w:val="28"/>
        </w:rPr>
        <w:t>Классификация основных типов реальных моделей управления запасами представлена на рис</w:t>
      </w:r>
      <w:r>
        <w:rPr>
          <w:rFonts w:ascii="Times New Roman" w:hAnsi="Times New Roman"/>
          <w:color w:val="000000"/>
          <w:sz w:val="28"/>
          <w:szCs w:val="28"/>
        </w:rPr>
        <w:t>.1.2</w:t>
      </w:r>
      <w:r w:rsidRPr="008A0873">
        <w:rPr>
          <w:rFonts w:ascii="Times New Roman" w:hAnsi="Times New Roman"/>
          <w:color w:val="000000"/>
          <w:sz w:val="28"/>
          <w:szCs w:val="28"/>
        </w:rPr>
        <w:t xml:space="preserve">. </w:t>
      </w:r>
    </w:p>
    <w:p w:rsidR="00343D39" w:rsidRDefault="00F07FD3" w:rsidP="008A0873">
      <w:pPr>
        <w:shd w:val="clear" w:color="auto" w:fill="FFFFFF"/>
        <w:ind w:left="-567" w:firstLine="709"/>
        <w:jc w:val="center"/>
        <w:rPr>
          <w:rFonts w:ascii="Times New Roman" w:hAnsi="Times New Roman"/>
          <w:color w:val="000000"/>
          <w:sz w:val="28"/>
          <w:szCs w:val="28"/>
        </w:rPr>
      </w:pPr>
      <w:r>
        <w:rPr>
          <w:noProof/>
          <w:lang w:eastAsia="ru-RU"/>
        </w:rPr>
        <w:pict>
          <v:shapetype id="_x0000_t32" coordsize="21600,21600" o:spt="32" o:oned="t" path="m,l21600,21600e" filled="f">
            <v:path arrowok="t" fillok="f" o:connecttype="none"/>
            <o:lock v:ext="edit" shapetype="t"/>
          </v:shapetype>
          <v:shape id="Прямая со стрелкой 9" o:spid="_x0000_s1027" type="#_x0000_t32" style="position:absolute;left:0;text-align:left;margin-left:93.45pt;margin-top:26.05pt;width:22.5pt;height:27pt;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" strokeweight="3pt">
            <v:stroke endarrow="open"/>
            <v:shadow on="t" color="black" opacity="22937f" origin=",.5" offset="0,.63889mm"/>
          </v:shape>
        </w:pict>
      </w:r>
      <w:r>
        <w:rPr>
          <w:noProof/>
          <w:lang w:eastAsia="ru-RU"/>
        </w:rPr>
        <w:pict>
          <v:shape id="Прямая со стрелкой 8" o:spid="_x0000_s1028" type="#_x0000_t32" style="position:absolute;left:0;text-align:left;margin-left:320.7pt;margin-top:26.05pt;width:24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" strokeweight="3pt">
            <v:stroke endarrow="open"/>
            <v:shadow on="t" color="black" opacity="22937f" origin=",.5" offset="0,.63889mm"/>
          </v:shape>
        </w:pict>
      </w:r>
      <w:r>
        <w:rPr>
          <w:noProof/>
          <w:lang w:eastAsia="ru-RU"/>
        </w:rPr>
        <w:pict>
          <v:rect id="Прямоугольник 5" o:spid="_x0000_s1029" style="position:absolute;left:0;text-align:left;margin-left:115.95pt;margin-top:1.3pt;width:204.75pt;height:30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" strokecolor="#0d0d0d" strokeweight="2pt">
            <v:textbox>
              <w:txbxContent>
                <w:p w:rsidR="00343D39" w:rsidRPr="003C3CDE" w:rsidRDefault="00343D39" w:rsidP="008A0873">
                  <w:pPr>
                    <w:jc w:val="center"/>
                    <w:rPr>
                      <w:rFonts w:ascii="Times New Roman" w:hAnsi="Times New Roman"/>
                      <w:b/>
                      <w:sz w:val="28"/>
                      <w:szCs w:val="28"/>
                    </w:rPr>
                  </w:pPr>
                  <w:r w:rsidRPr="003C3CDE">
                    <w:rPr>
                      <w:rFonts w:ascii="Times New Roman" w:hAnsi="Times New Roman"/>
                      <w:b/>
                      <w:sz w:val="28"/>
                      <w:szCs w:val="28"/>
                    </w:rPr>
                    <w:t>Модели управления запасами</w:t>
                  </w:r>
                </w:p>
              </w:txbxContent>
            </v:textbox>
          </v:rect>
        </w:pict>
      </w:r>
    </w:p>
    <w:p w:rsidR="00343D39" w:rsidRDefault="00343D39" w:rsidP="008A0873">
      <w:pPr>
        <w:shd w:val="clear" w:color="auto" w:fill="FFFFFF"/>
        <w:ind w:left="-567" w:firstLine="709"/>
        <w:jc w:val="center"/>
        <w:rPr>
          <w:rFonts w:ascii="Times New Roman" w:hAnsi="Times New Roman"/>
          <w:color w:val="000000"/>
          <w:sz w:val="28"/>
          <w:szCs w:val="28"/>
        </w:rPr>
      </w:pPr>
    </w:p>
    <w:p w:rsidR="00343D39" w:rsidRDefault="00F07FD3" w:rsidP="008A0873">
      <w:pPr>
        <w:shd w:val="clear" w:color="auto" w:fill="FFFFFF"/>
        <w:ind w:left="-567" w:firstLine="709"/>
        <w:jc w:val="center"/>
        <w:rPr>
          <w:rFonts w:ascii="Times New Roman" w:hAnsi="Times New Roman"/>
          <w:color w:val="000000"/>
          <w:sz w:val="28"/>
          <w:szCs w:val="28"/>
        </w:rPr>
      </w:pPr>
      <w:r>
        <w:rPr>
          <w:noProof/>
          <w:lang w:eastAsia="ru-RU"/>
        </w:rPr>
        <w:pict>
          <v:rect id="Прямоугольник 7" o:spid="_x0000_s1030" style="position:absolute;left:0;text-align:left;margin-left:232.2pt;margin-top:.55pt;width:205.5pt;height:102.7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" strokecolor="#0d0d0d" strokeweight="2pt">
            <v:textbox>
              <w:txbxContent>
                <w:p w:rsidR="00343D39" w:rsidRPr="003C3CDE" w:rsidRDefault="00343D39" w:rsidP="00D80969">
                  <w:pPr>
                    <w:jc w:val="center"/>
                    <w:rPr>
                      <w:sz w:val="24"/>
                      <w:szCs w:val="24"/>
                    </w:rPr>
                  </w:pPr>
                  <w:r w:rsidRPr="003C3CDE">
                    <w:rPr>
                      <w:sz w:val="24"/>
                      <w:szCs w:val="24"/>
                    </w:rPr>
                    <w:t>Стохастические модели</w:t>
                  </w:r>
                </w:p>
                <w:p w:rsidR="00343D39" w:rsidRPr="003C3CDE" w:rsidRDefault="00343D39" w:rsidP="00D80969">
                  <w:pPr>
                    <w:jc w:val="center"/>
                    <w:rPr>
                      <w:sz w:val="24"/>
                      <w:szCs w:val="24"/>
                    </w:rPr>
                  </w:pPr>
                  <w:r w:rsidRPr="003C3CDE">
                    <w:rPr>
                      <w:sz w:val="24"/>
                      <w:szCs w:val="24"/>
                    </w:rPr>
                    <w:t>(интенсивность потребления ресурса – величина случайная, распределённая по нормальному закону)</w:t>
                  </w:r>
                </w:p>
              </w:txbxContent>
            </v:textbox>
          </v:rect>
        </w:pict>
      </w:r>
      <w:r>
        <w:rPr>
          <w:noProof/>
          <w:lang w:eastAsia="ru-RU"/>
        </w:rPr>
        <w:pict>
          <v:rect id="Прямоугольник 6" o:spid="_x0000_s1031" style="position:absolute;left:0;text-align:left;margin-left:-7.8pt;margin-top:.55pt;width:207pt;height:102.7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" strokecolor="#0d0d0d" strokeweight="2pt">
            <v:textbox>
              <w:txbxContent>
                <w:p w:rsidR="00343D39" w:rsidRPr="00D80969" w:rsidRDefault="00343D39" w:rsidP="008A0873">
                  <w:pPr>
                    <w:jc w:val="center"/>
                    <w:rPr>
                      <w:sz w:val="24"/>
                      <w:szCs w:val="24"/>
                    </w:rPr>
                  </w:pPr>
                  <w:r w:rsidRPr="00D80969">
                    <w:rPr>
                      <w:sz w:val="24"/>
                      <w:szCs w:val="24"/>
                    </w:rPr>
                    <w:t>Детерминированные модели</w:t>
                  </w:r>
                </w:p>
                <w:p w:rsidR="00343D39" w:rsidRPr="00D80969" w:rsidRDefault="00343D39" w:rsidP="008A0873">
                  <w:pPr>
                    <w:jc w:val="center"/>
                    <w:rPr>
                      <w:sz w:val="24"/>
                      <w:szCs w:val="24"/>
                    </w:rPr>
                  </w:pPr>
                  <w:r w:rsidRPr="00D80969">
                    <w:rPr>
                      <w:sz w:val="24"/>
                      <w:szCs w:val="24"/>
                    </w:rPr>
                    <w:t>(интенсивность потребления ресурса может с равной вероятностью принимать любые значения в заданном интервале)</w:t>
                  </w:r>
                </w:p>
              </w:txbxContent>
            </v:textbox>
          </v:rect>
        </w:pict>
      </w:r>
    </w:p>
    <w:p w:rsidR="00343D39" w:rsidRDefault="00343D39" w:rsidP="008A0873">
      <w:pPr>
        <w:shd w:val="clear" w:color="auto" w:fill="FFFFFF"/>
        <w:ind w:left="-567" w:firstLine="709"/>
        <w:jc w:val="center"/>
        <w:rPr>
          <w:rFonts w:ascii="Times New Roman" w:hAnsi="Times New Roman"/>
          <w:color w:val="000000"/>
          <w:sz w:val="28"/>
          <w:szCs w:val="28"/>
        </w:rPr>
      </w:pPr>
    </w:p>
    <w:p w:rsidR="00343D39" w:rsidRDefault="00343D39" w:rsidP="008A0873">
      <w:pPr>
        <w:shd w:val="clear" w:color="auto" w:fill="FFFFFF"/>
        <w:ind w:left="-567" w:firstLine="709"/>
        <w:jc w:val="center"/>
        <w:rPr>
          <w:rFonts w:ascii="Times New Roman" w:hAnsi="Times New Roman"/>
          <w:color w:val="000000"/>
          <w:sz w:val="28"/>
          <w:szCs w:val="28"/>
        </w:rPr>
      </w:pPr>
    </w:p>
    <w:p w:rsidR="00343D39" w:rsidRPr="008A0873" w:rsidRDefault="00343D39" w:rsidP="008A0873">
      <w:pPr>
        <w:shd w:val="clear" w:color="auto" w:fill="FFFFFF"/>
        <w:ind w:left="-567" w:firstLine="709"/>
        <w:jc w:val="center"/>
        <w:rPr>
          <w:rFonts w:ascii="Times New Roman" w:hAnsi="Times New Roman"/>
          <w:color w:val="000000"/>
          <w:sz w:val="28"/>
          <w:szCs w:val="28"/>
        </w:rPr>
      </w:pPr>
    </w:p>
    <w:p w:rsidR="00343D39" w:rsidRDefault="00F07FD3" w:rsidP="003C3CDE">
      <w:pPr>
        <w:shd w:val="clear" w:color="auto" w:fill="FFFFFF"/>
        <w:ind w:left="-567" w:firstLine="709"/>
        <w:jc w:val="center"/>
        <w:rPr>
          <w:rFonts w:ascii="Times New Roman" w:hAnsi="Times New Roman"/>
          <w:color w:val="000000"/>
          <w:sz w:val="28"/>
          <w:szCs w:val="28"/>
        </w:rPr>
      </w:pPr>
      <w:r>
        <w:rPr>
          <w:noProof/>
          <w:lang w:eastAsia="ru-RU"/>
        </w:rPr>
        <w:pict>
          <v:rect id="Прямоугольник 11" o:spid="_x0000_s1032" style="position:absolute;left:0;text-align:left;margin-left:120.45pt;margin-top:23.75pt;width:204.75pt;height:30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" strokeweight="2pt">
            <v:textbox>
              <w:txbxContent>
                <w:p w:rsidR="00343D39" w:rsidRPr="003C3CDE" w:rsidRDefault="00343D39" w:rsidP="003C3CDE">
                  <w:pPr>
                    <w:jc w:val="center"/>
                    <w:rPr>
                      <w:b/>
                      <w:sz w:val="28"/>
                      <w:szCs w:val="28"/>
                    </w:rPr>
                  </w:pPr>
                  <w:r w:rsidRPr="003C3CDE">
                    <w:rPr>
                      <w:b/>
                      <w:sz w:val="28"/>
                      <w:szCs w:val="28"/>
                    </w:rPr>
                    <w:t>Модели управления Запасами</w:t>
                  </w:r>
                </w:p>
              </w:txbxContent>
            </v:textbox>
          </v:rect>
        </w:pict>
      </w:r>
      <w:r w:rsidR="00343D39">
        <w:rPr>
          <w:rFonts w:ascii="Times New Roman" w:hAnsi="Times New Roman"/>
          <w:color w:val="000000"/>
          <w:sz w:val="28"/>
          <w:szCs w:val="28"/>
        </w:rPr>
        <w:t>а)</w:t>
      </w:r>
    </w:p>
    <w:p w:rsidR="00343D39" w:rsidRDefault="00F07FD3" w:rsidP="003C3CDE">
      <w:pPr>
        <w:shd w:val="clear" w:color="auto" w:fill="FFFFFF"/>
        <w:ind w:left="-567" w:firstLine="709"/>
        <w:jc w:val="center"/>
        <w:rPr>
          <w:rFonts w:ascii="Times New Roman" w:hAnsi="Times New Roman"/>
          <w:color w:val="000000"/>
          <w:sz w:val="28"/>
          <w:szCs w:val="28"/>
        </w:rPr>
      </w:pPr>
      <w:r>
        <w:rPr>
          <w:noProof/>
          <w:lang w:eastAsia="ru-RU"/>
        </w:rPr>
        <w:pict>
          <v:shape id="Прямая со стрелкой 17" o:spid="_x0000_s1033" type="#_x0000_t32" style="position:absolute;left:0;text-align:left;margin-left:57.45pt;margin-top:11.3pt;width:63pt;height:36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" strokeweight="3pt">
            <v:stroke endarrow="open"/>
            <v:shadow on="t" color="black" opacity="22937f" origin=",.5" offset="0,.63889mm"/>
          </v:shape>
        </w:pict>
      </w:r>
      <w:r>
        <w:rPr>
          <w:noProof/>
          <w:lang w:eastAsia="ru-RU"/>
        </w:rPr>
        <w:pict>
          <v:shape id="Прямая со стрелкой 16" o:spid="_x0000_s1034" type="#_x0000_t32" style="position:absolute;left:0;text-align:left;margin-left:325.2pt;margin-top:10.95pt;width:56.2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" strokeweight="3pt">
            <v:stroke endarrow="open"/>
            <v:shadow on="t" color="black" opacity="22937f" origin=",.5" offset="0,.63889mm"/>
          </v:shape>
        </w:pict>
      </w:r>
      <w:r>
        <w:rPr>
          <w:noProof/>
          <w:lang w:eastAsia="ru-RU"/>
        </w:rPr>
        <w:pict>
          <v:shape id="Прямая со стрелкой 15" o:spid="_x0000_s1035" type="#_x0000_t32" style="position:absolute;left:0;text-align:left;margin-left:220.2pt;margin-top:25.2pt;width:0;height:2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" strokeweight="3pt">
            <v:stroke endarrow="open"/>
            <v:shadow on="t" color="black" opacity="22937f" origin=",.5" offset="0,.63889mm"/>
          </v:shape>
        </w:pict>
      </w:r>
    </w:p>
    <w:p w:rsidR="00343D39" w:rsidRDefault="00F07FD3" w:rsidP="003C3CDE">
      <w:pPr>
        <w:shd w:val="clear" w:color="auto" w:fill="FFFFFF"/>
        <w:ind w:left="-567" w:firstLine="709"/>
        <w:jc w:val="center"/>
        <w:rPr>
          <w:rFonts w:ascii="Times New Roman" w:hAnsi="Times New Roman"/>
          <w:color w:val="000000"/>
          <w:sz w:val="28"/>
          <w:szCs w:val="28"/>
        </w:rPr>
      </w:pPr>
      <w:r>
        <w:rPr>
          <w:noProof/>
          <w:lang w:eastAsia="ru-RU"/>
        </w:rPr>
        <w:pict>
          <v:rect id="Прямоугольник 14" o:spid="_x0000_s1036" style="position:absolute;left:0;text-align:left;margin-left:316.95pt;margin-top:22.2pt;width:147.75pt;height:74.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" strokecolor="#0d0d0d" strokeweight="2pt">
            <v:textbox>
              <w:txbxContent>
                <w:p w:rsidR="00343D39" w:rsidRPr="003C3CDE" w:rsidRDefault="00343D39" w:rsidP="003C3CDE">
                  <w:pPr>
                    <w:jc w:val="center"/>
                    <w:rPr>
                      <w:sz w:val="28"/>
                      <w:szCs w:val="28"/>
                    </w:rPr>
                  </w:pPr>
                  <w:r w:rsidRPr="003C3CDE">
                    <w:rPr>
                      <w:sz w:val="28"/>
                      <w:szCs w:val="28"/>
                    </w:rPr>
                    <w:t>Модели без фиксации ритма и партии поставки</w:t>
                  </w:r>
                </w:p>
              </w:txbxContent>
            </v:textbox>
          </v:rect>
        </w:pict>
      </w:r>
      <w:r>
        <w:rPr>
          <w:noProof/>
          <w:lang w:eastAsia="ru-RU"/>
        </w:rPr>
        <w:pict>
          <v:rect id="Прямоугольник 13" o:spid="_x0000_s1037" style="position:absolute;left:0;text-align:left;margin-left:150.45pt;margin-top:22.2pt;width:152.25pt;height:74.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" strokecolor="#0d0d0d" strokeweight="2pt">
            <v:textbox>
              <w:txbxContent>
                <w:p w:rsidR="00343D39" w:rsidRPr="003C3CDE" w:rsidRDefault="00343D39" w:rsidP="003C3CDE">
                  <w:pPr>
                    <w:jc w:val="center"/>
                    <w:rPr>
                      <w:sz w:val="28"/>
                      <w:szCs w:val="28"/>
                    </w:rPr>
                  </w:pPr>
                  <w:r w:rsidRPr="003C3CDE">
                    <w:rPr>
                      <w:sz w:val="28"/>
                      <w:szCs w:val="28"/>
                    </w:rPr>
                    <w:t>Модели с фиксированным ритмом поставки</w:t>
                  </w:r>
                </w:p>
              </w:txbxContent>
            </v:textbox>
          </v:rect>
        </w:pict>
      </w:r>
      <w:r>
        <w:rPr>
          <w:noProof/>
          <w:lang w:eastAsia="ru-RU"/>
        </w:rPr>
        <w:pict>
          <v:rect id="Прямоугольник 12" o:spid="_x0000_s1038" style="position:absolute;left:0;text-align:left;margin-left:-19.05pt;margin-top:22.2pt;width:145.5pt;height:74.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" strokecolor="#0d0d0d" strokeweight="2pt">
            <v:textbox>
              <w:txbxContent>
                <w:p w:rsidR="00343D39" w:rsidRPr="003C3CDE" w:rsidRDefault="00343D39" w:rsidP="003C3CDE">
                  <w:pPr>
                    <w:jc w:val="center"/>
                    <w:rPr>
                      <w:sz w:val="28"/>
                      <w:szCs w:val="28"/>
                    </w:rPr>
                  </w:pPr>
                  <w:r w:rsidRPr="003C3CDE">
                    <w:rPr>
                      <w:sz w:val="28"/>
                      <w:szCs w:val="28"/>
                    </w:rPr>
                    <w:t>Модели с фиксированной партией поставки</w:t>
                  </w:r>
                </w:p>
              </w:txbxContent>
            </v:textbox>
          </v:rect>
        </w:pict>
      </w:r>
    </w:p>
    <w:p w:rsidR="00343D39" w:rsidRDefault="00343D39" w:rsidP="003C3CDE">
      <w:pPr>
        <w:shd w:val="clear" w:color="auto" w:fill="FFFFFF"/>
        <w:ind w:left="-567" w:firstLine="709"/>
        <w:jc w:val="center"/>
        <w:rPr>
          <w:rFonts w:ascii="Times New Roman" w:hAnsi="Times New Roman"/>
          <w:color w:val="000000"/>
          <w:sz w:val="28"/>
          <w:szCs w:val="28"/>
        </w:rPr>
      </w:pPr>
    </w:p>
    <w:p w:rsidR="00343D39" w:rsidRDefault="00343D39" w:rsidP="003C3CDE">
      <w:pPr>
        <w:shd w:val="clear" w:color="auto" w:fill="FFFFFF"/>
        <w:ind w:left="-567" w:firstLine="709"/>
        <w:jc w:val="center"/>
        <w:rPr>
          <w:rFonts w:ascii="Times New Roman" w:hAnsi="Times New Roman"/>
          <w:color w:val="000000"/>
          <w:sz w:val="28"/>
          <w:szCs w:val="28"/>
        </w:rPr>
      </w:pPr>
    </w:p>
    <w:p w:rsidR="00343D39" w:rsidRDefault="00343D39" w:rsidP="003C3CDE">
      <w:pPr>
        <w:shd w:val="clear" w:color="auto" w:fill="FFFFFF"/>
        <w:rPr>
          <w:rFonts w:ascii="Times New Roman" w:hAnsi="Times New Roman"/>
          <w:color w:val="000000"/>
          <w:sz w:val="28"/>
          <w:szCs w:val="28"/>
        </w:rPr>
      </w:pPr>
    </w:p>
    <w:p w:rsidR="00343D39" w:rsidRPr="003C3CDE" w:rsidRDefault="00343D39" w:rsidP="003C3CDE">
      <w:pPr>
        <w:shd w:val="clear" w:color="auto" w:fill="FFFFFF"/>
        <w:jc w:val="center"/>
        <w:rPr>
          <w:rFonts w:ascii="Times New Roman" w:hAnsi="Times New Roman"/>
          <w:color w:val="000000"/>
          <w:sz w:val="28"/>
          <w:szCs w:val="28"/>
        </w:rPr>
      </w:pPr>
      <w:r>
        <w:rPr>
          <w:rFonts w:ascii="Times New Roman" w:hAnsi="Times New Roman"/>
          <w:color w:val="000000"/>
          <w:sz w:val="28"/>
          <w:szCs w:val="28"/>
        </w:rPr>
        <w:t xml:space="preserve">  б)</w:t>
      </w:r>
    </w:p>
    <w:p w:rsidR="00343D39" w:rsidRPr="00751C97" w:rsidRDefault="00343D39" w:rsidP="00751C97">
      <w:pPr>
        <w:shd w:val="clear" w:color="auto" w:fill="FFFFFF"/>
        <w:spacing w:after="0"/>
        <w:ind w:left="-567" w:firstLine="709"/>
        <w:jc w:val="both"/>
        <w:rPr>
          <w:rFonts w:ascii="Times New Roman" w:hAnsi="Times New Roman"/>
          <w:i/>
          <w:color w:val="000000"/>
          <w:sz w:val="24"/>
          <w:szCs w:val="24"/>
        </w:rPr>
      </w:pPr>
      <w:r w:rsidRPr="00751C97">
        <w:rPr>
          <w:rFonts w:ascii="Times New Roman" w:hAnsi="Times New Roman"/>
          <w:i/>
          <w:color w:val="000000"/>
          <w:sz w:val="24"/>
          <w:szCs w:val="24"/>
        </w:rPr>
        <w:t>Рис 1.2 Классификация реальных моделей управления запасами:</w:t>
      </w:r>
    </w:p>
    <w:p w:rsidR="00343D39" w:rsidRPr="00751C97" w:rsidRDefault="00343D39" w:rsidP="00751C97">
      <w:pPr>
        <w:pStyle w:val="1"/>
        <w:numPr>
          <w:ilvl w:val="0"/>
          <w:numId w:val="11"/>
        </w:numPr>
        <w:shd w:val="clear" w:color="auto" w:fill="FFFFFF"/>
        <w:spacing w:after="0"/>
        <w:jc w:val="both"/>
        <w:rPr>
          <w:rFonts w:ascii="Times New Roman" w:hAnsi="Times New Roman"/>
          <w:i/>
          <w:color w:val="000000"/>
          <w:sz w:val="24"/>
          <w:szCs w:val="24"/>
        </w:rPr>
      </w:pPr>
      <w:r w:rsidRPr="00751C97">
        <w:rPr>
          <w:rFonts w:ascii="Times New Roman" w:hAnsi="Times New Roman"/>
          <w:i/>
          <w:color w:val="000000"/>
          <w:sz w:val="24"/>
          <w:szCs w:val="24"/>
        </w:rPr>
        <w:t xml:space="preserve">а - по характеру изменения интенсивности потребления ресурсов; </w:t>
      </w:r>
    </w:p>
    <w:p w:rsidR="00343D39" w:rsidRPr="00751C97" w:rsidRDefault="00343D39" w:rsidP="00751C97">
      <w:pPr>
        <w:pStyle w:val="1"/>
        <w:numPr>
          <w:ilvl w:val="0"/>
          <w:numId w:val="11"/>
        </w:numPr>
        <w:shd w:val="clear" w:color="auto" w:fill="FFFFFF"/>
        <w:spacing w:after="0"/>
        <w:jc w:val="both"/>
        <w:rPr>
          <w:rFonts w:ascii="Times New Roman" w:hAnsi="Times New Roman"/>
          <w:i/>
          <w:sz w:val="24"/>
          <w:szCs w:val="24"/>
        </w:rPr>
      </w:pPr>
      <w:r w:rsidRPr="00751C97">
        <w:rPr>
          <w:rFonts w:ascii="Times New Roman" w:hAnsi="Times New Roman"/>
          <w:i/>
          <w:color w:val="000000"/>
          <w:sz w:val="24"/>
          <w:szCs w:val="24"/>
        </w:rPr>
        <w:t>б - по способу управления запасами</w:t>
      </w:r>
    </w:p>
    <w:p w:rsidR="00343D39" w:rsidRPr="00751C97" w:rsidRDefault="00343D39" w:rsidP="00751C97">
      <w:pPr>
        <w:pStyle w:val="1"/>
        <w:shd w:val="clear" w:color="auto" w:fill="FFFFFF"/>
        <w:spacing w:after="0"/>
        <w:ind w:left="862"/>
        <w:jc w:val="both"/>
        <w:rPr>
          <w:rFonts w:ascii="Times New Roman" w:hAnsi="Times New Roman"/>
          <w:i/>
          <w:sz w:val="28"/>
          <w:szCs w:val="28"/>
        </w:rPr>
      </w:pPr>
    </w:p>
    <w:p w:rsidR="00343D39" w:rsidRPr="008A0873" w:rsidRDefault="00343D39" w:rsidP="008A0873">
      <w:pPr>
        <w:shd w:val="clear" w:color="auto" w:fill="FFFFFF"/>
        <w:ind w:left="-567" w:firstLine="709"/>
        <w:jc w:val="both"/>
        <w:rPr>
          <w:rFonts w:ascii="Times New Roman" w:hAnsi="Times New Roman"/>
          <w:sz w:val="28"/>
          <w:szCs w:val="28"/>
        </w:rPr>
      </w:pPr>
      <w:r w:rsidRPr="008A0873">
        <w:rPr>
          <w:rFonts w:ascii="Times New Roman" w:hAnsi="Times New Roman"/>
          <w:color w:val="000000"/>
          <w:sz w:val="28"/>
          <w:szCs w:val="28"/>
        </w:rPr>
        <w:t xml:space="preserve">Соотношение </w:t>
      </w:r>
      <w:r w:rsidRPr="008A0873">
        <w:rPr>
          <w:rFonts w:ascii="Times New Roman" w:hAnsi="Times New Roman"/>
          <w:color w:val="000000"/>
          <w:sz w:val="28"/>
          <w:szCs w:val="28"/>
          <w:lang w:val="en-US"/>
        </w:rPr>
        <w:t>R</w:t>
      </w:r>
      <w:r w:rsidRPr="008A0873">
        <w:rPr>
          <w:rFonts w:ascii="Times New Roman" w:hAnsi="Times New Roman"/>
          <w:color w:val="000000"/>
          <w:sz w:val="28"/>
          <w:szCs w:val="28"/>
          <w:vertAlign w:val="subscript"/>
          <w:lang w:val="en-US"/>
        </w:rPr>
        <w:t>noc</w:t>
      </w:r>
      <w:r w:rsidRPr="008A0873">
        <w:rPr>
          <w:rFonts w:ascii="Times New Roman" w:hAnsi="Times New Roman"/>
          <w:color w:val="000000"/>
          <w:sz w:val="28"/>
          <w:szCs w:val="28"/>
          <w:vertAlign w:val="subscript"/>
        </w:rPr>
        <w:t>т</w:t>
      </w:r>
      <w:r w:rsidRPr="008A0873">
        <w:rPr>
          <w:rFonts w:ascii="Times New Roman" w:hAnsi="Times New Roman"/>
          <w:color w:val="000000"/>
          <w:sz w:val="28"/>
          <w:szCs w:val="28"/>
        </w:rPr>
        <w:t xml:space="preserve"> = </w:t>
      </w:r>
      <w:r w:rsidRPr="008A0873">
        <w:rPr>
          <w:rFonts w:ascii="Times New Roman" w:hAnsi="Times New Roman"/>
          <w:color w:val="000000"/>
          <w:sz w:val="28"/>
          <w:szCs w:val="28"/>
          <w:lang w:val="en-US"/>
        </w:rPr>
        <w:t>n</w:t>
      </w:r>
      <w:r w:rsidRPr="008A0873">
        <w:rPr>
          <w:rFonts w:ascii="Times New Roman" w:hAnsi="Times New Roman"/>
          <w:color w:val="000000"/>
          <w:sz w:val="28"/>
          <w:szCs w:val="28"/>
          <w:vertAlign w:val="subscript"/>
        </w:rPr>
        <w:t>пост</w:t>
      </w:r>
      <w:r w:rsidRPr="008A0873">
        <w:rPr>
          <w:rFonts w:ascii="Times New Roman" w:hAnsi="Times New Roman"/>
          <w:color w:val="000000"/>
          <w:sz w:val="28"/>
          <w:szCs w:val="28"/>
        </w:rPr>
        <w:t>/</w:t>
      </w:r>
      <w:r w:rsidRPr="008A0873">
        <w:rPr>
          <w:rFonts w:ascii="Times New Roman" w:hAnsi="Times New Roman"/>
          <w:color w:val="000000"/>
          <w:sz w:val="28"/>
          <w:szCs w:val="28"/>
          <w:lang w:val="en-US"/>
        </w:rPr>
        <w:t>I</w:t>
      </w:r>
      <w:r w:rsidRPr="008A0873">
        <w:rPr>
          <w:rFonts w:ascii="Times New Roman" w:hAnsi="Times New Roman"/>
          <w:i/>
          <w:color w:val="000000"/>
          <w:sz w:val="28"/>
          <w:szCs w:val="28"/>
        </w:rPr>
        <w:t xml:space="preserve"> </w:t>
      </w:r>
      <w:r w:rsidRPr="008A0873">
        <w:rPr>
          <w:rFonts w:ascii="Times New Roman" w:hAnsi="Times New Roman"/>
          <w:color w:val="000000"/>
          <w:sz w:val="28"/>
          <w:szCs w:val="28"/>
        </w:rPr>
        <w:t>показывает, что управлять запасами при переменной интенсивности потребления можно либо опираясь на найденное значение (</w:t>
      </w:r>
      <w:r w:rsidRPr="008A0873">
        <w:rPr>
          <w:rFonts w:ascii="Times New Roman" w:hAnsi="Times New Roman"/>
          <w:color w:val="000000"/>
          <w:sz w:val="28"/>
          <w:szCs w:val="28"/>
          <w:lang w:val="en-US"/>
        </w:rPr>
        <w:t>n</w:t>
      </w:r>
      <w:r w:rsidRPr="008A0873">
        <w:rPr>
          <w:rFonts w:ascii="Times New Roman" w:hAnsi="Times New Roman"/>
          <w:color w:val="000000"/>
          <w:sz w:val="28"/>
          <w:szCs w:val="28"/>
          <w:vertAlign w:val="subscript"/>
        </w:rPr>
        <w:t>пост</w:t>
      </w:r>
      <w:r w:rsidRPr="008A0873">
        <w:rPr>
          <w:rFonts w:ascii="Times New Roman" w:hAnsi="Times New Roman"/>
          <w:color w:val="000000"/>
          <w:sz w:val="28"/>
          <w:szCs w:val="28"/>
        </w:rPr>
        <w:t>) или на удобный ритм поставок, либо не задавая заранее ни один из этих двух параметров.</w:t>
      </w:r>
    </w:p>
    <w:p w:rsidR="00343D39" w:rsidRPr="008A0873" w:rsidRDefault="00343D39" w:rsidP="008A0873">
      <w:pPr>
        <w:shd w:val="clear" w:color="auto" w:fill="FFFFFF"/>
        <w:ind w:left="-567" w:firstLine="709"/>
        <w:jc w:val="both"/>
        <w:rPr>
          <w:rFonts w:ascii="Times New Roman" w:hAnsi="Times New Roman"/>
          <w:sz w:val="28"/>
          <w:szCs w:val="28"/>
        </w:rPr>
      </w:pPr>
      <w:r w:rsidRPr="008A0873">
        <w:rPr>
          <w:rFonts w:ascii="Times New Roman" w:hAnsi="Times New Roman"/>
          <w:color w:val="000000"/>
          <w:sz w:val="28"/>
          <w:szCs w:val="28"/>
        </w:rPr>
        <w:t>Переход к реальным моделям связан с необходимостью обратить внимание еще на два принципа управления запасами:</w:t>
      </w:r>
    </w:p>
    <w:p w:rsidR="00343D39" w:rsidRPr="008A0873" w:rsidRDefault="00343D39" w:rsidP="008A0873">
      <w:pPr>
        <w:shd w:val="clear" w:color="auto" w:fill="FFFFFF"/>
        <w:ind w:left="-567" w:firstLine="709"/>
        <w:jc w:val="both"/>
        <w:rPr>
          <w:rFonts w:ascii="Times New Roman" w:hAnsi="Times New Roman"/>
          <w:sz w:val="28"/>
          <w:szCs w:val="28"/>
        </w:rPr>
      </w:pPr>
      <w:r w:rsidRPr="008A0873">
        <w:rPr>
          <w:rFonts w:ascii="Times New Roman" w:hAnsi="Times New Roman"/>
          <w:color w:val="000000"/>
          <w:sz w:val="28"/>
          <w:szCs w:val="28"/>
        </w:rPr>
        <w:t>1) все методы и модели управления запасами, которые будут рассмотрены в этой главе, основаны на децентрализованном управлении и реализуют подход «вытягивание»;</w:t>
      </w:r>
    </w:p>
    <w:p w:rsidR="00343D39" w:rsidRPr="008A0873" w:rsidRDefault="00343D39" w:rsidP="008A0873">
      <w:pPr>
        <w:shd w:val="clear" w:color="auto" w:fill="FFFFFF"/>
        <w:ind w:left="-567" w:firstLine="709"/>
        <w:jc w:val="both"/>
        <w:rPr>
          <w:rFonts w:ascii="Times New Roman" w:hAnsi="Times New Roman"/>
          <w:sz w:val="28"/>
          <w:szCs w:val="28"/>
        </w:rPr>
      </w:pPr>
      <w:r w:rsidRPr="008A0873">
        <w:rPr>
          <w:rFonts w:ascii="Times New Roman" w:hAnsi="Times New Roman"/>
          <w:color w:val="000000"/>
          <w:sz w:val="28"/>
          <w:szCs w:val="28"/>
        </w:rPr>
        <w:t>2) дефицит (отсутствие) ресурса на складе при оговоренных исходных параметрах должен быть исключен полностью (в детерминированных моделях) или исключен с заданной вероятностью (в стохастических моделях).</w:t>
      </w:r>
    </w:p>
    <w:p w:rsidR="00343D39" w:rsidRPr="008A0873" w:rsidRDefault="00343D39" w:rsidP="008A0873">
      <w:pPr>
        <w:shd w:val="clear" w:color="auto" w:fill="FFFFFF"/>
        <w:ind w:left="-567" w:firstLine="709"/>
        <w:jc w:val="both"/>
        <w:rPr>
          <w:rFonts w:ascii="Times New Roman" w:hAnsi="Times New Roman"/>
          <w:sz w:val="28"/>
          <w:szCs w:val="28"/>
        </w:rPr>
      </w:pPr>
      <w:r w:rsidRPr="008A0873">
        <w:rPr>
          <w:rFonts w:ascii="Times New Roman" w:hAnsi="Times New Roman"/>
          <w:color w:val="000000"/>
          <w:sz w:val="28"/>
          <w:szCs w:val="28"/>
        </w:rPr>
        <w:t xml:space="preserve">Существует два принципиально разных подхода к контролю запасов: это «вытягивание» и «выталкивание». Выбор того или иного подхода зависит от условий, в которых работает организация, от ее структуры и целей, которые она перед собой ставит. </w:t>
      </w:r>
      <w:r w:rsidRPr="008A0873">
        <w:rPr>
          <w:rFonts w:ascii="Times New Roman" w:hAnsi="Times New Roman"/>
          <w:i/>
          <w:color w:val="000000"/>
          <w:sz w:val="28"/>
          <w:szCs w:val="28"/>
        </w:rPr>
        <w:t xml:space="preserve">«Вытягивание» </w:t>
      </w:r>
      <w:r w:rsidRPr="008A0873">
        <w:rPr>
          <w:rFonts w:ascii="Times New Roman" w:hAnsi="Times New Roman"/>
          <w:color w:val="000000"/>
          <w:sz w:val="28"/>
          <w:szCs w:val="28"/>
        </w:rPr>
        <w:t xml:space="preserve">означает, что потребность в ресурсе, хранящемся на складе, считается случайной величиной, а складской запас между двумя смежными производственными звеньями играет роль автоматического регулятора движения между ними материального потока. Механизм регулятора таков: по мере убытия ресурса со склада принятая модель управления запасом по установленному закону обеспечивает периодическое пополнение этого запаса. Этот подход не требует централизованного вмешательства в выполнение складом своих регулирующих функций. Модель и относительно постоянные параметры управления закладываются на длительный срок операционным менеджментом, а текущие параметры управления могут корректироваться на основе прогнозирования величины спроса. Процедура «вытягивания» является основой одной из концепций оперативного планирования и управления производством, носящей название «точно в срок». Она будет рассмотрена подробнее в главе 19. В противоположность сказанному, управление запасом, основанное на </w:t>
      </w:r>
      <w:r w:rsidRPr="008A0873">
        <w:rPr>
          <w:rFonts w:ascii="Times New Roman" w:hAnsi="Times New Roman"/>
          <w:i/>
          <w:color w:val="000000"/>
          <w:sz w:val="28"/>
          <w:szCs w:val="28"/>
        </w:rPr>
        <w:t xml:space="preserve">«выталкивании», </w:t>
      </w:r>
      <w:r w:rsidRPr="008A0873">
        <w:rPr>
          <w:rFonts w:ascii="Times New Roman" w:hAnsi="Times New Roman"/>
          <w:color w:val="000000"/>
          <w:sz w:val="28"/>
          <w:szCs w:val="28"/>
        </w:rPr>
        <w:t>требует точного знания параметров интенсивности материального потока, проходящего через склад, и предполагает централизованное регулирование его работы. Далее рассмотрение реальных моделей будет вестись по принципу от простого к сложному, т. е. сначала в их простейшей постановке как детерминированных, затем как стохастических.</w:t>
      </w:r>
    </w:p>
    <w:p w:rsidR="00343D39" w:rsidRDefault="00343D39" w:rsidP="008A0873">
      <w:pPr>
        <w:ind w:left="-567" w:firstLine="709"/>
      </w:pPr>
    </w:p>
    <w:p w:rsidR="00343D39" w:rsidRDefault="00343D39" w:rsidP="008A0873">
      <w:pPr>
        <w:ind w:left="-567" w:firstLine="709"/>
      </w:pPr>
    </w:p>
    <w:p w:rsidR="00343D39" w:rsidRDefault="00343D39" w:rsidP="008A0873">
      <w:pPr>
        <w:ind w:left="-567" w:firstLine="709"/>
      </w:pPr>
    </w:p>
    <w:p w:rsidR="00343D39" w:rsidRDefault="00343D39" w:rsidP="003C3CDE"/>
    <w:p w:rsidR="00343D39" w:rsidRDefault="00343D39" w:rsidP="003C3CDE"/>
    <w:p w:rsidR="00343D39" w:rsidRDefault="00343D39" w:rsidP="008A0873">
      <w:pPr>
        <w:ind w:left="-567" w:firstLine="709"/>
      </w:pPr>
    </w:p>
    <w:p w:rsidR="00343D39" w:rsidRDefault="00343D39" w:rsidP="006E2F47">
      <w:pPr>
        <w:jc w:val="center"/>
        <w:rPr>
          <w:rFonts w:ascii="Times New Roman" w:hAnsi="Times New Roman"/>
          <w:b/>
          <w:sz w:val="28"/>
          <w:szCs w:val="28"/>
        </w:rPr>
      </w:pPr>
    </w:p>
    <w:p w:rsidR="00343D39" w:rsidRDefault="00343D39" w:rsidP="006E2F47">
      <w:pPr>
        <w:jc w:val="center"/>
        <w:rPr>
          <w:rFonts w:ascii="Times New Roman" w:hAnsi="Times New Roman"/>
          <w:b/>
          <w:sz w:val="28"/>
          <w:szCs w:val="28"/>
        </w:rPr>
      </w:pPr>
    </w:p>
    <w:p w:rsidR="00343D39" w:rsidRDefault="00343D39" w:rsidP="006E2F47">
      <w:pPr>
        <w:jc w:val="center"/>
        <w:rPr>
          <w:rFonts w:ascii="Times New Roman" w:hAnsi="Times New Roman"/>
          <w:b/>
          <w:sz w:val="28"/>
          <w:szCs w:val="28"/>
        </w:rPr>
      </w:pPr>
    </w:p>
    <w:p w:rsidR="00343D39" w:rsidRPr="003C3CDE" w:rsidRDefault="00343D39" w:rsidP="006E2F47">
      <w:pPr>
        <w:jc w:val="center"/>
        <w:rPr>
          <w:rFonts w:ascii="Times New Roman" w:hAnsi="Times New Roman"/>
          <w:b/>
          <w:sz w:val="28"/>
          <w:szCs w:val="28"/>
        </w:rPr>
      </w:pPr>
      <w:r>
        <w:rPr>
          <w:rFonts w:ascii="Times New Roman" w:hAnsi="Times New Roman"/>
          <w:b/>
          <w:sz w:val="28"/>
          <w:szCs w:val="28"/>
        </w:rPr>
        <w:t>1.5</w:t>
      </w:r>
      <w:r w:rsidRPr="003C3CDE">
        <w:rPr>
          <w:rFonts w:ascii="Times New Roman" w:hAnsi="Times New Roman"/>
          <w:b/>
          <w:sz w:val="28"/>
          <w:szCs w:val="28"/>
        </w:rPr>
        <w:t xml:space="preserve">  Однопродуктовые модели</w:t>
      </w: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 xml:space="preserve">Управление запасами должно давать ответ на два основных вопроса: когда размещать заказ на пополнение запаса и как много ресурса заказывать? -Существует несколько моделей управления, различающихся исходными условиями и способами пополнения запаса. Отметим, что все эти модели </w:t>
      </w:r>
      <w:r w:rsidRPr="003C3CDE">
        <w:rPr>
          <w:rFonts w:ascii="Times New Roman" w:hAnsi="Times New Roman"/>
          <w:i/>
          <w:color w:val="000000"/>
          <w:sz w:val="28"/>
        </w:rPr>
        <w:t xml:space="preserve">однопродуктовые, </w:t>
      </w:r>
      <w:r w:rsidRPr="003C3CDE">
        <w:rPr>
          <w:rFonts w:ascii="Times New Roman" w:hAnsi="Times New Roman"/>
          <w:color w:val="000000"/>
          <w:sz w:val="28"/>
        </w:rPr>
        <w:t xml:space="preserve">т. е. предполагают управление запасом одинаковых или однородных продуктов (т. е. сводимых к одному виду или способу учета). Управление складом строится на основе комбинации конечного числа однопродук-товых моделей с учетом результатов АВС-анализа. Рассмотрим основные положения управления запасами на </w:t>
      </w:r>
      <w:r w:rsidRPr="003C3CDE">
        <w:rPr>
          <w:rFonts w:ascii="Times New Roman" w:hAnsi="Times New Roman"/>
          <w:i/>
          <w:color w:val="000000"/>
          <w:sz w:val="28"/>
        </w:rPr>
        <w:t xml:space="preserve">идеальной модели. </w:t>
      </w:r>
      <w:r w:rsidRPr="003C3CDE">
        <w:rPr>
          <w:rFonts w:ascii="Times New Roman" w:hAnsi="Times New Roman"/>
          <w:color w:val="000000"/>
          <w:sz w:val="28"/>
        </w:rPr>
        <w:t>Она строится исходя из следующих допущений:</w:t>
      </w: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а) интенсивность (скорость) потребления ресурса (материалов, предметов труда, готовых товаров и т. п.) из запаса известна и постоянна, другими словами, спрос на них известен и постоянен;</w:t>
      </w: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б) потребление осуществляется мелкими партиями или поштучно, а пополнение (возобновление) запаса — более крупной партией;</w:t>
      </w: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в) пополнение запаса происходит мгновенно при снижении его уровня до нуля;</w:t>
      </w:r>
    </w:p>
    <w:p w:rsidR="00343D39" w:rsidRPr="003C3CDE" w:rsidRDefault="00343D39" w:rsidP="006E2F47">
      <w:pPr>
        <w:shd w:val="clear" w:color="auto" w:fill="FFFFFF"/>
        <w:spacing w:after="0"/>
        <w:ind w:left="-567" w:firstLine="709"/>
        <w:jc w:val="both"/>
        <w:rPr>
          <w:rFonts w:ascii="Times New Roman" w:hAnsi="Times New Roman"/>
          <w:color w:val="000000"/>
          <w:sz w:val="28"/>
        </w:rPr>
      </w:pPr>
      <w:r w:rsidRPr="003C3CDE">
        <w:rPr>
          <w:rFonts w:ascii="Times New Roman" w:hAnsi="Times New Roman"/>
          <w:color w:val="000000"/>
          <w:sz w:val="28"/>
        </w:rPr>
        <w:t xml:space="preserve">г) дефицит (нехватка) ресурса на складе исключен. Обозначим партию поставки как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ритм поставки — </w:t>
      </w:r>
      <w:r w:rsidRPr="003C3CDE">
        <w:rPr>
          <w:rFonts w:ascii="Times New Roman" w:hAnsi="Times New Roman"/>
          <w:color w:val="000000"/>
          <w:sz w:val="28"/>
          <w:lang w:val="en-US"/>
        </w:rPr>
        <w:t>R</w:t>
      </w:r>
      <w:r w:rsidRPr="003C3CDE">
        <w:rPr>
          <w:rFonts w:ascii="Times New Roman" w:hAnsi="Times New Roman"/>
          <w:color w:val="000000"/>
          <w:sz w:val="28"/>
          <w:vertAlign w:val="subscript"/>
        </w:rPr>
        <w:t>пост</w:t>
      </w:r>
      <w:r w:rsidRPr="003C3CDE">
        <w:rPr>
          <w:rFonts w:ascii="Times New Roman" w:hAnsi="Times New Roman"/>
          <w:i/>
          <w:color w:val="000000"/>
          <w:sz w:val="28"/>
        </w:rPr>
        <w:t xml:space="preserve">, </w:t>
      </w:r>
      <w:r w:rsidRPr="003C3CDE">
        <w:rPr>
          <w:rFonts w:ascii="Times New Roman" w:hAnsi="Times New Roman"/>
          <w:color w:val="000000"/>
          <w:sz w:val="28"/>
        </w:rPr>
        <w:t xml:space="preserve">тогда интенсивность потребления </w:t>
      </w:r>
    </w:p>
    <w:p w:rsidR="00343D39" w:rsidRPr="003C3CDE" w:rsidRDefault="00343D39" w:rsidP="006E2F47">
      <w:pPr>
        <w:shd w:val="clear" w:color="auto" w:fill="FFFFFF"/>
        <w:spacing w:after="0"/>
        <w:ind w:left="-567" w:firstLine="709"/>
        <w:jc w:val="both"/>
        <w:rPr>
          <w:rFonts w:ascii="Times New Roman" w:hAnsi="Times New Roman"/>
          <w:color w:val="000000"/>
          <w:sz w:val="28"/>
        </w:rPr>
      </w:pPr>
      <w:r w:rsidRPr="003C3CDE">
        <w:rPr>
          <w:rFonts w:ascii="Times New Roman" w:hAnsi="Times New Roman"/>
          <w:color w:val="000000"/>
          <w:sz w:val="28"/>
          <w:lang w:val="en-US"/>
        </w:rPr>
        <w:t>I</w:t>
      </w:r>
      <w:r w:rsidRPr="003C3CDE">
        <w:rPr>
          <w:rFonts w:ascii="Times New Roman" w:hAnsi="Times New Roman"/>
          <w:color w:val="000000"/>
          <w:sz w:val="28"/>
        </w:rPr>
        <w:t xml:space="preserve"> =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w:t>
      </w:r>
      <w:r w:rsidRPr="003C3CDE">
        <w:rPr>
          <w:rFonts w:ascii="Times New Roman" w:hAnsi="Times New Roman"/>
          <w:i/>
          <w:color w:val="000000"/>
          <w:sz w:val="28"/>
        </w:rPr>
        <w:t>/</w:t>
      </w:r>
      <w:r w:rsidRPr="003C3CDE">
        <w:rPr>
          <w:rFonts w:ascii="Times New Roman" w:hAnsi="Times New Roman"/>
          <w:color w:val="000000"/>
          <w:sz w:val="28"/>
        </w:rPr>
        <w:t xml:space="preserve"> </w:t>
      </w:r>
      <w:r w:rsidRPr="003C3CDE">
        <w:rPr>
          <w:rFonts w:ascii="Times New Roman" w:hAnsi="Times New Roman"/>
          <w:color w:val="000000"/>
          <w:sz w:val="28"/>
          <w:lang w:val="en-US"/>
        </w:rPr>
        <w:t>R</w:t>
      </w:r>
      <w:r w:rsidRPr="003C3CDE">
        <w:rPr>
          <w:rFonts w:ascii="Times New Roman" w:hAnsi="Times New Roman"/>
          <w:color w:val="000000"/>
          <w:sz w:val="28"/>
          <w:vertAlign w:val="subscript"/>
        </w:rPr>
        <w:t>пост</w:t>
      </w:r>
      <w:r w:rsidRPr="003C3CDE">
        <w:rPr>
          <w:rFonts w:ascii="Times New Roman" w:hAnsi="Times New Roman"/>
          <w:color w:val="000000"/>
          <w:sz w:val="28"/>
        </w:rPr>
        <w:t>.</w:t>
      </w:r>
      <w:r w:rsidRPr="003C3CDE">
        <w:rPr>
          <w:rFonts w:ascii="Times New Roman" w:hAnsi="Times New Roman"/>
          <w:i/>
          <w:color w:val="000000"/>
          <w:sz w:val="28"/>
        </w:rPr>
        <w:t xml:space="preserve"> </w:t>
      </w:r>
      <w:r w:rsidRPr="003C3CDE">
        <w:rPr>
          <w:rFonts w:ascii="Times New Roman" w:hAnsi="Times New Roman"/>
          <w:color w:val="000000"/>
          <w:sz w:val="28"/>
        </w:rPr>
        <w:t>Графически идеальная</w:t>
      </w:r>
      <w:r>
        <w:rPr>
          <w:rFonts w:ascii="Times New Roman" w:hAnsi="Times New Roman"/>
          <w:color w:val="000000"/>
          <w:sz w:val="28"/>
        </w:rPr>
        <w:t xml:space="preserve"> модель представлена на рис. 1,3</w:t>
      </w:r>
      <w:r w:rsidRPr="003C3CDE">
        <w:rPr>
          <w:rFonts w:ascii="Times New Roman" w:hAnsi="Times New Roman"/>
          <w:color w:val="000000"/>
          <w:sz w:val="28"/>
        </w:rPr>
        <w:t xml:space="preserve"> </w:t>
      </w:r>
    </w:p>
    <w:p w:rsidR="00343D39" w:rsidRPr="003C3CDE" w:rsidRDefault="00343D39" w:rsidP="006E2F47">
      <w:pPr>
        <w:shd w:val="clear" w:color="auto" w:fill="FFFFFF"/>
        <w:spacing w:after="0"/>
        <w:ind w:left="-567" w:firstLine="709"/>
        <w:jc w:val="both"/>
        <w:rPr>
          <w:rFonts w:ascii="Times New Roman" w:hAnsi="Times New Roman"/>
          <w:color w:val="000000"/>
          <w:sz w:val="28"/>
        </w:rPr>
      </w:pPr>
    </w:p>
    <w:p w:rsidR="00343D39" w:rsidRPr="003C3CDE" w:rsidRDefault="00F07FD3" w:rsidP="00BF3BE4">
      <w:pPr>
        <w:shd w:val="clear" w:color="auto" w:fill="FFFFFF"/>
        <w:spacing w:after="0"/>
        <w:ind w:left="-567" w:firstLine="709"/>
        <w:jc w:val="center"/>
        <w:rPr>
          <w:rFonts w:ascii="Times New Roman" w:hAnsi="Times New Roman"/>
          <w:color w:val="000000"/>
          <w:sz w:val="28"/>
        </w:rPr>
      </w:pPr>
      <w:r>
        <w:rPr>
          <w:rFonts w:ascii="Times New Roman" w:hAnsi="Times New Roman"/>
          <w:noProof/>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379.5pt;height:156.75pt;visibility:visible">
            <v:imagedata r:id="rId7" o:title=""/>
          </v:shape>
        </w:pict>
      </w:r>
    </w:p>
    <w:p w:rsidR="00343D39" w:rsidRPr="00751C97" w:rsidRDefault="00343D39" w:rsidP="00BF3BE4">
      <w:pPr>
        <w:shd w:val="clear" w:color="auto" w:fill="FFFFFF"/>
        <w:spacing w:after="0"/>
        <w:ind w:left="-567" w:firstLine="709"/>
        <w:jc w:val="center"/>
        <w:rPr>
          <w:rFonts w:ascii="Times New Roman" w:hAnsi="Times New Roman"/>
          <w:i/>
          <w:sz w:val="24"/>
          <w:szCs w:val="24"/>
        </w:rPr>
      </w:pPr>
      <w:r w:rsidRPr="00751C97">
        <w:rPr>
          <w:rFonts w:ascii="Times New Roman" w:hAnsi="Times New Roman"/>
          <w:i/>
          <w:color w:val="000000"/>
          <w:sz w:val="24"/>
          <w:szCs w:val="24"/>
        </w:rPr>
        <w:t>Рис. 1,3 График идеальной модели управления запасами</w:t>
      </w:r>
    </w:p>
    <w:p w:rsidR="00343D39" w:rsidRPr="003C3CDE" w:rsidRDefault="00343D39" w:rsidP="006E2F47">
      <w:pPr>
        <w:shd w:val="clear" w:color="auto" w:fill="FFFFFF"/>
        <w:spacing w:after="0"/>
        <w:ind w:left="-567" w:firstLine="709"/>
        <w:jc w:val="both"/>
        <w:rPr>
          <w:rFonts w:ascii="Times New Roman" w:hAnsi="Times New Roman"/>
          <w:color w:val="000000"/>
          <w:sz w:val="28"/>
        </w:rPr>
      </w:pP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Идеальная модель отражает изменение величины запаса Н во</w:t>
      </w:r>
      <w:r w:rsidRPr="003C3CDE">
        <w:rPr>
          <w:rFonts w:ascii="Times New Roman" w:hAnsi="Times New Roman"/>
          <w:i/>
          <w:color w:val="000000"/>
          <w:sz w:val="28"/>
        </w:rPr>
        <w:t xml:space="preserve"> </w:t>
      </w:r>
      <w:r w:rsidRPr="003C3CDE">
        <w:rPr>
          <w:rFonts w:ascii="Times New Roman" w:hAnsi="Times New Roman"/>
          <w:color w:val="000000"/>
          <w:sz w:val="28"/>
        </w:rPr>
        <w:t xml:space="preserve">времени и состоит из последовательности циклов его потребления и мгновенного пополнения (аналогия — зубья пилы). Величина запаса может измеряться в любых натуральных единицах, например, в штуках, тоннах или единицах хранения (коробки, контейнеры), в которых могут находиться различные, но однородные ресурсы (по параметрам управления их запасом). В идеальной модели сделано одно допущение: ступенчатая линия потребления аппроксимирована прямой. Это возможно, если партия поставки существенно больше партии потребления, т.е.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&gt;&gt;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потр</w:t>
      </w:r>
      <w:r w:rsidRPr="003C3CDE">
        <w:rPr>
          <w:rFonts w:ascii="Times New Roman" w:hAnsi="Times New Roman"/>
          <w:color w:val="000000"/>
          <w:sz w:val="28"/>
        </w:rPr>
        <w:t xml:space="preserve"> =&gt; 1. Тангенс угла наклона (</w:t>
      </w:r>
      <w:r w:rsidRPr="003C3CDE">
        <w:rPr>
          <w:rFonts w:ascii="Times New Roman" w:hAnsi="Times New Roman"/>
          <w:color w:val="000000"/>
          <w:sz w:val="28"/>
          <w:szCs w:val="28"/>
        </w:rPr>
        <w:sym w:font="Symbol" w:char="F061"/>
      </w:r>
      <w:r w:rsidRPr="003C3CDE">
        <w:rPr>
          <w:rFonts w:ascii="Times New Roman" w:hAnsi="Times New Roman"/>
          <w:color w:val="000000"/>
          <w:sz w:val="28"/>
        </w:rPr>
        <w:t xml:space="preserve">) этой прямой к оси времени равен интенсивности потребления ресурса, т. е. </w:t>
      </w:r>
      <w:r w:rsidRPr="003C3CDE">
        <w:rPr>
          <w:rFonts w:ascii="Times New Roman" w:hAnsi="Times New Roman"/>
          <w:color w:val="000000"/>
          <w:sz w:val="28"/>
          <w:lang w:val="en-US"/>
        </w:rPr>
        <w:t>tg</w:t>
      </w:r>
      <w:r w:rsidRPr="003C3CDE">
        <w:rPr>
          <w:rFonts w:ascii="Times New Roman" w:hAnsi="Times New Roman"/>
          <w:color w:val="000000"/>
          <w:sz w:val="28"/>
        </w:rPr>
        <w:t xml:space="preserve"> </w:t>
      </w:r>
      <w:r w:rsidRPr="003C3CDE">
        <w:rPr>
          <w:rFonts w:ascii="Times New Roman" w:hAnsi="Times New Roman"/>
          <w:color w:val="000000"/>
          <w:sz w:val="28"/>
          <w:szCs w:val="28"/>
        </w:rPr>
        <w:sym w:font="Symbol" w:char="F061"/>
      </w:r>
      <w:r w:rsidRPr="003C3CDE">
        <w:rPr>
          <w:rFonts w:ascii="Times New Roman" w:hAnsi="Times New Roman"/>
          <w:color w:val="000000"/>
          <w:sz w:val="28"/>
        </w:rPr>
        <w:t xml:space="preserve"> = </w:t>
      </w:r>
      <w:r w:rsidRPr="003C3CDE">
        <w:rPr>
          <w:rFonts w:ascii="Times New Roman" w:hAnsi="Times New Roman"/>
          <w:color w:val="000000"/>
          <w:sz w:val="28"/>
          <w:lang w:val="en-US"/>
        </w:rPr>
        <w:t>I</w:t>
      </w:r>
      <w:r w:rsidRPr="003C3CDE">
        <w:rPr>
          <w:rFonts w:ascii="Times New Roman" w:hAnsi="Times New Roman"/>
          <w:color w:val="000000"/>
          <w:sz w:val="28"/>
        </w:rPr>
        <w:t>.</w:t>
      </w: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 xml:space="preserve">На идеальной модели аналитически решается лишь один вопрос из двух, поставленных ранее, а именно: определяется величина </w:t>
      </w:r>
      <w:r w:rsidRPr="003C3CDE">
        <w:rPr>
          <w:rFonts w:ascii="Times New Roman" w:hAnsi="Times New Roman"/>
          <w:i/>
          <w:color w:val="000000"/>
          <w:sz w:val="28"/>
        </w:rPr>
        <w:t xml:space="preserve">оптимальной партии поставки </w:t>
      </w:r>
      <w:r w:rsidRPr="003C3CDE">
        <w:rPr>
          <w:rFonts w:ascii="Times New Roman" w:hAnsi="Times New Roman"/>
          <w:color w:val="000000"/>
          <w:sz w:val="28"/>
        </w:rPr>
        <w:t>ресурса. При этом исходят из минимизации суммарных затрат на хранение ресурса и на пополнение его запаса (рис. 1,</w:t>
      </w:r>
      <w:r>
        <w:rPr>
          <w:rFonts w:ascii="Times New Roman" w:hAnsi="Times New Roman"/>
          <w:color w:val="000000"/>
          <w:sz w:val="28"/>
        </w:rPr>
        <w:t>4</w:t>
      </w:r>
      <w:r w:rsidRPr="003C3CDE">
        <w:rPr>
          <w:rFonts w:ascii="Times New Roman" w:hAnsi="Times New Roman"/>
          <w:color w:val="000000"/>
          <w:sz w:val="28"/>
        </w:rPr>
        <w:t>).</w:t>
      </w:r>
    </w:p>
    <w:p w:rsidR="00343D39" w:rsidRPr="003C3CDE" w:rsidRDefault="00F07FD3" w:rsidP="006E2F47">
      <w:pPr>
        <w:spacing w:after="0"/>
        <w:ind w:left="-567" w:firstLine="709"/>
        <w:jc w:val="both"/>
        <w:rPr>
          <w:rFonts w:ascii="Times New Roman" w:hAnsi="Times New Roman"/>
          <w:sz w:val="28"/>
        </w:rPr>
      </w:pPr>
      <w:r>
        <w:rPr>
          <w:rFonts w:ascii="Times New Roman" w:hAnsi="Times New Roman"/>
          <w:noProof/>
          <w:sz w:val="28"/>
          <w:lang w:eastAsia="ru-RU"/>
        </w:rPr>
        <w:pict>
          <v:shape id="Рисунок 2" o:spid="_x0000_i1026" type="#_x0000_t75" style="width:401.25pt;height:189.75pt;visibility:visible">
            <v:imagedata r:id="rId8" o:title=""/>
          </v:shape>
        </w:pict>
      </w:r>
    </w:p>
    <w:p w:rsidR="00343D39" w:rsidRPr="003C3CDE" w:rsidRDefault="00343D39" w:rsidP="006E2F47">
      <w:pPr>
        <w:shd w:val="clear" w:color="auto" w:fill="FFFFFF"/>
        <w:spacing w:after="0"/>
        <w:ind w:left="-567" w:firstLine="709"/>
        <w:jc w:val="both"/>
        <w:rPr>
          <w:rFonts w:ascii="Times New Roman" w:hAnsi="Times New Roman"/>
          <w:i/>
          <w:color w:val="000000"/>
          <w:sz w:val="28"/>
          <w:lang w:val="en-US"/>
        </w:rPr>
      </w:pPr>
    </w:p>
    <w:p w:rsidR="00343D39" w:rsidRPr="00751C97" w:rsidRDefault="00343D39" w:rsidP="006E2F47">
      <w:pPr>
        <w:shd w:val="clear" w:color="auto" w:fill="FFFFFF"/>
        <w:spacing w:after="0"/>
        <w:ind w:left="-567" w:firstLine="709"/>
        <w:jc w:val="both"/>
        <w:rPr>
          <w:rFonts w:ascii="Times New Roman" w:hAnsi="Times New Roman"/>
          <w:i/>
          <w:sz w:val="24"/>
          <w:szCs w:val="24"/>
        </w:rPr>
      </w:pPr>
      <w:r w:rsidRPr="003C3CDE">
        <w:rPr>
          <w:rFonts w:ascii="Times New Roman" w:hAnsi="Times New Roman"/>
          <w:b/>
          <w:color w:val="000000"/>
          <w:sz w:val="28"/>
        </w:rPr>
        <w:t xml:space="preserve">   </w:t>
      </w:r>
      <w:r w:rsidRPr="00751C97">
        <w:rPr>
          <w:rFonts w:ascii="Times New Roman" w:hAnsi="Times New Roman"/>
          <w:i/>
          <w:color w:val="000000"/>
          <w:sz w:val="24"/>
          <w:szCs w:val="24"/>
        </w:rPr>
        <w:t>Рис. 1,4 Зависимость затрат от размера партии поставки</w:t>
      </w:r>
    </w:p>
    <w:p w:rsidR="00343D39" w:rsidRPr="003C3CDE" w:rsidRDefault="00343D39" w:rsidP="006E2F47">
      <w:pPr>
        <w:shd w:val="clear" w:color="auto" w:fill="FFFFFF"/>
        <w:spacing w:after="0"/>
        <w:ind w:left="-567" w:firstLine="709"/>
        <w:jc w:val="both"/>
        <w:rPr>
          <w:rFonts w:ascii="Times New Roman" w:hAnsi="Times New Roman"/>
          <w:color w:val="000000"/>
          <w:sz w:val="28"/>
        </w:rPr>
      </w:pPr>
    </w:p>
    <w:p w:rsidR="00343D39" w:rsidRPr="003C3CDE" w:rsidRDefault="00343D39" w:rsidP="006E2F47">
      <w:pPr>
        <w:shd w:val="clear" w:color="auto" w:fill="FFFFFF"/>
        <w:spacing w:after="0"/>
        <w:ind w:left="-567" w:firstLine="709"/>
        <w:jc w:val="both"/>
        <w:rPr>
          <w:rFonts w:ascii="Times New Roman" w:hAnsi="Times New Roman"/>
          <w:color w:val="000000"/>
          <w:sz w:val="28"/>
        </w:rPr>
      </w:pPr>
      <w:r w:rsidRPr="003C3CDE">
        <w:rPr>
          <w:rFonts w:ascii="Times New Roman" w:hAnsi="Times New Roman"/>
          <w:color w:val="000000"/>
          <w:sz w:val="28"/>
        </w:rPr>
        <w:t xml:space="preserve">Пусть </w:t>
      </w:r>
      <w:r w:rsidRPr="003C3CDE">
        <w:rPr>
          <w:rFonts w:ascii="Times New Roman" w:hAnsi="Times New Roman"/>
          <w:color w:val="000000"/>
          <w:sz w:val="28"/>
          <w:lang w:val="en-US"/>
        </w:rPr>
        <w:t>h</w:t>
      </w:r>
      <w:r w:rsidRPr="003C3CDE">
        <w:rPr>
          <w:rFonts w:ascii="Times New Roman" w:hAnsi="Times New Roman"/>
          <w:i/>
          <w:color w:val="000000"/>
          <w:sz w:val="28"/>
        </w:rPr>
        <w:t xml:space="preserve"> — </w:t>
      </w:r>
      <w:r w:rsidRPr="003C3CDE">
        <w:rPr>
          <w:rFonts w:ascii="Times New Roman" w:hAnsi="Times New Roman"/>
          <w:color w:val="000000"/>
          <w:sz w:val="28"/>
        </w:rPr>
        <w:t xml:space="preserve">затраты на хранение единицы запаса в течение года; </w:t>
      </w:r>
      <w:r w:rsidRPr="003C3CDE">
        <w:rPr>
          <w:rFonts w:ascii="Times New Roman" w:hAnsi="Times New Roman"/>
          <w:color w:val="000000"/>
          <w:sz w:val="28"/>
          <w:lang w:val="en-US"/>
        </w:rPr>
        <w:t>D</w:t>
      </w:r>
      <w:r w:rsidRPr="003C3CDE">
        <w:rPr>
          <w:rFonts w:ascii="Times New Roman" w:hAnsi="Times New Roman"/>
          <w:i/>
          <w:color w:val="000000"/>
          <w:sz w:val="28"/>
        </w:rPr>
        <w:t xml:space="preserve"> — </w:t>
      </w:r>
      <w:r w:rsidRPr="003C3CDE">
        <w:rPr>
          <w:rFonts w:ascii="Times New Roman" w:hAnsi="Times New Roman"/>
          <w:color w:val="000000"/>
          <w:sz w:val="28"/>
        </w:rPr>
        <w:t xml:space="preserve">годовой объем потребления ресурса; </w:t>
      </w:r>
      <w:r w:rsidRPr="003C3CDE">
        <w:rPr>
          <w:rFonts w:ascii="Times New Roman" w:hAnsi="Times New Roman"/>
          <w:color w:val="000000"/>
          <w:sz w:val="28"/>
          <w:lang w:val="en-US"/>
        </w:rPr>
        <w:t>S</w:t>
      </w:r>
      <w:r w:rsidRPr="003C3CDE">
        <w:rPr>
          <w:rFonts w:ascii="Times New Roman" w:hAnsi="Times New Roman"/>
          <w:i/>
          <w:color w:val="000000"/>
          <w:sz w:val="28"/>
        </w:rPr>
        <w:t xml:space="preserve">— </w:t>
      </w:r>
      <w:r w:rsidRPr="003C3CDE">
        <w:rPr>
          <w:rFonts w:ascii="Times New Roman" w:hAnsi="Times New Roman"/>
          <w:color w:val="000000"/>
          <w:sz w:val="28"/>
        </w:rPr>
        <w:t xml:space="preserve">затраты, обусловленные поставкой очередной партии или затраты на переналадку оборудования при ее заказе для внутреннего потребления на предприятии. Тогда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/2 — средний объем хранения,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w:t>
      </w:r>
      <w:r w:rsidRPr="003C3CDE">
        <w:rPr>
          <w:rFonts w:ascii="Times New Roman" w:hAnsi="Times New Roman"/>
          <w:color w:val="000000"/>
          <w:sz w:val="28"/>
          <w:lang w:val="en-US"/>
        </w:rPr>
        <w:t>h</w:t>
      </w:r>
      <w:r w:rsidRPr="003C3CDE">
        <w:rPr>
          <w:rFonts w:ascii="Times New Roman" w:hAnsi="Times New Roman"/>
          <w:color w:val="000000"/>
          <w:sz w:val="28"/>
        </w:rPr>
        <w:t xml:space="preserve">/2 — средние затраты на хранение запаса на год; </w:t>
      </w:r>
      <w:r w:rsidRPr="003C3CDE">
        <w:rPr>
          <w:rFonts w:ascii="Times New Roman" w:hAnsi="Times New Roman"/>
          <w:color w:val="000000"/>
          <w:sz w:val="28"/>
          <w:lang w:val="en-US"/>
        </w:rPr>
        <w:t>D</w:t>
      </w:r>
      <w:r w:rsidRPr="003C3CDE">
        <w:rPr>
          <w:rFonts w:ascii="Times New Roman" w:hAnsi="Times New Roman"/>
          <w:color w:val="000000"/>
          <w:sz w:val="28"/>
        </w:rPr>
        <w:t>/</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 число партий, получаемых за год; </w:t>
      </w:r>
      <w:r w:rsidRPr="003C3CDE">
        <w:rPr>
          <w:rFonts w:ascii="Times New Roman" w:hAnsi="Times New Roman"/>
          <w:color w:val="000000"/>
          <w:sz w:val="28"/>
          <w:lang w:val="en-US"/>
        </w:rPr>
        <w:t>DS</w:t>
      </w:r>
      <w:r w:rsidRPr="003C3CDE">
        <w:rPr>
          <w:rFonts w:ascii="Times New Roman" w:hAnsi="Times New Roman"/>
          <w:color w:val="000000"/>
          <w:sz w:val="28"/>
        </w:rPr>
        <w:t>/</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 затраты на поставки ресурса или переналадку за год. Таким образом, характер зависимости годовых затрат от размера партии поставки различен: затраты хранения зависят от нее прямо, а затраты пополнения запаса – находятся в обратной зависимости (рис. 1,2). Кривая суммарных затрат имеет минимум, соответствующий оптимальной партии. Взяв производную функции З =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lang w:val="en-US"/>
        </w:rPr>
        <w:t>h</w:t>
      </w:r>
      <w:r w:rsidRPr="003C3CDE">
        <w:rPr>
          <w:rFonts w:ascii="Times New Roman" w:hAnsi="Times New Roman"/>
          <w:color w:val="000000"/>
          <w:sz w:val="28"/>
        </w:rPr>
        <w:t>)/2 + (</w:t>
      </w:r>
      <w:r w:rsidRPr="003C3CDE">
        <w:rPr>
          <w:rFonts w:ascii="Times New Roman" w:hAnsi="Times New Roman"/>
          <w:color w:val="000000"/>
          <w:sz w:val="28"/>
          <w:lang w:val="en-US"/>
        </w:rPr>
        <w:t>DS</w:t>
      </w:r>
      <w:r w:rsidRPr="003C3CDE">
        <w:rPr>
          <w:rFonts w:ascii="Times New Roman" w:hAnsi="Times New Roman"/>
          <w:color w:val="000000"/>
          <w:sz w:val="28"/>
        </w:rPr>
        <w:t xml:space="preserve">)/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по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и приравняв ее нулю, получим размер оптимальной партии:</w:t>
      </w:r>
    </w:p>
    <w:p w:rsidR="00343D39" w:rsidRPr="003C3CDE" w:rsidRDefault="00343D39" w:rsidP="006E2F47">
      <w:pPr>
        <w:spacing w:after="0"/>
        <w:ind w:left="-567" w:firstLine="709"/>
        <w:jc w:val="both"/>
        <w:rPr>
          <w:rFonts w:ascii="Times New Roman" w:hAnsi="Times New Roman"/>
          <w:sz w:val="28"/>
        </w:rPr>
      </w:pPr>
    </w:p>
    <w:p w:rsidR="00343D39" w:rsidRPr="003C3CDE" w:rsidRDefault="00F07FD3" w:rsidP="006E2F47">
      <w:pPr>
        <w:spacing w:after="0"/>
        <w:ind w:left="-567" w:firstLine="709"/>
        <w:jc w:val="both"/>
        <w:rPr>
          <w:rFonts w:ascii="Times New Roman" w:hAnsi="Times New Roman"/>
          <w:sz w:val="28"/>
        </w:rPr>
      </w:pPr>
      <w:r>
        <w:pict>
          <v:shape id="_x0000_i1027" type="#_x0000_t75" style="width:121.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343E7&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4343E7&quot;&gt;&lt;m:oMathPara&gt;&lt;m:oMath&gt;&lt;m:d&gt;&lt;m:dPr&gt;&lt;m:ctrlPr&gt;&lt;w:rPr&gt;&lt;w:rFonts w:ascii=&quot;Cambria Math&quot; w:h-ansi=&quot;Cambria Math&quot;/&gt;&lt;wx:font wx:val=&quot;Cambria Math&quot;/&gt;&lt;w:i/&gt;&lt;w:sz w:val=&quot;28&quot;/&gt;&lt;/w:rPr&gt;&lt;/m:ctrlPr&gt;&lt;/m:dPr&gt;&lt;m:e&gt;&lt;m:sSub&gt;&lt;m:sSubPr&gt;&lt;m:ctrlPr&gt;&lt;w:rPr&gt;&lt;w:rFonts w:ascii=&quot;Cambria Math&quot; w:h-ansi=&quot;Cambria Math&quot;/&gt;&lt;wx:font wx:val=&quot;Cambria Math&quot;/&gt;&lt;w:i/&gt;&lt;w:sz w:val=&quot;28&quot;/&gt;&lt;/w:rPr&gt;&lt;/m:ctrlPr&gt;&lt;/m:sSubPr&gt;&lt;m:e&gt;&lt;m:r&gt;&lt;w:rPr&gt;&lt;w:rFonts w:ascii=&quot;Cambria Math&quot; w:h-ansi=&quot;Cambria Math&quot;/&gt;&lt;wx:font wx:val=&quot;Cambria Math&quot;/&gt;&lt;w:i/&gt;&lt;w:sz w:val=&quot;28&quot;/&gt;&lt;/w:rPr&gt;&lt;m:t&gt;Рџ&lt;/m:t&gt;&lt;/m:r&gt;&lt;/m:e&gt;&lt;m:sub&gt;&lt;m:r&gt;&lt;w:rPr&gt;&lt;w:rFonts w:ascii=&quot;Cambria Math&quot; w:h-ansi=&quot;Cambria Math&quot;/&gt;&lt;wx:font wx:val=&quot;Cambria Math&quot;/&gt;&lt;w:i/&gt;&lt;w:sz w:val=&quot;28&quot;/&gt;&lt;/w:rPr&gt;&lt;m:t&gt;РїРѕСЃС‚&lt;/m:t&gt;&lt;/m:r&gt;&lt;/m:sub&gt;&lt;/m:sSub&gt;&lt;/m:e&gt;&lt;/m:d&gt;&lt;m:r&gt;&lt;w:rPr&gt;&lt;w:rFonts w:ascii=&quot;Cambria Math&quot; w:h-ansi=&quot;Cambria Math&quot;/&gt;&lt;wx:font wx:val=&quot;Cambria Math&quot;/&gt;&lt;w:i/&gt;&lt;w:sz w:val=&quot;28&quot;/&gt;&lt;/w:rPr&gt;&lt;m:t&gt;=&lt;/m:t&gt;&lt;/m:r&gt;&lt;m:rad&gt;&lt;m:radPr&gt;&lt;m:degHide m:val=&quot;on&quot;/&gt;&lt;m:ctrlPr&gt;&lt;w:rPr&gt;&lt;w:rFonts w:ascii=&quot;Cambria Math&quot; w:h-ansi=&quot;Cambria Math&quot;/&gt;&lt;wx:font wx:val=&quot;Cambria Math&quot;/&gt;&lt;w:i/&gt;&lt;w:sz w:val=&quot;28&quot;/&gt;&lt;/w:rPr&gt;&lt;/m:ctrlPr&gt;&lt;/m:radPr&gt;&lt;m:deg/&gt;&lt;m:e&gt;&lt;m:f&gt;&lt;m:fPr&gt;&lt;m:type m:val=&quot;lin&quot;/&gt;&lt;m:ctrlPr&gt;&lt;w:rPr&gt;&lt;w:rFonts w:ascii=&quot;Cambria Math&quot; w:h-ansi=&quot;Cambria Math&quot;/&gt;&lt;wx:font wx:val=&quot;Cambria Math&quot;/&gt;&lt;w:i/&gt;&lt;w:sz w:val=&quot;28&quot;/&gt;&lt;/w:rPr&gt;&lt;/m:ctrlPr&gt;&lt;/m:fPr&gt;&lt;m:num&gt;&lt;m:d&gt;&lt;m:dPr&gt;&lt;m:ctrlPr&gt;&lt;w:rPr&gt;&lt;w:rFonts w:ascii=&quot;Cambria Math&quot; w:h-ansi=&quot;Cambria Math&quot;/&gt;&lt;wx:font wx:val=&quot;Cambria Math&quot;/&gt;&lt;w:i/&gt;&lt;w:sz w:val=&quot;28&quot;/&gt;&lt;/w:rPr&gt;&lt;/m:ctrlPr&gt;&lt;/m:dPr&gt;&lt;m:e&gt;&lt;m:r&gt;&lt;w:rPr&gt;&lt;w:rFonts w:ascii=&quot;Cambria Math&quot; w:h-ansi=&quot;Cambria Math&quot;/&gt;&lt;wx:font wx:val=&quot;Cambria Math&quot;/&gt;&lt;w:i/&gt;&lt;w:sz w:val=&quot;28&quot;/&gt;&lt;/w:rPr&gt;&lt;m:t&gt;2&lt;/m:t&gt;&lt;/m:r&gt;&lt;m:r&gt;&lt;w:rPr&gt;&lt;w:rFonts w:ascii=&quot;Cambria Math&quot; w:h-ansi=&quot;Cambria Math&quot;/&gt;&lt;wx:font wx:val=&quot;Cambria Math&quot;/&gt;&lt;w:i/&gt;&lt;w:sz w:val=&quot;28&quot;/&gt;&lt;w:lang w:val=&quot;EN-US&quot;/&gt;&lt;/w:rPr&gt;&lt;m:t&gt;DS&lt;/m:t&gt;&lt;/m:r&gt;&lt;/m:e&gt;&lt;/m:d&gt;&lt;/m:num&gt;&lt;m:den&gt;&lt;m:r&gt;&lt;w:rPr&gt;&lt;w:rFonts w:ascii=&quot;Cambria Math&quot; w:h-ansi=&quot;Cambria Math&quot;/&gt;&lt;wx:font wx:val=&quot;Cambria Math&quot;/&gt;&lt;w:i/&gt;&lt;w:sz w:val=&quot;28&quot;/&gt;&lt;/w:rPr&gt;&lt;m:t&gt;h&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 xml:space="preserve">Стоимость ресурса не входит в эту модель, так как какими бы партиями ни пополнялся запас, стоимость потребленного за год ресурса останется постоянной и составит </w:t>
      </w:r>
      <w:r w:rsidRPr="003C3CDE">
        <w:rPr>
          <w:rFonts w:ascii="Times New Roman" w:hAnsi="Times New Roman"/>
          <w:color w:val="000000"/>
          <w:sz w:val="28"/>
          <w:lang w:val="en-US"/>
        </w:rPr>
        <w:t>cD</w:t>
      </w:r>
      <w:r w:rsidRPr="003C3CDE">
        <w:rPr>
          <w:rFonts w:ascii="Times New Roman" w:hAnsi="Times New Roman"/>
          <w:color w:val="000000"/>
          <w:sz w:val="28"/>
        </w:rPr>
        <w:t>, где с</w:t>
      </w:r>
      <w:r w:rsidRPr="003C3CDE">
        <w:rPr>
          <w:rFonts w:ascii="Times New Roman" w:hAnsi="Times New Roman"/>
          <w:i/>
          <w:color w:val="000000"/>
          <w:sz w:val="28"/>
        </w:rPr>
        <w:t xml:space="preserve"> — </w:t>
      </w:r>
      <w:r w:rsidRPr="003C3CDE">
        <w:rPr>
          <w:rFonts w:ascii="Times New Roman" w:hAnsi="Times New Roman"/>
          <w:color w:val="000000"/>
          <w:sz w:val="28"/>
        </w:rPr>
        <w:t xml:space="preserve">цена единицы ресурса. Если включить это слагаемое в суммарные затраты, то производная по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 xml:space="preserve"> от постоянной величины окажется равной нулю, и мы получим ту же формулу для расчета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w:t>
      </w:r>
      <w:r w:rsidRPr="003C3CDE">
        <w:rPr>
          <w:rFonts w:ascii="Times New Roman" w:hAnsi="Times New Roman"/>
          <w:color w:val="000000"/>
          <w:sz w:val="28"/>
          <w:vertAlign w:val="subscript"/>
        </w:rPr>
        <w:t>ор</w:t>
      </w:r>
      <w:r w:rsidRPr="003C3CDE">
        <w:rPr>
          <w:rFonts w:ascii="Times New Roman" w:hAnsi="Times New Roman"/>
          <w:color w:val="000000"/>
          <w:sz w:val="28"/>
          <w:vertAlign w:val="subscript"/>
          <w:lang w:val="en-US"/>
        </w:rPr>
        <w:t>t</w:t>
      </w:r>
      <w:r w:rsidRPr="003C3CDE">
        <w:rPr>
          <w:rFonts w:ascii="Times New Roman" w:hAnsi="Times New Roman"/>
          <w:color w:val="000000"/>
          <w:sz w:val="28"/>
        </w:rPr>
        <w:t>. В качестве планового периода может быть выбран не только год, а любой удобный интервал времени.</w:t>
      </w:r>
    </w:p>
    <w:p w:rsidR="00343D39" w:rsidRPr="003C3CDE" w:rsidRDefault="00343D39" w:rsidP="006E2F47">
      <w:pPr>
        <w:shd w:val="clear" w:color="auto" w:fill="FFFFFF"/>
        <w:spacing w:after="0"/>
        <w:ind w:left="-567" w:firstLine="709"/>
        <w:jc w:val="both"/>
        <w:rPr>
          <w:rFonts w:ascii="Times New Roman" w:hAnsi="Times New Roman"/>
          <w:sz w:val="28"/>
        </w:rPr>
      </w:pPr>
      <w:r w:rsidRPr="003C3CDE">
        <w:rPr>
          <w:rFonts w:ascii="Times New Roman" w:hAnsi="Times New Roman"/>
          <w:color w:val="000000"/>
          <w:sz w:val="28"/>
        </w:rPr>
        <w:t>Данная модель дает устойчивое решение, так как допустимы значительные отклонения размера партии от найденного оптимума без существенного роста суммарных затрат. Это свойство используется для корректировки (</w:t>
      </w:r>
      <w:r w:rsidRPr="003C3CDE">
        <w:rPr>
          <w:rFonts w:ascii="Times New Roman" w:hAnsi="Times New Roman"/>
          <w:color w:val="000000"/>
          <w:sz w:val="28"/>
          <w:lang w:val="en-US"/>
        </w:rPr>
        <w:t>n</w:t>
      </w:r>
      <w:r w:rsidRPr="003C3CDE">
        <w:rPr>
          <w:rFonts w:ascii="Times New Roman" w:hAnsi="Times New Roman"/>
          <w:color w:val="000000"/>
          <w:sz w:val="28"/>
          <w:vertAlign w:val="subscript"/>
        </w:rPr>
        <w:t>пост</w:t>
      </w:r>
      <w:r w:rsidRPr="003C3CDE">
        <w:rPr>
          <w:rFonts w:ascii="Times New Roman" w:hAnsi="Times New Roman"/>
          <w:color w:val="000000"/>
          <w:sz w:val="28"/>
        </w:rPr>
        <w:t>)</w:t>
      </w:r>
      <w:r w:rsidRPr="003C3CDE">
        <w:rPr>
          <w:rFonts w:ascii="Times New Roman" w:hAnsi="Times New Roman"/>
          <w:color w:val="000000"/>
          <w:sz w:val="28"/>
          <w:vertAlign w:val="subscript"/>
          <w:lang w:val="en-US"/>
        </w:rPr>
        <w:t>opt</w:t>
      </w:r>
      <w:r w:rsidRPr="003C3CDE">
        <w:rPr>
          <w:rFonts w:ascii="Times New Roman" w:hAnsi="Times New Roman"/>
          <w:color w:val="000000"/>
          <w:sz w:val="28"/>
        </w:rPr>
        <w:t xml:space="preserve"> в целях учета факторов, не вошедших в модель. Рассмотренная модель в зарубежной литературе получила название модели </w:t>
      </w:r>
      <w:r w:rsidRPr="003C3CDE">
        <w:rPr>
          <w:rFonts w:ascii="Times New Roman" w:hAnsi="Times New Roman"/>
          <w:i/>
          <w:color w:val="000000"/>
          <w:sz w:val="28"/>
          <w:lang w:val="en-US"/>
        </w:rPr>
        <w:t>EOQ</w:t>
      </w:r>
      <w:r w:rsidRPr="003C3CDE">
        <w:rPr>
          <w:rFonts w:ascii="Times New Roman" w:hAnsi="Times New Roman"/>
          <w:i/>
          <w:color w:val="000000"/>
          <w:sz w:val="28"/>
        </w:rPr>
        <w:t xml:space="preserve"> (</w:t>
      </w:r>
      <w:r w:rsidRPr="003C3CDE">
        <w:rPr>
          <w:rFonts w:ascii="Times New Roman" w:hAnsi="Times New Roman"/>
          <w:i/>
          <w:color w:val="000000"/>
          <w:sz w:val="28"/>
          <w:lang w:val="en-US"/>
        </w:rPr>
        <w:t>deterministic</w:t>
      </w:r>
      <w:r w:rsidRPr="003C3CDE">
        <w:rPr>
          <w:rFonts w:ascii="Times New Roman" w:hAnsi="Times New Roman"/>
          <w:i/>
          <w:color w:val="000000"/>
          <w:sz w:val="28"/>
        </w:rPr>
        <w:t xml:space="preserve"> </w:t>
      </w:r>
      <w:r w:rsidRPr="003C3CDE">
        <w:rPr>
          <w:rFonts w:ascii="Times New Roman" w:hAnsi="Times New Roman"/>
          <w:i/>
          <w:color w:val="000000"/>
          <w:sz w:val="28"/>
          <w:lang w:val="en-US"/>
        </w:rPr>
        <w:t>economic</w:t>
      </w:r>
      <w:r w:rsidRPr="003C3CDE">
        <w:rPr>
          <w:rFonts w:ascii="Times New Roman" w:hAnsi="Times New Roman"/>
          <w:i/>
          <w:color w:val="000000"/>
          <w:sz w:val="28"/>
        </w:rPr>
        <w:t xml:space="preserve"> </w:t>
      </w:r>
      <w:r w:rsidRPr="003C3CDE">
        <w:rPr>
          <w:rFonts w:ascii="Times New Roman" w:hAnsi="Times New Roman"/>
          <w:i/>
          <w:color w:val="000000"/>
          <w:sz w:val="28"/>
          <w:lang w:val="en-US"/>
        </w:rPr>
        <w:t>order</w:t>
      </w:r>
      <w:r w:rsidRPr="003C3CDE">
        <w:rPr>
          <w:rFonts w:ascii="Times New Roman" w:hAnsi="Times New Roman"/>
          <w:i/>
          <w:color w:val="000000"/>
          <w:sz w:val="28"/>
        </w:rPr>
        <w:t xml:space="preserve"> </w:t>
      </w:r>
      <w:r w:rsidRPr="003C3CDE">
        <w:rPr>
          <w:rFonts w:ascii="Times New Roman" w:hAnsi="Times New Roman"/>
          <w:i/>
          <w:color w:val="000000"/>
          <w:sz w:val="28"/>
          <w:lang w:val="en-US"/>
        </w:rPr>
        <w:t>quantity</w:t>
      </w:r>
      <w:r w:rsidRPr="003C3CDE">
        <w:rPr>
          <w:rFonts w:ascii="Times New Roman" w:hAnsi="Times New Roman"/>
          <w:i/>
          <w:color w:val="000000"/>
          <w:sz w:val="28"/>
        </w:rPr>
        <w:t>).</w:t>
      </w:r>
    </w:p>
    <w:p w:rsidR="00343D39" w:rsidRDefault="00343D39" w:rsidP="00CC236B">
      <w:pPr>
        <w:shd w:val="clear" w:color="auto" w:fill="FFFFFF"/>
        <w:ind w:left="-567" w:firstLine="720"/>
        <w:jc w:val="both"/>
        <w:rPr>
          <w:rFonts w:ascii="Times New Roman" w:hAnsi="Times New Roman"/>
          <w:color w:val="000000"/>
          <w:sz w:val="28"/>
        </w:rPr>
      </w:pPr>
      <w:r w:rsidRPr="00CC236B">
        <w:rPr>
          <w:rFonts w:ascii="Times New Roman" w:hAnsi="Times New Roman"/>
          <w:color w:val="000000"/>
          <w:sz w:val="28"/>
        </w:rPr>
        <w:t xml:space="preserve">Модель с дисконтированием по размеру партии поставки. На практике часто используется еще один тип моделей, получаемый расширением параметров модели </w:t>
      </w:r>
      <w:r w:rsidRPr="00CC236B">
        <w:rPr>
          <w:rFonts w:ascii="Times New Roman" w:hAnsi="Times New Roman"/>
          <w:color w:val="000000"/>
          <w:sz w:val="28"/>
          <w:lang w:val="en-US"/>
        </w:rPr>
        <w:t>EOQ</w:t>
      </w:r>
      <w:r w:rsidRPr="00CC236B">
        <w:rPr>
          <w:rFonts w:ascii="Times New Roman" w:hAnsi="Times New Roman"/>
          <w:i/>
          <w:color w:val="000000"/>
          <w:sz w:val="28"/>
        </w:rPr>
        <w:t xml:space="preserve">. </w:t>
      </w:r>
      <w:r w:rsidRPr="00CC236B">
        <w:rPr>
          <w:rFonts w:ascii="Times New Roman" w:hAnsi="Times New Roman"/>
          <w:color w:val="000000"/>
          <w:sz w:val="28"/>
        </w:rPr>
        <w:t xml:space="preserve">Суть этой модели состоит в учете скидки (дисконта) с цены закупаемого ресурса при увеличении объема партии. В качестве исходной информации здесь дополнительно должна быть использована </w:t>
      </w:r>
      <w:r w:rsidRPr="00CC236B">
        <w:rPr>
          <w:rFonts w:ascii="Times New Roman" w:hAnsi="Times New Roman"/>
          <w:i/>
          <w:color w:val="000000"/>
          <w:sz w:val="28"/>
        </w:rPr>
        <w:t xml:space="preserve">таблица дисконтирования, </w:t>
      </w:r>
      <w:r w:rsidRPr="00CC236B">
        <w:rPr>
          <w:rFonts w:ascii="Times New Roman" w:hAnsi="Times New Roman"/>
          <w:color w:val="000000"/>
          <w:sz w:val="28"/>
        </w:rPr>
        <w:t>а в модель введен еще один параметр - цена ресурса. Алгоритм решения задачи пред</w:t>
      </w:r>
      <w:r>
        <w:rPr>
          <w:rFonts w:ascii="Times New Roman" w:hAnsi="Times New Roman"/>
          <w:color w:val="000000"/>
          <w:sz w:val="28"/>
        </w:rPr>
        <w:t>ставлен на рис. 1,5</w:t>
      </w:r>
      <w:r w:rsidRPr="00CC236B">
        <w:rPr>
          <w:rFonts w:ascii="Times New Roman" w:hAnsi="Times New Roman"/>
          <w:color w:val="000000"/>
          <w:sz w:val="28"/>
        </w:rPr>
        <w:t xml:space="preserve">. </w:t>
      </w:r>
    </w:p>
    <w:p w:rsidR="00343D39" w:rsidRPr="00CC236B" w:rsidRDefault="00343D39" w:rsidP="00CC236B">
      <w:pPr>
        <w:shd w:val="clear" w:color="auto" w:fill="FFFFFF"/>
        <w:ind w:left="-567" w:firstLine="720"/>
        <w:jc w:val="both"/>
        <w:rPr>
          <w:rFonts w:ascii="Times New Roman" w:hAnsi="Times New Roman"/>
          <w:color w:val="000000"/>
          <w:sz w:val="28"/>
          <w:lang w:val="en-US"/>
        </w:rPr>
      </w:pPr>
    </w:p>
    <w:p w:rsidR="00343D39" w:rsidRDefault="00F07FD3" w:rsidP="00CC236B">
      <w:pPr>
        <w:ind w:left="-567" w:firstLine="720"/>
        <w:jc w:val="both"/>
        <w:rPr>
          <w:rFonts w:ascii="Times New Roman" w:hAnsi="Times New Roman"/>
          <w:b/>
          <w:sz w:val="28"/>
        </w:rPr>
      </w:pPr>
      <w:r>
        <w:rPr>
          <w:rFonts w:ascii="Times New Roman" w:hAnsi="Times New Roman"/>
          <w:b/>
          <w:noProof/>
          <w:sz w:val="28"/>
          <w:lang w:eastAsia="ru-RU"/>
        </w:rPr>
        <w:pict>
          <v:shape id="Рисунок 4" o:spid="_x0000_i1028" type="#_x0000_t75" style="width:433.5pt;height:202.5pt;visibility:visible">
            <v:imagedata r:id="rId10" o:title=""/>
          </v:shape>
        </w:pict>
      </w:r>
    </w:p>
    <w:p w:rsidR="00343D39" w:rsidRDefault="00343D39" w:rsidP="00CC236B">
      <w:pPr>
        <w:shd w:val="clear" w:color="auto" w:fill="FFFFFF"/>
        <w:ind w:left="-567" w:firstLine="720"/>
        <w:jc w:val="both"/>
        <w:rPr>
          <w:rFonts w:ascii="Times New Roman" w:hAnsi="Times New Roman"/>
          <w:b/>
          <w:color w:val="000000"/>
          <w:sz w:val="28"/>
          <w:lang w:val="en-US"/>
        </w:rPr>
      </w:pPr>
    </w:p>
    <w:p w:rsidR="00343D39" w:rsidRPr="00751C97" w:rsidRDefault="00343D39" w:rsidP="00CC236B">
      <w:pPr>
        <w:shd w:val="clear" w:color="auto" w:fill="FFFFFF"/>
        <w:spacing w:after="0"/>
        <w:ind w:left="-567" w:firstLine="720"/>
        <w:jc w:val="center"/>
        <w:rPr>
          <w:rFonts w:ascii="Times New Roman" w:hAnsi="Times New Roman"/>
          <w:i/>
          <w:color w:val="000000"/>
          <w:sz w:val="24"/>
          <w:szCs w:val="24"/>
        </w:rPr>
      </w:pPr>
      <w:r w:rsidRPr="00751C97">
        <w:rPr>
          <w:rFonts w:ascii="Times New Roman" w:hAnsi="Times New Roman"/>
          <w:i/>
          <w:color w:val="000000"/>
          <w:sz w:val="24"/>
          <w:szCs w:val="24"/>
        </w:rPr>
        <w:t>Рис 1.5. Определение оптимальной партии поставки с</w:t>
      </w:r>
    </w:p>
    <w:p w:rsidR="00343D39" w:rsidRPr="00751C97" w:rsidRDefault="00343D39" w:rsidP="00CC236B">
      <w:pPr>
        <w:shd w:val="clear" w:color="auto" w:fill="FFFFFF"/>
        <w:spacing w:after="0"/>
        <w:ind w:left="-567" w:firstLine="720"/>
        <w:jc w:val="center"/>
        <w:rPr>
          <w:rFonts w:ascii="Times New Roman" w:hAnsi="Times New Roman"/>
          <w:i/>
          <w:sz w:val="24"/>
          <w:szCs w:val="24"/>
        </w:rPr>
      </w:pPr>
      <w:r w:rsidRPr="00751C97">
        <w:rPr>
          <w:rFonts w:ascii="Times New Roman" w:hAnsi="Times New Roman"/>
          <w:i/>
          <w:color w:val="000000"/>
          <w:sz w:val="24"/>
          <w:szCs w:val="24"/>
        </w:rPr>
        <w:t>учетом затрат на покупку ресурса и скидок</w:t>
      </w:r>
    </w:p>
    <w:p w:rsidR="00343D39" w:rsidRPr="00751C97" w:rsidRDefault="00343D39" w:rsidP="00CC236B">
      <w:pPr>
        <w:shd w:val="clear" w:color="auto" w:fill="FFFFFF"/>
        <w:ind w:left="-567" w:firstLine="720"/>
        <w:jc w:val="both"/>
        <w:rPr>
          <w:rFonts w:ascii="Times New Roman" w:hAnsi="Times New Roman"/>
          <w:b/>
          <w:color w:val="000000"/>
          <w:sz w:val="24"/>
          <w:szCs w:val="24"/>
        </w:rPr>
      </w:pPr>
    </w:p>
    <w:p w:rsidR="00343D39" w:rsidRPr="00FE4E8B" w:rsidRDefault="00343D39" w:rsidP="00CC236B">
      <w:pPr>
        <w:shd w:val="clear" w:color="auto" w:fill="FFFFFF"/>
        <w:ind w:left="-567" w:firstLine="720"/>
        <w:jc w:val="both"/>
        <w:rPr>
          <w:rFonts w:ascii="Times New Roman" w:hAnsi="Times New Roman"/>
          <w:b/>
          <w:color w:val="000000"/>
          <w:sz w:val="28"/>
        </w:rPr>
      </w:pPr>
    </w:p>
    <w:p w:rsidR="00343D39" w:rsidRPr="00CC236B" w:rsidRDefault="00343D39" w:rsidP="00CC236B">
      <w:pPr>
        <w:shd w:val="clear" w:color="auto" w:fill="FFFFFF"/>
        <w:ind w:left="-567" w:firstLine="720"/>
        <w:jc w:val="both"/>
        <w:rPr>
          <w:rFonts w:ascii="Times New Roman" w:hAnsi="Times New Roman"/>
          <w:sz w:val="28"/>
        </w:rPr>
      </w:pPr>
      <w:r w:rsidRPr="00CC236B">
        <w:rPr>
          <w:rFonts w:ascii="Times New Roman" w:hAnsi="Times New Roman"/>
          <w:color w:val="000000"/>
          <w:sz w:val="28"/>
        </w:rPr>
        <w:t xml:space="preserve">Оптимальный размер партии поставки ресурса определяется отдельно для каждого интервала, где цена неизменна. Затем методом прямого перебора отыскивается лучший вариант, минимизирующий суммарные затраты на поставку, хранение и покупку ресурса с учетом скидки, действующей на интервале. Можно ввести еще одно уточнение в модель. Обычно затраты на хранение единицы ресурса зависят от его цены, т. е. </w:t>
      </w:r>
      <w:r w:rsidRPr="00CC236B">
        <w:rPr>
          <w:rFonts w:ascii="Times New Roman" w:hAnsi="Times New Roman"/>
          <w:color w:val="000000"/>
          <w:sz w:val="28"/>
          <w:lang w:val="en-US"/>
        </w:rPr>
        <w:t>h</w:t>
      </w:r>
      <w:r w:rsidRPr="00CC236B">
        <w:rPr>
          <w:rFonts w:ascii="Times New Roman" w:hAnsi="Times New Roman"/>
          <w:color w:val="000000"/>
          <w:sz w:val="28"/>
        </w:rPr>
        <w:t xml:space="preserve"> = </w:t>
      </w:r>
      <w:r w:rsidRPr="00CC236B">
        <w:rPr>
          <w:rFonts w:ascii="Times New Roman" w:hAnsi="Times New Roman"/>
          <w:color w:val="000000"/>
          <w:sz w:val="28"/>
          <w:lang w:val="en-US"/>
        </w:rPr>
        <w:t>ic</w:t>
      </w:r>
      <w:r w:rsidRPr="00CC236B">
        <w:rPr>
          <w:rFonts w:ascii="Times New Roman" w:hAnsi="Times New Roman"/>
          <w:color w:val="000000"/>
          <w:sz w:val="28"/>
        </w:rPr>
        <w:t>,</w:t>
      </w:r>
      <w:r w:rsidRPr="00CC236B">
        <w:rPr>
          <w:rFonts w:ascii="Times New Roman" w:hAnsi="Times New Roman"/>
          <w:i/>
          <w:color w:val="000000"/>
          <w:sz w:val="28"/>
        </w:rPr>
        <w:t xml:space="preserve"> </w:t>
      </w:r>
      <w:r w:rsidRPr="00CC236B">
        <w:rPr>
          <w:rFonts w:ascii="Times New Roman" w:hAnsi="Times New Roman"/>
          <w:color w:val="000000"/>
          <w:sz w:val="28"/>
        </w:rPr>
        <w:t xml:space="preserve">где </w:t>
      </w:r>
      <w:r w:rsidRPr="00CC236B">
        <w:rPr>
          <w:rFonts w:ascii="Times New Roman" w:hAnsi="Times New Roman"/>
          <w:color w:val="000000"/>
          <w:sz w:val="28"/>
          <w:lang w:val="en-US"/>
        </w:rPr>
        <w:t>i</w:t>
      </w:r>
      <w:r w:rsidRPr="00CC236B">
        <w:rPr>
          <w:rFonts w:ascii="Times New Roman" w:hAnsi="Times New Roman"/>
          <w:color w:val="000000"/>
          <w:sz w:val="28"/>
        </w:rPr>
        <w:t xml:space="preserve"> — коэффициент, показывающий отношение затрат на хранение единицы ресурса к его цене. Учитывая то, что цена в этой модели различна на разных интервалах, корректировка параметров модели позволит получить более точное решение задачи.</w:t>
      </w:r>
    </w:p>
    <w:p w:rsidR="00343D39" w:rsidRPr="002A3B1B" w:rsidRDefault="00343D39" w:rsidP="00CC236B">
      <w:pPr>
        <w:shd w:val="clear" w:color="auto" w:fill="FFFFFF"/>
        <w:ind w:left="-567" w:firstLine="720"/>
        <w:jc w:val="both"/>
        <w:rPr>
          <w:rFonts w:ascii="Times New Roman" w:hAnsi="Times New Roman"/>
          <w:sz w:val="28"/>
        </w:rPr>
      </w:pPr>
      <w:r w:rsidRPr="00CC236B">
        <w:rPr>
          <w:rFonts w:ascii="Times New Roman" w:hAnsi="Times New Roman"/>
          <w:color w:val="000000"/>
          <w:sz w:val="28"/>
        </w:rPr>
        <w:t>Отметим, что для всех трех типов моделей, рассмотренных выше, нахождение оптимальной партии поставки автоматически ведет к установлению оптимального ритма поставки из соотношения</w:t>
      </w:r>
      <w:r>
        <w:rPr>
          <w:rFonts w:ascii="Times New Roman" w:hAnsi="Times New Roman"/>
          <w:color w:val="000000"/>
          <w:sz w:val="28"/>
        </w:rPr>
        <w:t>:</w:t>
      </w:r>
    </w:p>
    <w:p w:rsidR="00343D39" w:rsidRPr="002A3B1B" w:rsidRDefault="00343D39" w:rsidP="00CC236B">
      <w:pPr>
        <w:shd w:val="clear" w:color="auto" w:fill="FFFFFF"/>
        <w:ind w:left="-567" w:firstLine="720"/>
        <w:jc w:val="both"/>
        <w:rPr>
          <w:rFonts w:ascii="Times New Roman" w:hAnsi="Times New Roman"/>
          <w:b/>
          <w:sz w:val="28"/>
          <w:lang w:val="en-US"/>
        </w:rPr>
      </w:pPr>
    </w:p>
    <w:p w:rsidR="00343D39" w:rsidRPr="003C3CDE" w:rsidRDefault="00343D39" w:rsidP="006E2F47">
      <w:pPr>
        <w:rPr>
          <w:rFonts w:ascii="Times New Roman" w:hAnsi="Times New Roman"/>
          <w:sz w:val="28"/>
          <w:szCs w:val="28"/>
        </w:rPr>
      </w:pPr>
    </w:p>
    <w:p w:rsidR="00343D39" w:rsidRPr="003C3CDE" w:rsidRDefault="00343D39" w:rsidP="006E2F47">
      <w:pPr>
        <w:rPr>
          <w:rFonts w:ascii="Times New Roman" w:hAnsi="Times New Roman"/>
          <w:sz w:val="28"/>
          <w:szCs w:val="28"/>
        </w:rPr>
      </w:pPr>
    </w:p>
    <w:p w:rsidR="00343D39" w:rsidRPr="003C3CDE" w:rsidRDefault="00343D39" w:rsidP="006E2F47">
      <w:pPr>
        <w:rPr>
          <w:rFonts w:ascii="Times New Roman" w:hAnsi="Times New Roman"/>
          <w:sz w:val="28"/>
          <w:szCs w:val="28"/>
        </w:rPr>
      </w:pPr>
    </w:p>
    <w:p w:rsidR="00343D39" w:rsidRPr="003C3CDE" w:rsidRDefault="00343D39" w:rsidP="006E2F47">
      <w:pPr>
        <w:rPr>
          <w:rFonts w:ascii="Times New Roman" w:hAnsi="Times New Roman"/>
          <w:sz w:val="28"/>
          <w:szCs w:val="28"/>
        </w:rPr>
      </w:pPr>
    </w:p>
    <w:p w:rsidR="00343D39" w:rsidRPr="003C3CDE" w:rsidRDefault="00343D39" w:rsidP="006E2F47">
      <w:pPr>
        <w:rPr>
          <w:rFonts w:ascii="Times New Roman" w:hAnsi="Times New Roman"/>
          <w:sz w:val="28"/>
          <w:szCs w:val="28"/>
        </w:rPr>
      </w:pPr>
    </w:p>
    <w:p w:rsidR="00343D39" w:rsidRPr="003C3CDE" w:rsidRDefault="00343D39" w:rsidP="006E2F47">
      <w:pPr>
        <w:rPr>
          <w:rFonts w:ascii="Times New Roman" w:hAnsi="Times New Roman"/>
          <w:sz w:val="28"/>
          <w:szCs w:val="28"/>
        </w:rPr>
      </w:pPr>
    </w:p>
    <w:p w:rsidR="00343D39" w:rsidRPr="003C3CDE" w:rsidRDefault="00343D39" w:rsidP="006E2F47">
      <w:pPr>
        <w:rPr>
          <w:rFonts w:ascii="Times New Roman" w:hAnsi="Times New Roman"/>
          <w:sz w:val="28"/>
          <w:szCs w:val="28"/>
        </w:rPr>
      </w:pPr>
    </w:p>
    <w:p w:rsidR="00343D39" w:rsidRPr="00DC42A4" w:rsidRDefault="00343D39" w:rsidP="006E2F47">
      <w:pPr>
        <w:rPr>
          <w:rFonts w:ascii="Cambria" w:hAnsi="Cambria"/>
          <w:sz w:val="28"/>
          <w:szCs w:val="28"/>
        </w:rPr>
      </w:pPr>
    </w:p>
    <w:p w:rsidR="00343D39" w:rsidRPr="00DC42A4" w:rsidRDefault="00343D39" w:rsidP="006E2F47">
      <w:pPr>
        <w:rPr>
          <w:rFonts w:ascii="Cambria" w:hAnsi="Cambria"/>
          <w:sz w:val="28"/>
          <w:szCs w:val="28"/>
        </w:rPr>
      </w:pPr>
    </w:p>
    <w:p w:rsidR="00343D39" w:rsidRPr="00DC42A4" w:rsidRDefault="00343D39" w:rsidP="006E2F47">
      <w:pPr>
        <w:rPr>
          <w:rFonts w:ascii="Cambria" w:hAnsi="Cambria"/>
          <w:sz w:val="28"/>
          <w:szCs w:val="28"/>
        </w:rPr>
      </w:pPr>
    </w:p>
    <w:p w:rsidR="00343D39" w:rsidRPr="00DC42A4" w:rsidRDefault="00343D39" w:rsidP="006E2F47">
      <w:pPr>
        <w:rPr>
          <w:rFonts w:ascii="Cambria" w:hAnsi="Cambria"/>
          <w:sz w:val="28"/>
          <w:szCs w:val="28"/>
        </w:rPr>
      </w:pPr>
    </w:p>
    <w:p w:rsidR="00343D39" w:rsidRPr="00DC42A4" w:rsidRDefault="00343D39" w:rsidP="006E2F47">
      <w:pPr>
        <w:rPr>
          <w:rFonts w:ascii="Cambria" w:hAnsi="Cambria"/>
          <w:sz w:val="28"/>
          <w:szCs w:val="28"/>
        </w:rPr>
      </w:pPr>
    </w:p>
    <w:p w:rsidR="00343D39" w:rsidRDefault="00343D39" w:rsidP="00D90F5F">
      <w:pPr>
        <w:spacing w:after="0"/>
        <w:rPr>
          <w:rFonts w:ascii="Cambria" w:hAnsi="Cambria"/>
          <w:sz w:val="28"/>
          <w:szCs w:val="28"/>
        </w:rPr>
      </w:pPr>
    </w:p>
    <w:p w:rsidR="00343D39" w:rsidRDefault="00343D39" w:rsidP="00D90F5F">
      <w:pPr>
        <w:spacing w:after="0"/>
        <w:rPr>
          <w:rFonts w:ascii="Cambria" w:hAnsi="Cambria"/>
          <w:sz w:val="28"/>
          <w:szCs w:val="28"/>
        </w:rPr>
      </w:pPr>
    </w:p>
    <w:p w:rsidR="00343D39" w:rsidRPr="00845BE2" w:rsidRDefault="00343D39" w:rsidP="00845BE2">
      <w:pPr>
        <w:pStyle w:val="2"/>
        <w:jc w:val="center"/>
        <w:rPr>
          <w:sz w:val="28"/>
          <w:szCs w:val="28"/>
        </w:rPr>
      </w:pPr>
      <w:r>
        <w:rPr>
          <w:sz w:val="28"/>
          <w:szCs w:val="28"/>
        </w:rPr>
        <w:t xml:space="preserve">1.6 </w:t>
      </w:r>
      <w:r w:rsidRPr="00845BE2">
        <w:rPr>
          <w:sz w:val="28"/>
          <w:szCs w:val="28"/>
        </w:rPr>
        <w:t>Модель управления запасами</w:t>
      </w:r>
    </w:p>
    <w:p w:rsidR="00343D39" w:rsidRPr="009D5CBE" w:rsidRDefault="00343D39" w:rsidP="009D5CBE">
      <w:pPr>
        <w:pStyle w:val="2"/>
        <w:jc w:val="center"/>
        <w:rPr>
          <w:sz w:val="28"/>
          <w:szCs w:val="28"/>
        </w:rPr>
      </w:pPr>
      <w:bookmarkStart w:id="2" w:name="_Toc56833095"/>
      <w:r w:rsidRPr="00845BE2">
        <w:rPr>
          <w:sz w:val="28"/>
          <w:szCs w:val="28"/>
        </w:rPr>
        <w:t>с фиксированной партией поставки</w:t>
      </w:r>
      <w:bookmarkEnd w:id="2"/>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Пусть интенсивность потребления ресурса со склада изменяется, с равной вероятностью принимая любое значение в интервале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min</w:t>
      </w:r>
      <w:r w:rsidRPr="00845BE2">
        <w:rPr>
          <w:rFonts w:ascii="Times New Roman" w:hAnsi="Times New Roman"/>
          <w:color w:val="000000"/>
          <w:sz w:val="28"/>
          <w:szCs w:val="28"/>
        </w:rPr>
        <w:t xml:space="preserve">,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max</w:t>
      </w:r>
      <w:r w:rsidRPr="00845BE2">
        <w:rPr>
          <w:rFonts w:ascii="Times New Roman" w:hAnsi="Times New Roman"/>
          <w:color w:val="000000"/>
          <w:sz w:val="28"/>
          <w:szCs w:val="28"/>
        </w:rPr>
        <w:t xml:space="preserve">); время исполнения заказа </w:t>
      </w:r>
      <w:r w:rsidRPr="00845BE2">
        <w:rPr>
          <w:rFonts w:ascii="Times New Roman" w:hAnsi="Times New Roman"/>
          <w:color w:val="000000"/>
          <w:sz w:val="28"/>
          <w:szCs w:val="28"/>
          <w:lang w:val="en-US"/>
        </w:rPr>
        <w:t>T</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xml:space="preserve"> и размер партии поставки </w:t>
      </w:r>
      <w:r w:rsidRPr="00845BE2">
        <w:rPr>
          <w:rFonts w:ascii="Times New Roman" w:hAnsi="Times New Roman"/>
          <w:color w:val="000000"/>
          <w:sz w:val="28"/>
          <w:szCs w:val="28"/>
          <w:lang w:val="en-US"/>
        </w:rPr>
        <w:t>n</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xml:space="preserve"> зафиксированы, например, договором с поставщиком ресурса. Управляющим параметром в этой модели является остаточный уровень запаса на складе. Уровень запаса, при котором должен быть сделан заказ очередной партии, называется </w:t>
      </w:r>
      <w:r w:rsidRPr="00845BE2">
        <w:rPr>
          <w:rFonts w:ascii="Times New Roman" w:hAnsi="Times New Roman"/>
          <w:i/>
          <w:color w:val="000000"/>
          <w:sz w:val="28"/>
          <w:szCs w:val="28"/>
        </w:rPr>
        <w:t xml:space="preserve">точкой заказа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rPr>
        <w:t>тз</w:t>
      </w:r>
      <w:r w:rsidRPr="00845BE2">
        <w:rPr>
          <w:rFonts w:ascii="Times New Roman" w:hAnsi="Times New Roman"/>
          <w:color w:val="000000"/>
          <w:sz w:val="28"/>
          <w:szCs w:val="28"/>
        </w:rPr>
        <w:t>. Точка заказа рассчитывается исходя из удовлетворения требования: склад должен обеспечивать бездефицитное снабжение потребителей в течение всего срока между моментами заказа и поставки очередной партии. Это возможно лишь в случае, если при расчете предположить худший вариант, т. е. максимальную интенсивность потребления ресурса на весь этот период. Тогда</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22" o:spid="_x0000_i1029" type="#_x0000_t75" style="width:126pt;height:32.25pt;visibility:visible">
            <v:imagedata r:id="rId11" o:title=""/>
          </v:shape>
        </w:pict>
      </w:r>
    </w:p>
    <w:p w:rsidR="00343D39" w:rsidRPr="00845BE2" w:rsidRDefault="00343D39" w:rsidP="00845BE2">
      <w:pPr>
        <w:shd w:val="clear" w:color="auto" w:fill="FFFFFF"/>
        <w:ind w:left="-567" w:firstLine="720"/>
        <w:jc w:val="both"/>
        <w:rPr>
          <w:rFonts w:ascii="Times New Roman" w:hAnsi="Times New Roman"/>
          <w:color w:val="000000"/>
          <w:sz w:val="28"/>
          <w:szCs w:val="28"/>
          <w:lang w:val="en-US"/>
        </w:rPr>
      </w:pPr>
      <w:r w:rsidRPr="00845BE2">
        <w:rPr>
          <w:rFonts w:ascii="Times New Roman" w:hAnsi="Times New Roman"/>
          <w:color w:val="000000"/>
          <w:sz w:val="28"/>
          <w:szCs w:val="28"/>
        </w:rPr>
        <w:t xml:space="preserve">Уровень запаса, который остается на складе к моменту поставки очередной партии при средней интенсивности потребления ресурса, но расходуется при интенсивности выше средней, называется </w:t>
      </w:r>
      <w:r w:rsidRPr="00845BE2">
        <w:rPr>
          <w:rFonts w:ascii="Times New Roman" w:hAnsi="Times New Roman"/>
          <w:i/>
          <w:color w:val="000000"/>
          <w:sz w:val="28"/>
          <w:szCs w:val="28"/>
        </w:rPr>
        <w:t>резервным запасом.</w:t>
      </w:r>
      <w:r w:rsidRPr="00845BE2">
        <w:rPr>
          <w:rFonts w:ascii="Times New Roman" w:hAnsi="Times New Roman"/>
          <w:color w:val="000000"/>
          <w:sz w:val="28"/>
          <w:szCs w:val="28"/>
        </w:rPr>
        <w:t xml:space="preserve"> Его значение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lang w:val="en-US"/>
        </w:rPr>
        <w:t>p</w:t>
      </w:r>
      <w:r w:rsidRPr="00845BE2">
        <w:rPr>
          <w:rFonts w:ascii="Times New Roman" w:hAnsi="Times New Roman"/>
          <w:color w:val="000000"/>
          <w:sz w:val="28"/>
          <w:szCs w:val="28"/>
          <w:vertAlign w:val="subscript"/>
        </w:rPr>
        <w:t>ез</w:t>
      </w:r>
      <w:r w:rsidRPr="00845BE2">
        <w:rPr>
          <w:rFonts w:ascii="Times New Roman" w:hAnsi="Times New Roman"/>
          <w:color w:val="000000"/>
          <w:sz w:val="28"/>
          <w:szCs w:val="28"/>
        </w:rPr>
        <w:t xml:space="preserve"> рассчитывается так:</w:t>
      </w:r>
    </w:p>
    <w:p w:rsidR="00343D39" w:rsidRPr="00845BE2" w:rsidRDefault="00F07FD3" w:rsidP="00845BE2">
      <w:pPr>
        <w:shd w:val="clear" w:color="auto" w:fill="FFFFFF"/>
        <w:ind w:left="-567" w:firstLine="720"/>
        <w:jc w:val="both"/>
        <w:rPr>
          <w:rFonts w:ascii="Times New Roman" w:hAnsi="Times New Roman"/>
          <w:sz w:val="28"/>
          <w:szCs w:val="28"/>
          <w:lang w:val="en-US"/>
        </w:rPr>
      </w:pPr>
      <w:r>
        <w:rPr>
          <w:rFonts w:ascii="Times New Roman" w:hAnsi="Times New Roman"/>
          <w:i/>
          <w:noProof/>
          <w:color w:val="000000"/>
          <w:position w:val="-49"/>
          <w:sz w:val="28"/>
          <w:szCs w:val="28"/>
          <w:lang w:eastAsia="ru-RU"/>
        </w:rPr>
        <w:pict>
          <v:shape id="Рисунок 21" o:spid="_x0000_i1030" type="#_x0000_t75" style="width:269.25pt;height:27.75pt;visibility:visible">
            <v:imagedata r:id="rId12" o:title=""/>
          </v:shape>
        </w:pict>
      </w:r>
    </w:p>
    <w:p w:rsidR="00343D39" w:rsidRPr="00845BE2" w:rsidRDefault="00343D39" w:rsidP="00845BE2">
      <w:pPr>
        <w:shd w:val="clear" w:color="auto" w:fill="FFFFFF"/>
        <w:ind w:left="-567"/>
        <w:jc w:val="both"/>
        <w:rPr>
          <w:rFonts w:ascii="Times New Roman" w:hAnsi="Times New Roman"/>
          <w:sz w:val="28"/>
          <w:szCs w:val="28"/>
        </w:rPr>
      </w:pPr>
      <w:r w:rsidRPr="00845BE2">
        <w:rPr>
          <w:rFonts w:ascii="Times New Roman" w:hAnsi="Times New Roman"/>
          <w:color w:val="000000"/>
          <w:sz w:val="28"/>
          <w:szCs w:val="28"/>
        </w:rPr>
        <w:t xml:space="preserve">где      </w:t>
      </w:r>
      <w:r w:rsidR="00F07FD3">
        <w:rPr>
          <w:rFonts w:ascii="Times New Roman" w:hAnsi="Times New Roman"/>
          <w:noProof/>
          <w:color w:val="000000"/>
          <w:position w:val="-11"/>
          <w:sz w:val="28"/>
          <w:szCs w:val="28"/>
          <w:lang w:eastAsia="ru-RU"/>
        </w:rPr>
        <w:pict>
          <v:shape id="Рисунок 20" o:spid="_x0000_i1031" type="#_x0000_t75" style="width:120.75pt;height:18pt;visibility:visible">
            <v:imagedata r:id="rId13"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 xml:space="preserve">Циклы потребления (поставки) при этом способе управления имеют разную продолжительность вследствие меняющейся интенсивности потребления. Еще одним важным параметром управления является максимальная величина запаса, определяющая необходимую для хранения </w:t>
      </w:r>
      <w:r w:rsidRPr="00845BE2">
        <w:rPr>
          <w:rFonts w:ascii="Times New Roman" w:hAnsi="Times New Roman"/>
          <w:i/>
          <w:color w:val="000000"/>
          <w:sz w:val="28"/>
          <w:szCs w:val="28"/>
        </w:rPr>
        <w:t xml:space="preserve">емкость склада. </w:t>
      </w:r>
      <w:r w:rsidRPr="00845BE2">
        <w:rPr>
          <w:rFonts w:ascii="Times New Roman" w:hAnsi="Times New Roman"/>
          <w:color w:val="000000"/>
          <w:sz w:val="28"/>
          <w:szCs w:val="28"/>
        </w:rPr>
        <w:t>Она рассчитывается по формуле:</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19" o:spid="_x0000_i1032" type="#_x0000_t75" style="width:330pt;height:25.5pt;visibility:visible">
            <v:imagedata r:id="rId14"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 xml:space="preserve">Отметим важную особенность этого способа управления. Не имеет значения, по какой траектории снижается запас до уровня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rPr>
        <w:t>тз</w:t>
      </w:r>
      <w:r w:rsidRPr="00845BE2">
        <w:rPr>
          <w:rFonts w:ascii="Times New Roman" w:hAnsi="Times New Roman"/>
          <w:color w:val="000000"/>
          <w:sz w:val="28"/>
          <w:szCs w:val="28"/>
        </w:rPr>
        <w:t xml:space="preserve">. Важен лишь характер расходования ресурса в течение срока поставки: максимальная интенсивность в течение всего срока </w:t>
      </w:r>
      <w:r w:rsidRPr="00845BE2">
        <w:rPr>
          <w:rFonts w:ascii="Times New Roman" w:hAnsi="Times New Roman"/>
          <w:color w:val="000000"/>
          <w:sz w:val="28"/>
          <w:szCs w:val="28"/>
          <w:lang w:val="en-US"/>
        </w:rPr>
        <w:t>T</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xml:space="preserve"> определяет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rPr>
        <w:t>тз</w:t>
      </w:r>
      <w:r w:rsidRPr="00845BE2">
        <w:rPr>
          <w:rFonts w:ascii="Times New Roman" w:hAnsi="Times New Roman"/>
          <w:color w:val="000000"/>
          <w:sz w:val="28"/>
          <w:szCs w:val="28"/>
        </w:rPr>
        <w:t xml:space="preserve"> и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rPr>
        <w:t>рез</w:t>
      </w:r>
      <w:r w:rsidRPr="00845BE2">
        <w:rPr>
          <w:rFonts w:ascii="Times New Roman" w:hAnsi="Times New Roman"/>
          <w:color w:val="000000"/>
          <w:sz w:val="28"/>
          <w:szCs w:val="28"/>
        </w:rPr>
        <w:t xml:space="preserve">, минимальная - значение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rPr>
        <w:t>скл</w:t>
      </w:r>
      <w:r w:rsidRPr="00845BE2">
        <w:rPr>
          <w:rFonts w:ascii="Times New Roman" w:hAnsi="Times New Roman"/>
          <w:color w:val="000000"/>
          <w:sz w:val="28"/>
          <w:szCs w:val="28"/>
        </w:rPr>
        <w:t xml:space="preserve">. Отсюда следует, что при этом способе управления надежную работу склада обеспечивает резервирование запаса именно на интервале </w:t>
      </w:r>
      <w:r w:rsidRPr="00845BE2">
        <w:rPr>
          <w:rFonts w:ascii="Times New Roman" w:hAnsi="Times New Roman"/>
          <w:color w:val="000000"/>
          <w:sz w:val="28"/>
          <w:szCs w:val="28"/>
          <w:lang w:val="en-US"/>
        </w:rPr>
        <w:t>T</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Снижение уровня запаса ресурса на складе в общем случае представлено графиком кусочно-линейной функции, так как для каждого элементарного временного участка (день, неделя и т. д.) характерны свое значение интенсивности потребления (при соблюдении ограничения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max</w:t>
      </w:r>
      <w:r w:rsidRPr="00845BE2">
        <w:rPr>
          <w:rFonts w:ascii="Times New Roman" w:hAnsi="Times New Roman"/>
          <w:color w:val="000000"/>
          <w:sz w:val="28"/>
          <w:szCs w:val="28"/>
        </w:rPr>
        <w:t xml:space="preserve"> </w:t>
      </w:r>
      <w:r w:rsidRPr="00845BE2">
        <w:rPr>
          <w:rFonts w:ascii="Times New Roman" w:hAnsi="Times New Roman"/>
          <w:color w:val="000000"/>
          <w:sz w:val="28"/>
          <w:szCs w:val="28"/>
        </w:rPr>
        <w:sym w:font="Symbol" w:char="F0B3"/>
      </w:r>
      <w:r w:rsidRPr="00845BE2">
        <w:rPr>
          <w:rFonts w:ascii="Times New Roman" w:hAnsi="Times New Roman"/>
          <w:color w:val="000000"/>
          <w:sz w:val="28"/>
          <w:szCs w:val="28"/>
        </w:rPr>
        <w:t xml:space="preserve"> </w:t>
      </w:r>
      <w:r w:rsidRPr="00845BE2">
        <w:rPr>
          <w:rFonts w:ascii="Times New Roman" w:hAnsi="Times New Roman"/>
          <w:color w:val="000000"/>
          <w:sz w:val="28"/>
          <w:szCs w:val="28"/>
          <w:lang w:val="en-US"/>
        </w:rPr>
        <w:t>I</w:t>
      </w:r>
      <w:r w:rsidRPr="00845BE2">
        <w:rPr>
          <w:rFonts w:ascii="Times New Roman" w:hAnsi="Times New Roman"/>
          <w:color w:val="000000"/>
          <w:sz w:val="28"/>
          <w:szCs w:val="28"/>
        </w:rPr>
        <w:t xml:space="preserve"> </w:t>
      </w:r>
      <w:r w:rsidRPr="00845BE2">
        <w:rPr>
          <w:rFonts w:ascii="Times New Roman" w:hAnsi="Times New Roman"/>
          <w:color w:val="000000"/>
          <w:sz w:val="28"/>
          <w:szCs w:val="28"/>
        </w:rPr>
        <w:sym w:font="Symbol" w:char="F0B3"/>
      </w:r>
      <w:r w:rsidRPr="00845BE2">
        <w:rPr>
          <w:rFonts w:ascii="Times New Roman" w:hAnsi="Times New Roman"/>
          <w:color w:val="000000"/>
          <w:sz w:val="28"/>
          <w:szCs w:val="28"/>
        </w:rPr>
        <w:t xml:space="preserve">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min</w:t>
      </w:r>
      <w:r w:rsidRPr="00845BE2">
        <w:rPr>
          <w:rFonts w:ascii="Times New Roman" w:hAnsi="Times New Roman"/>
          <w:color w:val="000000"/>
          <w:sz w:val="28"/>
          <w:szCs w:val="28"/>
        </w:rPr>
        <w:t>) и свой угол наклона отрезка прямой, отражающего потребление ресурса на этом участке.</w: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На рис. 1</w:t>
      </w:r>
      <w:r>
        <w:rPr>
          <w:rFonts w:ascii="Times New Roman" w:hAnsi="Times New Roman"/>
          <w:color w:val="000000"/>
          <w:sz w:val="28"/>
          <w:szCs w:val="28"/>
        </w:rPr>
        <w:t>,6</w:t>
      </w:r>
      <w:r w:rsidRPr="00845BE2">
        <w:rPr>
          <w:rFonts w:ascii="Times New Roman" w:hAnsi="Times New Roman"/>
          <w:color w:val="000000"/>
          <w:sz w:val="28"/>
          <w:szCs w:val="28"/>
        </w:rPr>
        <w:t xml:space="preserve"> представлена графическая модель, иллюстрирующая аналитические выкладки при нахождении значений Н</w:t>
      </w:r>
      <w:r w:rsidRPr="00845BE2">
        <w:rPr>
          <w:rFonts w:ascii="Times New Roman" w:hAnsi="Times New Roman"/>
          <w:color w:val="000000"/>
          <w:sz w:val="28"/>
          <w:szCs w:val="28"/>
          <w:vertAlign w:val="subscript"/>
        </w:rPr>
        <w:t>тз</w:t>
      </w:r>
      <w:r w:rsidRPr="00845BE2">
        <w:rPr>
          <w:rFonts w:ascii="Times New Roman" w:hAnsi="Times New Roman"/>
          <w:color w:val="000000"/>
          <w:sz w:val="28"/>
          <w:szCs w:val="28"/>
        </w:rPr>
        <w:t>, Н</w:t>
      </w:r>
      <w:r w:rsidRPr="00845BE2">
        <w:rPr>
          <w:rFonts w:ascii="Times New Roman" w:hAnsi="Times New Roman"/>
          <w:color w:val="000000"/>
          <w:sz w:val="28"/>
          <w:szCs w:val="28"/>
          <w:vertAlign w:val="subscript"/>
        </w:rPr>
        <w:t xml:space="preserve">рез </w:t>
      </w:r>
      <w:r w:rsidRPr="00845BE2">
        <w:rPr>
          <w:rFonts w:ascii="Times New Roman" w:hAnsi="Times New Roman"/>
          <w:color w:val="000000"/>
          <w:sz w:val="28"/>
          <w:szCs w:val="28"/>
        </w:rPr>
        <w:t>и Н</w:t>
      </w:r>
      <w:r w:rsidRPr="00845BE2">
        <w:rPr>
          <w:rFonts w:ascii="Times New Roman" w:hAnsi="Times New Roman"/>
          <w:color w:val="000000"/>
          <w:sz w:val="28"/>
          <w:szCs w:val="28"/>
          <w:vertAlign w:val="subscript"/>
        </w:rPr>
        <w:t>скл</w:t>
      </w:r>
      <w:r w:rsidRPr="00845BE2">
        <w:rPr>
          <w:rFonts w:ascii="Times New Roman" w:hAnsi="Times New Roman"/>
          <w:color w:val="000000"/>
          <w:sz w:val="28"/>
          <w:szCs w:val="28"/>
        </w:rPr>
        <w:t>. В ней на интервалах Т</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xml:space="preserve"> показаны три характерных варианта потребления ресурса, формирующие значения параметров управления, а на остальных участках общий случай — снижение уровня запаса в виде ломаной линии. Анализа графической модели показывает, что партия поставки не должна быть меньше точки заказа, т.е.</w:t>
      </w:r>
      <w:r w:rsidRPr="00845BE2">
        <w:rPr>
          <w:rFonts w:ascii="Times New Roman" w:hAnsi="Times New Roman"/>
          <w:color w:val="000000"/>
          <w:sz w:val="28"/>
          <w:szCs w:val="28"/>
        </w:rPr>
        <w:tab/>
      </w:r>
      <w:r w:rsidRPr="00845BE2">
        <w:rPr>
          <w:rFonts w:ascii="Times New Roman" w:hAnsi="Times New Roman"/>
          <w:color w:val="000000"/>
          <w:sz w:val="28"/>
          <w:szCs w:val="28"/>
        </w:rPr>
        <w:tab/>
      </w:r>
      <w:r w:rsidRPr="00845BE2">
        <w:rPr>
          <w:rFonts w:ascii="Times New Roman" w:hAnsi="Times New Roman"/>
          <w:color w:val="000000"/>
          <w:sz w:val="28"/>
          <w:szCs w:val="28"/>
        </w:rPr>
        <w:tab/>
      </w:r>
      <w:r w:rsidRPr="00845BE2">
        <w:rPr>
          <w:rFonts w:ascii="Times New Roman" w:hAnsi="Times New Roman"/>
          <w:color w:val="000000"/>
          <w:sz w:val="28"/>
          <w:szCs w:val="28"/>
        </w:rPr>
        <w:tab/>
      </w:r>
      <w:r w:rsidR="00F07FD3">
        <w:rPr>
          <w:rFonts w:ascii="Times New Roman" w:hAnsi="Times New Roman"/>
          <w:noProof/>
          <w:color w:val="000000"/>
          <w:position w:val="-42"/>
          <w:sz w:val="28"/>
          <w:szCs w:val="28"/>
          <w:lang w:eastAsia="ru-RU"/>
        </w:rPr>
        <w:pict>
          <v:shape id="Рисунок 18" o:spid="_x0000_i1033" type="#_x0000_t75" style="width:142.5pt;height:29.25pt;visibility:visible">
            <v:imagedata r:id="rId15"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Кроме того, если размеры склада, отводимого под хранение данного ресурса, лимитированы, то на величину партии накладывается еще одно ограничение:</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10" o:spid="_x0000_i1034" type="#_x0000_t75" style="width:386.25pt;height:297.75pt;visibility:visible">
            <v:imagedata r:id="rId16" o:title=""/>
          </v:shape>
        </w:pict>
      </w:r>
    </w:p>
    <w:p w:rsidR="00343D39" w:rsidRPr="00845BE2" w:rsidRDefault="00343D39" w:rsidP="00751C97">
      <w:pPr>
        <w:shd w:val="clear" w:color="auto" w:fill="FFFFFF"/>
        <w:ind w:left="-567" w:firstLine="720"/>
        <w:jc w:val="center"/>
        <w:rPr>
          <w:rFonts w:ascii="Times New Roman" w:hAnsi="Times New Roman"/>
          <w:i/>
          <w:smallCaps/>
          <w:color w:val="000000"/>
          <w:sz w:val="28"/>
          <w:szCs w:val="28"/>
        </w:rPr>
      </w:pPr>
    </w:p>
    <w:p w:rsidR="00343D39" w:rsidRPr="00751C97" w:rsidRDefault="00343D39" w:rsidP="00751C97">
      <w:pPr>
        <w:shd w:val="clear" w:color="auto" w:fill="FFFFFF"/>
        <w:spacing w:after="0"/>
        <w:ind w:left="-567" w:firstLine="720"/>
        <w:jc w:val="center"/>
        <w:rPr>
          <w:rFonts w:ascii="Times New Roman" w:hAnsi="Times New Roman"/>
          <w:i/>
          <w:color w:val="000000"/>
          <w:sz w:val="24"/>
          <w:szCs w:val="24"/>
        </w:rPr>
      </w:pPr>
      <w:r w:rsidRPr="00751C97">
        <w:rPr>
          <w:rFonts w:ascii="Times New Roman" w:hAnsi="Times New Roman"/>
          <w:i/>
          <w:color w:val="000000"/>
          <w:sz w:val="24"/>
          <w:szCs w:val="24"/>
        </w:rPr>
        <w:t>Рис</w:t>
      </w:r>
      <w:r w:rsidRPr="00751C97">
        <w:rPr>
          <w:rFonts w:ascii="Times New Roman" w:hAnsi="Times New Roman"/>
          <w:i/>
          <w:smallCaps/>
          <w:color w:val="000000"/>
          <w:sz w:val="24"/>
          <w:szCs w:val="24"/>
        </w:rPr>
        <w:t xml:space="preserve">. </w:t>
      </w:r>
      <w:r w:rsidRPr="00751C97">
        <w:rPr>
          <w:rFonts w:ascii="Times New Roman" w:hAnsi="Times New Roman"/>
          <w:i/>
          <w:color w:val="000000"/>
          <w:sz w:val="24"/>
          <w:szCs w:val="24"/>
        </w:rPr>
        <w:t>1,6 Модель управления запасами при фиксированной</w:t>
      </w:r>
    </w:p>
    <w:p w:rsidR="00343D39" w:rsidRPr="00751C97" w:rsidRDefault="00343D39" w:rsidP="00751C97">
      <w:pPr>
        <w:shd w:val="clear" w:color="auto" w:fill="FFFFFF"/>
        <w:spacing w:after="0"/>
        <w:ind w:left="-567" w:firstLine="720"/>
        <w:jc w:val="center"/>
        <w:rPr>
          <w:rFonts w:ascii="Times New Roman" w:hAnsi="Times New Roman"/>
          <w:i/>
          <w:sz w:val="24"/>
          <w:szCs w:val="24"/>
        </w:rPr>
      </w:pPr>
      <w:r w:rsidRPr="00751C97">
        <w:rPr>
          <w:rFonts w:ascii="Times New Roman" w:hAnsi="Times New Roman"/>
          <w:i/>
          <w:color w:val="000000"/>
          <w:sz w:val="24"/>
          <w:szCs w:val="24"/>
        </w:rPr>
        <w:t>партии поставки ресурса на склад</w:t>
      </w:r>
    </w:p>
    <w:p w:rsidR="00343D39" w:rsidRPr="00845BE2" w:rsidRDefault="00343D39" w:rsidP="00845BE2">
      <w:pPr>
        <w:shd w:val="clear" w:color="auto" w:fill="FFFFFF"/>
        <w:ind w:left="-567" w:firstLine="720"/>
        <w:jc w:val="both"/>
        <w:rPr>
          <w:rFonts w:ascii="Times New Roman" w:hAnsi="Times New Roman"/>
          <w:sz w:val="28"/>
          <w:szCs w:val="28"/>
        </w:rPr>
      </w:pP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 xml:space="preserve">При необходимости размер партии поставки должен быть скорректирован. Если это невозможно, то корректируется срок поставки. Расчет оптимальной партии выполняется так же, как и в модели </w:t>
      </w:r>
      <w:r w:rsidRPr="00845BE2">
        <w:rPr>
          <w:rFonts w:ascii="Times New Roman" w:hAnsi="Times New Roman"/>
          <w:color w:val="000000"/>
          <w:sz w:val="28"/>
          <w:szCs w:val="28"/>
          <w:lang w:val="en-US"/>
        </w:rPr>
        <w:t>EOQ</w:t>
      </w:r>
      <w:r w:rsidRPr="00845BE2">
        <w:rPr>
          <w:rFonts w:ascii="Times New Roman" w:hAnsi="Times New Roman"/>
          <w:i/>
          <w:color w:val="000000"/>
          <w:sz w:val="28"/>
          <w:szCs w:val="28"/>
        </w:rPr>
        <w:t xml:space="preserve">; </w:t>
      </w:r>
      <w:r w:rsidRPr="00845BE2">
        <w:rPr>
          <w:rFonts w:ascii="Times New Roman" w:hAnsi="Times New Roman"/>
          <w:color w:val="000000"/>
          <w:sz w:val="28"/>
          <w:szCs w:val="28"/>
        </w:rPr>
        <w:t>появление в рассматриваемой модели резервного запаса не влияет на методику расчета. Объясняется это тем, что резерв создается один раз, и далее его уровень автоматически поддерживается действующей моделью управления, не будучи связанным с размером партии поставки.</w:t>
      </w:r>
    </w:p>
    <w:p w:rsidR="00343D39" w:rsidRDefault="00343D39" w:rsidP="00845BE2">
      <w:pPr>
        <w:spacing w:after="0"/>
        <w:ind w:left="-567"/>
        <w:rPr>
          <w:rFonts w:ascii="Times New Roman" w:hAnsi="Times New Roman"/>
          <w:color w:val="000000"/>
          <w:sz w:val="28"/>
          <w:szCs w:val="28"/>
        </w:rPr>
      </w:pPr>
      <w:r w:rsidRPr="00845BE2">
        <w:rPr>
          <w:rFonts w:ascii="Times New Roman" w:hAnsi="Times New Roman"/>
          <w:color w:val="000000"/>
          <w:sz w:val="28"/>
          <w:szCs w:val="28"/>
        </w:rPr>
        <w:t>Пересчет параметров управления запасами (Н</w:t>
      </w:r>
      <w:r w:rsidRPr="00845BE2">
        <w:rPr>
          <w:rFonts w:ascii="Times New Roman" w:hAnsi="Times New Roman"/>
          <w:color w:val="000000"/>
          <w:sz w:val="28"/>
          <w:szCs w:val="28"/>
          <w:vertAlign w:val="subscript"/>
        </w:rPr>
        <w:t>тз</w:t>
      </w:r>
      <w:r w:rsidRPr="00845BE2">
        <w:rPr>
          <w:rFonts w:ascii="Times New Roman" w:hAnsi="Times New Roman"/>
          <w:color w:val="000000"/>
          <w:sz w:val="28"/>
          <w:szCs w:val="28"/>
        </w:rPr>
        <w:t>, Н</w:t>
      </w:r>
      <w:r w:rsidRPr="00845BE2">
        <w:rPr>
          <w:rFonts w:ascii="Times New Roman" w:hAnsi="Times New Roman"/>
          <w:color w:val="000000"/>
          <w:sz w:val="28"/>
          <w:szCs w:val="28"/>
          <w:vertAlign w:val="subscript"/>
        </w:rPr>
        <w:t>рез</w:t>
      </w:r>
      <w:r w:rsidRPr="00845BE2">
        <w:rPr>
          <w:rFonts w:ascii="Times New Roman" w:hAnsi="Times New Roman"/>
          <w:color w:val="000000"/>
          <w:sz w:val="28"/>
          <w:szCs w:val="28"/>
        </w:rPr>
        <w:t xml:space="preserve"> и Н</w:t>
      </w:r>
      <w:r w:rsidRPr="00845BE2">
        <w:rPr>
          <w:rFonts w:ascii="Times New Roman" w:hAnsi="Times New Roman"/>
          <w:color w:val="000000"/>
          <w:sz w:val="28"/>
          <w:szCs w:val="28"/>
          <w:vertAlign w:val="subscript"/>
        </w:rPr>
        <w:t>скл</w:t>
      </w:r>
      <w:r w:rsidRPr="00845BE2">
        <w:rPr>
          <w:rFonts w:ascii="Times New Roman" w:hAnsi="Times New Roman"/>
          <w:color w:val="000000"/>
          <w:sz w:val="28"/>
          <w:szCs w:val="28"/>
        </w:rPr>
        <w:t xml:space="preserve">) выполняется только при устойчивом изменении параметров потребления ресурса со склада, т. е. значений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max</w:t>
      </w:r>
      <w:r w:rsidRPr="00845BE2">
        <w:rPr>
          <w:rFonts w:ascii="Times New Roman" w:hAnsi="Times New Roman"/>
          <w:color w:val="000000"/>
          <w:sz w:val="28"/>
          <w:szCs w:val="28"/>
        </w:rPr>
        <w:t xml:space="preserve"> и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min</w:t>
      </w:r>
      <w:r w:rsidRPr="00845BE2">
        <w:rPr>
          <w:rFonts w:ascii="Times New Roman" w:hAnsi="Times New Roman"/>
          <w:color w:val="000000"/>
          <w:sz w:val="28"/>
          <w:szCs w:val="28"/>
        </w:rPr>
        <w:t xml:space="preserve">, или при заключении договора с поставщиком на новых условиях (при изменении </w:t>
      </w:r>
      <w:r w:rsidRPr="00845BE2">
        <w:rPr>
          <w:rFonts w:ascii="Times New Roman" w:hAnsi="Times New Roman"/>
          <w:color w:val="000000"/>
          <w:sz w:val="28"/>
          <w:szCs w:val="28"/>
          <w:lang w:val="en-US"/>
        </w:rPr>
        <w:t>n</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xml:space="preserve"> и Т</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В этом случае изменение величины резервного запаса происходит за счет соответствующего увеличения или уменьшения первой партии поставки и также имеет разовый характер.</w:t>
      </w: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Times New Roman" w:hAnsi="Times New Roman"/>
          <w:color w:val="000000"/>
          <w:sz w:val="28"/>
          <w:szCs w:val="28"/>
        </w:rPr>
      </w:pPr>
    </w:p>
    <w:p w:rsidR="00343D39" w:rsidRDefault="00343D39" w:rsidP="00845BE2">
      <w:pPr>
        <w:spacing w:after="0"/>
        <w:ind w:left="-567"/>
        <w:rPr>
          <w:rFonts w:ascii="Cambria" w:hAnsi="Cambria"/>
          <w:sz w:val="28"/>
          <w:szCs w:val="28"/>
        </w:rPr>
      </w:pPr>
    </w:p>
    <w:p w:rsidR="00343D39" w:rsidRDefault="00343D39" w:rsidP="00845BE2">
      <w:pPr>
        <w:spacing w:after="0"/>
        <w:ind w:left="-567"/>
        <w:rPr>
          <w:rFonts w:ascii="Cambria" w:hAnsi="Cambria"/>
          <w:sz w:val="28"/>
          <w:szCs w:val="28"/>
        </w:rPr>
      </w:pPr>
    </w:p>
    <w:p w:rsidR="00343D39" w:rsidRPr="00845BE2" w:rsidRDefault="00343D39" w:rsidP="00845BE2">
      <w:pPr>
        <w:pStyle w:val="2"/>
        <w:jc w:val="center"/>
        <w:rPr>
          <w:sz w:val="28"/>
          <w:szCs w:val="28"/>
        </w:rPr>
      </w:pPr>
      <w:r>
        <w:rPr>
          <w:sz w:val="28"/>
          <w:szCs w:val="28"/>
        </w:rPr>
        <w:t xml:space="preserve">1.7 </w:t>
      </w:r>
      <w:r w:rsidRPr="00845BE2">
        <w:rPr>
          <w:sz w:val="28"/>
          <w:szCs w:val="28"/>
        </w:rPr>
        <w:t>Модель управления запасами</w:t>
      </w:r>
    </w:p>
    <w:p w:rsidR="00343D39" w:rsidRPr="009D5CBE" w:rsidRDefault="00343D39" w:rsidP="009D5CBE">
      <w:pPr>
        <w:pStyle w:val="2"/>
        <w:jc w:val="center"/>
        <w:rPr>
          <w:sz w:val="28"/>
          <w:szCs w:val="28"/>
        </w:rPr>
      </w:pPr>
      <w:bookmarkStart w:id="3" w:name="_Toc56833097"/>
      <w:r w:rsidRPr="00845BE2">
        <w:rPr>
          <w:sz w:val="28"/>
          <w:szCs w:val="28"/>
        </w:rPr>
        <w:t>с фиксированным ритмом поставки</w:t>
      </w:r>
      <w:bookmarkEnd w:id="3"/>
    </w:p>
    <w:p w:rsidR="00343D39" w:rsidRPr="00845BE2" w:rsidRDefault="00343D39" w:rsidP="00845BE2">
      <w:pPr>
        <w:shd w:val="clear" w:color="auto" w:fill="FFFFFF"/>
        <w:ind w:left="-567" w:firstLine="720"/>
        <w:jc w:val="both"/>
        <w:rPr>
          <w:rFonts w:ascii="Times New Roman" w:hAnsi="Times New Roman"/>
          <w:color w:val="000000"/>
          <w:sz w:val="28"/>
          <w:szCs w:val="28"/>
          <w:lang w:val="en-US"/>
        </w:rPr>
      </w:pPr>
      <w:r w:rsidRPr="00845BE2">
        <w:rPr>
          <w:rFonts w:ascii="Times New Roman" w:hAnsi="Times New Roman"/>
          <w:color w:val="000000"/>
          <w:sz w:val="28"/>
          <w:szCs w:val="28"/>
        </w:rPr>
        <w:t xml:space="preserve">Пусть, как и в предыдущей модели, заданы: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max</w:t>
      </w:r>
      <w:r w:rsidRPr="00845BE2">
        <w:rPr>
          <w:rFonts w:ascii="Times New Roman" w:hAnsi="Times New Roman"/>
          <w:color w:val="000000"/>
          <w:sz w:val="28"/>
          <w:szCs w:val="28"/>
        </w:rPr>
        <w:t xml:space="preserve">,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min</w:t>
      </w:r>
      <w:r w:rsidRPr="00845BE2">
        <w:rPr>
          <w:rFonts w:ascii="Times New Roman" w:hAnsi="Times New Roman"/>
          <w:color w:val="000000"/>
          <w:sz w:val="28"/>
          <w:szCs w:val="28"/>
        </w:rPr>
        <w:t xml:space="preserve"> и </w:t>
      </w:r>
      <w:r w:rsidRPr="00845BE2">
        <w:rPr>
          <w:rFonts w:ascii="Times New Roman" w:hAnsi="Times New Roman"/>
          <w:color w:val="000000"/>
          <w:sz w:val="28"/>
          <w:szCs w:val="28"/>
          <w:lang w:val="en-US"/>
        </w:rPr>
        <w:t>T</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xml:space="preserve">, а вместо партии поставки по условию договора с поставщиком зафиксирован ритм поставки </w:t>
      </w:r>
      <w:r w:rsidRPr="00845BE2">
        <w:rPr>
          <w:rFonts w:ascii="Times New Roman" w:hAnsi="Times New Roman"/>
          <w:color w:val="000000"/>
          <w:sz w:val="28"/>
          <w:szCs w:val="28"/>
          <w:lang w:val="en-US"/>
        </w:rPr>
        <w:t>R</w:t>
      </w:r>
      <w:r w:rsidRPr="00845BE2">
        <w:rPr>
          <w:rFonts w:ascii="Times New Roman" w:hAnsi="Times New Roman"/>
          <w:color w:val="000000"/>
          <w:sz w:val="28"/>
          <w:szCs w:val="28"/>
          <w:vertAlign w:val="subscript"/>
        </w:rPr>
        <w:t>пост</w:t>
      </w:r>
      <w:r w:rsidRPr="00845BE2">
        <w:rPr>
          <w:rFonts w:ascii="Times New Roman" w:hAnsi="Times New Roman"/>
          <w:i/>
          <w:color w:val="000000"/>
          <w:sz w:val="28"/>
          <w:szCs w:val="28"/>
        </w:rPr>
        <w:t xml:space="preserve">. </w:t>
      </w:r>
      <w:r w:rsidRPr="00845BE2">
        <w:rPr>
          <w:rFonts w:ascii="Times New Roman" w:hAnsi="Times New Roman"/>
          <w:color w:val="000000"/>
          <w:sz w:val="28"/>
          <w:szCs w:val="28"/>
        </w:rPr>
        <w:t xml:space="preserve">В такой модели управляющим параметром является время, т. е. заказ и получение очередных партий происходят через строго определенные промежутки времени. В момент заказа фиксируются текущий остаток ресурса на складе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rPr>
        <w:t xml:space="preserve">тек  </w:t>
      </w:r>
      <w:r w:rsidRPr="00845BE2">
        <w:rPr>
          <w:rFonts w:ascii="Times New Roman" w:hAnsi="Times New Roman"/>
          <w:color w:val="000000"/>
          <w:sz w:val="28"/>
          <w:szCs w:val="28"/>
        </w:rPr>
        <w:t xml:space="preserve"> и средняя интенсивность потребления за цикл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rPr>
        <w:t>тек</w:t>
      </w:r>
      <w:r w:rsidRPr="00845BE2">
        <w:rPr>
          <w:rFonts w:ascii="Times New Roman" w:hAnsi="Times New Roman"/>
          <w:color w:val="000000"/>
          <w:sz w:val="28"/>
          <w:szCs w:val="28"/>
        </w:rPr>
        <w:t xml:space="preserve"> и на их основе рассчитывается величина текущей партии поставки </w:t>
      </w:r>
      <w:r w:rsidRPr="00845BE2">
        <w:rPr>
          <w:rFonts w:ascii="Times New Roman" w:hAnsi="Times New Roman"/>
          <w:color w:val="000000"/>
          <w:sz w:val="28"/>
          <w:szCs w:val="28"/>
          <w:lang w:val="en-US"/>
        </w:rPr>
        <w:t>n</w:t>
      </w:r>
      <w:r w:rsidRPr="00845BE2">
        <w:rPr>
          <w:rFonts w:ascii="Times New Roman" w:hAnsi="Times New Roman"/>
          <w:color w:val="000000"/>
          <w:sz w:val="28"/>
          <w:szCs w:val="28"/>
          <w:vertAlign w:val="subscript"/>
        </w:rPr>
        <w:t>тек</w:t>
      </w:r>
      <w:r w:rsidRPr="00845BE2">
        <w:rPr>
          <w:rFonts w:ascii="Times New Roman" w:hAnsi="Times New Roman"/>
          <w:color w:val="000000"/>
          <w:sz w:val="28"/>
          <w:szCs w:val="28"/>
        </w:rPr>
        <w:t xml:space="preserve">, обеспечивающая заполнениесклада емкостью </w:t>
      </w:r>
      <w:r w:rsidRPr="00845BE2">
        <w:rPr>
          <w:rFonts w:ascii="Times New Roman" w:hAnsi="Times New Roman"/>
          <w:color w:val="000000"/>
          <w:sz w:val="28"/>
          <w:szCs w:val="28"/>
          <w:lang w:val="en-US"/>
        </w:rPr>
        <w:t>H</w:t>
      </w:r>
      <w:r w:rsidRPr="00845BE2">
        <w:rPr>
          <w:rFonts w:ascii="Times New Roman" w:hAnsi="Times New Roman"/>
          <w:color w:val="000000"/>
          <w:sz w:val="28"/>
          <w:szCs w:val="28"/>
          <w:vertAlign w:val="subscript"/>
        </w:rPr>
        <w:t>скл</w:t>
      </w:r>
      <w:r w:rsidRPr="00845BE2">
        <w:rPr>
          <w:rFonts w:ascii="Times New Roman" w:hAnsi="Times New Roman"/>
          <w:color w:val="000000"/>
          <w:sz w:val="28"/>
          <w:szCs w:val="28"/>
        </w:rPr>
        <w:t>:</w:t>
      </w:r>
    </w:p>
    <w:p w:rsidR="00343D39" w:rsidRPr="00845BE2" w:rsidRDefault="00F07FD3" w:rsidP="00845BE2">
      <w:pPr>
        <w:shd w:val="clear" w:color="auto" w:fill="FFFFFF"/>
        <w:ind w:left="-567" w:firstLine="720"/>
        <w:jc w:val="both"/>
        <w:rPr>
          <w:rFonts w:ascii="Times New Roman" w:hAnsi="Times New Roman"/>
          <w:sz w:val="28"/>
          <w:szCs w:val="28"/>
          <w:lang w:val="en-US"/>
        </w:rPr>
      </w:pPr>
      <w:r>
        <w:rPr>
          <w:rFonts w:ascii="Times New Roman" w:hAnsi="Times New Roman"/>
          <w:noProof/>
          <w:color w:val="000000"/>
          <w:position w:val="-46"/>
          <w:sz w:val="28"/>
          <w:szCs w:val="28"/>
          <w:lang w:eastAsia="ru-RU"/>
        </w:rPr>
        <w:pict>
          <v:shape id="Рисунок 643" o:spid="_x0000_i1035" type="#_x0000_t75" style="width:180pt;height:26.25pt;visibility:visible">
            <v:imagedata r:id="rId17"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Таким образом, размер партии поставки в этой модели — величина переменная, причем</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642" o:spid="_x0000_i1036" type="#_x0000_t75" style="width:240pt;height:27pt;visibility:visible">
            <v:imagedata r:id="rId18"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Величину резервного запаса рассчитаем, ориентируясь на соотношение:</w:t>
      </w:r>
    </w:p>
    <w:p w:rsidR="00343D39" w:rsidRPr="00845BE2" w:rsidRDefault="00F07FD3" w:rsidP="00845BE2">
      <w:pPr>
        <w:shd w:val="clear" w:color="auto" w:fill="FFFFFF"/>
        <w:ind w:left="-567" w:firstLine="720"/>
        <w:jc w:val="both"/>
        <w:rPr>
          <w:rFonts w:ascii="Times New Roman" w:hAnsi="Times New Roman"/>
          <w:color w:val="000000"/>
          <w:sz w:val="28"/>
          <w:szCs w:val="28"/>
          <w:lang w:val="en-US"/>
        </w:rPr>
      </w:pPr>
      <w:r>
        <w:rPr>
          <w:rFonts w:ascii="Times New Roman" w:hAnsi="Times New Roman"/>
          <w:noProof/>
          <w:color w:val="000000"/>
          <w:position w:val="17"/>
          <w:sz w:val="28"/>
          <w:szCs w:val="28"/>
          <w:lang w:eastAsia="ru-RU"/>
        </w:rPr>
        <w:pict>
          <v:shape id="Рисунок 641" o:spid="_x0000_i1037" type="#_x0000_t75" style="width:110.25pt;height:31.5pt;visibility:visible">
            <v:imagedata r:id="rId19" o:title=""/>
          </v:shape>
        </w:pict>
      </w:r>
    </w:p>
    <w:p w:rsidR="00343D39" w:rsidRPr="00845BE2" w:rsidRDefault="00343D39" w:rsidP="00845BE2">
      <w:pPr>
        <w:shd w:val="clear" w:color="auto" w:fill="FFFFFF"/>
        <w:ind w:left="-567"/>
        <w:jc w:val="both"/>
        <w:rPr>
          <w:rFonts w:ascii="Times New Roman" w:hAnsi="Times New Roman"/>
          <w:sz w:val="28"/>
          <w:szCs w:val="28"/>
        </w:rPr>
      </w:pPr>
      <w:r w:rsidRPr="00845BE2">
        <w:rPr>
          <w:rFonts w:ascii="Times New Roman" w:hAnsi="Times New Roman"/>
          <w:color w:val="000000"/>
          <w:sz w:val="28"/>
          <w:szCs w:val="28"/>
        </w:rPr>
        <w:t>которое означает, что емкостисклада должно хватить на случай потребления ресурса с максимальной интенсивностью в течение всего цикла. Тогда</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640" o:spid="_x0000_i1038" type="#_x0000_t75" style="width:240pt;height:28.5pt;visibility:visible">
            <v:imagedata r:id="rId20"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 xml:space="preserve">Отметим, что в предыдущей модели потребление ресурса резервируется только на сроке поставки </w:t>
      </w:r>
      <w:r w:rsidRPr="00845BE2">
        <w:rPr>
          <w:rFonts w:ascii="Times New Roman" w:hAnsi="Times New Roman"/>
          <w:color w:val="000000"/>
          <w:sz w:val="28"/>
          <w:szCs w:val="28"/>
          <w:lang w:val="en-US"/>
        </w:rPr>
        <w:t>T</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 xml:space="preserve">, а в рассматриваемой модели — на всем цикле </w:t>
      </w:r>
      <w:r w:rsidRPr="00845BE2">
        <w:rPr>
          <w:rFonts w:ascii="Times New Roman" w:hAnsi="Times New Roman"/>
          <w:color w:val="000000"/>
          <w:sz w:val="28"/>
          <w:szCs w:val="28"/>
          <w:lang w:val="en-US"/>
        </w:rPr>
        <w:t>R</w:t>
      </w:r>
      <w:r w:rsidRPr="00845BE2">
        <w:rPr>
          <w:rFonts w:ascii="Times New Roman" w:hAnsi="Times New Roman"/>
          <w:color w:val="000000"/>
          <w:sz w:val="28"/>
          <w:szCs w:val="28"/>
          <w:vertAlign w:val="subscript"/>
        </w:rPr>
        <w:t>пост</w:t>
      </w:r>
      <w:r w:rsidRPr="00845BE2">
        <w:rPr>
          <w:rFonts w:ascii="Times New Roman" w:hAnsi="Times New Roman"/>
          <w:i/>
          <w:color w:val="000000"/>
          <w:sz w:val="28"/>
          <w:szCs w:val="28"/>
        </w:rPr>
        <w:t xml:space="preserve">. </w:t>
      </w:r>
      <w:r w:rsidRPr="00845BE2">
        <w:rPr>
          <w:rFonts w:ascii="Times New Roman" w:hAnsi="Times New Roman"/>
          <w:color w:val="000000"/>
          <w:sz w:val="28"/>
          <w:szCs w:val="28"/>
        </w:rPr>
        <w:t>Другими словами, резервный запас здесь увеличивается. Графическая модель этого способа</w:t>
      </w:r>
      <w:r>
        <w:rPr>
          <w:rFonts w:ascii="Times New Roman" w:hAnsi="Times New Roman"/>
          <w:color w:val="000000"/>
          <w:sz w:val="28"/>
          <w:szCs w:val="28"/>
        </w:rPr>
        <w:t xml:space="preserve"> управления приведена на рис. 1.7</w:t>
      </w:r>
      <w:r w:rsidRPr="00845BE2">
        <w:rPr>
          <w:rFonts w:ascii="Times New Roman" w:hAnsi="Times New Roman"/>
          <w:color w:val="000000"/>
          <w:sz w:val="28"/>
          <w:szCs w:val="28"/>
        </w:rPr>
        <w:t>. На ней показаны только нормальный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rPr>
        <w:t>ср</w:t>
      </w:r>
      <w:r w:rsidRPr="00845BE2">
        <w:rPr>
          <w:rFonts w:ascii="Times New Roman" w:hAnsi="Times New Roman"/>
          <w:color w:val="000000"/>
          <w:sz w:val="28"/>
          <w:szCs w:val="28"/>
        </w:rPr>
        <w:t>), ускоренный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max</w:t>
      </w:r>
      <w:r w:rsidRPr="00845BE2">
        <w:rPr>
          <w:rFonts w:ascii="Times New Roman" w:hAnsi="Times New Roman"/>
          <w:color w:val="000000"/>
          <w:sz w:val="28"/>
          <w:szCs w:val="28"/>
        </w:rPr>
        <w:t>) и замедленный (</w:t>
      </w:r>
      <w:r w:rsidRPr="00845BE2">
        <w:rPr>
          <w:rFonts w:ascii="Times New Roman" w:hAnsi="Times New Roman"/>
          <w:color w:val="000000"/>
          <w:sz w:val="28"/>
          <w:szCs w:val="28"/>
          <w:lang w:val="en-US"/>
        </w:rPr>
        <w:t>I</w:t>
      </w:r>
      <w:r w:rsidRPr="00845BE2">
        <w:rPr>
          <w:rFonts w:ascii="Times New Roman" w:hAnsi="Times New Roman"/>
          <w:color w:val="000000"/>
          <w:sz w:val="28"/>
          <w:szCs w:val="28"/>
          <w:vertAlign w:val="subscript"/>
          <w:lang w:val="en-US"/>
        </w:rPr>
        <w:t>min</w:t>
      </w:r>
      <w:r w:rsidRPr="00845BE2">
        <w:rPr>
          <w:rFonts w:ascii="Times New Roman" w:hAnsi="Times New Roman"/>
          <w:color w:val="000000"/>
          <w:sz w:val="28"/>
          <w:szCs w:val="28"/>
        </w:rPr>
        <w:t>)</w:t>
      </w:r>
      <w:r w:rsidRPr="00845BE2">
        <w:rPr>
          <w:rFonts w:ascii="Times New Roman" w:hAnsi="Times New Roman"/>
          <w:i/>
          <w:color w:val="000000"/>
          <w:sz w:val="28"/>
          <w:szCs w:val="28"/>
        </w:rPr>
        <w:t xml:space="preserve"> </w:t>
      </w:r>
      <w:r w:rsidRPr="00845BE2">
        <w:rPr>
          <w:rFonts w:ascii="Times New Roman" w:hAnsi="Times New Roman"/>
          <w:color w:val="000000"/>
          <w:sz w:val="28"/>
          <w:szCs w:val="28"/>
        </w:rPr>
        <w:t>циклы потребления, так как именно в них формируются параметры управления, хотя в общем случае графиком снижения уровня запаса является, как и в предыдущей модели, ломаная линия. Рассматриваемая модель пригодна для использования, однако имеет один существенный недостаток. Дело в том, что в момент заказа в ней происходит прогнозирование интенсивности потребления ресурса на срок поставки. Если прогноз ошибочен, то поступившая партия либо не заполнит склад целиком, и тогда в следующем цикле может возникнуть дефицит ресурса, либо переполнит его, что также недопустимо.</w: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Для устранения этого недостатка усовершенствуем предложенную модель. В целях исключения переполнения склада будем всегда ориентироваться на худший в этом смысле вариант — минимальное потребление ресурса в течение всего срока поставки. Тогда текущая партия составит:</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31" o:spid="_x0000_i1039" type="#_x0000_t75" style="width:192pt;height:27.75pt;visibility:visible">
            <v:imagedata r:id="rId21" o:title=""/>
          </v:shape>
        </w:pic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30" o:spid="_x0000_i1040" type="#_x0000_t75" style="width:410.25pt;height:259.5pt;visibility:visible">
            <v:imagedata r:id="rId22" o:title=""/>
          </v:shape>
        </w:pict>
      </w:r>
    </w:p>
    <w:p w:rsidR="00343D39" w:rsidRPr="00845BE2" w:rsidRDefault="00343D39" w:rsidP="00751C97">
      <w:pPr>
        <w:shd w:val="clear" w:color="auto" w:fill="FFFFFF"/>
        <w:ind w:left="-567" w:firstLine="720"/>
        <w:jc w:val="center"/>
        <w:rPr>
          <w:rFonts w:ascii="Times New Roman" w:hAnsi="Times New Roman"/>
          <w:i/>
          <w:color w:val="000000"/>
          <w:sz w:val="28"/>
          <w:szCs w:val="28"/>
          <w:lang w:val="en-US"/>
        </w:rPr>
      </w:pPr>
    </w:p>
    <w:p w:rsidR="00343D39" w:rsidRPr="00751C97" w:rsidRDefault="00343D39" w:rsidP="00751C97">
      <w:pPr>
        <w:shd w:val="clear" w:color="auto" w:fill="FFFFFF"/>
        <w:spacing w:after="0"/>
        <w:ind w:left="-567" w:firstLine="720"/>
        <w:jc w:val="center"/>
        <w:rPr>
          <w:rFonts w:ascii="Times New Roman" w:hAnsi="Times New Roman"/>
          <w:i/>
          <w:color w:val="000000"/>
          <w:sz w:val="24"/>
          <w:szCs w:val="24"/>
        </w:rPr>
      </w:pPr>
      <w:r w:rsidRPr="00751C97">
        <w:rPr>
          <w:rFonts w:ascii="Times New Roman" w:hAnsi="Times New Roman"/>
          <w:i/>
          <w:color w:val="000000"/>
          <w:sz w:val="24"/>
          <w:szCs w:val="24"/>
        </w:rPr>
        <w:t>Рис. 1,7  Упрощенная модель управления запасом при</w:t>
      </w:r>
    </w:p>
    <w:p w:rsidR="00343D39" w:rsidRPr="00751C97" w:rsidRDefault="00343D39" w:rsidP="00751C97">
      <w:pPr>
        <w:shd w:val="clear" w:color="auto" w:fill="FFFFFF"/>
        <w:spacing w:after="0"/>
        <w:ind w:left="-567" w:firstLine="720"/>
        <w:jc w:val="center"/>
        <w:rPr>
          <w:rFonts w:ascii="Times New Roman" w:hAnsi="Times New Roman"/>
          <w:i/>
          <w:sz w:val="24"/>
          <w:szCs w:val="24"/>
        </w:rPr>
      </w:pPr>
      <w:r w:rsidRPr="00751C97">
        <w:rPr>
          <w:rFonts w:ascii="Times New Roman" w:hAnsi="Times New Roman"/>
          <w:i/>
          <w:color w:val="000000"/>
          <w:sz w:val="24"/>
          <w:szCs w:val="24"/>
        </w:rPr>
        <w:t>фиксированном ритме поставки ресурса на склад</w:t>
      </w:r>
    </w:p>
    <w:p w:rsidR="00343D39" w:rsidRPr="00845BE2" w:rsidRDefault="00343D39" w:rsidP="00845BE2">
      <w:pPr>
        <w:shd w:val="clear" w:color="auto" w:fill="FFFFFF"/>
        <w:ind w:left="-567" w:firstLine="720"/>
        <w:jc w:val="both"/>
        <w:rPr>
          <w:rFonts w:ascii="Times New Roman" w:hAnsi="Times New Roman"/>
          <w:color w:val="000000"/>
          <w:sz w:val="28"/>
          <w:szCs w:val="28"/>
        </w:rPr>
      </w:pP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Во избежание дефицита будем резервировать емкость склада как на весь следующий цикл потребления, так и на ближайший срок поставки. Для этого рассчитаем Н*</w:t>
      </w:r>
      <w:r w:rsidRPr="00845BE2">
        <w:rPr>
          <w:rFonts w:ascii="Times New Roman" w:hAnsi="Times New Roman"/>
          <w:color w:val="000000"/>
          <w:sz w:val="28"/>
          <w:szCs w:val="28"/>
          <w:vertAlign w:val="subscript"/>
        </w:rPr>
        <w:t>скл</w:t>
      </w:r>
      <w:r w:rsidRPr="00845BE2">
        <w:rPr>
          <w:rFonts w:ascii="Times New Roman" w:hAnsi="Times New Roman"/>
          <w:i/>
          <w:color w:val="000000"/>
          <w:sz w:val="28"/>
          <w:szCs w:val="28"/>
        </w:rPr>
        <w:t xml:space="preserve"> — </w:t>
      </w:r>
      <w:r w:rsidRPr="00845BE2">
        <w:rPr>
          <w:rFonts w:ascii="Times New Roman" w:hAnsi="Times New Roman"/>
          <w:color w:val="000000"/>
          <w:sz w:val="28"/>
          <w:szCs w:val="28"/>
        </w:rPr>
        <w:t>условный максимальный запас, т. е. тот уровень, которого достиг бы запас, если бы заказанная партия поступила на склад мгновенно (рис. 18.4):</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29" o:spid="_x0000_i1041" type="#_x0000_t75" style="width:171pt;height:27.75pt;visibility:visible">
            <v:imagedata r:id="rId23"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Емкость склада может быть меньше Н*</w:t>
      </w:r>
      <w:r w:rsidRPr="00845BE2">
        <w:rPr>
          <w:rFonts w:ascii="Times New Roman" w:hAnsi="Times New Roman"/>
          <w:color w:val="000000"/>
          <w:sz w:val="28"/>
          <w:szCs w:val="28"/>
          <w:vertAlign w:val="subscript"/>
        </w:rPr>
        <w:t>скл</w:t>
      </w:r>
      <w:r w:rsidRPr="00845BE2">
        <w:rPr>
          <w:rFonts w:ascii="Times New Roman" w:hAnsi="Times New Roman"/>
          <w:i/>
          <w:color w:val="000000"/>
          <w:sz w:val="28"/>
          <w:szCs w:val="28"/>
        </w:rPr>
        <w:t xml:space="preserve"> </w:t>
      </w:r>
      <w:r w:rsidRPr="00845BE2">
        <w:rPr>
          <w:rFonts w:ascii="Times New Roman" w:hAnsi="Times New Roman"/>
          <w:color w:val="000000"/>
          <w:sz w:val="28"/>
          <w:szCs w:val="28"/>
        </w:rPr>
        <w:t xml:space="preserve">на величину минимально возможного потребления ресурса за время </w:t>
      </w:r>
      <w:r w:rsidRPr="00845BE2">
        <w:rPr>
          <w:rFonts w:ascii="Times New Roman" w:hAnsi="Times New Roman"/>
          <w:color w:val="000000"/>
          <w:sz w:val="28"/>
          <w:szCs w:val="28"/>
          <w:lang w:val="en-US"/>
        </w:rPr>
        <w:t>T</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28" o:spid="_x0000_i1042" type="#_x0000_t75" style="width:345.75pt;height:51pt;visibility:visible">
            <v:imagedata r:id="rId24"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В этом случае размер текущей партии поставки пересчитывается по формуле:</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27" o:spid="_x0000_i1043" type="#_x0000_t75" style="width:375pt;height:57pt;visibility:visible">
            <v:imagedata r:id="rId25" o:title=""/>
          </v:shape>
        </w:pict>
      </w:r>
    </w:p>
    <w:p w:rsidR="00343D39" w:rsidRPr="00845BE2" w:rsidRDefault="00343D39" w:rsidP="00845BE2">
      <w:pPr>
        <w:shd w:val="clear" w:color="auto" w:fill="FFFFFF"/>
        <w:ind w:left="-567" w:firstLine="720"/>
        <w:jc w:val="both"/>
        <w:rPr>
          <w:rFonts w:ascii="Times New Roman" w:hAnsi="Times New Roman"/>
          <w:color w:val="000000"/>
          <w:sz w:val="28"/>
          <w:szCs w:val="28"/>
          <w:lang w:val="en-US"/>
        </w:rPr>
      </w:pP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причем</w:t>
      </w:r>
      <w:r w:rsidR="00F07FD3">
        <w:rPr>
          <w:rFonts w:ascii="Times New Roman" w:hAnsi="Times New Roman"/>
          <w:noProof/>
          <w:color w:val="000000"/>
          <w:position w:val="-23"/>
          <w:sz w:val="28"/>
          <w:szCs w:val="28"/>
          <w:lang w:eastAsia="ru-RU"/>
        </w:rPr>
        <w:pict>
          <v:shape id="Рисунок 26" o:spid="_x0000_i1044" type="#_x0000_t75" style="width:259.5pt;height:32.25pt;visibility:visible">
            <v:imagedata r:id="rId26" o:title=""/>
          </v:shape>
        </w:pic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Резервный запас составит:</w:t>
      </w:r>
    </w:p>
    <w:p w:rsidR="00343D39" w:rsidRPr="00845BE2" w:rsidRDefault="00F07FD3" w:rsidP="00845BE2">
      <w:pPr>
        <w:shd w:val="clear" w:color="auto" w:fill="FFFFFF"/>
        <w:ind w:left="-567" w:firstLine="720"/>
        <w:jc w:val="both"/>
        <w:rPr>
          <w:rFonts w:ascii="Times New Roman" w:hAnsi="Times New Roman"/>
          <w:sz w:val="28"/>
          <w:szCs w:val="28"/>
          <w:lang w:val="en-US"/>
        </w:rPr>
      </w:pPr>
      <w:r>
        <w:rPr>
          <w:rFonts w:ascii="Times New Roman" w:hAnsi="Times New Roman"/>
          <w:noProof/>
          <w:sz w:val="28"/>
          <w:szCs w:val="28"/>
          <w:lang w:eastAsia="ru-RU"/>
        </w:rPr>
        <w:pict>
          <v:shape id="Рисунок 25" o:spid="_x0000_i1045" type="#_x0000_t75" style="width:402pt;height:56.25pt;visibility:visible">
            <v:imagedata r:id="rId27" o:title=""/>
          </v:shape>
        </w:pict>
      </w:r>
    </w:p>
    <w:p w:rsidR="00343D39" w:rsidRPr="00751C97" w:rsidRDefault="00343D39" w:rsidP="00845BE2">
      <w:pPr>
        <w:shd w:val="clear" w:color="auto" w:fill="FFFFFF"/>
        <w:ind w:left="-567" w:firstLine="720"/>
        <w:jc w:val="both"/>
        <w:rPr>
          <w:rFonts w:ascii="Times New Roman" w:hAnsi="Times New Roman"/>
          <w:sz w:val="28"/>
          <w:szCs w:val="28"/>
        </w:rPr>
      </w:pPr>
      <w:r>
        <w:rPr>
          <w:rFonts w:ascii="Times New Roman" w:hAnsi="Times New Roman"/>
          <w:sz w:val="28"/>
          <w:szCs w:val="28"/>
        </w:rPr>
        <w:t xml:space="preserve"> </w:t>
      </w:r>
    </w:p>
    <w:p w:rsidR="00343D39" w:rsidRPr="00845BE2" w:rsidRDefault="00F07FD3" w:rsidP="00751C97">
      <w:pPr>
        <w:ind w:left="-567"/>
        <w:jc w:val="center"/>
        <w:rPr>
          <w:rFonts w:ascii="Times New Roman" w:hAnsi="Times New Roman"/>
          <w:sz w:val="28"/>
          <w:szCs w:val="28"/>
          <w:lang w:val="en-US"/>
        </w:rPr>
      </w:pPr>
      <w:r>
        <w:rPr>
          <w:rFonts w:ascii="Times New Roman" w:hAnsi="Times New Roman"/>
          <w:noProof/>
          <w:sz w:val="28"/>
          <w:szCs w:val="28"/>
          <w:lang w:eastAsia="ru-RU"/>
        </w:rPr>
        <w:pict>
          <v:shape id="Рисунок 24" o:spid="_x0000_i1046" type="#_x0000_t75" style="width:262.5pt;height:221.25pt;visibility:visible">
            <v:imagedata r:id="rId28" o:title=""/>
          </v:shape>
        </w:pict>
      </w:r>
    </w:p>
    <w:p w:rsidR="00343D39" w:rsidRPr="00845BE2" w:rsidRDefault="00343D39" w:rsidP="00845BE2">
      <w:pPr>
        <w:shd w:val="clear" w:color="auto" w:fill="FFFFFF"/>
        <w:ind w:left="-567" w:firstLine="720"/>
        <w:jc w:val="both"/>
        <w:rPr>
          <w:rFonts w:ascii="Times New Roman" w:hAnsi="Times New Roman"/>
          <w:color w:val="000000"/>
          <w:sz w:val="28"/>
          <w:szCs w:val="28"/>
          <w:lang w:val="en-US"/>
        </w:rPr>
      </w:pPr>
    </w:p>
    <w:p w:rsidR="00343D39" w:rsidRPr="00751C97" w:rsidRDefault="00343D39" w:rsidP="00751C97">
      <w:pPr>
        <w:shd w:val="clear" w:color="auto" w:fill="FFFFFF"/>
        <w:spacing w:after="0"/>
        <w:ind w:left="-567" w:firstLine="720"/>
        <w:jc w:val="center"/>
        <w:rPr>
          <w:rFonts w:ascii="Times New Roman" w:hAnsi="Times New Roman"/>
          <w:i/>
          <w:color w:val="000000"/>
          <w:sz w:val="24"/>
          <w:szCs w:val="24"/>
        </w:rPr>
      </w:pPr>
      <w:r>
        <w:rPr>
          <w:rFonts w:ascii="Times New Roman" w:hAnsi="Times New Roman"/>
          <w:i/>
          <w:color w:val="000000"/>
          <w:sz w:val="24"/>
          <w:szCs w:val="24"/>
        </w:rPr>
        <w:t xml:space="preserve">Рис. 1,8 </w:t>
      </w:r>
      <w:r w:rsidRPr="00751C97">
        <w:rPr>
          <w:rFonts w:ascii="Times New Roman" w:hAnsi="Times New Roman"/>
          <w:i/>
          <w:color w:val="000000"/>
          <w:sz w:val="24"/>
          <w:szCs w:val="24"/>
        </w:rPr>
        <w:t xml:space="preserve"> Схема формирования параметров управления запасом в</w:t>
      </w:r>
    </w:p>
    <w:p w:rsidR="00343D39" w:rsidRPr="00751C97" w:rsidRDefault="00343D39" w:rsidP="00751C97">
      <w:pPr>
        <w:shd w:val="clear" w:color="auto" w:fill="FFFFFF"/>
        <w:spacing w:after="0"/>
        <w:ind w:left="-567" w:firstLine="720"/>
        <w:jc w:val="center"/>
        <w:rPr>
          <w:rFonts w:ascii="Times New Roman" w:hAnsi="Times New Roman"/>
          <w:i/>
          <w:color w:val="000000"/>
          <w:sz w:val="24"/>
          <w:szCs w:val="24"/>
        </w:rPr>
      </w:pPr>
      <w:r w:rsidRPr="00751C97">
        <w:rPr>
          <w:rFonts w:ascii="Times New Roman" w:hAnsi="Times New Roman"/>
          <w:i/>
          <w:color w:val="000000"/>
          <w:sz w:val="24"/>
          <w:szCs w:val="24"/>
        </w:rPr>
        <w:t>модифицированной модели с фиксированным ритмом поставки:</w:t>
      </w:r>
    </w:p>
    <w:p w:rsidR="00343D39" w:rsidRPr="00751C97" w:rsidRDefault="00343D39" w:rsidP="00751C97">
      <w:pPr>
        <w:shd w:val="clear" w:color="auto" w:fill="FFFFFF"/>
        <w:spacing w:after="0"/>
        <w:ind w:left="-567" w:firstLine="720"/>
        <w:jc w:val="center"/>
        <w:rPr>
          <w:rFonts w:ascii="Times New Roman" w:hAnsi="Times New Roman"/>
          <w:i/>
          <w:sz w:val="24"/>
          <w:szCs w:val="24"/>
        </w:rPr>
      </w:pPr>
      <w:r w:rsidRPr="00751C97">
        <w:rPr>
          <w:rFonts w:ascii="Times New Roman" w:hAnsi="Times New Roman"/>
          <w:i/>
          <w:color w:val="000000"/>
          <w:sz w:val="24"/>
          <w:szCs w:val="24"/>
        </w:rPr>
        <w:t>пунктиром показан цикл замедленного потребления ресурса</w:t>
      </w:r>
    </w:p>
    <w:p w:rsidR="00343D39" w:rsidRPr="00845BE2" w:rsidRDefault="00343D39" w:rsidP="00845BE2">
      <w:pPr>
        <w:shd w:val="clear" w:color="auto" w:fill="FFFFFF"/>
        <w:ind w:left="-567" w:firstLine="720"/>
        <w:jc w:val="both"/>
        <w:rPr>
          <w:rFonts w:ascii="Times New Roman" w:hAnsi="Times New Roman"/>
          <w:color w:val="000000"/>
          <w:sz w:val="28"/>
          <w:szCs w:val="28"/>
        </w:rPr>
      </w:pP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Как видим, в отличие от упрощенной модели, где в течение срока поставки склад не был застрахован от неприятностей, в доработанной модели срок поставки участвует в расчетах и емкости склада, и резервного запаса. Соответственно величина резервного запаса еще больше возрастает.</w:t>
      </w:r>
    </w:p>
    <w:p w:rsidR="00343D39" w:rsidRPr="00845BE2" w:rsidRDefault="00343D39" w:rsidP="00845BE2">
      <w:pPr>
        <w:shd w:val="clear" w:color="auto" w:fill="FFFFFF"/>
        <w:ind w:left="-567" w:firstLine="720"/>
        <w:jc w:val="both"/>
        <w:rPr>
          <w:rFonts w:ascii="Times New Roman" w:hAnsi="Times New Roman"/>
          <w:sz w:val="28"/>
          <w:szCs w:val="28"/>
        </w:rPr>
      </w:pPr>
      <w:r w:rsidRPr="00845BE2">
        <w:rPr>
          <w:rFonts w:ascii="Times New Roman" w:hAnsi="Times New Roman"/>
          <w:color w:val="000000"/>
          <w:sz w:val="28"/>
          <w:szCs w:val="28"/>
        </w:rPr>
        <w:t>При заключении договора с поставщиком на условиях фиксированного ритма поставки менеджер должен контролировать, достаточна ли емкость склада при выборе удобных ритма и срока поставки, а при ограниченной емкости требовать их корректировки. В договор по инициативе поставщика могут быть включены также ограничения на минимальный (</w:t>
      </w:r>
      <w:r w:rsidRPr="00845BE2">
        <w:rPr>
          <w:rFonts w:ascii="Times New Roman" w:hAnsi="Times New Roman"/>
          <w:color w:val="000000"/>
          <w:sz w:val="28"/>
          <w:szCs w:val="28"/>
          <w:lang w:val="en-US"/>
        </w:rPr>
        <w:t>n</w:t>
      </w:r>
      <w:r w:rsidRPr="00845BE2">
        <w:rPr>
          <w:rFonts w:ascii="Times New Roman" w:hAnsi="Times New Roman"/>
          <w:color w:val="000000"/>
          <w:sz w:val="28"/>
          <w:szCs w:val="28"/>
          <w:vertAlign w:val="subscript"/>
        </w:rPr>
        <w:t>тек</w:t>
      </w:r>
      <w:r w:rsidRPr="00845BE2">
        <w:rPr>
          <w:rFonts w:ascii="Times New Roman" w:hAnsi="Times New Roman"/>
          <w:color w:val="000000"/>
          <w:sz w:val="28"/>
          <w:szCs w:val="28"/>
        </w:rPr>
        <w:t>)</w:t>
      </w:r>
      <w:r w:rsidRPr="00845BE2">
        <w:rPr>
          <w:rFonts w:ascii="Times New Roman" w:hAnsi="Times New Roman"/>
          <w:color w:val="000000"/>
          <w:sz w:val="28"/>
          <w:szCs w:val="28"/>
          <w:vertAlign w:val="subscript"/>
          <w:lang w:val="en-US"/>
        </w:rPr>
        <w:t>min</w:t>
      </w:r>
      <w:r w:rsidRPr="00845BE2">
        <w:rPr>
          <w:rFonts w:ascii="Times New Roman" w:hAnsi="Times New Roman"/>
          <w:color w:val="000000"/>
          <w:sz w:val="28"/>
          <w:szCs w:val="28"/>
        </w:rPr>
        <w:t xml:space="preserve"> и максимальный (</w:t>
      </w:r>
      <w:r w:rsidRPr="00845BE2">
        <w:rPr>
          <w:rFonts w:ascii="Times New Roman" w:hAnsi="Times New Roman"/>
          <w:color w:val="000000"/>
          <w:sz w:val="28"/>
          <w:szCs w:val="28"/>
          <w:lang w:val="en-US"/>
        </w:rPr>
        <w:t>n</w:t>
      </w:r>
      <w:r w:rsidRPr="00845BE2">
        <w:rPr>
          <w:rFonts w:ascii="Times New Roman" w:hAnsi="Times New Roman"/>
          <w:color w:val="000000"/>
          <w:sz w:val="28"/>
          <w:szCs w:val="28"/>
          <w:vertAlign w:val="subscript"/>
        </w:rPr>
        <w:t>тек</w:t>
      </w:r>
      <w:r w:rsidRPr="00845BE2">
        <w:rPr>
          <w:rFonts w:ascii="Times New Roman" w:hAnsi="Times New Roman"/>
          <w:color w:val="000000"/>
          <w:sz w:val="28"/>
          <w:szCs w:val="28"/>
        </w:rPr>
        <w:t>)</w:t>
      </w:r>
      <w:r w:rsidRPr="00845BE2">
        <w:rPr>
          <w:rFonts w:ascii="Times New Roman" w:hAnsi="Times New Roman"/>
          <w:color w:val="000000"/>
          <w:sz w:val="28"/>
          <w:szCs w:val="28"/>
          <w:vertAlign w:val="subscript"/>
          <w:lang w:val="en-US"/>
        </w:rPr>
        <w:t>m</w:t>
      </w:r>
      <w:r w:rsidRPr="00845BE2">
        <w:rPr>
          <w:rFonts w:ascii="Times New Roman" w:hAnsi="Times New Roman"/>
          <w:color w:val="000000"/>
          <w:sz w:val="28"/>
          <w:szCs w:val="28"/>
          <w:vertAlign w:val="subscript"/>
        </w:rPr>
        <w:t xml:space="preserve">ах </w:t>
      </w:r>
      <w:r w:rsidRPr="00845BE2">
        <w:rPr>
          <w:rFonts w:ascii="Times New Roman" w:hAnsi="Times New Roman"/>
          <w:color w:val="000000"/>
          <w:sz w:val="28"/>
          <w:szCs w:val="28"/>
        </w:rPr>
        <w:t xml:space="preserve">объемы текущей партии поставки, что также может повлиять на выбор величины </w:t>
      </w:r>
      <w:r w:rsidRPr="00845BE2">
        <w:rPr>
          <w:rFonts w:ascii="Times New Roman" w:hAnsi="Times New Roman"/>
          <w:color w:val="000000"/>
          <w:sz w:val="28"/>
          <w:szCs w:val="28"/>
          <w:lang w:val="en-US"/>
        </w:rPr>
        <w:t>R</w:t>
      </w:r>
      <w:r w:rsidRPr="00845BE2">
        <w:rPr>
          <w:rFonts w:ascii="Times New Roman" w:hAnsi="Times New Roman"/>
          <w:color w:val="000000"/>
          <w:sz w:val="28"/>
          <w:szCs w:val="28"/>
          <w:vertAlign w:val="subscript"/>
        </w:rPr>
        <w:t>пост</w:t>
      </w:r>
      <w:r w:rsidRPr="00845BE2">
        <w:rPr>
          <w:rFonts w:ascii="Times New Roman" w:hAnsi="Times New Roman"/>
          <w:color w:val="000000"/>
          <w:sz w:val="28"/>
          <w:szCs w:val="28"/>
        </w:rPr>
        <w:t>:</w:t>
      </w:r>
    </w:p>
    <w:p w:rsidR="00343D39" w:rsidRPr="00845BE2" w:rsidRDefault="00F07FD3" w:rsidP="00845BE2">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23" o:spid="_x0000_i1047" type="#_x0000_t75" style="width:283.5pt;height:24pt;visibility:visible">
            <v:imagedata r:id="rId29" o:title=""/>
          </v:shape>
        </w:pict>
      </w:r>
    </w:p>
    <w:p w:rsidR="00343D39" w:rsidRDefault="00343D39" w:rsidP="00845BE2">
      <w:pPr>
        <w:shd w:val="clear" w:color="auto" w:fill="FFFFFF"/>
        <w:ind w:left="-567" w:firstLine="720"/>
        <w:jc w:val="both"/>
        <w:rPr>
          <w:rFonts w:ascii="Times New Roman" w:hAnsi="Times New Roman"/>
          <w:color w:val="000000"/>
          <w:sz w:val="28"/>
          <w:szCs w:val="28"/>
        </w:rPr>
      </w:pPr>
      <w:r w:rsidRPr="00845BE2">
        <w:rPr>
          <w:rFonts w:ascii="Times New Roman" w:hAnsi="Times New Roman"/>
          <w:color w:val="000000"/>
          <w:sz w:val="28"/>
          <w:szCs w:val="28"/>
        </w:rPr>
        <w:t>Если в качестве ритма поставки выбран месяц, что бывает достаточно часто, возникают дополнительные трудности с расчетом параметров управления при меняющемся количестве рабочих дней в нем</w:t>
      </w:r>
      <w:r>
        <w:rPr>
          <w:rFonts w:ascii="Times New Roman" w:hAnsi="Times New Roman"/>
          <w:color w:val="000000"/>
          <w:sz w:val="28"/>
          <w:szCs w:val="28"/>
        </w:rPr>
        <w:t>.</w:t>
      </w:r>
    </w:p>
    <w:p w:rsidR="00343D39" w:rsidRPr="00845BE2" w:rsidRDefault="00343D39" w:rsidP="00845BE2">
      <w:pPr>
        <w:shd w:val="clear" w:color="auto" w:fill="FFFFFF"/>
        <w:ind w:left="-567" w:firstLine="720"/>
        <w:jc w:val="both"/>
        <w:rPr>
          <w:rFonts w:ascii="Times New Roman" w:hAnsi="Times New Roman"/>
          <w:sz w:val="28"/>
          <w:szCs w:val="28"/>
        </w:rPr>
      </w:pPr>
    </w:p>
    <w:p w:rsidR="00343D39" w:rsidRPr="00845BE2" w:rsidRDefault="00343D39" w:rsidP="00845BE2">
      <w:pPr>
        <w:spacing w:after="0"/>
        <w:ind w:left="-567"/>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Pr="009D5CBE" w:rsidRDefault="00343D39" w:rsidP="009D5CBE">
      <w:pPr>
        <w:pStyle w:val="2"/>
        <w:jc w:val="center"/>
        <w:rPr>
          <w:sz w:val="28"/>
          <w:szCs w:val="28"/>
        </w:rPr>
      </w:pPr>
      <w:r>
        <w:rPr>
          <w:sz w:val="28"/>
          <w:szCs w:val="28"/>
        </w:rPr>
        <w:t xml:space="preserve">1.8 </w:t>
      </w:r>
      <w:r w:rsidRPr="009D5CBE">
        <w:rPr>
          <w:sz w:val="28"/>
          <w:szCs w:val="28"/>
        </w:rPr>
        <w:t>Комбинированный способ управления</w:t>
      </w:r>
    </w:p>
    <w:p w:rsidR="00343D39" w:rsidRPr="009D5CBE" w:rsidRDefault="00343D39" w:rsidP="009D5CBE">
      <w:pPr>
        <w:pStyle w:val="2"/>
        <w:jc w:val="center"/>
        <w:rPr>
          <w:sz w:val="28"/>
          <w:szCs w:val="28"/>
        </w:rPr>
      </w:pPr>
      <w:bookmarkStart w:id="4" w:name="_Toc56833099"/>
      <w:r w:rsidRPr="009D5CBE">
        <w:rPr>
          <w:sz w:val="28"/>
          <w:szCs w:val="28"/>
        </w:rPr>
        <w:t>запасами</w:t>
      </w:r>
      <w:bookmarkEnd w:id="4"/>
    </w:p>
    <w:p w:rsidR="00343D39" w:rsidRPr="009D5CBE" w:rsidRDefault="00343D39" w:rsidP="009D5CBE">
      <w:pPr>
        <w:shd w:val="clear" w:color="auto" w:fill="FFFFFF"/>
        <w:ind w:left="-567" w:firstLine="720"/>
        <w:jc w:val="both"/>
        <w:rPr>
          <w:rFonts w:ascii="Times New Roman" w:hAnsi="Times New Roman"/>
          <w:sz w:val="28"/>
          <w:szCs w:val="28"/>
        </w:rPr>
      </w:pPr>
      <w:r w:rsidRPr="009D5CBE">
        <w:rPr>
          <w:rFonts w:ascii="Times New Roman" w:hAnsi="Times New Roman"/>
          <w:color w:val="000000"/>
          <w:sz w:val="28"/>
          <w:szCs w:val="28"/>
        </w:rPr>
        <w:t xml:space="preserve">Пусть, как и в предыдущих моделях, заданы </w:t>
      </w:r>
      <w:r w:rsidRPr="009D5CBE">
        <w:rPr>
          <w:rFonts w:ascii="Times New Roman" w:hAnsi="Times New Roman"/>
          <w:color w:val="000000"/>
          <w:sz w:val="28"/>
          <w:szCs w:val="28"/>
          <w:lang w:val="en-US"/>
        </w:rPr>
        <w:t>I</w:t>
      </w:r>
      <w:r w:rsidRPr="009D5CBE">
        <w:rPr>
          <w:rFonts w:ascii="Times New Roman" w:hAnsi="Times New Roman"/>
          <w:color w:val="000000"/>
          <w:sz w:val="28"/>
          <w:szCs w:val="28"/>
          <w:vertAlign w:val="subscript"/>
          <w:lang w:val="en-US"/>
        </w:rPr>
        <w:t>min</w:t>
      </w:r>
      <w:r w:rsidRPr="009D5CBE">
        <w:rPr>
          <w:rFonts w:ascii="Times New Roman" w:hAnsi="Times New Roman"/>
          <w:color w:val="000000"/>
          <w:sz w:val="28"/>
          <w:szCs w:val="28"/>
        </w:rPr>
        <w:t xml:space="preserve">, </w:t>
      </w:r>
      <w:r w:rsidRPr="009D5CBE">
        <w:rPr>
          <w:rFonts w:ascii="Times New Roman" w:hAnsi="Times New Roman"/>
          <w:color w:val="000000"/>
          <w:sz w:val="28"/>
          <w:szCs w:val="28"/>
          <w:lang w:val="en-US"/>
        </w:rPr>
        <w:t>I</w:t>
      </w:r>
      <w:r w:rsidRPr="009D5CBE">
        <w:rPr>
          <w:rFonts w:ascii="Times New Roman" w:hAnsi="Times New Roman"/>
          <w:color w:val="000000"/>
          <w:sz w:val="28"/>
          <w:szCs w:val="28"/>
          <w:vertAlign w:val="subscript"/>
          <w:lang w:val="en-US"/>
        </w:rPr>
        <w:t>max</w:t>
      </w:r>
      <w:r w:rsidRPr="009D5CBE">
        <w:rPr>
          <w:rFonts w:ascii="Times New Roman" w:hAnsi="Times New Roman"/>
          <w:color w:val="000000"/>
          <w:sz w:val="28"/>
          <w:szCs w:val="28"/>
        </w:rPr>
        <w:t xml:space="preserve"> и </w:t>
      </w:r>
      <w:r w:rsidRPr="009D5CBE">
        <w:rPr>
          <w:rFonts w:ascii="Times New Roman" w:hAnsi="Times New Roman"/>
          <w:color w:val="000000"/>
          <w:sz w:val="28"/>
          <w:szCs w:val="28"/>
          <w:lang w:val="en-US"/>
        </w:rPr>
        <w:t>T</w:t>
      </w:r>
      <w:r w:rsidRPr="009D5CBE">
        <w:rPr>
          <w:rFonts w:ascii="Times New Roman" w:hAnsi="Times New Roman"/>
          <w:color w:val="000000"/>
          <w:sz w:val="28"/>
          <w:szCs w:val="28"/>
          <w:vertAlign w:val="subscript"/>
        </w:rPr>
        <w:t>пост</w:t>
      </w:r>
      <w:r w:rsidRPr="009D5CBE">
        <w:rPr>
          <w:rFonts w:ascii="Times New Roman" w:hAnsi="Times New Roman"/>
          <w:color w:val="000000"/>
          <w:sz w:val="28"/>
          <w:szCs w:val="28"/>
        </w:rPr>
        <w:t>, а партия и ритм поставки не зафиксированы. Тогда управление осуществляется комбинированным способом. При этом как и в первой модели, управляющим параметром является уровень (остаток) запаса на складе, а для управления используются резервный запас и точка заказа. Как и во второй модели, в момент заказа рассчитывается величина текущей партии поставки, обеспечивающая заполнение склада емкостью Н</w:t>
      </w:r>
      <w:r w:rsidRPr="009D5CBE">
        <w:rPr>
          <w:rFonts w:ascii="Times New Roman" w:hAnsi="Times New Roman"/>
          <w:color w:val="000000"/>
          <w:sz w:val="28"/>
          <w:szCs w:val="28"/>
          <w:vertAlign w:val="subscript"/>
        </w:rPr>
        <w:t>скл</w:t>
      </w:r>
      <w:r w:rsidRPr="009D5CBE">
        <w:rPr>
          <w:rFonts w:ascii="Times New Roman" w:hAnsi="Times New Roman"/>
          <w:color w:val="000000"/>
          <w:sz w:val="28"/>
          <w:szCs w:val="28"/>
        </w:rPr>
        <w:t>.</w:t>
      </w:r>
      <w:r w:rsidRPr="009D5CBE">
        <w:rPr>
          <w:rFonts w:ascii="Times New Roman" w:hAnsi="Times New Roman"/>
          <w:i/>
          <w:color w:val="000000"/>
          <w:sz w:val="28"/>
          <w:szCs w:val="28"/>
        </w:rPr>
        <w:t xml:space="preserve"> </w:t>
      </w:r>
      <w:r w:rsidRPr="009D5CBE">
        <w:rPr>
          <w:rFonts w:ascii="Times New Roman" w:hAnsi="Times New Roman"/>
          <w:color w:val="000000"/>
          <w:sz w:val="28"/>
          <w:szCs w:val="28"/>
        </w:rPr>
        <w:t xml:space="preserve">Значения </w:t>
      </w:r>
      <w:r w:rsidRPr="009D5CBE">
        <w:rPr>
          <w:rFonts w:ascii="Times New Roman" w:hAnsi="Times New Roman"/>
          <w:color w:val="000000"/>
          <w:sz w:val="28"/>
          <w:szCs w:val="28"/>
          <w:lang w:val="en-US"/>
        </w:rPr>
        <w:t>H</w:t>
      </w:r>
      <w:r w:rsidRPr="009D5CBE">
        <w:rPr>
          <w:rFonts w:ascii="Times New Roman" w:hAnsi="Times New Roman"/>
          <w:color w:val="000000"/>
          <w:sz w:val="28"/>
          <w:szCs w:val="28"/>
          <w:vertAlign w:val="subscript"/>
        </w:rPr>
        <w:t>тз</w:t>
      </w:r>
      <w:r w:rsidRPr="009D5CBE">
        <w:rPr>
          <w:rFonts w:ascii="Times New Roman" w:hAnsi="Times New Roman"/>
          <w:color w:val="000000"/>
          <w:sz w:val="28"/>
          <w:szCs w:val="28"/>
        </w:rPr>
        <w:t xml:space="preserve"> и </w:t>
      </w:r>
      <w:r w:rsidRPr="009D5CBE">
        <w:rPr>
          <w:rFonts w:ascii="Times New Roman" w:hAnsi="Times New Roman"/>
          <w:color w:val="000000"/>
          <w:sz w:val="28"/>
          <w:szCs w:val="28"/>
          <w:lang w:val="en-US"/>
        </w:rPr>
        <w:t>H</w:t>
      </w:r>
      <w:r w:rsidRPr="009D5CBE">
        <w:rPr>
          <w:rFonts w:ascii="Times New Roman" w:hAnsi="Times New Roman"/>
          <w:color w:val="000000"/>
          <w:sz w:val="28"/>
          <w:szCs w:val="28"/>
          <w:vertAlign w:val="subscript"/>
          <w:lang w:val="en-US"/>
        </w:rPr>
        <w:t>p</w:t>
      </w:r>
      <w:r w:rsidRPr="009D5CBE">
        <w:rPr>
          <w:rFonts w:ascii="Times New Roman" w:hAnsi="Times New Roman"/>
          <w:color w:val="000000"/>
          <w:sz w:val="28"/>
          <w:szCs w:val="28"/>
          <w:vertAlign w:val="subscript"/>
        </w:rPr>
        <w:t>ез</w:t>
      </w:r>
      <w:r w:rsidRPr="009D5CBE">
        <w:rPr>
          <w:rFonts w:ascii="Times New Roman" w:hAnsi="Times New Roman"/>
          <w:i/>
          <w:color w:val="000000"/>
          <w:sz w:val="28"/>
          <w:szCs w:val="28"/>
        </w:rPr>
        <w:t xml:space="preserve"> </w:t>
      </w:r>
      <w:r w:rsidRPr="009D5CBE">
        <w:rPr>
          <w:rFonts w:ascii="Times New Roman" w:hAnsi="Times New Roman"/>
          <w:color w:val="000000"/>
          <w:sz w:val="28"/>
          <w:szCs w:val="28"/>
        </w:rPr>
        <w:t xml:space="preserve">рассчитываются по известным формулам, а расчет </w:t>
      </w:r>
      <w:r w:rsidRPr="009D5CBE">
        <w:rPr>
          <w:rFonts w:ascii="Times New Roman" w:hAnsi="Times New Roman"/>
          <w:color w:val="000000"/>
          <w:sz w:val="28"/>
          <w:szCs w:val="28"/>
          <w:lang w:val="en-US"/>
        </w:rPr>
        <w:t>n</w:t>
      </w:r>
      <w:r w:rsidRPr="009D5CBE">
        <w:rPr>
          <w:rFonts w:ascii="Times New Roman" w:hAnsi="Times New Roman"/>
          <w:color w:val="000000"/>
          <w:sz w:val="28"/>
          <w:szCs w:val="28"/>
          <w:vertAlign w:val="subscript"/>
        </w:rPr>
        <w:t>тек</w:t>
      </w:r>
      <w:r w:rsidRPr="009D5CBE">
        <w:rPr>
          <w:rFonts w:ascii="Times New Roman" w:hAnsi="Times New Roman"/>
          <w:color w:val="000000"/>
          <w:sz w:val="28"/>
          <w:szCs w:val="28"/>
        </w:rPr>
        <w:t xml:space="preserve"> отличается от предложенного в предыдущей модели и выполняется по формуле:</w:t>
      </w:r>
    </w:p>
    <w:p w:rsidR="00343D39" w:rsidRPr="009D5CBE" w:rsidRDefault="00F07FD3" w:rsidP="009D5CBE">
      <w:pPr>
        <w:shd w:val="clear" w:color="auto" w:fill="FFFFFF"/>
        <w:ind w:left="-567" w:firstLine="720"/>
        <w:jc w:val="both"/>
        <w:rPr>
          <w:rFonts w:ascii="Times New Roman" w:hAnsi="Times New Roman"/>
          <w:sz w:val="28"/>
          <w:szCs w:val="28"/>
        </w:rPr>
      </w:pPr>
      <w:r>
        <w:rPr>
          <w:rFonts w:ascii="Times New Roman" w:hAnsi="Times New Roman"/>
          <w:noProof/>
          <w:sz w:val="28"/>
          <w:szCs w:val="28"/>
          <w:lang w:eastAsia="ru-RU"/>
        </w:rPr>
        <w:pict>
          <v:shape id="Рисунок 646" o:spid="_x0000_i1048" type="#_x0000_t75" style="width:319.5pt;height:23.25pt;visibility:visible">
            <v:imagedata r:id="rId30" o:title=""/>
          </v:shape>
        </w:pict>
      </w:r>
    </w:p>
    <w:p w:rsidR="00343D39" w:rsidRPr="009D5CBE" w:rsidRDefault="00343D39" w:rsidP="009D5CBE">
      <w:pPr>
        <w:shd w:val="clear" w:color="auto" w:fill="FFFFFF"/>
        <w:ind w:left="-567" w:firstLine="720"/>
        <w:jc w:val="both"/>
        <w:rPr>
          <w:rFonts w:ascii="Times New Roman" w:hAnsi="Times New Roman"/>
          <w:color w:val="000000"/>
          <w:sz w:val="28"/>
          <w:szCs w:val="28"/>
          <w:lang w:val="en-US"/>
        </w:rPr>
      </w:pPr>
      <w:r w:rsidRPr="009D5CBE">
        <w:rPr>
          <w:rFonts w:ascii="Times New Roman" w:hAnsi="Times New Roman"/>
          <w:color w:val="000000"/>
          <w:sz w:val="28"/>
          <w:szCs w:val="28"/>
        </w:rPr>
        <w:t xml:space="preserve">Емкость склада здесь фиксируется на необходимом или имеющемся уровне. При этом под контролем менеджера при заключении договора должно находиться выполнение условия </w:t>
      </w:r>
      <w:r w:rsidRPr="009D5CBE">
        <w:rPr>
          <w:rFonts w:ascii="Times New Roman" w:hAnsi="Times New Roman"/>
          <w:color w:val="000000"/>
          <w:sz w:val="28"/>
          <w:szCs w:val="28"/>
        </w:rPr>
        <w:sym w:font="Symbol" w:char="F0B3"/>
      </w:r>
      <w:r w:rsidRPr="009D5CBE">
        <w:rPr>
          <w:rFonts w:ascii="Times New Roman" w:hAnsi="Times New Roman"/>
          <w:color w:val="000000"/>
          <w:sz w:val="28"/>
          <w:szCs w:val="28"/>
        </w:rPr>
        <w:t xml:space="preserve"> Н</w:t>
      </w:r>
      <w:r w:rsidRPr="009D5CBE">
        <w:rPr>
          <w:rFonts w:ascii="Times New Roman" w:hAnsi="Times New Roman"/>
          <w:color w:val="000000"/>
          <w:sz w:val="28"/>
          <w:szCs w:val="28"/>
          <w:vertAlign w:val="subscript"/>
        </w:rPr>
        <w:t>тз</w:t>
      </w:r>
      <w:r w:rsidRPr="009D5CBE">
        <w:rPr>
          <w:rFonts w:ascii="Times New Roman" w:hAnsi="Times New Roman"/>
          <w:i/>
          <w:color w:val="000000"/>
          <w:sz w:val="28"/>
          <w:szCs w:val="28"/>
          <w:vertAlign w:val="subscript"/>
        </w:rPr>
        <w:t xml:space="preserve"> </w:t>
      </w:r>
      <w:r w:rsidRPr="009D5CBE">
        <w:rPr>
          <w:rFonts w:ascii="Times New Roman" w:hAnsi="Times New Roman"/>
          <w:color w:val="000000"/>
          <w:sz w:val="28"/>
          <w:szCs w:val="28"/>
        </w:rPr>
        <w:t xml:space="preserve">или </w:t>
      </w:r>
      <w:r w:rsidRPr="009D5CBE">
        <w:rPr>
          <w:rFonts w:ascii="Times New Roman" w:hAnsi="Times New Roman"/>
          <w:color w:val="000000"/>
          <w:sz w:val="28"/>
          <w:szCs w:val="28"/>
          <w:lang w:val="en-US"/>
        </w:rPr>
        <w:t>T</w:t>
      </w:r>
      <w:r w:rsidRPr="009D5CBE">
        <w:rPr>
          <w:rFonts w:ascii="Times New Roman" w:hAnsi="Times New Roman"/>
          <w:color w:val="000000"/>
          <w:sz w:val="28"/>
          <w:szCs w:val="28"/>
          <w:vertAlign w:val="subscript"/>
        </w:rPr>
        <w:t>пост</w:t>
      </w:r>
      <w:r w:rsidRPr="009D5CBE">
        <w:rPr>
          <w:rFonts w:ascii="Times New Roman" w:hAnsi="Times New Roman"/>
          <w:i/>
          <w:color w:val="000000"/>
          <w:sz w:val="28"/>
          <w:szCs w:val="28"/>
        </w:rPr>
        <w:t xml:space="preserve"> </w:t>
      </w:r>
      <w:r w:rsidRPr="009D5CBE">
        <w:rPr>
          <w:rFonts w:ascii="Times New Roman" w:hAnsi="Times New Roman"/>
          <w:color w:val="000000"/>
          <w:sz w:val="28"/>
          <w:szCs w:val="28"/>
        </w:rPr>
        <w:sym w:font="Symbol" w:char="F0A3"/>
      </w:r>
      <w:r w:rsidRPr="009D5CBE">
        <w:rPr>
          <w:rFonts w:ascii="Times New Roman" w:hAnsi="Times New Roman"/>
          <w:color w:val="000000"/>
          <w:sz w:val="28"/>
          <w:szCs w:val="28"/>
        </w:rPr>
        <w:t xml:space="preserve"> Н</w:t>
      </w:r>
      <w:r w:rsidRPr="009D5CBE">
        <w:rPr>
          <w:rFonts w:ascii="Times New Roman" w:hAnsi="Times New Roman"/>
          <w:color w:val="000000"/>
          <w:sz w:val="28"/>
          <w:szCs w:val="28"/>
          <w:vertAlign w:val="subscript"/>
        </w:rPr>
        <w:t>скл</w:t>
      </w:r>
      <w:r w:rsidRPr="009D5CBE">
        <w:rPr>
          <w:rFonts w:ascii="Times New Roman" w:hAnsi="Times New Roman"/>
          <w:color w:val="000000"/>
          <w:sz w:val="28"/>
          <w:szCs w:val="28"/>
        </w:rPr>
        <w:t xml:space="preserve">/ </w:t>
      </w:r>
      <w:r w:rsidRPr="009D5CBE">
        <w:rPr>
          <w:rFonts w:ascii="Times New Roman" w:hAnsi="Times New Roman"/>
          <w:color w:val="000000"/>
          <w:sz w:val="28"/>
          <w:szCs w:val="28"/>
          <w:lang w:val="en-US"/>
        </w:rPr>
        <w:t>I</w:t>
      </w:r>
      <w:r w:rsidRPr="009D5CBE">
        <w:rPr>
          <w:rFonts w:ascii="Times New Roman" w:hAnsi="Times New Roman"/>
          <w:color w:val="000000"/>
          <w:sz w:val="28"/>
          <w:szCs w:val="28"/>
          <w:vertAlign w:val="subscript"/>
          <w:lang w:val="en-US"/>
        </w:rPr>
        <w:t>max</w:t>
      </w:r>
      <w:r w:rsidRPr="009D5CBE">
        <w:rPr>
          <w:rFonts w:ascii="Times New Roman" w:hAnsi="Times New Roman"/>
          <w:color w:val="000000"/>
          <w:sz w:val="28"/>
          <w:szCs w:val="28"/>
        </w:rPr>
        <w:t>. В договоре с поставщиком могут быть указаны также ограничения на максимальный и минимальный размеры текущей партии. Если (</w:t>
      </w:r>
      <w:r w:rsidRPr="009D5CBE">
        <w:rPr>
          <w:rFonts w:ascii="Times New Roman" w:hAnsi="Times New Roman"/>
          <w:color w:val="000000"/>
          <w:sz w:val="28"/>
          <w:szCs w:val="28"/>
          <w:lang w:val="en-US"/>
        </w:rPr>
        <w:t>n</w:t>
      </w:r>
      <w:r w:rsidRPr="009D5CBE">
        <w:rPr>
          <w:rFonts w:ascii="Times New Roman" w:hAnsi="Times New Roman"/>
          <w:color w:val="000000"/>
          <w:sz w:val="28"/>
          <w:szCs w:val="28"/>
          <w:vertAlign w:val="subscript"/>
        </w:rPr>
        <w:t>тек</w:t>
      </w:r>
      <w:r w:rsidRPr="009D5CBE">
        <w:rPr>
          <w:rFonts w:ascii="Times New Roman" w:hAnsi="Times New Roman"/>
          <w:color w:val="000000"/>
          <w:sz w:val="28"/>
          <w:szCs w:val="28"/>
        </w:rPr>
        <w:t>)</w:t>
      </w:r>
      <w:r w:rsidRPr="009D5CBE">
        <w:rPr>
          <w:rFonts w:ascii="Times New Roman" w:hAnsi="Times New Roman"/>
          <w:color w:val="000000"/>
          <w:sz w:val="28"/>
          <w:szCs w:val="28"/>
          <w:vertAlign w:val="subscript"/>
          <w:lang w:val="en-US"/>
        </w:rPr>
        <w:t>m</w:t>
      </w:r>
      <w:r w:rsidRPr="009D5CBE">
        <w:rPr>
          <w:rFonts w:ascii="Times New Roman" w:hAnsi="Times New Roman"/>
          <w:color w:val="000000"/>
          <w:sz w:val="28"/>
          <w:szCs w:val="28"/>
          <w:vertAlign w:val="subscript"/>
        </w:rPr>
        <w:t>ах</w:t>
      </w:r>
      <w:r w:rsidRPr="009D5CBE">
        <w:rPr>
          <w:rFonts w:ascii="Times New Roman" w:hAnsi="Times New Roman"/>
          <w:color w:val="000000"/>
          <w:sz w:val="28"/>
          <w:szCs w:val="28"/>
        </w:rPr>
        <w:t xml:space="preserve"> </w:t>
      </w:r>
      <w:r w:rsidRPr="009D5CBE">
        <w:rPr>
          <w:rFonts w:ascii="Times New Roman" w:hAnsi="Times New Roman"/>
          <w:color w:val="000000"/>
          <w:sz w:val="28"/>
          <w:szCs w:val="28"/>
        </w:rPr>
        <w:sym w:font="Symbol" w:char="F0B3"/>
      </w:r>
      <w:r w:rsidRPr="009D5CBE">
        <w:rPr>
          <w:rFonts w:ascii="Times New Roman" w:hAnsi="Times New Roman"/>
          <w:color w:val="000000"/>
          <w:sz w:val="28"/>
          <w:szCs w:val="28"/>
        </w:rPr>
        <w:t xml:space="preserve"> Н</w:t>
      </w:r>
      <w:r w:rsidRPr="009D5CBE">
        <w:rPr>
          <w:rFonts w:ascii="Times New Roman" w:hAnsi="Times New Roman"/>
          <w:color w:val="000000"/>
          <w:sz w:val="28"/>
          <w:szCs w:val="28"/>
          <w:vertAlign w:val="subscript"/>
        </w:rPr>
        <w:t>скл</w:t>
      </w:r>
      <w:r w:rsidRPr="009D5CBE">
        <w:rPr>
          <w:rFonts w:ascii="Times New Roman" w:hAnsi="Times New Roman"/>
          <w:i/>
          <w:color w:val="000000"/>
          <w:sz w:val="28"/>
          <w:szCs w:val="28"/>
        </w:rPr>
        <w:t xml:space="preserve">, </w:t>
      </w:r>
      <w:r w:rsidRPr="009D5CBE">
        <w:rPr>
          <w:rFonts w:ascii="Times New Roman" w:hAnsi="Times New Roman"/>
          <w:color w:val="000000"/>
          <w:sz w:val="28"/>
          <w:szCs w:val="28"/>
        </w:rPr>
        <w:t>то никаких изменений в управление это не вносит; если (</w:t>
      </w:r>
      <w:r w:rsidRPr="009D5CBE">
        <w:rPr>
          <w:rFonts w:ascii="Times New Roman" w:hAnsi="Times New Roman"/>
          <w:color w:val="000000"/>
          <w:sz w:val="28"/>
          <w:szCs w:val="28"/>
          <w:lang w:val="en-US"/>
        </w:rPr>
        <w:t>n</w:t>
      </w:r>
      <w:r w:rsidRPr="009D5CBE">
        <w:rPr>
          <w:rFonts w:ascii="Times New Roman" w:hAnsi="Times New Roman"/>
          <w:color w:val="000000"/>
          <w:sz w:val="28"/>
          <w:szCs w:val="28"/>
          <w:vertAlign w:val="subscript"/>
        </w:rPr>
        <w:t>тек</w:t>
      </w:r>
      <w:r w:rsidRPr="009D5CBE">
        <w:rPr>
          <w:rFonts w:ascii="Times New Roman" w:hAnsi="Times New Roman"/>
          <w:color w:val="000000"/>
          <w:sz w:val="28"/>
          <w:szCs w:val="28"/>
        </w:rPr>
        <w:t>)</w:t>
      </w:r>
      <w:r w:rsidRPr="009D5CBE">
        <w:rPr>
          <w:rFonts w:ascii="Times New Roman" w:hAnsi="Times New Roman"/>
          <w:color w:val="000000"/>
          <w:sz w:val="28"/>
          <w:szCs w:val="28"/>
          <w:vertAlign w:val="subscript"/>
          <w:lang w:val="en-US"/>
        </w:rPr>
        <w:t>m</w:t>
      </w:r>
      <w:r w:rsidRPr="009D5CBE">
        <w:rPr>
          <w:rFonts w:ascii="Times New Roman" w:hAnsi="Times New Roman"/>
          <w:color w:val="000000"/>
          <w:sz w:val="28"/>
          <w:szCs w:val="28"/>
          <w:vertAlign w:val="subscript"/>
        </w:rPr>
        <w:t>ах</w:t>
      </w:r>
      <w:r w:rsidRPr="009D5CBE">
        <w:rPr>
          <w:rFonts w:ascii="Times New Roman" w:hAnsi="Times New Roman"/>
          <w:color w:val="000000"/>
          <w:sz w:val="28"/>
          <w:szCs w:val="28"/>
        </w:rPr>
        <w:t xml:space="preserve"> &lt; </w:t>
      </w:r>
      <w:r w:rsidRPr="009D5CBE">
        <w:rPr>
          <w:rFonts w:ascii="Times New Roman" w:hAnsi="Times New Roman"/>
          <w:color w:val="000000"/>
          <w:sz w:val="28"/>
          <w:szCs w:val="28"/>
          <w:lang w:val="en-US"/>
        </w:rPr>
        <w:t>H</w:t>
      </w:r>
      <w:r w:rsidRPr="009D5CBE">
        <w:rPr>
          <w:rFonts w:ascii="Times New Roman" w:hAnsi="Times New Roman"/>
          <w:color w:val="000000"/>
          <w:sz w:val="28"/>
          <w:szCs w:val="28"/>
          <w:vertAlign w:val="subscript"/>
        </w:rPr>
        <w:t>скл</w:t>
      </w:r>
      <w:r w:rsidRPr="009D5CBE">
        <w:rPr>
          <w:rFonts w:ascii="Times New Roman" w:hAnsi="Times New Roman"/>
          <w:color w:val="000000"/>
          <w:sz w:val="28"/>
          <w:szCs w:val="28"/>
        </w:rPr>
        <w:t>, то емкость склада иногда будет использоваться нерационально. При этом должно выполняться условие:</w:t>
      </w:r>
    </w:p>
    <w:p w:rsidR="00343D39" w:rsidRPr="009D5CBE" w:rsidRDefault="00F07FD3" w:rsidP="009D5CBE">
      <w:pPr>
        <w:shd w:val="clear" w:color="auto" w:fill="FFFFFF"/>
        <w:ind w:left="-567" w:firstLine="720"/>
        <w:jc w:val="both"/>
        <w:rPr>
          <w:rFonts w:ascii="Times New Roman" w:hAnsi="Times New Roman"/>
          <w:sz w:val="28"/>
          <w:szCs w:val="28"/>
          <w:lang w:val="en-US"/>
        </w:rPr>
      </w:pPr>
      <w:r>
        <w:rPr>
          <w:rFonts w:ascii="Times New Roman" w:hAnsi="Times New Roman"/>
          <w:noProof/>
          <w:sz w:val="28"/>
          <w:szCs w:val="28"/>
          <w:lang w:eastAsia="ru-RU"/>
        </w:rPr>
        <w:pict>
          <v:shape id="Рисунок 645" o:spid="_x0000_i1049" type="#_x0000_t75" style="width:283.5pt;height:51.75pt;visibility:visible">
            <v:imagedata r:id="rId31" o:title=""/>
          </v:shape>
        </w:pict>
      </w:r>
    </w:p>
    <w:p w:rsidR="00343D39" w:rsidRPr="009D5CBE" w:rsidRDefault="00343D39" w:rsidP="009D5CBE">
      <w:pPr>
        <w:shd w:val="clear" w:color="auto" w:fill="FFFFFF"/>
        <w:ind w:left="-567" w:firstLine="720"/>
        <w:jc w:val="both"/>
        <w:rPr>
          <w:rFonts w:ascii="Times New Roman" w:hAnsi="Times New Roman"/>
          <w:color w:val="000000"/>
          <w:sz w:val="28"/>
          <w:szCs w:val="28"/>
        </w:rPr>
      </w:pPr>
      <w:r w:rsidRPr="009D5CBE">
        <w:rPr>
          <w:rFonts w:ascii="Times New Roman" w:hAnsi="Times New Roman"/>
          <w:color w:val="000000"/>
          <w:sz w:val="28"/>
          <w:szCs w:val="28"/>
        </w:rPr>
        <w:t xml:space="preserve">Графическая модель этого способа управления запасами представлена на рис. </w:t>
      </w:r>
      <w:r>
        <w:rPr>
          <w:rFonts w:ascii="Times New Roman" w:hAnsi="Times New Roman"/>
          <w:color w:val="000000"/>
          <w:sz w:val="28"/>
          <w:szCs w:val="28"/>
        </w:rPr>
        <w:t>1,9</w:t>
      </w:r>
      <w:r w:rsidRPr="009D5CBE">
        <w:rPr>
          <w:rFonts w:ascii="Times New Roman" w:hAnsi="Times New Roman"/>
          <w:color w:val="000000"/>
          <w:sz w:val="28"/>
          <w:szCs w:val="28"/>
        </w:rPr>
        <w:t xml:space="preserve">. </w:t>
      </w:r>
    </w:p>
    <w:p w:rsidR="00343D39" w:rsidRPr="009D5CBE" w:rsidRDefault="00F07FD3" w:rsidP="00751C97">
      <w:pPr>
        <w:ind w:left="-567"/>
        <w:jc w:val="center"/>
        <w:rPr>
          <w:rFonts w:ascii="Times New Roman" w:hAnsi="Times New Roman"/>
          <w:sz w:val="28"/>
          <w:szCs w:val="28"/>
        </w:rPr>
      </w:pPr>
      <w:r>
        <w:rPr>
          <w:rFonts w:ascii="Times New Roman" w:hAnsi="Times New Roman"/>
          <w:noProof/>
          <w:sz w:val="28"/>
          <w:szCs w:val="28"/>
          <w:lang w:eastAsia="ru-RU"/>
        </w:rPr>
        <w:pict>
          <v:shape id="Рисунок 644" o:spid="_x0000_i1050" type="#_x0000_t75" style="width:262.5pt;height:189pt;visibility:visible">
            <v:imagedata r:id="rId32" o:title=""/>
          </v:shape>
        </w:pict>
      </w:r>
    </w:p>
    <w:p w:rsidR="00343D39" w:rsidRPr="009D5CBE" w:rsidRDefault="00343D39" w:rsidP="00751C97">
      <w:pPr>
        <w:shd w:val="clear" w:color="auto" w:fill="FFFFFF"/>
        <w:spacing w:after="0"/>
        <w:ind w:left="-567" w:firstLine="720"/>
        <w:jc w:val="both"/>
        <w:rPr>
          <w:rFonts w:ascii="Times New Roman" w:hAnsi="Times New Roman"/>
          <w:i/>
          <w:color w:val="000000"/>
          <w:sz w:val="28"/>
          <w:szCs w:val="28"/>
          <w:lang w:val="en-US"/>
        </w:rPr>
      </w:pPr>
    </w:p>
    <w:p w:rsidR="00343D39" w:rsidRPr="00751C97" w:rsidRDefault="00343D39" w:rsidP="00751C97">
      <w:pPr>
        <w:shd w:val="clear" w:color="auto" w:fill="FFFFFF"/>
        <w:spacing w:after="0"/>
        <w:ind w:left="-567" w:firstLine="720"/>
        <w:jc w:val="center"/>
        <w:rPr>
          <w:rFonts w:ascii="Times New Roman" w:hAnsi="Times New Roman"/>
          <w:i/>
          <w:sz w:val="24"/>
          <w:szCs w:val="24"/>
        </w:rPr>
      </w:pPr>
      <w:r>
        <w:rPr>
          <w:rFonts w:ascii="Times New Roman" w:hAnsi="Times New Roman"/>
          <w:i/>
          <w:color w:val="000000"/>
          <w:sz w:val="24"/>
          <w:szCs w:val="24"/>
        </w:rPr>
        <w:t>Рис. 1,9</w:t>
      </w:r>
      <w:r w:rsidRPr="00751C97">
        <w:rPr>
          <w:rFonts w:ascii="Times New Roman" w:hAnsi="Times New Roman"/>
          <w:i/>
          <w:color w:val="000000"/>
          <w:sz w:val="24"/>
          <w:szCs w:val="24"/>
        </w:rPr>
        <w:t>. Модель управления запасами (комбинированный способ)</w:t>
      </w:r>
    </w:p>
    <w:p w:rsidR="00343D39" w:rsidRPr="009D5CBE" w:rsidRDefault="00343D39" w:rsidP="009D5CBE">
      <w:pPr>
        <w:shd w:val="clear" w:color="auto" w:fill="FFFFFF"/>
        <w:ind w:left="-567" w:firstLine="720"/>
        <w:jc w:val="both"/>
        <w:rPr>
          <w:rFonts w:ascii="Times New Roman" w:hAnsi="Times New Roman"/>
          <w:color w:val="000000"/>
          <w:sz w:val="28"/>
          <w:szCs w:val="28"/>
        </w:rPr>
      </w:pPr>
    </w:p>
    <w:p w:rsidR="00343D39" w:rsidRPr="009D5CBE" w:rsidRDefault="00343D39" w:rsidP="009D5CBE">
      <w:pPr>
        <w:shd w:val="clear" w:color="auto" w:fill="FFFFFF"/>
        <w:ind w:left="-567" w:firstLine="720"/>
        <w:jc w:val="both"/>
        <w:rPr>
          <w:rFonts w:ascii="Times New Roman" w:hAnsi="Times New Roman"/>
          <w:sz w:val="28"/>
          <w:szCs w:val="28"/>
        </w:rPr>
      </w:pPr>
      <w:r w:rsidRPr="009D5CBE">
        <w:rPr>
          <w:rFonts w:ascii="Times New Roman" w:hAnsi="Times New Roman"/>
          <w:color w:val="000000"/>
          <w:sz w:val="28"/>
          <w:szCs w:val="28"/>
        </w:rPr>
        <w:t xml:space="preserve">Комбинированный способ управления запасами ввиду своей простоты, наглядности и минимального числа фиксируемых в договоре параметров наиболее распространен на практике. Однако здесь, также как и во второй модели управления,прогнозируется потребление ресурса на срок поставки (путем введения в расчет </w:t>
      </w:r>
      <w:r w:rsidRPr="009D5CBE">
        <w:rPr>
          <w:rFonts w:ascii="Times New Roman" w:hAnsi="Times New Roman"/>
          <w:color w:val="000000"/>
          <w:sz w:val="28"/>
          <w:szCs w:val="28"/>
          <w:lang w:val="en-US"/>
        </w:rPr>
        <w:t>n</w:t>
      </w:r>
      <w:r w:rsidRPr="009D5CBE">
        <w:rPr>
          <w:rFonts w:ascii="Times New Roman" w:hAnsi="Times New Roman"/>
          <w:color w:val="000000"/>
          <w:sz w:val="28"/>
          <w:szCs w:val="28"/>
          <w:vertAlign w:val="subscript"/>
        </w:rPr>
        <w:t>тек</w:t>
      </w:r>
      <w:r w:rsidRPr="009D5CBE">
        <w:rPr>
          <w:rFonts w:ascii="Times New Roman" w:hAnsi="Times New Roman"/>
          <w:color w:val="000000"/>
          <w:sz w:val="28"/>
          <w:szCs w:val="28"/>
        </w:rPr>
        <w:t xml:space="preserve"> величины </w:t>
      </w:r>
      <w:r w:rsidRPr="009D5CBE">
        <w:rPr>
          <w:rFonts w:ascii="Times New Roman" w:hAnsi="Times New Roman"/>
          <w:color w:val="000000"/>
          <w:sz w:val="28"/>
          <w:szCs w:val="28"/>
          <w:lang w:val="en-US"/>
        </w:rPr>
        <w:t>I</w:t>
      </w:r>
      <w:r w:rsidRPr="009D5CBE">
        <w:rPr>
          <w:rFonts w:ascii="Times New Roman" w:hAnsi="Times New Roman"/>
          <w:color w:val="000000"/>
          <w:sz w:val="28"/>
          <w:szCs w:val="28"/>
          <w:vertAlign w:val="subscript"/>
        </w:rPr>
        <w:t>тек</w:t>
      </w:r>
      <w:r w:rsidRPr="009D5CBE">
        <w:rPr>
          <w:rFonts w:ascii="Times New Roman" w:hAnsi="Times New Roman"/>
          <w:color w:val="000000"/>
          <w:sz w:val="28"/>
          <w:szCs w:val="28"/>
        </w:rPr>
        <w:t xml:space="preserve">) и также могут возникнуть нежелательные следствия неправильного прогноза. Но модификация этой модели в отличие от предыдущей невозможна и попытки ее выполнить вряд ли целесообразны. Действительно, если фактическое потребление на интервале </w:t>
      </w:r>
      <w:r w:rsidRPr="009D5CBE">
        <w:rPr>
          <w:rFonts w:ascii="Times New Roman" w:hAnsi="Times New Roman"/>
          <w:color w:val="000000"/>
          <w:sz w:val="28"/>
          <w:szCs w:val="28"/>
          <w:lang w:val="en-US"/>
        </w:rPr>
        <w:t>T</w:t>
      </w:r>
      <w:r w:rsidRPr="009D5CBE">
        <w:rPr>
          <w:rFonts w:ascii="Times New Roman" w:hAnsi="Times New Roman"/>
          <w:color w:val="000000"/>
          <w:sz w:val="28"/>
          <w:szCs w:val="28"/>
          <w:vertAlign w:val="subscript"/>
        </w:rPr>
        <w:t>пост</w:t>
      </w:r>
      <w:r w:rsidRPr="009D5CBE">
        <w:rPr>
          <w:rFonts w:ascii="Times New Roman" w:hAnsi="Times New Roman"/>
          <w:color w:val="000000"/>
          <w:sz w:val="28"/>
          <w:szCs w:val="28"/>
        </w:rPr>
        <w:t xml:space="preserve"> отлично от прогнозируемого, то при поступлении очередной партии склад окажется либо незаполненным, либо произойдет его переполнение. Первая ситуация не опасна, если </w:t>
      </w:r>
      <w:r w:rsidRPr="009D5CBE">
        <w:rPr>
          <w:rFonts w:ascii="Times New Roman" w:hAnsi="Times New Roman"/>
          <w:color w:val="000000"/>
          <w:sz w:val="28"/>
          <w:szCs w:val="28"/>
          <w:lang w:val="en-US"/>
        </w:rPr>
        <w:t>n</w:t>
      </w:r>
      <w:r w:rsidRPr="009D5CBE">
        <w:rPr>
          <w:rFonts w:ascii="Times New Roman" w:hAnsi="Times New Roman"/>
          <w:color w:val="000000"/>
          <w:sz w:val="28"/>
          <w:szCs w:val="28"/>
          <w:vertAlign w:val="subscript"/>
        </w:rPr>
        <w:t xml:space="preserve">тек </w:t>
      </w:r>
      <w:r w:rsidRPr="009D5CBE">
        <w:rPr>
          <w:rFonts w:ascii="Times New Roman" w:hAnsi="Times New Roman"/>
          <w:color w:val="000000"/>
          <w:sz w:val="28"/>
          <w:szCs w:val="28"/>
        </w:rPr>
        <w:sym w:font="Symbol" w:char="F0B3"/>
      </w:r>
      <w:r w:rsidRPr="009D5CBE">
        <w:rPr>
          <w:rFonts w:ascii="Times New Roman" w:hAnsi="Times New Roman"/>
          <w:color w:val="000000"/>
          <w:sz w:val="28"/>
          <w:szCs w:val="28"/>
        </w:rPr>
        <w:t xml:space="preserve"> </w:t>
      </w:r>
      <w:r w:rsidRPr="009D5CBE">
        <w:rPr>
          <w:rFonts w:ascii="Times New Roman" w:hAnsi="Times New Roman"/>
          <w:color w:val="000000"/>
          <w:sz w:val="28"/>
          <w:szCs w:val="28"/>
          <w:lang w:val="en-US"/>
        </w:rPr>
        <w:t>H</w:t>
      </w:r>
      <w:r w:rsidRPr="009D5CBE">
        <w:rPr>
          <w:rFonts w:ascii="Times New Roman" w:hAnsi="Times New Roman"/>
          <w:color w:val="000000"/>
          <w:sz w:val="28"/>
          <w:szCs w:val="28"/>
          <w:vertAlign w:val="subscript"/>
        </w:rPr>
        <w:t>тз</w:t>
      </w:r>
      <w:r w:rsidRPr="009D5CBE">
        <w:rPr>
          <w:rFonts w:ascii="Times New Roman" w:hAnsi="Times New Roman"/>
          <w:color w:val="000000"/>
          <w:sz w:val="28"/>
          <w:szCs w:val="28"/>
        </w:rPr>
        <w:t xml:space="preserve">. Вторая — нежелательна, однако в большинстве случаев не приводит к потерям. Модифицировать же модель по аналогии с предыдущей, заказывая партию каждый раз с расчетом на минимальное потребление ресурса для исключения переполнения им склада, означало бы вернуться к размеру партии, фиксированному на уровне </w:t>
      </w:r>
      <w:r w:rsidRPr="009D5CBE">
        <w:rPr>
          <w:rFonts w:ascii="Times New Roman" w:hAnsi="Times New Roman"/>
          <w:color w:val="000000"/>
          <w:sz w:val="28"/>
          <w:szCs w:val="28"/>
          <w:lang w:val="en-US"/>
        </w:rPr>
        <w:t>n</w:t>
      </w:r>
      <w:r w:rsidRPr="009D5CBE">
        <w:rPr>
          <w:rFonts w:ascii="Times New Roman" w:hAnsi="Times New Roman"/>
          <w:color w:val="000000"/>
          <w:sz w:val="28"/>
          <w:szCs w:val="28"/>
          <w:vertAlign w:val="subscript"/>
        </w:rPr>
        <w:t>тек</w:t>
      </w:r>
      <w:r w:rsidRPr="009D5CBE">
        <w:rPr>
          <w:rFonts w:ascii="Times New Roman" w:hAnsi="Times New Roman"/>
          <w:color w:val="000000"/>
          <w:sz w:val="28"/>
          <w:szCs w:val="28"/>
        </w:rPr>
        <w:t xml:space="preserve"> = </w:t>
      </w:r>
      <w:r w:rsidRPr="009D5CBE">
        <w:rPr>
          <w:rFonts w:ascii="Times New Roman" w:hAnsi="Times New Roman"/>
          <w:color w:val="000000"/>
          <w:sz w:val="28"/>
          <w:szCs w:val="28"/>
          <w:lang w:val="en-US"/>
        </w:rPr>
        <w:t>H</w:t>
      </w:r>
      <w:r w:rsidRPr="009D5CBE">
        <w:rPr>
          <w:rFonts w:ascii="Times New Roman" w:hAnsi="Times New Roman"/>
          <w:color w:val="000000"/>
          <w:sz w:val="28"/>
          <w:szCs w:val="28"/>
          <w:vertAlign w:val="subscript"/>
        </w:rPr>
        <w:t>скл</w:t>
      </w:r>
      <w:r w:rsidRPr="009D5CBE">
        <w:rPr>
          <w:rFonts w:ascii="Times New Roman" w:hAnsi="Times New Roman"/>
          <w:color w:val="000000"/>
          <w:sz w:val="28"/>
          <w:szCs w:val="28"/>
        </w:rPr>
        <w:t xml:space="preserve"> - </w:t>
      </w:r>
      <w:r w:rsidRPr="009D5CBE">
        <w:rPr>
          <w:rFonts w:ascii="Times New Roman" w:hAnsi="Times New Roman"/>
          <w:color w:val="000000"/>
          <w:sz w:val="28"/>
          <w:szCs w:val="28"/>
          <w:lang w:val="en-US"/>
        </w:rPr>
        <w:t>H</w:t>
      </w:r>
      <w:r w:rsidRPr="009D5CBE">
        <w:rPr>
          <w:rFonts w:ascii="Times New Roman" w:hAnsi="Times New Roman"/>
          <w:color w:val="000000"/>
          <w:sz w:val="28"/>
          <w:szCs w:val="28"/>
          <w:vertAlign w:val="subscript"/>
        </w:rPr>
        <w:t>тз</w:t>
      </w:r>
      <w:r w:rsidRPr="009D5CBE">
        <w:rPr>
          <w:rFonts w:ascii="Times New Roman" w:hAnsi="Times New Roman"/>
          <w:color w:val="000000"/>
          <w:sz w:val="28"/>
          <w:szCs w:val="28"/>
        </w:rPr>
        <w:t xml:space="preserve"> +</w:t>
      </w:r>
      <w:r w:rsidRPr="009D5CBE">
        <w:rPr>
          <w:rFonts w:ascii="Times New Roman" w:hAnsi="Times New Roman"/>
          <w:color w:val="000000"/>
          <w:sz w:val="28"/>
          <w:szCs w:val="28"/>
          <w:lang w:val="en-US"/>
        </w:rPr>
        <w:t>T</w:t>
      </w:r>
      <w:r w:rsidRPr="009D5CBE">
        <w:rPr>
          <w:rFonts w:ascii="Times New Roman" w:hAnsi="Times New Roman"/>
          <w:color w:val="000000"/>
          <w:sz w:val="28"/>
          <w:szCs w:val="28"/>
          <w:vertAlign w:val="subscript"/>
        </w:rPr>
        <w:t>пост</w:t>
      </w:r>
      <w:r w:rsidRPr="009D5CBE">
        <w:rPr>
          <w:rFonts w:ascii="Times New Roman" w:hAnsi="Times New Roman"/>
          <w:color w:val="000000"/>
          <w:sz w:val="28"/>
          <w:szCs w:val="28"/>
        </w:rPr>
        <w:t xml:space="preserve"> </w:t>
      </w:r>
      <w:r w:rsidRPr="009D5CBE">
        <w:rPr>
          <w:rFonts w:ascii="Times New Roman" w:hAnsi="Times New Roman"/>
          <w:color w:val="000000"/>
          <w:sz w:val="28"/>
          <w:szCs w:val="28"/>
          <w:lang w:val="en-US"/>
        </w:rPr>
        <w:t>I</w:t>
      </w:r>
      <w:r w:rsidRPr="009D5CBE">
        <w:rPr>
          <w:rFonts w:ascii="Times New Roman" w:hAnsi="Times New Roman"/>
          <w:color w:val="000000"/>
          <w:sz w:val="28"/>
          <w:szCs w:val="28"/>
          <w:vertAlign w:val="subscript"/>
          <w:lang w:val="en-US"/>
        </w:rPr>
        <w:t>min</w:t>
      </w:r>
      <w:r w:rsidRPr="009D5CBE">
        <w:rPr>
          <w:rFonts w:ascii="Times New Roman" w:hAnsi="Times New Roman"/>
          <w:color w:val="000000"/>
          <w:sz w:val="28"/>
          <w:szCs w:val="28"/>
        </w:rPr>
        <w:t>, т. е. к первой модели управления запасами.</w:t>
      </w: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Default="00343D39" w:rsidP="00D90F5F">
      <w:pPr>
        <w:spacing w:after="0"/>
        <w:jc w:val="center"/>
        <w:rPr>
          <w:rFonts w:ascii="Cambria" w:hAnsi="Cambria"/>
          <w:sz w:val="28"/>
          <w:szCs w:val="28"/>
        </w:rPr>
      </w:pPr>
    </w:p>
    <w:p w:rsidR="00343D39" w:rsidRPr="00222B43" w:rsidRDefault="00343D39" w:rsidP="00D90F5F">
      <w:pPr>
        <w:spacing w:after="0"/>
        <w:jc w:val="center"/>
        <w:rPr>
          <w:rFonts w:ascii="Times New Roman" w:hAnsi="Times New Roman"/>
          <w:b/>
          <w:sz w:val="28"/>
          <w:szCs w:val="28"/>
        </w:rPr>
      </w:pPr>
      <w:r>
        <w:rPr>
          <w:rFonts w:ascii="Cambria" w:hAnsi="Cambria"/>
          <w:sz w:val="28"/>
          <w:szCs w:val="28"/>
        </w:rPr>
        <w:br/>
      </w:r>
      <w:r w:rsidRPr="00222B43">
        <w:rPr>
          <w:rFonts w:ascii="Times New Roman" w:hAnsi="Times New Roman"/>
          <w:b/>
          <w:sz w:val="28"/>
          <w:szCs w:val="28"/>
        </w:rPr>
        <w:t>Практика (вариант№10)</w:t>
      </w:r>
    </w:p>
    <w:p w:rsidR="00343D39" w:rsidRPr="00222B43" w:rsidRDefault="00343D39" w:rsidP="00010499">
      <w:pPr>
        <w:spacing w:after="0"/>
        <w:ind w:left="-142"/>
        <w:jc w:val="center"/>
        <w:rPr>
          <w:rFonts w:ascii="Times New Roman" w:hAnsi="Times New Roman"/>
          <w:b/>
          <w:sz w:val="28"/>
          <w:szCs w:val="28"/>
        </w:rPr>
      </w:pPr>
      <w:r w:rsidRPr="00222B43">
        <w:rPr>
          <w:rFonts w:ascii="Times New Roman" w:hAnsi="Times New Roman"/>
          <w:b/>
          <w:sz w:val="28"/>
          <w:szCs w:val="28"/>
        </w:rPr>
        <w:t>РАСЧЕТ СЕБЕСТОИМОСТИ И ПРИБЫЛИ</w:t>
      </w:r>
    </w:p>
    <w:p w:rsidR="00343D39" w:rsidRPr="00222B43" w:rsidRDefault="00343D39" w:rsidP="00010499">
      <w:pPr>
        <w:spacing w:after="0" w:line="360" w:lineRule="auto"/>
        <w:jc w:val="center"/>
        <w:rPr>
          <w:rFonts w:ascii="Times New Roman" w:hAnsi="Times New Roman"/>
          <w:sz w:val="24"/>
          <w:szCs w:val="24"/>
        </w:rPr>
      </w:pPr>
      <w:r w:rsidRPr="00222B43">
        <w:rPr>
          <w:rFonts w:ascii="Times New Roman" w:hAnsi="Times New Roman"/>
          <w:sz w:val="24"/>
          <w:szCs w:val="24"/>
        </w:rPr>
        <w:t xml:space="preserve">                                                                                                                      Исходные данные:</w:t>
      </w:r>
    </w:p>
    <w:tbl>
      <w:tblPr>
        <w:tblW w:w="96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45"/>
        <w:gridCol w:w="2213"/>
      </w:tblGrid>
      <w:tr w:rsidR="00343D39" w:rsidRPr="005A0E3A" w:rsidTr="005A0E3A">
        <w:trPr>
          <w:trHeight w:val="312"/>
        </w:trPr>
        <w:tc>
          <w:tcPr>
            <w:tcW w:w="7445" w:type="dxa"/>
          </w:tcPr>
          <w:p w:rsidR="00343D39" w:rsidRPr="005A0E3A" w:rsidRDefault="00343D39" w:rsidP="005A0E3A">
            <w:pPr>
              <w:spacing w:after="0" w:line="240" w:lineRule="auto"/>
              <w:jc w:val="center"/>
              <w:rPr>
                <w:rFonts w:ascii="Times New Roman" w:hAnsi="Times New Roman"/>
                <w:b/>
                <w:sz w:val="26"/>
                <w:szCs w:val="26"/>
              </w:rPr>
            </w:pPr>
            <w:r w:rsidRPr="005A0E3A">
              <w:rPr>
                <w:rFonts w:ascii="Times New Roman" w:hAnsi="Times New Roman"/>
                <w:b/>
                <w:sz w:val="26"/>
                <w:szCs w:val="26"/>
              </w:rPr>
              <w:t>Показатели</w:t>
            </w:r>
          </w:p>
        </w:tc>
        <w:tc>
          <w:tcPr>
            <w:tcW w:w="2213" w:type="dxa"/>
          </w:tcPr>
          <w:p w:rsidR="00343D39" w:rsidRPr="005A0E3A" w:rsidRDefault="00343D39" w:rsidP="005A0E3A">
            <w:pPr>
              <w:spacing w:after="0" w:line="240" w:lineRule="auto"/>
              <w:jc w:val="center"/>
              <w:rPr>
                <w:rFonts w:ascii="Times New Roman" w:hAnsi="Times New Roman"/>
                <w:b/>
                <w:sz w:val="26"/>
                <w:szCs w:val="26"/>
              </w:rPr>
            </w:pPr>
            <w:r w:rsidRPr="005A0E3A">
              <w:rPr>
                <w:rFonts w:ascii="Times New Roman" w:hAnsi="Times New Roman"/>
                <w:b/>
                <w:sz w:val="26"/>
                <w:szCs w:val="26"/>
              </w:rPr>
              <w:t>значение</w:t>
            </w:r>
          </w:p>
        </w:tc>
      </w:tr>
      <w:tr w:rsidR="00343D39" w:rsidRPr="005A0E3A" w:rsidTr="005A0E3A">
        <w:trPr>
          <w:trHeight w:val="1170"/>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1:Прямые материальные затраты в себестоимости реализованной продукции, тыс. руб.:</w:t>
            </w:r>
          </w:p>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а) поставщик 1:</w:t>
            </w:r>
          </w:p>
          <w:p w:rsidR="00343D39" w:rsidRPr="005A0E3A" w:rsidRDefault="00343D39" w:rsidP="005A0E3A">
            <w:pPr>
              <w:spacing w:after="0" w:line="240" w:lineRule="auto"/>
              <w:rPr>
                <w:rFonts w:ascii="Times New Roman" w:hAnsi="Times New Roman"/>
                <w:b/>
                <w:sz w:val="24"/>
                <w:szCs w:val="24"/>
              </w:rPr>
            </w:pPr>
            <w:r w:rsidRPr="005A0E3A">
              <w:rPr>
                <w:rFonts w:ascii="Times New Roman" w:hAnsi="Times New Roman"/>
                <w:sz w:val="24"/>
                <w:szCs w:val="24"/>
              </w:rPr>
              <w:t>б) поставщик 2:</w:t>
            </w:r>
          </w:p>
        </w:tc>
        <w:tc>
          <w:tcPr>
            <w:tcW w:w="2213" w:type="dxa"/>
          </w:tcPr>
          <w:p w:rsidR="00343D39" w:rsidRPr="005A0E3A" w:rsidRDefault="00343D39" w:rsidP="005A0E3A">
            <w:pPr>
              <w:spacing w:after="0" w:line="240" w:lineRule="auto"/>
              <w:jc w:val="center"/>
              <w:rPr>
                <w:rFonts w:ascii="Times New Roman" w:hAnsi="Times New Roman"/>
                <w:b/>
                <w:sz w:val="24"/>
                <w:szCs w:val="24"/>
              </w:rPr>
            </w:pPr>
          </w:p>
          <w:p w:rsidR="00343D39" w:rsidRPr="005A0E3A" w:rsidRDefault="00343D39" w:rsidP="005A0E3A">
            <w:pPr>
              <w:spacing w:after="0" w:line="240" w:lineRule="auto"/>
              <w:rPr>
                <w:rFonts w:ascii="Times New Roman" w:hAnsi="Times New Roman"/>
                <w:b/>
                <w:sz w:val="24"/>
                <w:szCs w:val="24"/>
              </w:rPr>
            </w:pPr>
          </w:p>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3280</w:t>
            </w:r>
          </w:p>
          <w:p w:rsidR="00343D39" w:rsidRPr="005A0E3A" w:rsidRDefault="00343D39" w:rsidP="005A0E3A">
            <w:pPr>
              <w:spacing w:after="0" w:line="240" w:lineRule="auto"/>
              <w:jc w:val="center"/>
              <w:rPr>
                <w:rFonts w:ascii="Times New Roman" w:hAnsi="Times New Roman"/>
                <w:b/>
                <w:sz w:val="24"/>
                <w:szCs w:val="24"/>
              </w:rPr>
            </w:pPr>
            <w:r w:rsidRPr="005A0E3A">
              <w:rPr>
                <w:rFonts w:ascii="Times New Roman" w:hAnsi="Times New Roman"/>
                <w:sz w:val="24"/>
                <w:szCs w:val="24"/>
              </w:rPr>
              <w:t>3940</w:t>
            </w:r>
          </w:p>
        </w:tc>
      </w:tr>
      <w:tr w:rsidR="00343D39" w:rsidRPr="005A0E3A" w:rsidTr="005A0E3A">
        <w:trPr>
          <w:trHeight w:val="578"/>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2:Прямая заработная плата основных производственных рабочих, тыс. руб.:</w:t>
            </w:r>
          </w:p>
        </w:tc>
        <w:tc>
          <w:tcPr>
            <w:tcW w:w="2213" w:type="dxa"/>
          </w:tcPr>
          <w:p w:rsidR="00343D39" w:rsidRPr="005A0E3A" w:rsidRDefault="00343D39" w:rsidP="005A0E3A">
            <w:pPr>
              <w:spacing w:after="0" w:line="240" w:lineRule="auto"/>
              <w:jc w:val="center"/>
              <w:rPr>
                <w:rFonts w:ascii="Times New Roman" w:hAnsi="Times New Roman"/>
                <w:b/>
                <w:sz w:val="24"/>
                <w:szCs w:val="24"/>
              </w:rPr>
            </w:pPr>
          </w:p>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5720</w:t>
            </w:r>
          </w:p>
        </w:tc>
      </w:tr>
      <w:tr w:rsidR="00343D39" w:rsidRPr="005A0E3A" w:rsidTr="005A0E3A">
        <w:trPr>
          <w:trHeight w:val="280"/>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3:Стоимость технологического оборудования, тыс. руб.:</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11800</w:t>
            </w:r>
          </w:p>
        </w:tc>
      </w:tr>
      <w:tr w:rsidR="00343D39" w:rsidRPr="005A0E3A" w:rsidTr="005A0E3A">
        <w:trPr>
          <w:trHeight w:val="296"/>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4:Норма амортизации технологического оборудования, %:</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15</w:t>
            </w:r>
          </w:p>
        </w:tc>
      </w:tr>
      <w:tr w:rsidR="00343D39" w:rsidRPr="005A0E3A" w:rsidTr="005A0E3A">
        <w:trPr>
          <w:trHeight w:val="280"/>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5:Год эксплуатации:</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2</w:t>
            </w:r>
          </w:p>
        </w:tc>
      </w:tr>
      <w:tr w:rsidR="00343D39" w:rsidRPr="005A0E3A" w:rsidTr="005A0E3A">
        <w:trPr>
          <w:trHeight w:val="578"/>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6:Накладные расходы всего, тыс. руб.:</w:t>
            </w:r>
          </w:p>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 xml:space="preserve">    В том числе переменных:</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6260</w:t>
            </w:r>
          </w:p>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890</w:t>
            </w:r>
          </w:p>
        </w:tc>
      </w:tr>
      <w:tr w:rsidR="00343D39" w:rsidRPr="005A0E3A" w:rsidTr="005A0E3A">
        <w:trPr>
          <w:trHeight w:val="296"/>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7:Количество реализуемой продукции, шт.:</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8120</w:t>
            </w:r>
          </w:p>
        </w:tc>
      </w:tr>
      <w:tr w:rsidR="00343D39" w:rsidRPr="005A0E3A" w:rsidTr="005A0E3A">
        <w:trPr>
          <w:trHeight w:val="280"/>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8:Стоимость реализованной продукции, тыс. руб.:</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20200</w:t>
            </w:r>
          </w:p>
        </w:tc>
      </w:tr>
      <w:tr w:rsidR="00343D39" w:rsidRPr="005A0E3A" w:rsidTr="005A0E3A">
        <w:trPr>
          <w:trHeight w:val="296"/>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9:Планируемое снижение цены, %:</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14.3</w:t>
            </w:r>
          </w:p>
        </w:tc>
      </w:tr>
      <w:tr w:rsidR="00343D39" w:rsidRPr="005A0E3A" w:rsidTr="005A0E3A">
        <w:trPr>
          <w:trHeight w:val="280"/>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10:Коэфицент эластичности:</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1.28</w:t>
            </w:r>
          </w:p>
        </w:tc>
      </w:tr>
      <w:tr w:rsidR="00343D39" w:rsidRPr="005A0E3A" w:rsidTr="005A0E3A">
        <w:trPr>
          <w:trHeight w:val="296"/>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11:Полная стоимость основных средств, тыс. руб.:</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25100</w:t>
            </w:r>
          </w:p>
        </w:tc>
      </w:tr>
      <w:tr w:rsidR="00343D39" w:rsidRPr="005A0E3A" w:rsidTr="005A0E3A">
        <w:trPr>
          <w:trHeight w:val="296"/>
        </w:trPr>
        <w:tc>
          <w:tcPr>
            <w:tcW w:w="7445" w:type="dxa"/>
          </w:tcPr>
          <w:p w:rsidR="00343D39" w:rsidRPr="005A0E3A" w:rsidRDefault="00343D39" w:rsidP="005A0E3A">
            <w:pPr>
              <w:spacing w:after="0" w:line="240" w:lineRule="auto"/>
              <w:rPr>
                <w:rFonts w:ascii="Times New Roman" w:hAnsi="Times New Roman"/>
                <w:sz w:val="24"/>
                <w:szCs w:val="24"/>
              </w:rPr>
            </w:pPr>
            <w:r w:rsidRPr="005A0E3A">
              <w:rPr>
                <w:rFonts w:ascii="Times New Roman" w:hAnsi="Times New Roman"/>
                <w:sz w:val="24"/>
                <w:szCs w:val="24"/>
              </w:rPr>
              <w:t>12:Норма амортизации основных средств, %:</w:t>
            </w:r>
          </w:p>
        </w:tc>
        <w:tc>
          <w:tcPr>
            <w:tcW w:w="2213"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8</w:t>
            </w:r>
          </w:p>
        </w:tc>
      </w:tr>
    </w:tbl>
    <w:p w:rsidR="00343D39" w:rsidRPr="00222B43" w:rsidRDefault="00343D39" w:rsidP="00010499">
      <w:pPr>
        <w:spacing w:after="0" w:line="360" w:lineRule="auto"/>
        <w:rPr>
          <w:rFonts w:ascii="Times New Roman" w:hAnsi="Times New Roman"/>
          <w:b/>
          <w:sz w:val="28"/>
          <w:szCs w:val="28"/>
        </w:rPr>
      </w:pPr>
    </w:p>
    <w:p w:rsidR="00343D39" w:rsidRPr="00222B43" w:rsidRDefault="00343D39" w:rsidP="00010499">
      <w:pPr>
        <w:spacing w:after="0" w:line="360" w:lineRule="auto"/>
        <w:ind w:left="-426"/>
        <w:rPr>
          <w:rFonts w:ascii="Times New Roman" w:hAnsi="Times New Roman"/>
          <w:sz w:val="28"/>
          <w:szCs w:val="28"/>
        </w:rPr>
      </w:pPr>
      <w:r w:rsidRPr="00222B43">
        <w:rPr>
          <w:rFonts w:ascii="Times New Roman" w:hAnsi="Times New Roman"/>
          <w:sz w:val="28"/>
          <w:szCs w:val="28"/>
        </w:rPr>
        <w:t>К переменным производственным издержкам относятся:</w:t>
      </w:r>
    </w:p>
    <w:p w:rsidR="00343D39" w:rsidRPr="00222B43" w:rsidRDefault="00343D39" w:rsidP="00010499">
      <w:pPr>
        <w:pStyle w:val="1"/>
        <w:spacing w:after="0" w:line="360" w:lineRule="auto"/>
        <w:ind w:left="-426" w:firstLine="1134"/>
        <w:rPr>
          <w:rFonts w:ascii="Times New Roman" w:hAnsi="Times New Roman"/>
          <w:i/>
          <w:sz w:val="28"/>
          <w:szCs w:val="28"/>
        </w:rPr>
      </w:pPr>
      <w:r w:rsidRPr="00222B43">
        <w:rPr>
          <w:rFonts w:ascii="Times New Roman" w:hAnsi="Times New Roman"/>
          <w:i/>
          <w:sz w:val="28"/>
          <w:szCs w:val="28"/>
        </w:rPr>
        <w:t>а) Прямые материальные затраты.</w:t>
      </w:r>
    </w:p>
    <w:p w:rsidR="00343D39" w:rsidRPr="00222B43" w:rsidRDefault="00343D39" w:rsidP="00010499">
      <w:pPr>
        <w:spacing w:after="0" w:line="360" w:lineRule="auto"/>
        <w:ind w:left="-426"/>
        <w:rPr>
          <w:rFonts w:ascii="Times New Roman" w:hAnsi="Times New Roman"/>
          <w:sz w:val="28"/>
          <w:szCs w:val="28"/>
        </w:rPr>
      </w:pPr>
      <w:r w:rsidRPr="00222B43">
        <w:rPr>
          <w:rFonts w:ascii="Times New Roman" w:hAnsi="Times New Roman"/>
          <w:sz w:val="28"/>
          <w:szCs w:val="28"/>
        </w:rPr>
        <w:t>Прямые материальные затраты в себестоимости реализованной продукции при контакте с первым поставщиком составляют 3280тыс.руб., а со вторым 3940тыс.руб.</w:t>
      </w:r>
    </w:p>
    <w:p w:rsidR="00343D39" w:rsidRPr="00222B43" w:rsidRDefault="00343D39" w:rsidP="00010499">
      <w:pPr>
        <w:pStyle w:val="1"/>
        <w:spacing w:after="0" w:line="360" w:lineRule="auto"/>
        <w:ind w:left="-426" w:firstLine="1134"/>
        <w:rPr>
          <w:rFonts w:ascii="Times New Roman" w:hAnsi="Times New Roman"/>
          <w:sz w:val="28"/>
          <w:szCs w:val="28"/>
        </w:rPr>
      </w:pPr>
      <w:r w:rsidRPr="00222B43">
        <w:rPr>
          <w:rFonts w:ascii="Times New Roman" w:hAnsi="Times New Roman"/>
          <w:i/>
          <w:sz w:val="28"/>
          <w:szCs w:val="28"/>
        </w:rPr>
        <w:t>б)Прямая заработная плата</w:t>
      </w:r>
      <w:r w:rsidRPr="00222B43">
        <w:rPr>
          <w:rFonts w:ascii="Times New Roman" w:hAnsi="Times New Roman"/>
          <w:sz w:val="28"/>
          <w:szCs w:val="28"/>
        </w:rPr>
        <w:t>, которая составляет 5720тыс.руб.</w:t>
      </w:r>
    </w:p>
    <w:p w:rsidR="00343D39" w:rsidRPr="00222B43" w:rsidRDefault="00343D39" w:rsidP="00010499">
      <w:pPr>
        <w:pStyle w:val="1"/>
        <w:tabs>
          <w:tab w:val="left" w:pos="0"/>
        </w:tabs>
        <w:spacing w:after="0" w:line="360" w:lineRule="auto"/>
        <w:ind w:left="-426"/>
        <w:rPr>
          <w:rFonts w:ascii="Times New Roman" w:hAnsi="Times New Roman"/>
          <w:sz w:val="28"/>
          <w:szCs w:val="28"/>
        </w:rPr>
      </w:pPr>
      <w:r w:rsidRPr="00222B43">
        <w:rPr>
          <w:rFonts w:ascii="Times New Roman" w:hAnsi="Times New Roman"/>
          <w:i/>
          <w:sz w:val="28"/>
          <w:szCs w:val="28"/>
        </w:rPr>
        <w:tab/>
      </w:r>
      <w:r w:rsidRPr="00222B43">
        <w:rPr>
          <w:rFonts w:ascii="Times New Roman" w:hAnsi="Times New Roman"/>
          <w:i/>
          <w:sz w:val="28"/>
          <w:szCs w:val="28"/>
        </w:rPr>
        <w:tab/>
        <w:t>в)Переменные коммерческие и административные расходы</w:t>
      </w:r>
      <w:r w:rsidRPr="00222B43">
        <w:rPr>
          <w:rFonts w:ascii="Times New Roman" w:hAnsi="Times New Roman"/>
          <w:sz w:val="28"/>
          <w:szCs w:val="28"/>
        </w:rPr>
        <w:t xml:space="preserve"> или переменная часть накладных расходов, составляющая 890тыс.руб.</w:t>
      </w:r>
    </w:p>
    <w:p w:rsidR="00343D39" w:rsidRPr="00222B43" w:rsidRDefault="00343D39" w:rsidP="00010499">
      <w:pPr>
        <w:spacing w:after="0" w:line="360" w:lineRule="auto"/>
        <w:ind w:left="-426" w:firstLine="1134"/>
        <w:rPr>
          <w:rFonts w:ascii="Times New Roman" w:hAnsi="Times New Roman"/>
          <w:sz w:val="28"/>
          <w:szCs w:val="28"/>
        </w:rPr>
      </w:pPr>
      <w:r w:rsidRPr="00222B43">
        <w:rPr>
          <w:rFonts w:ascii="Times New Roman" w:hAnsi="Times New Roman"/>
          <w:i/>
          <w:sz w:val="28"/>
          <w:szCs w:val="28"/>
        </w:rPr>
        <w:t>Постоянные коммерческие и административные расходы,</w:t>
      </w:r>
      <w:r w:rsidRPr="00222B43">
        <w:rPr>
          <w:rFonts w:ascii="Times New Roman" w:hAnsi="Times New Roman"/>
          <w:sz w:val="28"/>
          <w:szCs w:val="28"/>
        </w:rPr>
        <w:t xml:space="preserve"> т.е. постоянная часть накладных расходов, равны: 6260тыс.руб.-890тыс.руб.=5370тыс.руб.</w:t>
      </w:r>
    </w:p>
    <w:p w:rsidR="00343D39" w:rsidRPr="00222B43" w:rsidRDefault="00343D39" w:rsidP="00010499">
      <w:pPr>
        <w:spacing w:after="0" w:line="360" w:lineRule="auto"/>
        <w:ind w:left="-426" w:firstLine="1134"/>
        <w:rPr>
          <w:rFonts w:ascii="Times New Roman" w:hAnsi="Times New Roman"/>
          <w:sz w:val="28"/>
          <w:szCs w:val="28"/>
        </w:rPr>
      </w:pPr>
      <w:r w:rsidRPr="00222B43">
        <w:rPr>
          <w:rFonts w:ascii="Times New Roman" w:hAnsi="Times New Roman"/>
          <w:sz w:val="28"/>
          <w:szCs w:val="28"/>
        </w:rPr>
        <w:t>К постоянным производственным расходам относится амортизация технологического оборудования.</w:t>
      </w:r>
    </w:p>
    <w:p w:rsidR="00343D39" w:rsidRPr="00222B43" w:rsidRDefault="00343D39" w:rsidP="00010499">
      <w:pPr>
        <w:spacing w:after="0" w:line="360" w:lineRule="auto"/>
        <w:ind w:left="-426" w:firstLine="1134"/>
        <w:rPr>
          <w:rFonts w:ascii="Times New Roman" w:hAnsi="Times New Roman"/>
          <w:sz w:val="28"/>
          <w:szCs w:val="28"/>
        </w:rPr>
      </w:pPr>
      <w:r w:rsidRPr="00222B43">
        <w:rPr>
          <w:rFonts w:ascii="Times New Roman" w:hAnsi="Times New Roman"/>
          <w:sz w:val="28"/>
          <w:szCs w:val="28"/>
        </w:rPr>
        <w:t>Рассчитаем сумму амортизационных отчислений с использованием двух методов;</w:t>
      </w:r>
    </w:p>
    <w:p w:rsidR="00343D39" w:rsidRPr="00222B43" w:rsidRDefault="00343D39" w:rsidP="00010499">
      <w:pPr>
        <w:pStyle w:val="1"/>
        <w:spacing w:after="0" w:line="360" w:lineRule="auto"/>
        <w:ind w:left="2148"/>
        <w:rPr>
          <w:rFonts w:ascii="Times New Roman" w:hAnsi="Times New Roman"/>
          <w:sz w:val="28"/>
          <w:szCs w:val="28"/>
        </w:rPr>
      </w:pPr>
    </w:p>
    <w:p w:rsidR="00343D39" w:rsidRPr="00222B43" w:rsidRDefault="00343D39" w:rsidP="00010499">
      <w:pPr>
        <w:pStyle w:val="1"/>
        <w:numPr>
          <w:ilvl w:val="0"/>
          <w:numId w:val="3"/>
        </w:numPr>
        <w:spacing w:after="0" w:line="360" w:lineRule="auto"/>
        <w:rPr>
          <w:rFonts w:ascii="Times New Roman" w:hAnsi="Times New Roman"/>
          <w:sz w:val="28"/>
          <w:szCs w:val="28"/>
        </w:rPr>
      </w:pPr>
      <w:r w:rsidRPr="00222B43">
        <w:rPr>
          <w:rFonts w:ascii="Times New Roman" w:hAnsi="Times New Roman"/>
          <w:sz w:val="28"/>
          <w:szCs w:val="28"/>
        </w:rPr>
        <w:t>Метода равномерного начисления;</w:t>
      </w:r>
    </w:p>
    <w:p w:rsidR="00343D39" w:rsidRPr="00222B43" w:rsidRDefault="00343D39" w:rsidP="00010499">
      <w:pPr>
        <w:pStyle w:val="1"/>
        <w:numPr>
          <w:ilvl w:val="0"/>
          <w:numId w:val="3"/>
        </w:numPr>
        <w:spacing w:after="0" w:line="360" w:lineRule="auto"/>
        <w:rPr>
          <w:rFonts w:ascii="Times New Roman" w:hAnsi="Times New Roman"/>
          <w:sz w:val="28"/>
          <w:szCs w:val="28"/>
        </w:rPr>
      </w:pPr>
      <w:r w:rsidRPr="00222B43">
        <w:rPr>
          <w:rFonts w:ascii="Times New Roman" w:hAnsi="Times New Roman"/>
          <w:sz w:val="28"/>
          <w:szCs w:val="28"/>
        </w:rPr>
        <w:t>Метода суммы чисел лет.</w:t>
      </w:r>
    </w:p>
    <w:p w:rsidR="00343D39" w:rsidRPr="00222B43" w:rsidRDefault="00343D39" w:rsidP="00010499">
      <w:pPr>
        <w:spacing w:after="0" w:line="360" w:lineRule="auto"/>
        <w:rPr>
          <w:rFonts w:ascii="Times New Roman" w:hAnsi="Times New Roman"/>
          <w:sz w:val="28"/>
          <w:szCs w:val="28"/>
        </w:rPr>
      </w:pPr>
    </w:p>
    <w:p w:rsidR="00343D39" w:rsidRPr="00222B43" w:rsidRDefault="00343D39" w:rsidP="00010499">
      <w:pPr>
        <w:spacing w:after="0" w:line="360" w:lineRule="auto"/>
        <w:ind w:left="-426" w:firstLine="1135"/>
        <w:rPr>
          <w:rFonts w:ascii="Times New Roman" w:hAnsi="Times New Roman"/>
          <w:i/>
          <w:sz w:val="28"/>
          <w:szCs w:val="28"/>
        </w:rPr>
      </w:pPr>
      <w:r w:rsidRPr="00222B43">
        <w:rPr>
          <w:rFonts w:ascii="Times New Roman" w:hAnsi="Times New Roman"/>
          <w:i/>
          <w:sz w:val="28"/>
          <w:szCs w:val="28"/>
        </w:rPr>
        <w:t>При методе равномерного начисления амортизация основных средств составит:</w:t>
      </w:r>
    </w:p>
    <w:p w:rsidR="00343D39" w:rsidRPr="00222B43" w:rsidRDefault="00F07FD3" w:rsidP="00010499">
      <w:pPr>
        <w:spacing w:after="0" w:line="360" w:lineRule="auto"/>
        <w:ind w:left="-426" w:firstLine="1135"/>
        <w:rPr>
          <w:rFonts w:ascii="Times New Roman" w:hAnsi="Times New Roman"/>
          <w:sz w:val="26"/>
          <w:szCs w:val="26"/>
        </w:rPr>
      </w:pPr>
      <w:r>
        <w:pict>
          <v:shape id="_x0000_i1051" type="#_x0000_t75" style="width:24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A3428&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DA3428&quot;&gt;&lt;m:oMathPara&gt;&lt;m:oMath&gt;&lt;m:r&gt;&lt;m:rPr&gt;&lt;m:sty m:val=&quot;p&quot;/&gt;&lt;/m:rPr&gt;&lt;w:rPr&gt;&lt;w:rFonts w:ascii=&quot;Cambria Math&quot; w:h-ansi=&quot;Cambria Math&quot;/&gt;&lt;wx:font wx:val=&quot;Cambria Math&quot;/&gt;&lt;w:sz w:val=&quot;26&quot;/&gt;&lt;w:sz-cs w:val=&quot;26&quot;/&gt;&lt;/w:rPr&gt;&lt;m:t&gt;Рђ РіРѕРґ=&lt;/m:t&gt;&lt;/m:r&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25100С‚С‹СЃ.СЂСѓР±.*8%&lt;/m:t&gt;&lt;/m:r&gt;&lt;/m:num&gt;&lt;m:den&gt;&lt;m:r&gt;&lt;m:rPr&gt;&lt;m:sty m:val=&quot;p&quot;/&gt;&lt;/m:rPr&gt;&lt;w:rPr&gt;&lt;w:rFonts w:ascii=&quot;Cambria Math&quot; w:h-ansi=&quot;Cambria Math&quot;/&gt;&lt;wx:font wx:val=&quot;Cambria Math&quot;/&gt;&lt;w:sz w:val=&quot;26&quot;/&gt;&lt;w:sz-cs w:val=&quot;26&quot;/&gt;&lt;/w:rPr&gt;&lt;m:t&gt;100%&lt;/m:t&gt;&lt;/m:r&gt;&lt;/m:den&gt;&lt;/m:f&gt;&lt;m:r&gt;&lt;m:rPr&gt;&lt;m:sty m:val=&quot;p&quot;/&gt;&lt;/m:rPr&gt;&lt;w:rPr&gt;&lt;w:rFonts w:ascii=&quot;Cambria Math&quot; w:h-ansi=&quot;Cambria Math&quot;/&gt;&lt;wx:font wx:val=&quot;Cambria Math&quot;/&gt;&lt;w:sz w:val=&quot;26&quot;/&gt;&lt;w:sz-cs w:val=&quot;26&quot;/&gt;&lt;/w:rPr&gt;&lt;m:t&gt;=2008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p>
    <w:p w:rsidR="00343D39" w:rsidRPr="00222B43" w:rsidRDefault="00343D39" w:rsidP="00010499">
      <w:pPr>
        <w:spacing w:after="0" w:line="360" w:lineRule="auto"/>
        <w:ind w:left="-284"/>
        <w:rPr>
          <w:rFonts w:ascii="Times New Roman" w:hAnsi="Times New Roman"/>
          <w:i/>
          <w:sz w:val="26"/>
          <w:szCs w:val="26"/>
        </w:rPr>
      </w:pPr>
      <w:r w:rsidRPr="00222B43">
        <w:rPr>
          <w:rFonts w:ascii="Times New Roman" w:hAnsi="Times New Roman"/>
          <w:sz w:val="28"/>
          <w:szCs w:val="28"/>
        </w:rPr>
        <w:t>Амортизация технологического оборудования:</w:t>
      </w:r>
    </w:p>
    <w:p w:rsidR="00343D39" w:rsidRPr="00222B43" w:rsidRDefault="00F07FD3" w:rsidP="00010499">
      <w:pPr>
        <w:spacing w:after="0" w:line="360" w:lineRule="auto"/>
        <w:ind w:left="-426" w:firstLine="1135"/>
        <w:rPr>
          <w:rFonts w:ascii="Times New Roman" w:hAnsi="Times New Roman"/>
          <w:sz w:val="26"/>
          <w:szCs w:val="26"/>
        </w:rPr>
      </w:pPr>
      <w:r>
        <w:pict>
          <v:shape id="_x0000_i1052" type="#_x0000_t75" style="width:253.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36ADB&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636ADB&quot;&gt;&lt;m:oMathPara&gt;&lt;m:oMath&gt;&lt;m:r&gt;&lt;m:rPr&gt;&lt;m:sty m:val=&quot;p&quot;/&gt;&lt;/m:rPr&gt;&lt;w:rPr&gt;&lt;w:rFonts w:ascii=&quot;Cambria Math&quot; w:h-ansi=&quot;Cambria Math&quot;/&gt;&lt;wx:font wx:val=&quot;Cambria Math&quot;/&gt;&lt;w:sz w:val=&quot;26&quot;/&gt;&lt;w:sz-cs w:val=&quot;26&quot;/&gt;&lt;/w:rPr&gt;&lt;m:t&gt; Рђ РіРѕРґ=&lt;/m:t&gt;&lt;/m:r&gt;&lt;m:f&gt;&lt;m:fPr&gt;&lt;m:ctrlPr&gt;&lt;w:rPr&gt;&lt;w:rFonts w:ascii=&quot;Cambria Math&quot; w:h-ansi=&quot;Cambria Math&quot;/&gt;&lt;wx:font wx:val=&quot;Cambria Math&quot;/&gt;&lt;w:sz w:val=&quot;26&quot;/&gt;&lt;w:sz-cs w:val=&quot;26&quot;/&gt;&lt;/w:rPr&gt;&lt;/m:ctrlPr&gt;&lt;/m:fPr&gt;&lt;m:num&gt;&lt;m:r&gt;&lt;m:rPr&gt;&lt;m:sty m:val=&quot;p&quot;/&gt;&lt;/m:rPr&gt;&lt;w:rPr&gt;&lt;w:rFonts w:ascii=&quot;Cambria Math&quot; w:h-ansi=&quot;Cambria Math&quot;/&gt;&lt;wx:font wx:val=&quot;Cambria Math&quot;/&gt;&lt;w:sz w:val=&quot;26&quot;/&gt;&lt;w:sz-cs w:val=&quot;26&quot;/&gt;&lt;/w:rPr&gt;&lt;m:t&gt;11800С‚С‹СЃ.СЂСѓР±.*15%&lt;/m:t&gt;&lt;/m:r&gt;&lt;/m:num&gt;&lt;m:den&gt;&lt;m:r&gt;&lt;m:rPr&gt;&lt;m:sty m:val=&quot;p&quot;/&gt;&lt;/m:rPr&gt;&lt;w:rPr&gt;&lt;w:rFonts w:ascii=&quot;Cambria Math&quot; w:h-ansi=&quot;Cambria Math&quot;/&gt;&lt;wx:font wx:val=&quot;Cambria Math&quot;/&gt;&lt;w:sz w:val=&quot;26&quot;/&gt;&lt;w:sz-cs w:val=&quot;26&quot;/&gt;&lt;/w:rPr&gt;&lt;m:t&gt;100%&lt;/m:t&gt;&lt;/m:r&gt;&lt;/m:den&gt;&lt;/m:f&gt;&lt;m:r&gt;&lt;m:rPr&gt;&lt;m:sty m:val=&quot;p&quot;/&gt;&lt;/m:rPr&gt;&lt;w:rPr&gt;&lt;w:rFonts w:ascii=&quot;Cambria Math&quot; w:h-ansi=&quot;Cambria Math&quot;/&gt;&lt;wx:font wx:val=&quot;Cambria Math&quot;/&gt;&lt;w:sz w:val=&quot;26&quot;/&gt;&lt;w:sz-cs w:val=&quot;26&quot;/&gt;&lt;/w:rPr&gt;&lt;m:t&gt;=1770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p>
    <w:p w:rsidR="00343D39" w:rsidRPr="00222B43" w:rsidRDefault="00343D39" w:rsidP="00010499">
      <w:pPr>
        <w:spacing w:after="0" w:line="360" w:lineRule="auto"/>
        <w:ind w:left="709" w:hanging="993"/>
        <w:rPr>
          <w:rFonts w:ascii="Times New Roman" w:hAnsi="Times New Roman"/>
          <w:sz w:val="26"/>
          <w:szCs w:val="26"/>
        </w:rPr>
      </w:pPr>
      <w:r w:rsidRPr="00222B43">
        <w:rPr>
          <w:rFonts w:ascii="Times New Roman" w:hAnsi="Times New Roman"/>
          <w:i/>
          <w:sz w:val="28"/>
          <w:szCs w:val="28"/>
        </w:rPr>
        <w:t>Метод суммы чисел лет:</w:t>
      </w:r>
    </w:p>
    <w:p w:rsidR="00343D39" w:rsidRPr="00222B43" w:rsidRDefault="00343D39" w:rsidP="00010499">
      <w:pPr>
        <w:spacing w:after="0" w:line="360" w:lineRule="auto"/>
        <w:ind w:left="-426" w:firstLine="1135"/>
        <w:rPr>
          <w:rFonts w:ascii="Times New Roman" w:hAnsi="Times New Roman"/>
          <w:sz w:val="28"/>
          <w:szCs w:val="28"/>
        </w:rPr>
      </w:pPr>
      <w:r w:rsidRPr="00222B43">
        <w:rPr>
          <w:rFonts w:ascii="Times New Roman" w:hAnsi="Times New Roman"/>
          <w:sz w:val="28"/>
          <w:szCs w:val="28"/>
        </w:rPr>
        <w:t>В соответствии с заданием год эксплуатации всех основных средств 2-й.</w:t>
      </w:r>
    </w:p>
    <w:p w:rsidR="00343D39" w:rsidRPr="00222B43" w:rsidRDefault="00343D39" w:rsidP="00010499">
      <w:pPr>
        <w:spacing w:after="0" w:line="360" w:lineRule="auto"/>
        <w:rPr>
          <w:rFonts w:ascii="Times New Roman" w:hAnsi="Times New Roman"/>
          <w:sz w:val="28"/>
          <w:szCs w:val="28"/>
        </w:rPr>
      </w:pPr>
      <w:r w:rsidRPr="00222B43">
        <w:rPr>
          <w:rFonts w:ascii="Times New Roman" w:hAnsi="Times New Roman"/>
          <w:sz w:val="28"/>
          <w:szCs w:val="28"/>
        </w:rPr>
        <w:t>Тогда амортизация основных средств составит:</w:t>
      </w:r>
    </w:p>
    <w:p w:rsidR="00343D39" w:rsidRPr="00222B43" w:rsidRDefault="00F07FD3" w:rsidP="00010499">
      <w:pPr>
        <w:spacing w:after="0" w:line="360" w:lineRule="auto"/>
        <w:ind w:left="-426" w:firstLine="1135"/>
        <w:rPr>
          <w:rFonts w:ascii="Times New Roman" w:hAnsi="Times New Roman"/>
          <w:i/>
          <w:sz w:val="28"/>
          <w:szCs w:val="28"/>
        </w:rPr>
      </w:pPr>
      <w:r>
        <w:pict>
          <v:shape id="_x0000_i1053" type="#_x0000_t75" style="width:666.75pt;height:4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1D5E6F&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1D5E6F&quot;&gt;&lt;m:oMathPara&gt;&lt;m:oMath&gt;&lt;m:f&gt;&lt;m:fPr&gt;&lt;m:type m:val=&quot;lin&quot;/&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              Рђ РіРѕРґ=&lt;/m:t&gt;&lt;/m:r&gt;&lt;m:d&gt;&lt;m:dPr&gt;&lt;m:ctrlPr&gt;&lt;w:rPr&gt;&lt;w:rFonts w:ascii=&quot;Cambria Math&quot; w:fareast=&quot;Times New Roman&quot; w:h-ansi=&quot;Cambria Math&quot;/&gt;&lt;wx:font wx:val=&quot;Cambria Math&quot;/&gt;&lt;w:i/&gt;&lt;w:sz w:val=&quot;26&quot;/&gt;&lt;w:sz-cs w:val=&quot;26&quot;/&gt;&lt;/w:rPr&gt;&lt;/m:ctrlPr&gt;&lt;/m:dPr&gt;&lt;m:e&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00&lt;/m:t&gt;&lt;/m:r&gt;&lt;/m:num&gt;&lt;m:den&gt;&lt;m:r&gt;&lt;w:rPr&gt;&lt;w:rFonts w:ascii=&quot;Cambria Math&quot; w:fareast=&quot;Times New Roman&quot; w:h-ansi=&quot;Cambria Math&quot;/&gt;&lt;wx:font wx:val=&quot;Cambria Math&quot;/&gt;&lt;w:i/&gt;&lt;w:sz w:val=&quot;26&quot;/&gt;&lt;w:sz-cs w:val=&quot;26&quot;/&gt;&lt;/w:rPr&gt;&lt;m:t&gt;8&lt;/m:t&gt;&lt;/m:r&gt;&lt;/m:den&gt;&lt;/m:f&gt;&lt;m:r&gt;&lt;w:rPr&gt;&lt;w:rFonts w:ascii=&quot;Cambria Math&quot; w:fareast=&quot;Times New Roman&quot; w:h-ansi=&quot;Cambria Math&quot;/&gt;&lt;wx:font wx:val=&quot;Cambria Math&quot;/&gt;&lt;w:i/&gt;&lt;w:sz w:val=&quot;26&quot;/&gt;&lt;w:sz-cs w:val=&quot;26&quot;/&gt;&lt;/w:rPr&gt;&lt;m:t&gt;-2+1&lt;/m:t&gt;&lt;/m:r&gt;&lt;/m:e&gt;&lt;/m:d&gt;&lt;/m:num&gt;&lt;m:den&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0.5*&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00&lt;/m:t&gt;&lt;/m:r&gt;&lt;/m:num&gt;&lt;m:den&gt;&lt;m:r&gt;&lt;w:rPr&gt;&lt;w:rFonts w:ascii=&quot;Cambria Math&quot; w:fareast=&quot;Times New Roman&quot; w:h-ansi=&quot;Cambria Math&quot;/&gt;&lt;wx:font wx:val=&quot;Cambria Math&quot;/&gt;&lt;w:i/&gt;&lt;w:sz w:val=&quot;26&quot;/&gt;&lt;w:sz-cs w:val=&quot;26&quot;/&gt;&lt;/w:rPr&gt;&lt;m:t&gt;8&lt;/m:t&gt;&lt;/m:r&gt;&lt;/m:den&gt;&lt;/m:f&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00&lt;/m:t&gt;&lt;/m:r&gt;&lt;/m:num&gt;&lt;m:den&gt;&lt;m:r&gt;&lt;w:rPr&gt;&lt;w:rFonts w:ascii=&quot;Cambria Math&quot; w:fareast=&quot;Times New Roman&quot; w:h-ansi=&quot;Cambria Math&quot;/&gt;&lt;wx:font wx:val=&quot;Cambria Math&quot;/&gt;&lt;w:i/&gt;&lt;w:sz w:val=&quot;26&quot;/&gt;&lt;w:sz-cs w:val=&quot;26&quot;/&gt;&lt;/w:rPr&gt;&lt;m:t&gt;8&lt;/m:t&gt;&lt;/m:r&gt;&lt;/m:den&gt;&lt;/m:f&gt;&lt;m:r&gt;&lt;w:rPr&gt;&lt;w:rFonts w:ascii=&quot;Cambria Math&quot; w:fareast=&quot;Times New Roman&quot; w:h-ansi=&quot;Cambria Math&quot;/&gt;&lt;wx:font wx:val=&quot;Cambria Math&quot;/&gt;&lt;w:i/&gt;&lt;w:sz w:val=&quot;26&quot;/&gt;&lt;w:sz-cs w:val=&quot;26&quot;/&gt;&lt;/w:rPr&gt;&lt;m:t&gt;+1&lt;/m:t&gt;&lt;/m:r&gt;&lt;/m:e&gt;&lt;/m:d&gt;&lt;/m:e&gt;&lt;/m:d&gt;&lt;/m:den&gt;&lt;/m:f&gt;&lt;m:r&gt;&lt;w:rPr&gt;&lt;w:rFonts w:ascii=&quot;Cambria Math&quot; w:fareast=&quot;Times New Roman&quot; w:h-ansi=&quot;Cambria Math&quot;/&gt;&lt;wx:font wx:val=&quot;Cambria Math&quot;/&gt;&lt;w:i/&gt;&lt;w:sz w:val=&quot;26&quot;/&gt;&lt;w:sz-cs w:val=&quot;26&quot;/&gt;&lt;/w:rPr&gt;&lt;m:t&gt;*25100=&lt;/m:t&gt;&lt;/m:r&gt;&lt;m:f&gt;&lt;m:fPr&gt;&lt;m:type m:val=&quot;lin&quot;/&gt;&lt;m:ctrlPr&gt;&lt;w:rPr&gt;&lt;w:rFonts w:ascii=&quot;Cambria Math&quot; w:fareast=&quot;Times New Roman&quot; w:h-ansi=&quot;Cambria Math&quot;/&gt;&lt;wx:font wx:val=&quot;Cambria Math&quot;/&gt;&lt;w:i/&gt;&lt;w:sz w:val=&quot;26&quot;/&gt;&lt;w:sz-cs w:val=&quot;26&quot;/&gt;&lt;/w:rPr&gt;&lt;/m:ctrlPr&gt;&lt;/m:fPr&gt;&lt;m:num&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12.5-2+1&lt;/m:t&gt;&lt;/m:r&gt;&lt;/m:e&gt;&lt;/m:d&gt;&lt;/m:num&gt;&lt;m:den&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0.5*12.5*13.5&lt;/m:t&gt;&lt;/m:r&gt;&lt;/m:e&gt;&lt;/m:d&gt;&lt;/m:den&gt;&lt;/m:f&gt;&lt;m:r&gt;&lt;w:rPr&gt;&lt;w:rFonts w:ascii=&quot;Cambria Math&quot; w:fareast=&quot;Times New Roman&quot; w:h-ansi=&quot;Cambria Math&quot;/&gt;&lt;wx:font wx:val=&quot;Cambria Math&quot;/&gt;&lt;w:i/&gt;&lt;w:sz w:val=&quot;26&quot;/&gt;&lt;w:sz-cs w:val=&quot;26&quot;/&gt;&lt;/w:rPr&gt;&lt;m:t&gt;*25100=3421,034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p>
    <w:p w:rsidR="00343D39" w:rsidRPr="00222B43" w:rsidRDefault="00343D39" w:rsidP="00010499">
      <w:pPr>
        <w:spacing w:after="0" w:line="360" w:lineRule="auto"/>
        <w:rPr>
          <w:rFonts w:ascii="Times New Roman" w:hAnsi="Times New Roman"/>
          <w:i/>
          <w:sz w:val="28"/>
          <w:szCs w:val="28"/>
        </w:rPr>
      </w:pPr>
      <w:r w:rsidRPr="00222B43">
        <w:rPr>
          <w:rFonts w:ascii="Times New Roman" w:hAnsi="Times New Roman"/>
          <w:sz w:val="28"/>
          <w:szCs w:val="28"/>
        </w:rPr>
        <w:t>Амортизация технологического оборудования:</w:t>
      </w:r>
    </w:p>
    <w:p w:rsidR="00343D39" w:rsidRPr="00222B43" w:rsidRDefault="00F07FD3" w:rsidP="00010499">
      <w:pPr>
        <w:spacing w:after="0" w:line="360" w:lineRule="auto"/>
        <w:ind w:left="-426" w:right="-284" w:firstLine="1135"/>
        <w:rPr>
          <w:rFonts w:ascii="Times New Roman" w:hAnsi="Times New Roman"/>
          <w:i/>
          <w:sz w:val="26"/>
          <w:szCs w:val="26"/>
        </w:rPr>
      </w:pPr>
      <w:r>
        <w:pict>
          <v:shape id="_x0000_i1054" type="#_x0000_t75" style="width:552pt;height:4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05F37&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E05F37&quot;&gt;&lt;m:oMathPara&gt;&lt;m:oMath&gt;&lt;m:f&gt;&lt;m:fPr&gt;&lt;m:type m:val=&quot;lin&quot;/&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Рђ РіРѕРґ=&lt;/m:t&gt;&lt;/m:r&gt;&lt;m:d&gt;&lt;m:dPr&gt;&lt;m:ctrlPr&gt;&lt;w:rPr&gt;&lt;w:rFonts w:ascii=&quot;Cambria Math&quot; w:fareast=&quot;Times New Roman&quot; w:h-ansi=&quot;Cambria Math&quot;/&gt;&lt;wx:font wx:val=&quot;Cambria Math&quot;/&gt;&lt;w:i/&gt;&lt;w:sz w:val=&quot;26&quot;/&gt;&lt;w:sz-cs w:val=&quot;26&quot;/&gt;&lt;/w:rPr&gt;&lt;/m:ctrlPr&gt;&lt;/m:dPr&gt;&lt;m:e&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00&lt;/m:t&gt;&lt;/m:r&gt;&lt;/m:num&gt;&lt;m:den&gt;&lt;m:r&gt;&lt;w:rPr&gt;&lt;w:rFonts w:ascii=&quot;Cambria Math&quot; w:fareast=&quot;Times New Roman&quot; w:h-ansi=&quot;Cambria Math&quot;/&gt;&lt;wx:font wx:val=&quot;Cambria Math&quot;/&gt;&lt;w:i/&gt;&lt;w:sz w:val=&quot;26&quot;/&gt;&lt;w:sz-cs w:val=&quot;26&quot;/&gt;&lt;/w:rPr&gt;&lt;m:t&gt;15&lt;/m:t&gt;&lt;/m:r&gt;&lt;/m:den&gt;&lt;/m:f&gt;&lt;m:r&gt;&lt;w:rPr&gt;&lt;w:rFonts w:ascii=&quot;Cambria Math&quot; w:fareast=&quot;Times New Roman&quot; w:h-ansi=&quot;Cambria Math&quot;/&gt;&lt;wx:font wx:val=&quot;Cambria Math&quot;/&gt;&lt;w:i/&gt;&lt;w:sz w:val=&quot;26&quot;/&gt;&lt;w:sz-cs w:val=&quot;26&quot;/&gt;&lt;/w:rPr&gt;&lt;m:t&gt;-2+1&lt;/m:t&gt;&lt;/m:r&gt;&lt;/m:e&gt;&lt;/m:d&gt;&lt;/m:num&gt;&lt;m:den&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0.5*&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00&lt;/m:t&gt;&lt;/m:r&gt;&lt;/m:num&gt;&lt;m:den&gt;&lt;m:r&gt;&lt;w:rPr&gt;&lt;w:rFonts w:ascii=&quot;Cambria Math&quot; w:fareast=&quot;Times New Roman&quot; w:h-ansi=&quot;Cambria Math&quot;/&gt;&lt;wx:font wx:val=&quot;Cambria Math&quot;/&gt;&lt;w:i/&gt;&lt;w:sz w:val=&quot;26&quot;/&gt;&lt;w:sz-cs w:val=&quot;26&quot;/&gt;&lt;/w:rPr&gt;&lt;m:t&gt;15&lt;/m:t&gt;&lt;/m:r&gt;&lt;/m:den&gt;&lt;/m:f&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00&lt;/m:t&gt;&lt;/m:r&gt;&lt;/m:num&gt;&lt;m:den&gt;&lt;m:r&gt;&lt;w:rPr&gt;&lt;w:rFonts w:ascii=&quot;Cambria Math&quot; w:fareast=&quot;Times New Roman&quot; w:h-ansi=&quot;Cambria Math&quot;/&gt;&lt;wx:font wx:val=&quot;Cambria Math&quot;/&gt;&lt;w:i/&gt;&lt;w:sz w:val=&quot;26&quot;/&gt;&lt;w:sz-cs w:val=&quot;26&quot;/&gt;&lt;/w:rPr&gt;&lt;m:t&gt;15&lt;/m:t&gt;&lt;/m:r&gt;&lt;/m:den&gt;&lt;/m:f&gt;&lt;m:r&gt;&lt;w:rPr&gt;&lt;w:rFonts w:ascii=&quot;Cambria Math&quot; w:fareast=&quot;Times New Roman&quot; w:h-ansi=&quot;Cambria Math&quot;/&gt;&lt;wx:font wx:val=&quot;Cambria Math&quot;/&gt;&lt;w:i/&gt;&lt;w:sz w:val=&quot;26&quot;/&gt;&lt;w:sz-cs w:val=&quot;26&quot;/&gt;&lt;/w:rPr&gt;&lt;m:t&gt;+1&lt;/m:t&gt;&lt;/m:r&gt;&lt;/m:e&gt;&lt;/m:d&gt;&lt;/m:e&gt;&lt;/m:d&gt;&lt;/m:den&gt;&lt;/m:f&gt;&lt;m:r&gt;&lt;w:rPr&gt;&lt;w:rFonts w:ascii=&quot;Cambria Math&quot; w:fareast=&quot;Times New Roman&quot; w:h-ansi=&quot;Cambria Math&quot;/&gt;&lt;wx:font wx:val=&quot;Cambria Math&quot;/&gt;&lt;w:i/&gt;&lt;w:sz w:val=&quot;26&quot;/&gt;&lt;w:sz-cs w:val=&quot;26&quot;/&gt;&lt;/w:rPr&gt;&lt;m:t&gt;*&lt;/m:t&gt;&lt;/m:r&gt;&lt;m:r&gt;&lt;m:rPr&gt;&lt;m:sty m:val=&quot;p&quot;/&gt;&lt;/m:rPr&gt;&lt;w:rPr&gt;&lt;w:rFonts w:ascii=&quot;Cambria Math&quot; w:h-ansi=&quot;Cambria Math&quot;/&gt;&lt;wx:font wx:val=&quot;Cambria Math&quot;/&gt;&lt;w:sz w:val=&quot;26&quot;/&gt;&lt;w:sz-cs w:val=&quot;26&quot;/&gt;&lt;/w:rPr&gt;&lt;m:t&gt;11800=&lt;/m:t&gt;&lt;/m:r&gt;&lt;m:f&gt;&lt;m:fPr&gt;&lt;m:type m:val=&quot;lin&quot;/&gt;&lt;m:ctrlPr&gt;&lt;w:rPr&gt;&lt;w:rFonts w:ascii=&quot;Cambria Math&quot; w:h-ansi=&quot;Cambria Math&quot;/&gt;&lt;wx:font wx:val=&quot;Cambria Math&quot;/&gt;&lt;w:sz w:val=&quot;26&quot;/&gt;&lt;w:sz-cs w:val=&quot;26&quot;/&gt;&lt;/w:rPr&gt;&lt;/m:ctrlPr&gt;&lt;/m:fPr&gt;&lt;m:num&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7-2+1&lt;/m:t&gt;&lt;/m:r&gt;&lt;/m:e&gt;&lt;/m:d&gt;&lt;/m:num&gt;&lt;m:den&gt;&lt;m:d&gt;&lt;m:dPr&gt;&lt;m:ctrlPr&gt;&lt;w:rPr&gt;&lt;w:rFonts w:ascii=&quot;Cambria Math&quot; w:h-ansi=&quot;Cambria Math&quot;/&gt;&lt;wx:font wx:val=&quot;Cambria Math&quot;/&gt;&lt;w:i/&gt;&lt;w:sz w:val=&quot;26&quot;/&gt;&lt;w:sz-cs w:val=&quot;26&quot;/&gt;&lt;/w:rPr&gt;&lt;/m:ctrlPr&gt;&lt;/m:dPr&gt;&lt;m:e&gt;&lt;m:r&gt;&lt;w:rPr&gt;&lt;w:rFonts w:ascii=&quot;Cambria Math&quot; w:h-ansi=&quot;Cambria Math&quot;/&gt;&lt;wx:font wx:val=&quot;Cambria Math&quot;/&gt;&lt;w:i/&gt;&lt;w:sz w:val=&quot;26&quot;/&gt;&lt;w:sz-cs w:val=&quot;26&quot;/&gt;&lt;/w:rPr&gt;&lt;m:t&gt;0.5*7*8&lt;/m:t&gt;&lt;/m:r&gt;&lt;/m:e&gt;&lt;/m:d&gt;&lt;/m:den&gt;&lt;/m:f&gt;&lt;m:r&gt;&lt;w:rPr&gt;&lt;w:rFonts w:ascii=&quot;Cambria Math&quot; w:h-ansi=&quot;Cambria Math&quot;/&gt;&lt;wx:font wx:val=&quot;Cambria Math&quot;/&gt;&lt;w:i/&gt;&lt;w:sz w:val=&quot;26&quot;/&gt;&lt;w:sz-cs w:val=&quot;26&quot;/&gt;&lt;/w:rPr&gt;&lt;m:t&gt;*11800=&lt;/m:t&gt;&lt;/m:r&gt;&lt;m:r&gt;&lt;m:rPr&gt;&lt;m:sty m:val=&quot;p&quot;/&gt;&lt;/m:rPr&gt;&lt;w:rPr&gt;&lt;w:rFonts w:ascii=&quot;Cambria Math&quot; w:h-ansi=&quot;Cambria Math&quot;/&gt;&lt;wx:font wx:val=&quot;Cambria Math&quot;/&gt;&lt;w:sz w:val=&quot;26&quot;/&gt;&lt;w:sz-cs w:val=&quot;26&quot;/&gt;&lt;/w:rPr&gt;&lt;m:t&gt;2528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p>
    <w:p w:rsidR="00343D39" w:rsidRPr="00222B43" w:rsidRDefault="00343D39" w:rsidP="00010499">
      <w:pPr>
        <w:spacing w:after="0" w:line="360" w:lineRule="auto"/>
        <w:ind w:left="-426" w:right="-284" w:firstLine="1135"/>
        <w:rPr>
          <w:rFonts w:ascii="Times New Roman" w:hAnsi="Times New Roman"/>
          <w:sz w:val="28"/>
          <w:szCs w:val="28"/>
        </w:rPr>
      </w:pPr>
      <w:r w:rsidRPr="00222B43">
        <w:rPr>
          <w:rFonts w:ascii="Times New Roman" w:hAnsi="Times New Roman"/>
          <w:sz w:val="28"/>
          <w:szCs w:val="28"/>
        </w:rPr>
        <w:t>В составе общей суммы постоянных накладных расходов включена амортизация технологического оборудования, рассчитанная с использованием равномерного метода, тогда сумма постоянных накладных расходов без амортизации составит:5370 тыс.руб.-1770тыс.руб=3600тыс.руб.</w:t>
      </w:r>
    </w:p>
    <w:p w:rsidR="00343D39" w:rsidRPr="00222B43" w:rsidRDefault="00343D39" w:rsidP="00010499">
      <w:pPr>
        <w:spacing w:after="0" w:line="360" w:lineRule="auto"/>
        <w:ind w:left="-426" w:right="-284" w:firstLine="1135"/>
        <w:rPr>
          <w:rFonts w:ascii="Times New Roman" w:hAnsi="Times New Roman"/>
          <w:sz w:val="28"/>
          <w:szCs w:val="28"/>
        </w:rPr>
      </w:pPr>
      <w:r w:rsidRPr="00222B43">
        <w:rPr>
          <w:rFonts w:ascii="Times New Roman" w:hAnsi="Times New Roman"/>
          <w:sz w:val="28"/>
          <w:szCs w:val="28"/>
        </w:rPr>
        <w:t>При использовании ускоренного метода начисления амортизации общая сумма постоянных накладных расходов пересчитана на изменение амортизационных отчислений по техническому оборудованию, равное: 758тыс.руб. (2528тыс.руб.-1770тыс.руб.), и составила 4612тыс.руб. (5370 тыс.руб.-758тыс.руб.).</w:t>
      </w:r>
    </w:p>
    <w:p w:rsidR="00343D39" w:rsidRPr="00222B43" w:rsidRDefault="00343D39" w:rsidP="00010499">
      <w:pPr>
        <w:spacing w:after="0" w:line="360" w:lineRule="auto"/>
        <w:ind w:left="-426" w:firstLine="1135"/>
        <w:rPr>
          <w:rFonts w:ascii="Times New Roman" w:hAnsi="Times New Roman"/>
          <w:sz w:val="28"/>
          <w:szCs w:val="28"/>
        </w:rPr>
      </w:pPr>
      <w:r w:rsidRPr="00222B43">
        <w:rPr>
          <w:rFonts w:ascii="Times New Roman" w:hAnsi="Times New Roman"/>
          <w:i/>
          <w:sz w:val="28"/>
          <w:szCs w:val="28"/>
        </w:rPr>
        <w:t>Выручка от реализации продукции</w:t>
      </w:r>
      <w:r w:rsidRPr="00222B43">
        <w:rPr>
          <w:rFonts w:ascii="Times New Roman" w:hAnsi="Times New Roman"/>
          <w:sz w:val="28"/>
          <w:szCs w:val="28"/>
        </w:rPr>
        <w:t>: согласно заданию выручка составляет: 20200тыс.руб.</w:t>
      </w:r>
    </w:p>
    <w:p w:rsidR="00343D39" w:rsidRPr="00222B43" w:rsidRDefault="00343D39" w:rsidP="00010499">
      <w:pPr>
        <w:spacing w:after="0" w:line="360" w:lineRule="auto"/>
        <w:ind w:left="-426" w:firstLine="1135"/>
        <w:rPr>
          <w:rFonts w:ascii="Times New Roman" w:hAnsi="Times New Roman"/>
          <w:sz w:val="28"/>
          <w:szCs w:val="28"/>
        </w:rPr>
      </w:pPr>
      <w:r w:rsidRPr="00222B43">
        <w:rPr>
          <w:rFonts w:ascii="Times New Roman" w:hAnsi="Times New Roman"/>
          <w:sz w:val="28"/>
          <w:szCs w:val="28"/>
        </w:rPr>
        <w:t>Маржинальный доход равен разности между выручкой от реализации продукции и общей суммой переменных расходов. Результаты расчетов представлены в таблице:</w:t>
      </w:r>
      <w:r>
        <w:rPr>
          <w:rFonts w:ascii="Times New Roman" w:hAnsi="Times New Roman"/>
          <w:sz w:val="28"/>
          <w:szCs w:val="28"/>
        </w:rPr>
        <w:t xml:space="preserve">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3"/>
        <w:gridCol w:w="1703"/>
        <w:gridCol w:w="1842"/>
        <w:gridCol w:w="1701"/>
        <w:gridCol w:w="1843"/>
      </w:tblGrid>
      <w:tr w:rsidR="00343D39" w:rsidRPr="005A0E3A" w:rsidTr="005A0E3A">
        <w:tc>
          <w:tcPr>
            <w:tcW w:w="35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Вариант расчетов</w:t>
            </w:r>
          </w:p>
        </w:tc>
        <w:tc>
          <w:tcPr>
            <w:tcW w:w="1703" w:type="dxa"/>
            <w:vMerge w:val="restart"/>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Поставщик 1 и равномерная амортизация</w:t>
            </w:r>
          </w:p>
        </w:tc>
        <w:tc>
          <w:tcPr>
            <w:tcW w:w="1842" w:type="dxa"/>
            <w:vMerge w:val="restart"/>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Поставщик 1 и ускоренная амортизация</w:t>
            </w:r>
          </w:p>
        </w:tc>
        <w:tc>
          <w:tcPr>
            <w:tcW w:w="1701" w:type="dxa"/>
            <w:vMerge w:val="restart"/>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Поставщик 2 и равномерная амортизация</w:t>
            </w:r>
          </w:p>
        </w:tc>
        <w:tc>
          <w:tcPr>
            <w:tcW w:w="1843" w:type="dxa"/>
            <w:vMerge w:val="restart"/>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Поставщик 2 и ускоренная амортизация</w:t>
            </w:r>
          </w:p>
        </w:tc>
      </w:tr>
      <w:tr w:rsidR="00343D39" w:rsidRPr="005A0E3A" w:rsidTr="005A0E3A">
        <w:tc>
          <w:tcPr>
            <w:tcW w:w="35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Показатели</w:t>
            </w:r>
          </w:p>
        </w:tc>
        <w:tc>
          <w:tcPr>
            <w:tcW w:w="1703" w:type="dxa"/>
            <w:vMerge/>
          </w:tcPr>
          <w:p w:rsidR="00343D39" w:rsidRPr="005A0E3A" w:rsidRDefault="00343D39" w:rsidP="005A0E3A">
            <w:pPr>
              <w:spacing w:after="0" w:line="360" w:lineRule="auto"/>
              <w:rPr>
                <w:rFonts w:ascii="Times New Roman" w:hAnsi="Times New Roman"/>
              </w:rPr>
            </w:pPr>
          </w:p>
        </w:tc>
        <w:tc>
          <w:tcPr>
            <w:tcW w:w="1842" w:type="dxa"/>
            <w:vMerge/>
          </w:tcPr>
          <w:p w:rsidR="00343D39" w:rsidRPr="005A0E3A" w:rsidRDefault="00343D39" w:rsidP="005A0E3A">
            <w:pPr>
              <w:spacing w:after="0" w:line="360" w:lineRule="auto"/>
              <w:rPr>
                <w:rFonts w:ascii="Times New Roman" w:hAnsi="Times New Roman"/>
              </w:rPr>
            </w:pPr>
          </w:p>
        </w:tc>
        <w:tc>
          <w:tcPr>
            <w:tcW w:w="1701" w:type="dxa"/>
            <w:vMerge/>
          </w:tcPr>
          <w:p w:rsidR="00343D39" w:rsidRPr="005A0E3A" w:rsidRDefault="00343D39" w:rsidP="005A0E3A">
            <w:pPr>
              <w:spacing w:after="0" w:line="360" w:lineRule="auto"/>
              <w:rPr>
                <w:rFonts w:ascii="Times New Roman" w:hAnsi="Times New Roman"/>
              </w:rPr>
            </w:pPr>
          </w:p>
        </w:tc>
        <w:tc>
          <w:tcPr>
            <w:tcW w:w="1843" w:type="dxa"/>
            <w:vMerge/>
          </w:tcPr>
          <w:p w:rsidR="00343D39" w:rsidRPr="005A0E3A" w:rsidRDefault="00343D39" w:rsidP="005A0E3A">
            <w:pPr>
              <w:spacing w:after="0" w:line="360" w:lineRule="auto"/>
              <w:rPr>
                <w:rFonts w:ascii="Times New Roman" w:hAnsi="Times New Roman"/>
              </w:rPr>
            </w:pPr>
          </w:p>
        </w:tc>
      </w:tr>
      <w:tr w:rsidR="00343D39" w:rsidRPr="005A0E3A" w:rsidTr="005A0E3A">
        <w:tc>
          <w:tcPr>
            <w:tcW w:w="3543" w:type="dxa"/>
          </w:tcPr>
          <w:p w:rsidR="00343D39" w:rsidRPr="005A0E3A" w:rsidRDefault="00343D39" w:rsidP="005A0E3A">
            <w:pPr>
              <w:spacing w:after="0" w:line="360" w:lineRule="auto"/>
              <w:rPr>
                <w:rFonts w:ascii="Times New Roman" w:hAnsi="Times New Roman"/>
              </w:rPr>
            </w:pPr>
            <w:r w:rsidRPr="005A0E3A">
              <w:rPr>
                <w:rFonts w:ascii="Times New Roman" w:hAnsi="Times New Roman"/>
              </w:rPr>
              <w:t>Выручка</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20200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20200</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20200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20200</w:t>
            </w:r>
          </w:p>
        </w:tc>
      </w:tr>
      <w:tr w:rsidR="00343D39" w:rsidRPr="005A0E3A" w:rsidTr="005A0E3A">
        <w:tc>
          <w:tcPr>
            <w:tcW w:w="3543" w:type="dxa"/>
          </w:tcPr>
          <w:p w:rsidR="00343D39" w:rsidRPr="005A0E3A" w:rsidRDefault="00343D39" w:rsidP="005A0E3A">
            <w:pPr>
              <w:spacing w:after="0" w:line="360" w:lineRule="auto"/>
              <w:rPr>
                <w:rFonts w:ascii="Times New Roman" w:hAnsi="Times New Roman"/>
              </w:rPr>
            </w:pPr>
            <w:r w:rsidRPr="005A0E3A">
              <w:rPr>
                <w:rFonts w:ascii="Times New Roman" w:hAnsi="Times New Roman"/>
              </w:rPr>
              <w:t>Переменные расходы всего, в т.ч.</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9890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9890</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10550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10550</w:t>
            </w:r>
          </w:p>
        </w:tc>
      </w:tr>
      <w:tr w:rsidR="00343D39" w:rsidRPr="005A0E3A" w:rsidTr="005A0E3A">
        <w:tc>
          <w:tcPr>
            <w:tcW w:w="3543" w:type="dxa"/>
            <w:vMerge w:val="restart"/>
          </w:tcPr>
          <w:p w:rsidR="00343D39" w:rsidRPr="005A0E3A" w:rsidRDefault="00343D39" w:rsidP="005A0E3A">
            <w:pPr>
              <w:spacing w:after="0" w:line="360" w:lineRule="auto"/>
              <w:rPr>
                <w:rFonts w:ascii="Times New Roman" w:hAnsi="Times New Roman"/>
              </w:rPr>
            </w:pPr>
            <w:r w:rsidRPr="005A0E3A">
              <w:rPr>
                <w:rFonts w:ascii="Times New Roman" w:hAnsi="Times New Roman"/>
              </w:rPr>
              <w:t>-прямые материальные затраты</w:t>
            </w:r>
          </w:p>
          <w:p w:rsidR="00343D39" w:rsidRPr="005A0E3A" w:rsidRDefault="00343D39" w:rsidP="005A0E3A">
            <w:pPr>
              <w:spacing w:after="0" w:line="360" w:lineRule="auto"/>
              <w:rPr>
                <w:rFonts w:ascii="Times New Roman" w:hAnsi="Times New Roman"/>
              </w:rPr>
            </w:pPr>
            <w:r w:rsidRPr="005A0E3A">
              <w:rPr>
                <w:rFonts w:ascii="Times New Roman" w:hAnsi="Times New Roman"/>
              </w:rPr>
              <w:t>-заработная плата рабочих</w:t>
            </w:r>
          </w:p>
          <w:p w:rsidR="00343D39" w:rsidRPr="005A0E3A" w:rsidRDefault="00343D39" w:rsidP="005A0E3A">
            <w:pPr>
              <w:spacing w:after="0" w:line="360" w:lineRule="auto"/>
              <w:rPr>
                <w:rFonts w:ascii="Times New Roman" w:hAnsi="Times New Roman"/>
              </w:rPr>
            </w:pPr>
            <w:r w:rsidRPr="005A0E3A">
              <w:rPr>
                <w:rFonts w:ascii="Times New Roman" w:hAnsi="Times New Roman"/>
              </w:rPr>
              <w:t>-переменная часть накладных расходов</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3280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3280</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3940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3940</w:t>
            </w:r>
          </w:p>
        </w:tc>
      </w:tr>
      <w:tr w:rsidR="00343D39" w:rsidRPr="005A0E3A" w:rsidTr="005A0E3A">
        <w:tc>
          <w:tcPr>
            <w:tcW w:w="3543" w:type="dxa"/>
            <w:vMerge/>
          </w:tcPr>
          <w:p w:rsidR="00343D39" w:rsidRPr="005A0E3A" w:rsidRDefault="00343D39" w:rsidP="005A0E3A">
            <w:pPr>
              <w:spacing w:after="0" w:line="360" w:lineRule="auto"/>
              <w:rPr>
                <w:rFonts w:ascii="Times New Roman" w:hAnsi="Times New Roman"/>
              </w:rPr>
            </w:pP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5720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5720</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5720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5720</w:t>
            </w:r>
          </w:p>
        </w:tc>
      </w:tr>
      <w:tr w:rsidR="00343D39" w:rsidRPr="005A0E3A" w:rsidTr="005A0E3A">
        <w:tc>
          <w:tcPr>
            <w:tcW w:w="3543" w:type="dxa"/>
            <w:vMerge/>
          </w:tcPr>
          <w:p w:rsidR="00343D39" w:rsidRPr="005A0E3A" w:rsidRDefault="00343D39" w:rsidP="005A0E3A">
            <w:pPr>
              <w:spacing w:after="0" w:line="360" w:lineRule="auto"/>
              <w:rPr>
                <w:rFonts w:ascii="Times New Roman" w:hAnsi="Times New Roman"/>
              </w:rPr>
            </w:pP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890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890</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890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890</w:t>
            </w:r>
          </w:p>
        </w:tc>
      </w:tr>
      <w:tr w:rsidR="00343D39" w:rsidRPr="005A0E3A" w:rsidTr="005A0E3A">
        <w:tc>
          <w:tcPr>
            <w:tcW w:w="3543" w:type="dxa"/>
          </w:tcPr>
          <w:p w:rsidR="00343D39" w:rsidRPr="005A0E3A" w:rsidRDefault="00343D39" w:rsidP="005A0E3A">
            <w:pPr>
              <w:spacing w:after="0" w:line="360" w:lineRule="auto"/>
              <w:rPr>
                <w:rFonts w:ascii="Times New Roman" w:hAnsi="Times New Roman"/>
              </w:rPr>
            </w:pPr>
            <w:r w:rsidRPr="005A0E3A">
              <w:rPr>
                <w:rFonts w:ascii="Times New Roman" w:hAnsi="Times New Roman"/>
              </w:rPr>
              <w:t>Маржинальный доход</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10310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10310</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9650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9650</w:t>
            </w:r>
          </w:p>
        </w:tc>
      </w:tr>
      <w:tr w:rsidR="00343D39" w:rsidRPr="005A0E3A" w:rsidTr="005A0E3A">
        <w:tc>
          <w:tcPr>
            <w:tcW w:w="3543" w:type="dxa"/>
          </w:tcPr>
          <w:p w:rsidR="00343D39" w:rsidRPr="005A0E3A" w:rsidRDefault="00343D39" w:rsidP="005A0E3A">
            <w:pPr>
              <w:spacing w:after="0" w:line="360" w:lineRule="auto"/>
              <w:rPr>
                <w:rFonts w:ascii="Times New Roman" w:hAnsi="Times New Roman"/>
              </w:rPr>
            </w:pPr>
            <w:r w:rsidRPr="005A0E3A">
              <w:rPr>
                <w:rFonts w:ascii="Times New Roman" w:hAnsi="Times New Roman"/>
              </w:rPr>
              <w:t>Постоянные расходы всего, т.ч.</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5608</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8032,037</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5608</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8032,037</w:t>
            </w:r>
          </w:p>
        </w:tc>
      </w:tr>
      <w:tr w:rsidR="00343D39" w:rsidRPr="005A0E3A" w:rsidTr="005A0E3A">
        <w:tc>
          <w:tcPr>
            <w:tcW w:w="3543" w:type="dxa"/>
            <w:vMerge w:val="restart"/>
          </w:tcPr>
          <w:p w:rsidR="00343D39" w:rsidRPr="005A0E3A" w:rsidRDefault="00343D39" w:rsidP="005A0E3A">
            <w:pPr>
              <w:spacing w:after="0" w:line="360" w:lineRule="auto"/>
              <w:rPr>
                <w:rFonts w:ascii="Times New Roman" w:hAnsi="Times New Roman"/>
              </w:rPr>
            </w:pPr>
            <w:r w:rsidRPr="005A0E3A">
              <w:rPr>
                <w:rFonts w:ascii="Times New Roman" w:hAnsi="Times New Roman"/>
              </w:rPr>
              <w:t>-Амортизация основных средств, в т.ч. амортизация технологического оборудования</w:t>
            </w:r>
          </w:p>
          <w:p w:rsidR="00343D39" w:rsidRPr="005A0E3A" w:rsidRDefault="00343D39" w:rsidP="005A0E3A">
            <w:pPr>
              <w:spacing w:after="0" w:line="360" w:lineRule="auto"/>
              <w:rPr>
                <w:rFonts w:ascii="Times New Roman" w:hAnsi="Times New Roman"/>
              </w:rPr>
            </w:pPr>
            <w:r w:rsidRPr="005A0E3A">
              <w:rPr>
                <w:rFonts w:ascii="Times New Roman" w:hAnsi="Times New Roman"/>
              </w:rPr>
              <w:t>-постоянные накладные расходы</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2008</w:t>
            </w:r>
          </w:p>
        </w:tc>
        <w:tc>
          <w:tcPr>
            <w:tcW w:w="1842" w:type="dxa"/>
          </w:tcPr>
          <w:p w:rsidR="00343D39" w:rsidRPr="005A0E3A" w:rsidRDefault="00F07FD3" w:rsidP="005A0E3A">
            <w:pPr>
              <w:spacing w:after="0" w:line="360" w:lineRule="auto"/>
              <w:jc w:val="center"/>
              <w:rPr>
                <w:rFonts w:ascii="Times New Roman" w:hAnsi="Times New Roman"/>
              </w:rPr>
            </w:pPr>
            <w:r>
              <w:pict>
                <v:shape id="_x0000_i1055" type="#_x0000_t75" style="width:4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829A8&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E829A8&quot;&gt;&lt;m:oMathPara&gt;&lt;m:oMath&gt;&lt;m:r&gt;&lt;w:rPr&gt;&lt;w:rFonts w:ascii=&quot;Cambria Math&quot; w:fareast=&quot;Times New Roman&quot; w:h-ansi=&quot;Cambria Math&quot;/&gt;&lt;wx:font wx:val=&quot;Cambria Math&quot;/&gt;&lt;w:i/&gt;&lt;/w:rPr&gt;&lt;m:t&gt;3421,0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2008</w:t>
            </w:r>
          </w:p>
        </w:tc>
        <w:tc>
          <w:tcPr>
            <w:tcW w:w="1843" w:type="dxa"/>
          </w:tcPr>
          <w:p w:rsidR="00343D39" w:rsidRPr="005A0E3A" w:rsidRDefault="00F07FD3" w:rsidP="005A0E3A">
            <w:pPr>
              <w:spacing w:after="0" w:line="360" w:lineRule="auto"/>
              <w:jc w:val="center"/>
              <w:rPr>
                <w:rFonts w:ascii="Times New Roman" w:hAnsi="Times New Roman"/>
              </w:rPr>
            </w:pPr>
            <w:r>
              <w:pict>
                <v:shape id="_x0000_i1056" type="#_x0000_t75" style="width:45.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44381&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B44381&quot;&gt;&lt;m:oMathPara&gt;&lt;m:oMath&gt;&lt;m:r&gt;&lt;w:rPr&gt;&lt;w:rFonts w:ascii=&quot;Cambria Math&quot; w:fareast=&quot;Times New Roman&quot; w:h-ansi=&quot;Cambria Math&quot;/&gt;&lt;wx:font wx:val=&quot;Cambria Math&quot;/&gt;&lt;w:i/&gt;&lt;/w:rPr&gt;&lt;m:t&gt;3421,0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p>
        </w:tc>
      </w:tr>
      <w:tr w:rsidR="00343D39" w:rsidRPr="005A0E3A" w:rsidTr="005A0E3A">
        <w:tc>
          <w:tcPr>
            <w:tcW w:w="3543" w:type="dxa"/>
            <w:vMerge/>
          </w:tcPr>
          <w:p w:rsidR="00343D39" w:rsidRPr="005A0E3A" w:rsidRDefault="00343D39" w:rsidP="005A0E3A">
            <w:pPr>
              <w:spacing w:after="0" w:line="360" w:lineRule="auto"/>
              <w:rPr>
                <w:rFonts w:ascii="Times New Roman" w:hAnsi="Times New Roman"/>
              </w:rPr>
            </w:pP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1770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2528</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1770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2528</w:t>
            </w:r>
          </w:p>
        </w:tc>
      </w:tr>
      <w:tr w:rsidR="00343D39" w:rsidRPr="005A0E3A" w:rsidTr="005A0E3A">
        <w:tc>
          <w:tcPr>
            <w:tcW w:w="3543" w:type="dxa"/>
            <w:vMerge/>
          </w:tcPr>
          <w:p w:rsidR="00343D39" w:rsidRPr="005A0E3A" w:rsidRDefault="00343D39" w:rsidP="005A0E3A">
            <w:pPr>
              <w:spacing w:after="0" w:line="360" w:lineRule="auto"/>
              <w:rPr>
                <w:rFonts w:ascii="Times New Roman" w:hAnsi="Times New Roman"/>
              </w:rPr>
            </w:pP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3600</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4612</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3600</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4612</w:t>
            </w:r>
          </w:p>
        </w:tc>
      </w:tr>
      <w:tr w:rsidR="00343D39" w:rsidRPr="005A0E3A" w:rsidTr="005A0E3A">
        <w:tc>
          <w:tcPr>
            <w:tcW w:w="3543" w:type="dxa"/>
          </w:tcPr>
          <w:p w:rsidR="00343D39" w:rsidRPr="005A0E3A" w:rsidRDefault="00343D39" w:rsidP="005A0E3A">
            <w:pPr>
              <w:spacing w:after="0" w:line="360" w:lineRule="auto"/>
              <w:rPr>
                <w:rFonts w:ascii="Times New Roman" w:hAnsi="Times New Roman"/>
              </w:rPr>
            </w:pPr>
            <w:r w:rsidRPr="005A0E3A">
              <w:rPr>
                <w:rFonts w:ascii="Times New Roman" w:hAnsi="Times New Roman"/>
              </w:rPr>
              <w:t>Всего затрат</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15498</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17922,037</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16158</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18582,037</w:t>
            </w:r>
          </w:p>
        </w:tc>
      </w:tr>
      <w:tr w:rsidR="00343D39" w:rsidRPr="005A0E3A" w:rsidTr="005A0E3A">
        <w:tc>
          <w:tcPr>
            <w:tcW w:w="3543" w:type="dxa"/>
          </w:tcPr>
          <w:p w:rsidR="00343D39" w:rsidRPr="005A0E3A" w:rsidRDefault="00343D39" w:rsidP="005A0E3A">
            <w:pPr>
              <w:spacing w:after="0" w:line="360" w:lineRule="auto"/>
              <w:rPr>
                <w:rFonts w:ascii="Times New Roman" w:hAnsi="Times New Roman"/>
              </w:rPr>
            </w:pPr>
            <w:r w:rsidRPr="005A0E3A">
              <w:rPr>
                <w:rFonts w:ascii="Times New Roman" w:hAnsi="Times New Roman"/>
              </w:rPr>
              <w:t>Чистая прибыль</w:t>
            </w:r>
          </w:p>
        </w:tc>
        <w:tc>
          <w:tcPr>
            <w:tcW w:w="170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4702</w:t>
            </w:r>
          </w:p>
        </w:tc>
        <w:tc>
          <w:tcPr>
            <w:tcW w:w="1842"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2277,963</w:t>
            </w:r>
          </w:p>
        </w:tc>
        <w:tc>
          <w:tcPr>
            <w:tcW w:w="1701"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4042</w:t>
            </w:r>
          </w:p>
        </w:tc>
        <w:tc>
          <w:tcPr>
            <w:tcW w:w="1843" w:type="dxa"/>
          </w:tcPr>
          <w:p w:rsidR="00343D39" w:rsidRPr="005A0E3A" w:rsidRDefault="00343D39" w:rsidP="005A0E3A">
            <w:pPr>
              <w:spacing w:after="0" w:line="360" w:lineRule="auto"/>
              <w:jc w:val="center"/>
              <w:rPr>
                <w:rFonts w:ascii="Times New Roman" w:hAnsi="Times New Roman"/>
              </w:rPr>
            </w:pPr>
            <w:r w:rsidRPr="005A0E3A">
              <w:rPr>
                <w:rFonts w:ascii="Times New Roman" w:hAnsi="Times New Roman"/>
              </w:rPr>
              <w:t>1617,963</w:t>
            </w:r>
          </w:p>
        </w:tc>
      </w:tr>
    </w:tbl>
    <w:p w:rsidR="00343D39" w:rsidRPr="00FB3679" w:rsidRDefault="00343D39" w:rsidP="00010499">
      <w:pPr>
        <w:spacing w:after="0" w:line="360" w:lineRule="auto"/>
        <w:ind w:left="-426"/>
        <w:rPr>
          <w:rFonts w:ascii="Times New Roman" w:hAnsi="Times New Roman"/>
          <w:b/>
          <w:sz w:val="28"/>
          <w:szCs w:val="28"/>
        </w:rPr>
      </w:pPr>
      <w:r w:rsidRPr="00FB3679">
        <w:rPr>
          <w:rFonts w:ascii="Times New Roman" w:hAnsi="Times New Roman"/>
          <w:b/>
          <w:sz w:val="28"/>
          <w:szCs w:val="28"/>
        </w:rPr>
        <w:t>Вывод:</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По результатам расчета видно, что наибольшую прибыль предприятие получит при использовании в оценке запасов при взаимодействии с Поставщиком 1, при начислении амортизации методом равномерного начисления. Наименьшая прибыль будет получена, если предприятие при начислении амортизации будет использовать метод суммы чисел лет, а в оценке запасов при взаимодействии с Поставщиком 2.</w:t>
      </w:r>
    </w:p>
    <w:p w:rsidR="00343D39" w:rsidRDefault="00343D39" w:rsidP="002405D3">
      <w:pPr>
        <w:spacing w:after="0" w:line="360" w:lineRule="auto"/>
        <w:ind w:left="-426" w:firstLine="710"/>
        <w:rPr>
          <w:rFonts w:ascii="Times New Roman" w:hAnsi="Times New Roman"/>
          <w:sz w:val="28"/>
          <w:szCs w:val="28"/>
        </w:rPr>
      </w:pPr>
      <w:r w:rsidRPr="001C35EB">
        <w:rPr>
          <w:rFonts w:ascii="Times New Roman" w:hAnsi="Times New Roman"/>
          <w:sz w:val="28"/>
          <w:szCs w:val="28"/>
        </w:rPr>
        <w:tab/>
        <w:t>Таким образом, на величину себестоимости, а значит и прибыли, оказывают влияние следующие факторы:</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1. Методы оценки запасов.</w:t>
      </w:r>
    </w:p>
    <w:p w:rsidR="00343D39" w:rsidRPr="001C35EB" w:rsidRDefault="00343D39" w:rsidP="00010499">
      <w:pPr>
        <w:numPr>
          <w:ilvl w:val="0"/>
          <w:numId w:val="5"/>
        </w:numPr>
        <w:tabs>
          <w:tab w:val="clear" w:pos="1800"/>
          <w:tab w:val="num" w:pos="900"/>
        </w:tabs>
        <w:spacing w:after="0" w:line="360" w:lineRule="auto"/>
        <w:ind w:left="-426" w:firstLine="710"/>
        <w:rPr>
          <w:rFonts w:ascii="Times New Roman" w:hAnsi="Times New Roman"/>
          <w:sz w:val="28"/>
          <w:szCs w:val="28"/>
        </w:rPr>
      </w:pPr>
      <w:r w:rsidRPr="001C35EB">
        <w:rPr>
          <w:rFonts w:ascii="Times New Roman" w:hAnsi="Times New Roman"/>
          <w:sz w:val="28"/>
          <w:szCs w:val="28"/>
        </w:rPr>
        <w:t xml:space="preserve">Метод </w:t>
      </w:r>
      <w:r w:rsidRPr="001C35EB">
        <w:rPr>
          <w:rFonts w:ascii="Times New Roman" w:hAnsi="Times New Roman"/>
          <w:sz w:val="28"/>
          <w:szCs w:val="28"/>
          <w:lang w:val="en-US"/>
        </w:rPr>
        <w:t>FIFO</w:t>
      </w:r>
      <w:r w:rsidRPr="001C35EB">
        <w:rPr>
          <w:rFonts w:ascii="Times New Roman" w:hAnsi="Times New Roman"/>
          <w:sz w:val="28"/>
          <w:szCs w:val="28"/>
        </w:rPr>
        <w:t xml:space="preserve"> (от англ. </w:t>
      </w:r>
      <w:r w:rsidRPr="001C35EB">
        <w:rPr>
          <w:rFonts w:ascii="Times New Roman" w:hAnsi="Times New Roman"/>
          <w:bCs/>
          <w:sz w:val="28"/>
          <w:szCs w:val="28"/>
        </w:rPr>
        <w:t>F</w:t>
      </w:r>
      <w:r w:rsidRPr="001C35EB">
        <w:rPr>
          <w:rFonts w:ascii="Times New Roman" w:hAnsi="Times New Roman"/>
          <w:sz w:val="28"/>
          <w:szCs w:val="28"/>
        </w:rPr>
        <w:t xml:space="preserve">irst </w:t>
      </w:r>
      <w:r w:rsidRPr="001C35EB">
        <w:rPr>
          <w:rFonts w:ascii="Times New Roman" w:hAnsi="Times New Roman"/>
          <w:bCs/>
          <w:sz w:val="28"/>
          <w:szCs w:val="28"/>
        </w:rPr>
        <w:t>I</w:t>
      </w:r>
      <w:r w:rsidRPr="001C35EB">
        <w:rPr>
          <w:rFonts w:ascii="Times New Roman" w:hAnsi="Times New Roman"/>
          <w:sz w:val="28"/>
          <w:szCs w:val="28"/>
        </w:rPr>
        <w:t xml:space="preserve">n, </w:t>
      </w:r>
      <w:r w:rsidRPr="001C35EB">
        <w:rPr>
          <w:rFonts w:ascii="Times New Roman" w:hAnsi="Times New Roman"/>
          <w:bCs/>
          <w:sz w:val="28"/>
          <w:szCs w:val="28"/>
        </w:rPr>
        <w:t>F</w:t>
      </w:r>
      <w:r w:rsidRPr="001C35EB">
        <w:rPr>
          <w:rFonts w:ascii="Times New Roman" w:hAnsi="Times New Roman"/>
          <w:sz w:val="28"/>
          <w:szCs w:val="28"/>
        </w:rPr>
        <w:t xml:space="preserve">irst </w:t>
      </w:r>
      <w:r w:rsidRPr="001C35EB">
        <w:rPr>
          <w:rFonts w:ascii="Times New Roman" w:hAnsi="Times New Roman"/>
          <w:bCs/>
          <w:sz w:val="28"/>
          <w:szCs w:val="28"/>
        </w:rPr>
        <w:t>O</w:t>
      </w:r>
      <w:r w:rsidRPr="001C35EB">
        <w:rPr>
          <w:rFonts w:ascii="Times New Roman" w:hAnsi="Times New Roman"/>
          <w:sz w:val="28"/>
          <w:szCs w:val="28"/>
        </w:rPr>
        <w:t>ut) - метод бухгалтерского учёта товарно-материальных ценностей, в соответствии с которым товарно-материальные ценности, поставленные на учёт первыми, выбывают с учёта тоже первыми. Сначала списываются материалы по цене (себестоимости) первой закупленной партии, затем по цене второй партии в порядке очередности, пока не будет получен общий расход материалов за месяц;</w:t>
      </w:r>
    </w:p>
    <w:p w:rsidR="00343D39" w:rsidRPr="001C35EB" w:rsidRDefault="00343D39" w:rsidP="00010499">
      <w:pPr>
        <w:numPr>
          <w:ilvl w:val="0"/>
          <w:numId w:val="5"/>
        </w:numPr>
        <w:tabs>
          <w:tab w:val="clear" w:pos="1800"/>
          <w:tab w:val="num" w:pos="900"/>
        </w:tabs>
        <w:spacing w:after="0" w:line="360" w:lineRule="auto"/>
        <w:ind w:left="-426" w:firstLine="710"/>
        <w:rPr>
          <w:rFonts w:ascii="Times New Roman" w:hAnsi="Times New Roman"/>
          <w:sz w:val="28"/>
          <w:szCs w:val="28"/>
        </w:rPr>
      </w:pPr>
      <w:r w:rsidRPr="001C35EB">
        <w:rPr>
          <w:rFonts w:ascii="Times New Roman" w:hAnsi="Times New Roman"/>
          <w:sz w:val="28"/>
          <w:szCs w:val="28"/>
        </w:rPr>
        <w:t xml:space="preserve">Метод </w:t>
      </w:r>
      <w:r w:rsidRPr="001C35EB">
        <w:rPr>
          <w:rFonts w:ascii="Times New Roman" w:hAnsi="Times New Roman"/>
          <w:sz w:val="28"/>
          <w:szCs w:val="28"/>
          <w:lang w:val="en-US"/>
        </w:rPr>
        <w:t>LIFO</w:t>
      </w:r>
      <w:r w:rsidRPr="001C35EB">
        <w:rPr>
          <w:rFonts w:ascii="Times New Roman" w:hAnsi="Times New Roman"/>
          <w:sz w:val="28"/>
          <w:szCs w:val="28"/>
        </w:rPr>
        <w:t xml:space="preserve"> (от англ. </w:t>
      </w:r>
      <w:r w:rsidRPr="001C35EB">
        <w:rPr>
          <w:rFonts w:ascii="Times New Roman" w:hAnsi="Times New Roman"/>
          <w:bCs/>
          <w:sz w:val="28"/>
          <w:szCs w:val="28"/>
        </w:rPr>
        <w:t>L</w:t>
      </w:r>
      <w:r w:rsidRPr="001C35EB">
        <w:rPr>
          <w:rFonts w:ascii="Times New Roman" w:hAnsi="Times New Roman"/>
          <w:sz w:val="28"/>
          <w:szCs w:val="28"/>
        </w:rPr>
        <w:t xml:space="preserve">ast </w:t>
      </w:r>
      <w:r w:rsidRPr="001C35EB">
        <w:rPr>
          <w:rFonts w:ascii="Times New Roman" w:hAnsi="Times New Roman"/>
          <w:bCs/>
          <w:sz w:val="28"/>
          <w:szCs w:val="28"/>
        </w:rPr>
        <w:t>I</w:t>
      </w:r>
      <w:r w:rsidRPr="001C35EB">
        <w:rPr>
          <w:rFonts w:ascii="Times New Roman" w:hAnsi="Times New Roman"/>
          <w:sz w:val="28"/>
          <w:szCs w:val="28"/>
        </w:rPr>
        <w:t xml:space="preserve">n, </w:t>
      </w:r>
      <w:r w:rsidRPr="001C35EB">
        <w:rPr>
          <w:rFonts w:ascii="Times New Roman" w:hAnsi="Times New Roman"/>
          <w:bCs/>
          <w:sz w:val="28"/>
          <w:szCs w:val="28"/>
        </w:rPr>
        <w:t>F</w:t>
      </w:r>
      <w:r w:rsidRPr="001C35EB">
        <w:rPr>
          <w:rFonts w:ascii="Times New Roman" w:hAnsi="Times New Roman"/>
          <w:sz w:val="28"/>
          <w:szCs w:val="28"/>
        </w:rPr>
        <w:t xml:space="preserve">irst </w:t>
      </w:r>
      <w:r w:rsidRPr="001C35EB">
        <w:rPr>
          <w:rFonts w:ascii="Times New Roman" w:hAnsi="Times New Roman"/>
          <w:bCs/>
          <w:sz w:val="28"/>
          <w:szCs w:val="28"/>
        </w:rPr>
        <w:t>O</w:t>
      </w:r>
      <w:r w:rsidRPr="001C35EB">
        <w:rPr>
          <w:rFonts w:ascii="Times New Roman" w:hAnsi="Times New Roman"/>
          <w:sz w:val="28"/>
          <w:szCs w:val="28"/>
        </w:rPr>
        <w:t>ut) - метод бухгалтерского учёта товарно-материальных ценностей, в соответствии с которым, товарно-материальные ценности, которые были поставлены на учёт последними, с учёта выбывают первыми. Материалы по себестоимости последней партии списываются, а потом по себестоимости предыдущей партии. Этот метод редко учитывает фактическое движение запасов товаров. Предполагается, что все товары, приобретенные в течение периода, могут быть выставлены на продажу, независимо от даты их покупки. Запасы на конец периода оцениваются по стоимости первых закупок</w:t>
      </w:r>
      <w:r w:rsidRPr="001C35EB">
        <w:rPr>
          <w:rFonts w:ascii="Times New Roman" w:hAnsi="Times New Roman"/>
          <w:sz w:val="28"/>
          <w:szCs w:val="28"/>
          <w:lang w:val="en-US"/>
        </w:rPr>
        <w:t>.</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 xml:space="preserve">2. Методы начисления амортизации. </w:t>
      </w:r>
    </w:p>
    <w:p w:rsidR="00343D39" w:rsidRPr="001C35EB" w:rsidRDefault="00343D39" w:rsidP="00010499">
      <w:pPr>
        <w:numPr>
          <w:ilvl w:val="0"/>
          <w:numId w:val="6"/>
        </w:numPr>
        <w:tabs>
          <w:tab w:val="clear" w:pos="1800"/>
          <w:tab w:val="num" w:pos="900"/>
        </w:tabs>
        <w:spacing w:after="0" w:line="360" w:lineRule="auto"/>
        <w:ind w:left="-426" w:firstLine="710"/>
        <w:rPr>
          <w:rFonts w:ascii="Times New Roman" w:hAnsi="Times New Roman"/>
          <w:sz w:val="28"/>
          <w:szCs w:val="28"/>
        </w:rPr>
      </w:pPr>
      <w:r w:rsidRPr="001C35EB">
        <w:rPr>
          <w:rFonts w:ascii="Times New Roman" w:hAnsi="Times New Roman"/>
          <w:bCs/>
          <w:iCs/>
          <w:sz w:val="28"/>
          <w:szCs w:val="28"/>
        </w:rPr>
        <w:t>Метод равномерного начисления</w:t>
      </w:r>
      <w:r w:rsidRPr="001C35EB">
        <w:rPr>
          <w:rFonts w:ascii="Times New Roman" w:hAnsi="Times New Roman"/>
          <w:sz w:val="28"/>
          <w:szCs w:val="28"/>
        </w:rPr>
        <w:t xml:space="preserve"> – метод, при котором стоимость основных средств делят, а равные ежегодные части в зависимости от срока службы и умножают на установленную норму амортизации; </w:t>
      </w:r>
    </w:p>
    <w:p w:rsidR="00343D39" w:rsidRPr="001C35EB" w:rsidRDefault="00343D39" w:rsidP="00010499">
      <w:pPr>
        <w:numPr>
          <w:ilvl w:val="0"/>
          <w:numId w:val="7"/>
        </w:numPr>
        <w:tabs>
          <w:tab w:val="clear" w:pos="1800"/>
          <w:tab w:val="num" w:pos="900"/>
        </w:tabs>
        <w:spacing w:after="0" w:line="360" w:lineRule="auto"/>
        <w:ind w:left="-426" w:firstLine="710"/>
        <w:rPr>
          <w:rFonts w:ascii="Times New Roman" w:hAnsi="Times New Roman"/>
          <w:sz w:val="28"/>
          <w:szCs w:val="28"/>
        </w:rPr>
      </w:pPr>
      <w:r w:rsidRPr="001C35EB">
        <w:rPr>
          <w:rFonts w:ascii="Times New Roman" w:hAnsi="Times New Roman"/>
          <w:bCs/>
          <w:iCs/>
          <w:sz w:val="28"/>
          <w:szCs w:val="28"/>
        </w:rPr>
        <w:t>Метод суммы чисел лет</w:t>
      </w:r>
      <w:r w:rsidRPr="001C35EB">
        <w:rPr>
          <w:rFonts w:ascii="Times New Roman" w:hAnsi="Times New Roman"/>
          <w:sz w:val="28"/>
          <w:szCs w:val="28"/>
        </w:rPr>
        <w:t xml:space="preserve"> – </w:t>
      </w:r>
      <w:r w:rsidRPr="001C35EB">
        <w:rPr>
          <w:rFonts w:ascii="Times New Roman" w:hAnsi="Times New Roman"/>
          <w:iCs/>
          <w:sz w:val="28"/>
          <w:szCs w:val="28"/>
        </w:rPr>
        <w:t>исходя из первоначальной стоимости или текущей (восстановительной) стоимости (в случае проведения переоценки) объекта основных средств и соотношения, в числителе которого - число лет, остающихся до конца срока полезного использования объекта, а в знаменателе - сумма чисел лет срока полезного использования объекта</w:t>
      </w:r>
      <w:r w:rsidRPr="001C35EB">
        <w:rPr>
          <w:rFonts w:ascii="Times New Roman" w:hAnsi="Times New Roman"/>
          <w:sz w:val="28"/>
          <w:szCs w:val="28"/>
        </w:rPr>
        <w:t>;</w:t>
      </w:r>
    </w:p>
    <w:p w:rsidR="00343D39" w:rsidRPr="001C35EB" w:rsidRDefault="00343D39" w:rsidP="00010499">
      <w:pPr>
        <w:numPr>
          <w:ilvl w:val="0"/>
          <w:numId w:val="7"/>
        </w:numPr>
        <w:tabs>
          <w:tab w:val="clear" w:pos="1800"/>
          <w:tab w:val="num" w:pos="900"/>
        </w:tabs>
        <w:spacing w:after="0" w:line="360" w:lineRule="auto"/>
        <w:ind w:left="-426" w:firstLine="710"/>
        <w:rPr>
          <w:rFonts w:ascii="Times New Roman" w:hAnsi="Times New Roman"/>
          <w:sz w:val="28"/>
          <w:szCs w:val="28"/>
        </w:rPr>
      </w:pPr>
      <w:r w:rsidRPr="001C35EB">
        <w:rPr>
          <w:rFonts w:ascii="Times New Roman" w:hAnsi="Times New Roman"/>
          <w:iCs/>
          <w:sz w:val="28"/>
          <w:szCs w:val="28"/>
        </w:rPr>
        <w:t>Метод уменьшаемого остатка - исходя из остаточной стоимости объекта основных средств на начало отчетного года и нормы амортизации, исчисленной исходя из срока полезного использования этого объекта и коэффициента не выше 3, установленного организацией;</w:t>
      </w:r>
    </w:p>
    <w:p w:rsidR="00343D39" w:rsidRPr="001C35EB" w:rsidRDefault="00343D39" w:rsidP="00010499">
      <w:pPr>
        <w:numPr>
          <w:ilvl w:val="0"/>
          <w:numId w:val="7"/>
        </w:numPr>
        <w:tabs>
          <w:tab w:val="clear" w:pos="1800"/>
          <w:tab w:val="num" w:pos="900"/>
        </w:tabs>
        <w:spacing w:after="0" w:line="360" w:lineRule="auto"/>
        <w:ind w:left="-426" w:firstLine="710"/>
        <w:rPr>
          <w:rFonts w:ascii="Times New Roman" w:hAnsi="Times New Roman"/>
          <w:sz w:val="28"/>
          <w:szCs w:val="28"/>
        </w:rPr>
      </w:pPr>
      <w:r w:rsidRPr="001C35EB">
        <w:rPr>
          <w:rFonts w:ascii="Times New Roman" w:hAnsi="Times New Roman"/>
          <w:iCs/>
          <w:sz w:val="28"/>
          <w:szCs w:val="28"/>
        </w:rPr>
        <w:t xml:space="preserve">Метод списания стоимости пропорционально объему продукции (работ)  - производится исходя из натурального показателя объема продукции (работ) в отчетном периоде и соотношения первоначальной стоимости объекта основных средств и предполагаемого объема продукции (работ) за весь срок полезного использования объекта основных средств. </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3. Система калькуляции себестоимости.</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На сегодняшний день выделяют две системы калькуляции себестоимости:</w:t>
      </w:r>
    </w:p>
    <w:p w:rsidR="00343D39" w:rsidRPr="001C35EB" w:rsidRDefault="00343D39" w:rsidP="00010499">
      <w:pPr>
        <w:numPr>
          <w:ilvl w:val="0"/>
          <w:numId w:val="8"/>
        </w:numPr>
        <w:tabs>
          <w:tab w:val="num" w:pos="900"/>
        </w:tabs>
        <w:spacing w:after="0" w:line="360" w:lineRule="auto"/>
        <w:ind w:left="-426" w:firstLine="710"/>
        <w:rPr>
          <w:rFonts w:ascii="Times New Roman" w:hAnsi="Times New Roman"/>
          <w:sz w:val="28"/>
          <w:szCs w:val="28"/>
        </w:rPr>
      </w:pPr>
      <w:r w:rsidRPr="001C35EB">
        <w:rPr>
          <w:rFonts w:ascii="Times New Roman" w:hAnsi="Times New Roman"/>
          <w:sz w:val="28"/>
          <w:szCs w:val="28"/>
        </w:rPr>
        <w:t xml:space="preserve">Система калькуляции себестоимости по полным издержкам - предполагает, что в соответствии с этой системой в себестоимость включаются все производственные затраты вне зависимости от того, постоянные они или переменные, полупеременные или условно-переменные. </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Постоянные издержки (накладные расходы) остаются без изменения при изменении объемов выпуска продукции, т.е. сколько бы предприятие не выпускало продукции и не оказывало услуг, затраты остаются постоянными.</w:t>
      </w:r>
    </w:p>
    <w:p w:rsidR="00343D39" w:rsidRPr="001C35EB" w:rsidRDefault="00343D39" w:rsidP="00010499">
      <w:pPr>
        <w:numPr>
          <w:ilvl w:val="0"/>
          <w:numId w:val="8"/>
        </w:numPr>
        <w:tabs>
          <w:tab w:val="num" w:pos="900"/>
        </w:tabs>
        <w:spacing w:after="0" w:line="360" w:lineRule="auto"/>
        <w:ind w:left="-426" w:firstLine="710"/>
        <w:rPr>
          <w:rFonts w:ascii="Times New Roman" w:hAnsi="Times New Roman"/>
          <w:sz w:val="28"/>
          <w:szCs w:val="28"/>
        </w:rPr>
      </w:pPr>
      <w:r w:rsidRPr="001C35EB">
        <w:rPr>
          <w:rFonts w:ascii="Times New Roman" w:hAnsi="Times New Roman"/>
          <w:sz w:val="28"/>
          <w:szCs w:val="28"/>
        </w:rPr>
        <w:t>Система калькуляции себестоимости по переменным издержкам -  это</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 xml:space="preserve">такой метод учета затрат, при котором постоянные общепроизводственные расходы исключаются из </w:t>
      </w:r>
      <w:bookmarkStart w:id="5" w:name="YANDEX_196"/>
      <w:bookmarkEnd w:id="5"/>
      <w:r w:rsidR="003471D9" w:rsidRPr="00F07FD3">
        <w:t>http://hghltd.yandex.net/yandbtm?fmode=inject&amp;url=http%3A%2F%2Fworks.tarefer.ru%2F99%2F101566%2Findex.html&amp;text=%D1%81%D0%B8%D1%81%D1%82%D0%B5%D0%BC%D0%B0%20%D0%BA%D0%B0%D0%BB%D1%8C%D0%BA%D1%83%D0%BB%D1%8F%D1%86%D0%B8%D0%B8%20%D1%81%D0%B5%D0%B1%D0%B5%D1%81%D1%82%D0%BE%D0%B8%D0%BC%D0%BE%D1%81%D1%82%D0%B8%20%D0%BF%D0%BE%20%D0%BF%D0%B5%D1%80%D0%B5%D0%BC%D0%B5%D0%BD%D0%BD%D1%8B%D0%BC%20%D0%B8%D0%B7%D0%B4%D0%B5%D1%80%D0%B6%D0%BA%D0%B0%D0%BC&amp;l10n=ru&amp;sign=eca9dec3d5d3766c334d8ee679d69f8c&amp;keyno=0 - YANDEX_195</w:t>
      </w:r>
      <w:r w:rsidRPr="001C35EB">
        <w:rPr>
          <w:rStyle w:val="highlighthighlightactive"/>
          <w:rFonts w:ascii="Times New Roman" w:hAnsi="Times New Roman"/>
          <w:sz w:val="28"/>
          <w:szCs w:val="28"/>
        </w:rPr>
        <w:t> издержек </w:t>
      </w:r>
      <w:r w:rsidR="003471D9" w:rsidRPr="00F07FD3">
        <w:t>http://hghltd.yandex.net/yandbtm?fmode=inject&amp;url=http%3A%2F%2Fworks.tarefer.ru%2F99%2F101566%2Findex.html&amp;text=%D1%81%D0%B8%D1%81%D1%82%D0%B5%D0%BC%D0%B0%20%D0%BA%D0%B0%D0%BB%D1%8C%D0%BA%D1%83%D0%BB%D1%8F%D1%86%D0%B8%D0%B8%20%D1%81%D0%B5%D0%B1%D0%B5%D1%81%D1%82%D0%BE%D0%B8%D0%BC%D0%BE%D1%81%D1%82%D0%B8%20%D0%BF%D0%BE%20%D0%BF%D0%B5%D1%80%D0%B5%D0%BC%D0%B5%D0%BD%D0%BD%D1%8B%D0%BC%20%D0%B8%D0%B7%D0%B4%D0%B5%D1%80%D0%B6%D0%BA%D0%B0%D0%BC&amp;l10n=ru&amp;sign=eca9dec3d5d3766c334d8ee679d69f8c&amp;keyno=0 - YANDEX_197</w:t>
      </w:r>
      <w:r w:rsidRPr="001C35EB">
        <w:rPr>
          <w:rFonts w:ascii="Times New Roman" w:hAnsi="Times New Roman"/>
          <w:sz w:val="28"/>
          <w:szCs w:val="28"/>
        </w:rPr>
        <w:t xml:space="preserve"> производства. </w:t>
      </w:r>
    </w:p>
    <w:p w:rsidR="00343D39" w:rsidRPr="001C35EB" w:rsidRDefault="00343D39" w:rsidP="00010499">
      <w:pPr>
        <w:spacing w:after="0" w:line="360" w:lineRule="auto"/>
        <w:ind w:left="-426" w:firstLine="710"/>
        <w:rPr>
          <w:rFonts w:ascii="Times New Roman" w:hAnsi="Times New Roman"/>
          <w:sz w:val="28"/>
          <w:szCs w:val="28"/>
        </w:rPr>
      </w:pPr>
      <w:r w:rsidRPr="001C35EB">
        <w:rPr>
          <w:rFonts w:ascii="Times New Roman" w:hAnsi="Times New Roman"/>
          <w:sz w:val="28"/>
          <w:szCs w:val="28"/>
        </w:rPr>
        <w:t>Переменные издержки зависят от объема производства, т.е. напрямую связаны с производственной программой предприятия. Они изменяются в общей сумме пропорционально изменениям объема производства.</w:t>
      </w:r>
    </w:p>
    <w:p w:rsidR="00343D39" w:rsidRPr="00222B43" w:rsidRDefault="00343D39" w:rsidP="00010499">
      <w:pPr>
        <w:rPr>
          <w:rFonts w:ascii="Times New Roman" w:hAnsi="Times New Roman"/>
        </w:rPr>
      </w:pPr>
    </w:p>
    <w:p w:rsidR="00343D39" w:rsidRPr="00222B43" w:rsidRDefault="00343D39" w:rsidP="00010499">
      <w:pPr>
        <w:rPr>
          <w:rFonts w:ascii="Times New Roman" w:hAnsi="Times New Roman"/>
        </w:rPr>
      </w:pPr>
    </w:p>
    <w:p w:rsidR="00343D39" w:rsidRDefault="00343D39" w:rsidP="00010499">
      <w:pPr>
        <w:rPr>
          <w:rFonts w:ascii="Times New Roman" w:hAnsi="Times New Roman"/>
        </w:rPr>
      </w:pPr>
    </w:p>
    <w:p w:rsidR="00343D39" w:rsidRDefault="00343D39" w:rsidP="00010499">
      <w:pPr>
        <w:rPr>
          <w:rFonts w:ascii="Times New Roman" w:hAnsi="Times New Roman"/>
        </w:rPr>
      </w:pPr>
    </w:p>
    <w:p w:rsidR="00343D39" w:rsidRDefault="00343D39" w:rsidP="00010499">
      <w:pPr>
        <w:rPr>
          <w:rFonts w:ascii="Times New Roman" w:hAnsi="Times New Roman"/>
        </w:rPr>
      </w:pPr>
    </w:p>
    <w:p w:rsidR="00343D39" w:rsidRDefault="00343D39" w:rsidP="00010499">
      <w:pPr>
        <w:rPr>
          <w:rFonts w:ascii="Times New Roman" w:hAnsi="Times New Roman"/>
        </w:rPr>
      </w:pPr>
    </w:p>
    <w:p w:rsidR="00343D39" w:rsidRDefault="00343D39" w:rsidP="00010499">
      <w:pPr>
        <w:rPr>
          <w:rFonts w:ascii="Times New Roman" w:hAnsi="Times New Roman"/>
        </w:rPr>
      </w:pPr>
    </w:p>
    <w:p w:rsidR="00343D39" w:rsidRDefault="00343D39" w:rsidP="00010499">
      <w:pPr>
        <w:rPr>
          <w:rFonts w:ascii="Times New Roman" w:hAnsi="Times New Roman"/>
        </w:rPr>
      </w:pPr>
    </w:p>
    <w:p w:rsidR="00343D39" w:rsidRPr="00222B43" w:rsidRDefault="00343D39" w:rsidP="00010499">
      <w:pPr>
        <w:rPr>
          <w:rFonts w:ascii="Times New Roman" w:hAnsi="Times New Roman"/>
        </w:rPr>
      </w:pPr>
    </w:p>
    <w:p w:rsidR="00343D39" w:rsidRPr="00222B43" w:rsidRDefault="00343D39" w:rsidP="00010499">
      <w:pPr>
        <w:spacing w:after="0" w:line="360" w:lineRule="auto"/>
        <w:jc w:val="center"/>
        <w:rPr>
          <w:rFonts w:ascii="Times New Roman" w:hAnsi="Times New Roman"/>
          <w:b/>
          <w:sz w:val="28"/>
          <w:szCs w:val="28"/>
        </w:rPr>
      </w:pPr>
      <w:r w:rsidRPr="00222B43">
        <w:rPr>
          <w:rFonts w:ascii="Times New Roman" w:hAnsi="Times New Roman"/>
          <w:b/>
          <w:sz w:val="28"/>
          <w:szCs w:val="28"/>
        </w:rPr>
        <w:t>АНАЛИЗ ВАРИАНТА СНИЖЕНИЯ ЦЕНЫ</w:t>
      </w:r>
    </w:p>
    <w:p w:rsidR="00343D39" w:rsidRPr="00222B43" w:rsidRDefault="00343D39" w:rsidP="00010499">
      <w:pPr>
        <w:pStyle w:val="1"/>
        <w:numPr>
          <w:ilvl w:val="0"/>
          <w:numId w:val="4"/>
        </w:numPr>
        <w:spacing w:after="0" w:line="360" w:lineRule="auto"/>
        <w:rPr>
          <w:rFonts w:ascii="Times New Roman" w:hAnsi="Times New Roman"/>
          <w:sz w:val="28"/>
          <w:szCs w:val="28"/>
        </w:rPr>
      </w:pPr>
      <w:r w:rsidRPr="00222B43">
        <w:rPr>
          <w:rFonts w:ascii="Times New Roman" w:hAnsi="Times New Roman"/>
          <w:sz w:val="28"/>
          <w:szCs w:val="28"/>
        </w:rPr>
        <w:t>Рассчитываем увеличение объема продаж:</w:t>
      </w:r>
    </w:p>
    <w:p w:rsidR="00343D39" w:rsidRPr="00222B43" w:rsidRDefault="00343D39" w:rsidP="00010499">
      <w:pPr>
        <w:spacing w:after="0" w:line="360" w:lineRule="auto"/>
        <w:rPr>
          <w:rFonts w:ascii="Times New Roman" w:hAnsi="Times New Roman"/>
          <w:sz w:val="28"/>
          <w:szCs w:val="28"/>
        </w:rPr>
      </w:pPr>
      <w:r>
        <w:rPr>
          <w:rFonts w:ascii="Times New Roman" w:hAnsi="Times New Roman"/>
          <w:sz w:val="28"/>
          <w:szCs w:val="28"/>
        </w:rPr>
        <w:t xml:space="preserve">   </w:t>
      </w:r>
      <w:r w:rsidRPr="00222B43">
        <w:rPr>
          <w:rFonts w:ascii="Times New Roman" w:hAnsi="Times New Roman"/>
          <w:sz w:val="28"/>
          <w:szCs w:val="28"/>
        </w:rPr>
        <w:t>Δ</w:t>
      </w:r>
      <w:r w:rsidRPr="00222B43">
        <w:rPr>
          <w:rFonts w:ascii="Times New Roman" w:hAnsi="Times New Roman"/>
          <w:sz w:val="28"/>
          <w:szCs w:val="28"/>
          <w:lang w:val="en-US"/>
        </w:rPr>
        <w:t>Q</w:t>
      </w:r>
      <w:r w:rsidRPr="00222B43">
        <w:rPr>
          <w:rFonts w:ascii="Times New Roman" w:hAnsi="Times New Roman"/>
          <w:sz w:val="28"/>
          <w:szCs w:val="28"/>
        </w:rPr>
        <w:t xml:space="preserve"> = 1,28 · 14,3 = 18,304 = 18,3</w:t>
      </w:r>
    </w:p>
    <w:p w:rsidR="00343D39" w:rsidRPr="00222B43" w:rsidRDefault="00343D39" w:rsidP="00010499">
      <w:pPr>
        <w:pStyle w:val="1"/>
        <w:numPr>
          <w:ilvl w:val="0"/>
          <w:numId w:val="4"/>
        </w:numPr>
        <w:spacing w:after="0" w:line="360" w:lineRule="auto"/>
        <w:rPr>
          <w:rFonts w:ascii="Times New Roman" w:hAnsi="Times New Roman"/>
          <w:sz w:val="28"/>
          <w:szCs w:val="28"/>
        </w:rPr>
      </w:pPr>
      <w:r w:rsidRPr="00222B43">
        <w:rPr>
          <w:rFonts w:ascii="Times New Roman" w:hAnsi="Times New Roman"/>
          <w:sz w:val="28"/>
          <w:szCs w:val="28"/>
        </w:rPr>
        <w:t>Выручку после снижения цены рассчитаем:</w:t>
      </w:r>
    </w:p>
    <w:p w:rsidR="00343D39" w:rsidRPr="00222B43" w:rsidRDefault="00343D39" w:rsidP="00010499">
      <w:pPr>
        <w:spacing w:after="0" w:line="360" w:lineRule="auto"/>
        <w:ind w:left="284"/>
        <w:rPr>
          <w:rFonts w:ascii="Times New Roman" w:hAnsi="Times New Roman"/>
          <w:sz w:val="28"/>
          <w:szCs w:val="28"/>
        </w:rPr>
      </w:pPr>
      <w:r w:rsidRPr="00222B43">
        <w:rPr>
          <w:rFonts w:ascii="Times New Roman" w:hAnsi="Times New Roman"/>
          <w:sz w:val="28"/>
          <w:szCs w:val="28"/>
          <w:lang w:val="en-US"/>
        </w:rPr>
        <w:t>Q = 8120</w:t>
      </w:r>
    </w:p>
    <w:p w:rsidR="00343D39" w:rsidRPr="00222B43" w:rsidRDefault="00343D39" w:rsidP="00010499">
      <w:pPr>
        <w:spacing w:after="0" w:line="360" w:lineRule="auto"/>
        <w:ind w:left="284"/>
        <w:jc w:val="both"/>
        <w:rPr>
          <w:rFonts w:ascii="Times New Roman" w:hAnsi="Times New Roman"/>
          <w:sz w:val="28"/>
          <w:szCs w:val="28"/>
        </w:rPr>
      </w:pPr>
    </w:p>
    <w:p w:rsidR="00343D39" w:rsidRPr="00222B43" w:rsidRDefault="00343D39" w:rsidP="00010499">
      <w:pPr>
        <w:spacing w:after="0" w:line="360" w:lineRule="auto"/>
        <w:ind w:left="284"/>
        <w:jc w:val="both"/>
        <w:rPr>
          <w:rFonts w:ascii="Times New Roman" w:hAnsi="Times New Roman"/>
          <w:sz w:val="28"/>
          <w:szCs w:val="28"/>
        </w:rPr>
      </w:pPr>
      <w:r w:rsidRPr="00222B43">
        <w:rPr>
          <w:rFonts w:ascii="Times New Roman" w:hAnsi="Times New Roman"/>
          <w:sz w:val="28"/>
          <w:szCs w:val="28"/>
        </w:rPr>
        <w:t>Δр</w:t>
      </w:r>
      <w:r w:rsidRPr="00222B43">
        <w:rPr>
          <w:rFonts w:ascii="Times New Roman" w:hAnsi="Times New Roman"/>
          <w:sz w:val="28"/>
          <w:szCs w:val="28"/>
          <w:lang w:val="en-US"/>
        </w:rPr>
        <w:t xml:space="preserve"> = 14</w:t>
      </w:r>
      <w:r w:rsidRPr="00222B43">
        <w:rPr>
          <w:rFonts w:ascii="Times New Roman" w:hAnsi="Times New Roman"/>
          <w:sz w:val="28"/>
          <w:szCs w:val="28"/>
        </w:rPr>
        <w:t>,3%</w:t>
      </w:r>
    </w:p>
    <w:p w:rsidR="00343D39" w:rsidRPr="00222B43" w:rsidRDefault="00F07FD3" w:rsidP="00010499">
      <w:pPr>
        <w:pStyle w:val="1"/>
        <w:spacing w:after="0" w:line="360" w:lineRule="auto"/>
        <w:ind w:left="567" w:firstLine="294"/>
        <w:jc w:val="both"/>
        <w:rPr>
          <w:rFonts w:ascii="Times New Roman" w:hAnsi="Times New Roman"/>
          <w:sz w:val="28"/>
          <w:szCs w:val="28"/>
        </w:rPr>
      </w:pPr>
      <w:r>
        <w:pict>
          <v:shape id="_x0000_i1057" type="#_x0000_t75" style="width:565.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9190A&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39190A&quot;&gt;&lt;m:oMathPara&gt;&lt;m:oMath&gt;&lt;m:r&gt;&lt;w:rPr&gt;&lt;w:rFonts w:ascii=&quot;Cambria Math&quot; w:h-ansi=&quot;Cambria Math&quot;/&gt;&lt;wx:font wx:val=&quot;Cambria Math&quot;/&gt;&lt;w:i/&gt;&lt;w:sz w:val=&quot;28&quot;/&gt;&lt;w:sz-cs w:val=&quot;28&quot;/&gt;&lt;/w:rPr&gt;&lt;m:t&gt;Р’СЂ=8120* &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1+ &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8,3&lt;/m:t&gt;&lt;/m:r&gt;&lt;/m:num&gt;&lt;m:den&gt;&lt;m:r&gt;&lt;w:rPr&gt;&lt;w:rFonts w:ascii=&quot;Cambria Math&quot; w:h-ansi=&quot;Cambria Math&quot;/&gt;&lt;wx:font wx:val=&quot;Cambria Math&quot;/&gt;&lt;w:i/&gt;&lt;w:sz w:val=&quot;28&quot;/&gt;&lt;w:sz-cs w:val=&quot;28&quot;/&gt;&lt;/w:rPr&gt;&lt;m:t&gt;100&lt;/m:t&gt;&lt;/m:r&gt;&lt;/m:den&gt;&lt;/m:f&gt;&lt;/m:e&gt;&lt;/m:d&gt;&lt;m:r&gt;&lt;w:rPr&gt;&lt;w:rFonts w:ascii=&quot;Cambria Math&quot; w:h-ansi=&quot;Cambria Math&quot;/&gt;&lt;wx:font wx:val=&quot;Cambria Math&quot;/&gt;&lt;w:i/&gt;&lt;w:sz w:val=&quot;28&quot;/&gt;&lt;w:sz-cs w:val=&quot;28&quot;/&gt;&lt;/w:rPr&gt;&lt;m:t&gt;*2487,68* &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1- &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4,3&lt;/m:t&gt;&lt;/m:r&gt;&lt;/m:num&gt;&lt;m:den&gt;&lt;m:r&gt;&lt;w:rPr&gt;&lt;w:rFonts w:ascii=&quot;Cambria Math&quot; w:h-ansi=&quot;Cambria Math&quot;/&gt;&lt;wx:font wx:val=&quot;Cambria Math&quot;/&gt;&lt;w:i/&gt;&lt;w:sz w:val=&quot;28&quot;/&gt;&lt;w:sz-cs w:val=&quot;28&quot;/&gt;&lt;/w:rPr&gt;&lt;m:t&gt;100&lt;/m:t&gt;&lt;/m:r&gt;&lt;/m:den&gt;&lt;/m:f&gt;&lt;/m:e&gt;&lt;/m:d&gt;&lt;m:r&gt;&lt;w:rPr&gt;&lt;w:rFonts w:ascii=&quot;Cambria Math&quot; w:h-ansi=&quot;Cambria Math&quot;/&gt;&lt;wx:font wx:val=&quot;Cambria Math&quot;/&gt;&lt;w:i/&gt;&lt;w:sz w:val=&quot;28&quot;/&gt;&lt;w:sz-cs w:val=&quot;28&quot;/&gt;&lt;/w:rPr&gt;&lt;m:t&gt;=9605,96*2131,948=20479,407  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p>
    <w:p w:rsidR="00343D39" w:rsidRPr="00222B43" w:rsidRDefault="00343D39" w:rsidP="00010499">
      <w:pPr>
        <w:pStyle w:val="1"/>
        <w:numPr>
          <w:ilvl w:val="0"/>
          <w:numId w:val="4"/>
        </w:numPr>
        <w:spacing w:after="0" w:line="360" w:lineRule="auto"/>
        <w:jc w:val="both"/>
        <w:rPr>
          <w:rFonts w:ascii="Times New Roman" w:hAnsi="Times New Roman"/>
          <w:sz w:val="28"/>
          <w:szCs w:val="28"/>
        </w:rPr>
      </w:pPr>
      <w:r w:rsidRPr="00222B43">
        <w:rPr>
          <w:rFonts w:ascii="Times New Roman" w:hAnsi="Times New Roman"/>
          <w:sz w:val="28"/>
          <w:szCs w:val="28"/>
        </w:rPr>
        <w:t>Рассчитаем прибыль для каждого варианта:</w:t>
      </w:r>
    </w:p>
    <w:p w:rsidR="00343D39" w:rsidRPr="00222B43" w:rsidRDefault="00343D39" w:rsidP="00010499">
      <w:pPr>
        <w:spacing w:after="0" w:line="360" w:lineRule="auto"/>
        <w:ind w:firstLine="568"/>
        <w:jc w:val="both"/>
        <w:rPr>
          <w:rFonts w:ascii="Times New Roman" w:hAnsi="Times New Roman"/>
          <w:sz w:val="28"/>
          <w:szCs w:val="28"/>
        </w:rPr>
      </w:pPr>
      <w:r w:rsidRPr="00222B43">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Pr="00222B43" w:rsidRDefault="00343D39" w:rsidP="00010499">
      <w:pPr>
        <w:spacing w:after="0" w:line="360" w:lineRule="auto"/>
        <w:jc w:val="both"/>
        <w:rPr>
          <w:rFonts w:ascii="Times New Roman" w:hAnsi="Times New Roman"/>
          <w:sz w:val="28"/>
          <w:szCs w:val="28"/>
          <w:lang w:val="en-US"/>
        </w:rPr>
      </w:pPr>
      <w:r w:rsidRPr="00222B43">
        <w:rPr>
          <w:rFonts w:ascii="Times New Roman" w:hAnsi="Times New Roman"/>
          <w:iCs/>
          <w:sz w:val="28"/>
          <w:szCs w:val="28"/>
        </w:rPr>
        <w:t xml:space="preserve">  </w:t>
      </w:r>
      <w:r w:rsidRPr="005A0E3A">
        <w:rPr>
          <w:rFonts w:ascii="Times New Roman" w:hAnsi="Times New Roman"/>
          <w:sz w:val="28"/>
          <w:szCs w:val="28"/>
          <w:lang w:val="en-US"/>
        </w:rPr>
        <w:fldChar w:fldCharType="begin"/>
      </w:r>
      <w:r w:rsidRPr="005A0E3A">
        <w:rPr>
          <w:rFonts w:ascii="Times New Roman" w:hAnsi="Times New Roman"/>
          <w:sz w:val="28"/>
          <w:szCs w:val="28"/>
          <w:lang w:val="en-US"/>
        </w:rPr>
        <w:instrText xml:space="preserve"> QUOTE </w:instrText>
      </w:r>
      <w:r w:rsidR="00F07FD3">
        <w:pict>
          <v:shape id="_x0000_i1058" type="#_x0000_t75" style="width:296.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06D4E&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306D4E&quot;&gt;&lt;m:oMathPara&gt;&lt;m:oMath&gt;&lt;m:r&gt;&lt;w:rPr&gt;&lt;w:rFonts w:ascii=&quot;Cambria Math&quot; w:fareast=&quot;Times New Roman&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rPr&gt;&lt;m:t&gt;V=9890*&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1+&lt;/m:t&gt;&lt;/m:r&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8,3&lt;/m:t&gt;&lt;/m:r&gt;&lt;/m:num&gt;&lt;m:den&gt;&lt;m:r&gt;&lt;w:rPr&gt;&lt;w:rFonts w:ascii=&quot;Cambria Math&quot; w:h-ansi=&quot;Cambria Math&quot;/&gt;&lt;wx:font wx:val=&quot;Cambria Math&quot;/&gt;&lt;w:i/&gt;&lt;w:sz w:val=&quot;28&quot;/&gt;&lt;w:sz-cs w:val=&quot;28&quot;/&gt;&lt;/w:rPr&gt;&lt;m:t&gt;100&lt;/m:t&gt;&lt;/m:r&gt;&lt;/m:den&gt;&lt;/m:f&gt;&lt;/m:e&gt;&lt;/m:d&gt;&lt;m:r&gt;&lt;w:rPr&gt;&lt;w:rFonts w:ascii=&quot;Cambria Math&quot; w:h-ansi=&quot;Cambria Math&quot;/&gt;&lt;wx:font wx:val=&quot;Cambria Math&quot;/&gt;&lt;w:i/&gt;&lt;w:sz w:val=&quot;28&quot;/&gt;&lt;w:sz-cs w:val=&quot;28&quot;/&gt;&lt;/w:rPr&gt;&lt;m:t&gt;=11699,87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5A0E3A">
        <w:rPr>
          <w:rFonts w:ascii="Times New Roman" w:hAnsi="Times New Roman"/>
          <w:sz w:val="28"/>
          <w:szCs w:val="28"/>
          <w:lang w:val="en-US"/>
        </w:rPr>
        <w:instrText xml:space="preserve"> </w:instrText>
      </w:r>
      <w:r w:rsidRPr="005A0E3A">
        <w:rPr>
          <w:rFonts w:ascii="Times New Roman" w:hAnsi="Times New Roman"/>
          <w:sz w:val="28"/>
          <w:szCs w:val="28"/>
          <w:lang w:val="en-US"/>
        </w:rPr>
        <w:fldChar w:fldCharType="separate"/>
      </w:r>
      <w:r w:rsidR="00F07FD3">
        <w:pict>
          <v:shape id="_x0000_i1059" type="#_x0000_t75" style="width:296.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06D4E&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306D4E&quot;&gt;&lt;m:oMathPara&gt;&lt;m:oMath&gt;&lt;m:r&gt;&lt;w:rPr&gt;&lt;w:rFonts w:ascii=&quot;Cambria Math&quot; w:fareast=&quot;Times New Roman&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rPr&gt;&lt;m:t&gt;V=9890*&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1+&lt;/m:t&gt;&lt;/m:r&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8,3&lt;/m:t&gt;&lt;/m:r&gt;&lt;/m:num&gt;&lt;m:den&gt;&lt;m:r&gt;&lt;w:rPr&gt;&lt;w:rFonts w:ascii=&quot;Cambria Math&quot; w:h-ansi=&quot;Cambria Math&quot;/&gt;&lt;wx:font wx:val=&quot;Cambria Math&quot;/&gt;&lt;w:i/&gt;&lt;w:sz w:val=&quot;28&quot;/&gt;&lt;w:sz-cs w:val=&quot;28&quot;/&gt;&lt;/w:rPr&gt;&lt;m:t&gt;100&lt;/m:t&gt;&lt;/m:r&gt;&lt;/m:den&gt;&lt;/m:f&gt;&lt;/m:e&gt;&lt;/m:d&gt;&lt;m:r&gt;&lt;w:rPr&gt;&lt;w:rFonts w:ascii=&quot;Cambria Math&quot; w:h-ansi=&quot;Cambria Math&quot;/&gt;&lt;wx:font wx:val=&quot;Cambria Math&quot;/&gt;&lt;w:i/&gt;&lt;w:sz w:val=&quot;28&quot;/&gt;&lt;w:sz-cs w:val=&quot;28&quot;/&gt;&lt;/w:rPr&gt;&lt;m:t&gt;=11699,87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5A0E3A">
        <w:rPr>
          <w:rFonts w:ascii="Times New Roman" w:hAnsi="Times New Roman"/>
          <w:sz w:val="28"/>
          <w:szCs w:val="28"/>
          <w:lang w:val="en-US"/>
        </w:rPr>
        <w:fldChar w:fldCharType="end"/>
      </w:r>
    </w:p>
    <w:p w:rsidR="00343D39" w:rsidRPr="00222B43" w:rsidRDefault="00343D39" w:rsidP="00010499">
      <w:pPr>
        <w:pStyle w:val="1"/>
        <w:spacing w:after="0" w:line="360" w:lineRule="auto"/>
        <w:ind w:left="567"/>
        <w:jc w:val="both"/>
        <w:rPr>
          <w:rFonts w:ascii="Times New Roman" w:hAnsi="Times New Roman"/>
        </w:rPr>
      </w:pPr>
      <w:r w:rsidRPr="00222B43">
        <w:rPr>
          <w:rFonts w:ascii="Times New Roman" w:hAnsi="Times New Roman"/>
          <w:sz w:val="28"/>
          <w:szCs w:val="28"/>
        </w:rPr>
        <w:t xml:space="preserve">  </w:t>
      </w:r>
      <w:r w:rsidRPr="00222B43">
        <w:rPr>
          <w:rFonts w:ascii="Times New Roman" w:hAnsi="Times New Roman"/>
          <w:sz w:val="28"/>
          <w:szCs w:val="28"/>
        </w:rPr>
        <w:tab/>
      </w:r>
      <w:r w:rsidRPr="00222B43">
        <w:rPr>
          <w:rFonts w:ascii="Times New Roman" w:hAnsi="Times New Roman"/>
          <w:sz w:val="28"/>
          <w:szCs w:val="28"/>
        </w:rPr>
        <w:tab/>
        <w:t>Постоянные издержки:</w:t>
      </w:r>
      <w:r w:rsidRPr="00222B43">
        <w:rPr>
          <w:rFonts w:ascii="Times New Roman" w:hAnsi="Times New Roman"/>
        </w:rPr>
        <w:t xml:space="preserve"> </w:t>
      </w:r>
    </w:p>
    <w:p w:rsidR="00343D39" w:rsidRPr="00222B43" w:rsidRDefault="00343D39" w:rsidP="00010499">
      <w:pPr>
        <w:spacing w:after="0" w:line="360" w:lineRule="auto"/>
        <w:jc w:val="both"/>
        <w:rPr>
          <w:rFonts w:ascii="Times New Roman" w:hAnsi="Times New Roman"/>
          <w:sz w:val="28"/>
          <w:szCs w:val="28"/>
        </w:rPr>
      </w:pPr>
      <w:r w:rsidRPr="00222B43">
        <w:rPr>
          <w:rFonts w:ascii="Times New Roman" w:hAnsi="Times New Roman"/>
          <w:sz w:val="28"/>
          <w:szCs w:val="28"/>
        </w:rPr>
        <w:t xml:space="preserve">   5608 тыс.руб. (с ростом объема производства не изменяются)</w:t>
      </w:r>
    </w:p>
    <w:p w:rsidR="00343D39" w:rsidRPr="00222B43" w:rsidRDefault="00343D39" w:rsidP="00010499">
      <w:pPr>
        <w:pStyle w:val="1"/>
        <w:spacing w:after="0" w:line="360" w:lineRule="auto"/>
        <w:ind w:left="567"/>
        <w:jc w:val="both"/>
        <w:rPr>
          <w:rFonts w:ascii="Times New Roman" w:hAnsi="Times New Roman"/>
          <w:sz w:val="28"/>
          <w:szCs w:val="28"/>
        </w:rPr>
      </w:pPr>
      <w:r w:rsidRPr="00222B43">
        <w:rPr>
          <w:rFonts w:ascii="Times New Roman" w:hAnsi="Times New Roman"/>
          <w:sz w:val="28"/>
          <w:szCs w:val="28"/>
        </w:rPr>
        <w:t xml:space="preserve">  </w:t>
      </w:r>
      <w:r w:rsidRPr="00222B43">
        <w:rPr>
          <w:rFonts w:ascii="Times New Roman" w:hAnsi="Times New Roman"/>
          <w:sz w:val="28"/>
          <w:szCs w:val="28"/>
        </w:rPr>
        <w:tab/>
      </w:r>
      <w:r w:rsidRPr="00222B43">
        <w:rPr>
          <w:rFonts w:ascii="Times New Roman" w:hAnsi="Times New Roman"/>
          <w:sz w:val="28"/>
          <w:szCs w:val="28"/>
        </w:rPr>
        <w:tab/>
        <w:t>Общая сумма издержек составит:</w:t>
      </w:r>
    </w:p>
    <w:p w:rsidR="00343D39" w:rsidRPr="00222B43" w:rsidRDefault="00343D39" w:rsidP="00010499">
      <w:pPr>
        <w:spacing w:after="0" w:line="360" w:lineRule="auto"/>
        <w:jc w:val="both"/>
        <w:rPr>
          <w:rFonts w:ascii="Times New Roman" w:hAnsi="Times New Roman"/>
          <w:sz w:val="28"/>
          <w:szCs w:val="28"/>
        </w:rPr>
      </w:pPr>
      <w:r w:rsidRPr="00222B43">
        <w:rPr>
          <w:rFonts w:ascii="Times New Roman" w:hAnsi="Times New Roman"/>
          <w:sz w:val="28"/>
          <w:szCs w:val="28"/>
        </w:rPr>
        <w:t xml:space="preserve">   11699,87 + 5608 = 17307,87 тыс.руб.</w:t>
      </w:r>
    </w:p>
    <w:p w:rsidR="00343D39" w:rsidRPr="00222B43" w:rsidRDefault="00343D39" w:rsidP="00010499">
      <w:pPr>
        <w:spacing w:after="0" w:line="360" w:lineRule="auto"/>
        <w:jc w:val="both"/>
        <w:rPr>
          <w:rFonts w:ascii="Times New Roman" w:hAnsi="Times New Roman"/>
          <w:sz w:val="28"/>
          <w:szCs w:val="28"/>
        </w:rPr>
      </w:pPr>
      <w:r>
        <w:rPr>
          <w:rFonts w:ascii="Times New Roman" w:hAnsi="Times New Roman"/>
          <w:sz w:val="28"/>
          <w:szCs w:val="28"/>
        </w:rPr>
        <w:tab/>
        <w:t xml:space="preserve">          </w:t>
      </w:r>
      <w:r w:rsidRPr="00222B43">
        <w:rPr>
          <w:rFonts w:ascii="Times New Roman" w:hAnsi="Times New Roman"/>
          <w:sz w:val="28"/>
          <w:szCs w:val="28"/>
        </w:rPr>
        <w:t>Следовательно прибыль после снижения цены будет равна:</w:t>
      </w:r>
    </w:p>
    <w:p w:rsidR="00343D39" w:rsidRPr="00222B43" w:rsidRDefault="00343D39" w:rsidP="00010499">
      <w:pPr>
        <w:spacing w:after="0" w:line="360" w:lineRule="auto"/>
        <w:jc w:val="both"/>
        <w:rPr>
          <w:rFonts w:ascii="Times New Roman" w:hAnsi="Times New Roman"/>
          <w:sz w:val="28"/>
          <w:szCs w:val="28"/>
        </w:rPr>
      </w:pPr>
      <w:r w:rsidRPr="00222B43">
        <w:rPr>
          <w:rFonts w:ascii="Times New Roman" w:hAnsi="Times New Roman"/>
          <w:sz w:val="28"/>
          <w:szCs w:val="28"/>
        </w:rPr>
        <w:t xml:space="preserve">   </w:t>
      </w:r>
      <w:r w:rsidRPr="005A0E3A">
        <w:rPr>
          <w:rFonts w:ascii="Times New Roman" w:hAnsi="Times New Roman"/>
          <w:sz w:val="28"/>
          <w:szCs w:val="28"/>
        </w:rPr>
        <w:fldChar w:fldCharType="begin"/>
      </w:r>
      <w:r w:rsidRPr="005A0E3A">
        <w:rPr>
          <w:rFonts w:ascii="Times New Roman" w:hAnsi="Times New Roman"/>
          <w:sz w:val="28"/>
          <w:szCs w:val="28"/>
        </w:rPr>
        <w:instrText xml:space="preserve"> QUOTE </w:instrText>
      </w:r>
      <w:r w:rsidR="00F07FD3">
        <w:pict>
          <v:shape id="_x0000_i1060" type="#_x0000_t75" style="width:30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80987&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380987&quot;&gt;&lt;m:oMathPara&gt;&lt;m:oMath&gt;&lt;m:r&gt;&lt;w:rPr&gt;&lt;w:rFonts w:ascii=&quot;Cambria Math&quot; w:fareast=&quot;Times New Roman&quot; w:h-ansi=&quot;Cambria Math&quot;/&gt;&lt;wx:font wx:val=&quot;Cambria Math&quot;/&gt;&lt;w:i/&gt;&lt;w:sz w:val=&quot;28&quot;/&gt;&lt;w:sz-cs w:val=&quot;28&quot;/&gt;&lt;/w:rPr&gt;&lt;m:t&gt;Рџ=&lt;/m:t&gt;&lt;/m:r&gt;&lt;m:r&gt;&lt;w:rPr&gt;&lt;w:rFonts w:ascii=&quot;Cambria Math&quot; w:h-ansi=&quot;Cambria Math&quot;/&gt;&lt;wx:font wx:val=&quot;Cambria Math&quot;/&gt;&lt;w:i/&gt;&lt;w:sz w:val=&quot;28&quot;/&gt;&lt;w:sz-cs w:val=&quot;28&quot;/&gt;&lt;/w:rPr&gt;&lt;m:t&gt;20479,407-17307,87=3171,537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5A0E3A">
        <w:rPr>
          <w:rFonts w:ascii="Times New Roman" w:hAnsi="Times New Roman"/>
          <w:sz w:val="28"/>
          <w:szCs w:val="28"/>
        </w:rPr>
        <w:instrText xml:space="preserve"> </w:instrText>
      </w:r>
      <w:r w:rsidRPr="005A0E3A">
        <w:rPr>
          <w:rFonts w:ascii="Times New Roman" w:hAnsi="Times New Roman"/>
          <w:sz w:val="28"/>
          <w:szCs w:val="28"/>
        </w:rPr>
        <w:fldChar w:fldCharType="separate"/>
      </w:r>
      <w:r w:rsidR="00F07FD3">
        <w:pict>
          <v:shape id="_x0000_i1061" type="#_x0000_t75" style="width:30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80987&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380987&quot;&gt;&lt;m:oMathPara&gt;&lt;m:oMath&gt;&lt;m:r&gt;&lt;w:rPr&gt;&lt;w:rFonts w:ascii=&quot;Cambria Math&quot; w:fareast=&quot;Times New Roman&quot; w:h-ansi=&quot;Cambria Math&quot;/&gt;&lt;wx:font wx:val=&quot;Cambria Math&quot;/&gt;&lt;w:i/&gt;&lt;w:sz w:val=&quot;28&quot;/&gt;&lt;w:sz-cs w:val=&quot;28&quot;/&gt;&lt;/w:rPr&gt;&lt;m:t&gt;Рџ=&lt;/m:t&gt;&lt;/m:r&gt;&lt;m:r&gt;&lt;w:rPr&gt;&lt;w:rFonts w:ascii=&quot;Cambria Math&quot; w:h-ansi=&quot;Cambria Math&quot;/&gt;&lt;wx:font wx:val=&quot;Cambria Math&quot;/&gt;&lt;w:i/&gt;&lt;w:sz w:val=&quot;28&quot;/&gt;&lt;w:sz-cs w:val=&quot;28&quot;/&gt;&lt;/w:rPr&gt;&lt;m:t&gt;20479,407-17307,87=3171,537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5A0E3A">
        <w:rPr>
          <w:rFonts w:ascii="Times New Roman" w:hAnsi="Times New Roman"/>
          <w:sz w:val="28"/>
          <w:szCs w:val="28"/>
        </w:rPr>
        <w:fldChar w:fldCharType="end"/>
      </w:r>
    </w:p>
    <w:p w:rsidR="00343D39" w:rsidRPr="00222B43" w:rsidRDefault="00343D39" w:rsidP="00010499">
      <w:pPr>
        <w:spacing w:after="0" w:line="360" w:lineRule="auto"/>
        <w:ind w:firstLine="540"/>
        <w:jc w:val="both"/>
        <w:rPr>
          <w:rFonts w:ascii="Times New Roman" w:hAnsi="Times New Roman"/>
          <w:sz w:val="28"/>
          <w:szCs w:val="28"/>
        </w:rPr>
      </w:pPr>
      <w:r w:rsidRPr="00222B43">
        <w:rPr>
          <w:rFonts w:ascii="Times New Roman" w:hAnsi="Times New Roman"/>
          <w:sz w:val="28"/>
          <w:szCs w:val="28"/>
        </w:rPr>
        <w:tab/>
      </w:r>
      <w:r w:rsidRPr="00222B43">
        <w:rPr>
          <w:rFonts w:ascii="Times New Roman" w:hAnsi="Times New Roman"/>
          <w:sz w:val="28"/>
          <w:szCs w:val="28"/>
        </w:rPr>
        <w:tab/>
        <w:t xml:space="preserve"> Маржинальный доход после увеличения </w:t>
      </w:r>
      <w:r w:rsidRPr="00222B43">
        <w:rPr>
          <w:rFonts w:ascii="Times New Roman" w:hAnsi="Times New Roman"/>
          <w:sz w:val="28"/>
          <w:szCs w:val="28"/>
          <w:lang w:val="en-US"/>
        </w:rPr>
        <w:t>V</w:t>
      </w:r>
      <w:r w:rsidRPr="00222B43">
        <w:rPr>
          <w:rFonts w:ascii="Times New Roman" w:hAnsi="Times New Roman"/>
          <w:sz w:val="28"/>
          <w:szCs w:val="28"/>
        </w:rPr>
        <w:t xml:space="preserve"> производства:</w:t>
      </w:r>
    </w:p>
    <w:p w:rsidR="00343D39" w:rsidRPr="00222B43" w:rsidRDefault="00343D39" w:rsidP="00010499">
      <w:pPr>
        <w:spacing w:after="0" w:line="360" w:lineRule="auto"/>
        <w:jc w:val="both"/>
        <w:rPr>
          <w:rFonts w:ascii="Times New Roman" w:hAnsi="Times New Roman"/>
          <w:sz w:val="28"/>
          <w:szCs w:val="28"/>
        </w:rPr>
      </w:pPr>
      <w:r w:rsidRPr="00222B43">
        <w:rPr>
          <w:rFonts w:ascii="Times New Roman" w:hAnsi="Times New Roman"/>
          <w:sz w:val="28"/>
          <w:szCs w:val="28"/>
        </w:rPr>
        <w:t xml:space="preserve">   МД = 20479,407 – 11699,87 = 8779,537тыс.руб.</w:t>
      </w:r>
    </w:p>
    <w:p w:rsidR="00343D39" w:rsidRPr="00222B43" w:rsidRDefault="00343D39" w:rsidP="00010499">
      <w:pPr>
        <w:spacing w:after="0" w:line="360" w:lineRule="auto"/>
        <w:ind w:firstLine="708"/>
        <w:jc w:val="both"/>
        <w:rPr>
          <w:rFonts w:ascii="Times New Roman" w:hAnsi="Times New Roman"/>
          <w:sz w:val="28"/>
          <w:szCs w:val="28"/>
          <w:u w:val="single"/>
        </w:rPr>
      </w:pPr>
      <w:r w:rsidRPr="00222B43">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Pr="00222B43" w:rsidRDefault="00F07FD3" w:rsidP="00010499">
      <w:pPr>
        <w:spacing w:after="0" w:line="360" w:lineRule="auto"/>
        <w:ind w:firstLine="708"/>
        <w:jc w:val="both"/>
        <w:rPr>
          <w:rFonts w:ascii="Times New Roman" w:hAnsi="Times New Roman"/>
          <w:sz w:val="28"/>
          <w:szCs w:val="28"/>
        </w:rPr>
      </w:pPr>
      <w:r>
        <w:pict>
          <v:shape id="_x0000_i1062" type="#_x0000_t75" style="width:299.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A70AB8&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A70AB8&quot;&gt;&lt;m:oMathPara&gt;&lt;m:oMath&gt;&lt;m:r&gt;&lt;m:rPr&gt;&lt;m:sty m:val=&quot;p&quot;/&gt;&lt;/m:rPr&gt;&lt;w:rPr&gt;&lt;w:rFonts w:ascii=&quot;Cambria Math&quot; w:h-ansi=&quot;Cambria Math&quot;/&gt;&lt;wx:font wx:val=&quot;Cambria Math&quot;/&gt;&lt;w:sz w:val=&quot;28&quot;/&gt;&lt;w:sz-cs w:val=&quot;28&quot;/&gt;&lt;/w:rPr&gt;&lt;m:t&gt;     V=10550* &lt;/m:t&gt;&lt;/m:r&gt;&lt;m:d&gt;&lt;m:dPr&gt;&lt;m:ctrlPr&gt;&lt;w:rPr&gt;&lt;w:rFonts w:ascii=&quot;Cambria Math&quot; w:h-ansi=&quot;Cambria Math&quot;/&gt;&lt;wx:font wx:val=&quot;Cambria Math&quot;/&gt;&lt;w:sz w:val=&quot;28&quot;/&gt;&lt;w:sz-cs w:val=&quot;28&quot;/&gt;&lt;/w:rPr&gt;&lt;/m:ctrlPr&gt;&lt;/m:dPr&gt;&lt;m:e&gt;&lt;m:r&gt;&lt;m:rPr&gt;&lt;m:sty m:val=&quot;p&quot;/&gt;&lt;/m:rPr&gt;&lt;w:rPr&gt;&lt;w:rFonts w:ascii=&quot;Cambria Math&quot; w:h-ansi=&quot;Cambria Math&quot;/&gt;&lt;wx:font wx:val=&quot;Cambria Math&quot;/&gt;&lt;w:sz w:val=&quot;28&quot;/&gt;&lt;w:sz-cs w:val=&quot;28&quot;/&gt;&lt;/w:rPr&gt;&lt;m:t&gt;1+&lt;/m:t&gt;&lt;/m:r&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18,3&lt;/m:t&gt;&lt;/m:r&gt;&lt;/m:num&gt;&lt;m:den&gt;&lt;m:r&gt;&lt;m:rPr&gt;&lt;m:sty m:val=&quot;p&quot;/&gt;&lt;/m:rPr&gt;&lt;w:rPr&gt;&lt;w:rFonts w:ascii=&quot;Cambria Math&quot; w:h-ansi=&quot;Cambria Math&quot;/&gt;&lt;wx:font wx:val=&quot;Cambria Math&quot;/&gt;&lt;w:sz w:val=&quot;28&quot;/&gt;&lt;w:sz-cs w:val=&quot;28&quot;/&gt;&lt;/w:rPr&gt;&lt;m:t&gt;100&lt;/m:t&gt;&lt;/m:r&gt;&lt;/m:den&gt;&lt;/m:f&gt;&lt;/m:e&gt;&lt;/m:d&gt;&lt;m:r&gt;&lt;m:rPr&gt;&lt;m:sty m:val=&quot;p&quot;/&gt;&lt;/m:rPr&gt;&lt;w:rPr&gt;&lt;w:rFonts w:ascii=&quot;Cambria Math&quot; w:h-ansi=&quot;Cambria Math&quot;/&gt;&lt;wx:font wx:val=&quot;Cambria Math&quot;/&gt;&lt;w:sz w:val=&quot;28&quot;/&gt;&lt;w:sz-cs w:val=&quot;28&quot;/&gt;&lt;/w:rPr&gt;&lt;m:t&gt;=12480,65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p>
    <w:p w:rsidR="00343D39" w:rsidRPr="00222B43" w:rsidRDefault="00343D39" w:rsidP="00010499">
      <w:pPr>
        <w:spacing w:after="0" w:line="360" w:lineRule="auto"/>
        <w:ind w:left="708" w:firstLine="708"/>
        <w:jc w:val="both"/>
        <w:rPr>
          <w:rFonts w:ascii="Times New Roman" w:hAnsi="Times New Roman"/>
          <w:sz w:val="28"/>
          <w:szCs w:val="28"/>
        </w:rPr>
      </w:pPr>
      <w:r w:rsidRPr="00222B43">
        <w:rPr>
          <w:rFonts w:ascii="Times New Roman" w:hAnsi="Times New Roman"/>
          <w:sz w:val="28"/>
          <w:szCs w:val="28"/>
        </w:rPr>
        <w:t xml:space="preserve">  Постоянные издержки:</w:t>
      </w:r>
    </w:p>
    <w:p w:rsidR="00343D39" w:rsidRPr="00222B43" w:rsidRDefault="00343D39" w:rsidP="00010499">
      <w:pPr>
        <w:spacing w:after="0" w:line="360" w:lineRule="auto"/>
        <w:ind w:left="142" w:hanging="142"/>
        <w:jc w:val="both"/>
        <w:rPr>
          <w:rFonts w:ascii="Times New Roman" w:hAnsi="Times New Roman"/>
          <w:sz w:val="28"/>
          <w:szCs w:val="28"/>
        </w:rPr>
      </w:pPr>
      <w:r w:rsidRPr="00222B43">
        <w:rPr>
          <w:rFonts w:ascii="Times New Roman" w:hAnsi="Times New Roman"/>
          <w:sz w:val="28"/>
          <w:szCs w:val="28"/>
        </w:rPr>
        <w:t xml:space="preserve">    8351,593 тыс.руб. (с ростом объема производства не изменяются)</w:t>
      </w:r>
    </w:p>
    <w:p w:rsidR="00343D39" w:rsidRPr="00222B43" w:rsidRDefault="00343D39" w:rsidP="00010499">
      <w:pPr>
        <w:spacing w:after="0" w:line="360" w:lineRule="auto"/>
        <w:ind w:left="142" w:hanging="142"/>
        <w:jc w:val="both"/>
        <w:rPr>
          <w:rFonts w:ascii="Times New Roman" w:hAnsi="Times New Roman"/>
          <w:sz w:val="28"/>
          <w:szCs w:val="28"/>
        </w:rPr>
      </w:pPr>
      <w:r w:rsidRPr="00222B43">
        <w:rPr>
          <w:rFonts w:ascii="Times New Roman" w:hAnsi="Times New Roman"/>
          <w:sz w:val="28"/>
          <w:szCs w:val="28"/>
        </w:rPr>
        <w:tab/>
      </w:r>
      <w:r w:rsidRPr="00222B43">
        <w:rPr>
          <w:rFonts w:ascii="Times New Roman" w:hAnsi="Times New Roman"/>
          <w:sz w:val="28"/>
          <w:szCs w:val="28"/>
        </w:rPr>
        <w:tab/>
      </w:r>
      <w:r w:rsidRPr="00222B43">
        <w:rPr>
          <w:rFonts w:ascii="Times New Roman" w:hAnsi="Times New Roman"/>
          <w:sz w:val="28"/>
          <w:szCs w:val="28"/>
        </w:rPr>
        <w:tab/>
        <w:t xml:space="preserve">  Общая сумма издержек составит:</w:t>
      </w:r>
    </w:p>
    <w:p w:rsidR="00343D39" w:rsidRPr="00222B43" w:rsidRDefault="00343D39" w:rsidP="00010499">
      <w:pPr>
        <w:spacing w:after="0" w:line="360" w:lineRule="auto"/>
        <w:ind w:left="142" w:hanging="142"/>
        <w:jc w:val="both"/>
        <w:rPr>
          <w:rFonts w:ascii="Times New Roman" w:hAnsi="Times New Roman"/>
          <w:sz w:val="28"/>
          <w:szCs w:val="28"/>
        </w:rPr>
      </w:pPr>
      <w:r w:rsidRPr="00222B43">
        <w:rPr>
          <w:rFonts w:ascii="Times New Roman" w:hAnsi="Times New Roman"/>
          <w:sz w:val="28"/>
          <w:szCs w:val="28"/>
        </w:rPr>
        <w:t xml:space="preserve">    12480,65 + 8351,593 = 20832,243 тыс.руб.</w:t>
      </w:r>
    </w:p>
    <w:p w:rsidR="00343D39" w:rsidRPr="00222B43" w:rsidRDefault="00343D39" w:rsidP="00010499">
      <w:pPr>
        <w:spacing w:after="0" w:line="360" w:lineRule="auto"/>
        <w:ind w:left="142" w:hanging="14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222B43">
        <w:rPr>
          <w:rFonts w:ascii="Times New Roman" w:hAnsi="Times New Roman"/>
          <w:sz w:val="28"/>
          <w:szCs w:val="28"/>
        </w:rPr>
        <w:t>Следовательно прибыль после снижения цены будет равна:</w:t>
      </w:r>
    </w:p>
    <w:p w:rsidR="00343D39" w:rsidRPr="00222B43" w:rsidRDefault="00343D39" w:rsidP="00010499">
      <w:pPr>
        <w:spacing w:after="0" w:line="360" w:lineRule="auto"/>
        <w:ind w:left="142" w:hanging="142"/>
        <w:jc w:val="both"/>
        <w:rPr>
          <w:rFonts w:ascii="Times New Roman" w:hAnsi="Times New Roman"/>
          <w:sz w:val="28"/>
          <w:szCs w:val="28"/>
        </w:rPr>
      </w:pPr>
      <w:r w:rsidRPr="00222B43">
        <w:rPr>
          <w:rFonts w:ascii="Times New Roman" w:hAnsi="Times New Roman"/>
          <w:sz w:val="28"/>
          <w:szCs w:val="28"/>
        </w:rPr>
        <w:t xml:space="preserve">    П = 20479,407 – 20832,243 = -352,836 тыс.руб.</w:t>
      </w:r>
    </w:p>
    <w:p w:rsidR="00343D39" w:rsidRPr="00222B43" w:rsidRDefault="00343D39" w:rsidP="00010499">
      <w:pPr>
        <w:spacing w:after="0" w:line="360" w:lineRule="auto"/>
        <w:ind w:left="142" w:hanging="142"/>
        <w:jc w:val="both"/>
        <w:rPr>
          <w:rFonts w:ascii="Times New Roman" w:hAnsi="Times New Roman"/>
          <w:sz w:val="28"/>
          <w:szCs w:val="28"/>
        </w:rPr>
      </w:pPr>
      <w:r w:rsidRPr="00222B43">
        <w:rPr>
          <w:rFonts w:ascii="Times New Roman" w:hAnsi="Times New Roman"/>
          <w:sz w:val="28"/>
          <w:szCs w:val="28"/>
        </w:rPr>
        <w:tab/>
      </w:r>
      <w:r w:rsidRPr="00222B43">
        <w:rPr>
          <w:rFonts w:ascii="Times New Roman" w:hAnsi="Times New Roman"/>
          <w:sz w:val="28"/>
          <w:szCs w:val="28"/>
        </w:rPr>
        <w:tab/>
      </w:r>
      <w:r w:rsidRPr="00222B43">
        <w:rPr>
          <w:rFonts w:ascii="Times New Roman" w:hAnsi="Times New Roman"/>
          <w:sz w:val="28"/>
          <w:szCs w:val="28"/>
        </w:rPr>
        <w:tab/>
        <w:t xml:space="preserve">   Маржинальный доход после увеличения </w:t>
      </w:r>
      <w:r w:rsidRPr="00222B43">
        <w:rPr>
          <w:rFonts w:ascii="Times New Roman" w:hAnsi="Times New Roman"/>
          <w:sz w:val="28"/>
          <w:szCs w:val="28"/>
          <w:lang w:val="en-US"/>
        </w:rPr>
        <w:t>V</w:t>
      </w:r>
      <w:r w:rsidRPr="00222B43">
        <w:rPr>
          <w:rFonts w:ascii="Times New Roman" w:hAnsi="Times New Roman"/>
          <w:sz w:val="28"/>
          <w:szCs w:val="28"/>
        </w:rPr>
        <w:t xml:space="preserve"> производства:</w:t>
      </w:r>
    </w:p>
    <w:p w:rsidR="00343D39" w:rsidRPr="00222B43" w:rsidRDefault="00343D39" w:rsidP="00010499">
      <w:pPr>
        <w:spacing w:after="0" w:line="360" w:lineRule="auto"/>
        <w:ind w:left="142" w:hanging="142"/>
        <w:jc w:val="both"/>
        <w:rPr>
          <w:rFonts w:ascii="Times New Roman" w:hAnsi="Times New Roman"/>
          <w:sz w:val="28"/>
          <w:szCs w:val="28"/>
        </w:rPr>
      </w:pPr>
      <w:r w:rsidRPr="00222B43">
        <w:rPr>
          <w:rFonts w:ascii="Times New Roman" w:hAnsi="Times New Roman"/>
          <w:sz w:val="28"/>
          <w:szCs w:val="28"/>
        </w:rPr>
        <w:t xml:space="preserve">    МД = 20479,407 – 12480,65 = 7998,757 тыс.руб.</w:t>
      </w:r>
    </w:p>
    <w:p w:rsidR="00343D39" w:rsidRPr="00222B43" w:rsidRDefault="00343D39" w:rsidP="00010499">
      <w:pPr>
        <w:pStyle w:val="1"/>
        <w:numPr>
          <w:ilvl w:val="0"/>
          <w:numId w:val="4"/>
        </w:numPr>
        <w:spacing w:after="0" w:line="360" w:lineRule="auto"/>
        <w:jc w:val="both"/>
        <w:rPr>
          <w:rFonts w:ascii="Times New Roman" w:hAnsi="Times New Roman"/>
          <w:sz w:val="28"/>
          <w:szCs w:val="28"/>
        </w:rPr>
      </w:pPr>
      <w:r w:rsidRPr="00222B43">
        <w:rPr>
          <w:rFonts w:ascii="Times New Roman" w:hAnsi="Times New Roman"/>
          <w:sz w:val="28"/>
          <w:szCs w:val="28"/>
        </w:rPr>
        <w:t>Рассчитаем изменение объема продаж при условии сохранения прибыли на прежнем уровне:</w:t>
      </w:r>
    </w:p>
    <w:p w:rsidR="00343D39" w:rsidRPr="00222B43" w:rsidRDefault="00343D39" w:rsidP="00010499">
      <w:pPr>
        <w:spacing w:after="0" w:line="360" w:lineRule="auto"/>
        <w:ind w:firstLine="568"/>
        <w:jc w:val="both"/>
        <w:rPr>
          <w:rFonts w:ascii="Times New Roman" w:hAnsi="Times New Roman"/>
          <w:sz w:val="28"/>
          <w:szCs w:val="28"/>
          <w:u w:val="single"/>
        </w:rPr>
      </w:pPr>
      <w:r w:rsidRPr="00222B43">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Pr="00222B43" w:rsidRDefault="00343D39" w:rsidP="00010499">
      <w:pPr>
        <w:spacing w:after="0" w:line="360" w:lineRule="auto"/>
        <w:ind w:firstLine="568"/>
        <w:jc w:val="both"/>
        <w:rPr>
          <w:rFonts w:ascii="Times New Roman" w:hAnsi="Times New Roman"/>
          <w:sz w:val="28"/>
          <w:szCs w:val="28"/>
        </w:rPr>
      </w:pPr>
      <w:r>
        <w:rPr>
          <w:rFonts w:ascii="Times New Roman" w:hAnsi="Times New Roman"/>
          <w:sz w:val="28"/>
          <w:szCs w:val="28"/>
        </w:rPr>
        <w:t xml:space="preserve"> </w:t>
      </w:r>
      <w:r w:rsidRPr="00222B43">
        <w:rPr>
          <w:rFonts w:ascii="Times New Roman" w:hAnsi="Times New Roman"/>
          <w:sz w:val="28"/>
          <w:szCs w:val="28"/>
        </w:rPr>
        <w:t xml:space="preserve"> </w:t>
      </w:r>
    </w:p>
    <w:p w:rsidR="00343D39" w:rsidRPr="00222B43" w:rsidRDefault="00343D39" w:rsidP="00010499">
      <w:pPr>
        <w:tabs>
          <w:tab w:val="left" w:pos="709"/>
        </w:tabs>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222B43">
        <w:rPr>
          <w:rFonts w:ascii="Times New Roman" w:hAnsi="Times New Roman"/>
          <w:sz w:val="28"/>
          <w:szCs w:val="28"/>
        </w:rPr>
        <w:t xml:space="preserve"> </w:t>
      </w:r>
      <w:r w:rsidRPr="005A0E3A">
        <w:rPr>
          <w:rFonts w:ascii="Times New Roman" w:hAnsi="Times New Roman"/>
          <w:sz w:val="28"/>
          <w:szCs w:val="28"/>
        </w:rPr>
        <w:fldChar w:fldCharType="begin"/>
      </w:r>
      <w:r w:rsidRPr="005A0E3A">
        <w:rPr>
          <w:rFonts w:ascii="Times New Roman" w:hAnsi="Times New Roman"/>
          <w:sz w:val="28"/>
          <w:szCs w:val="28"/>
        </w:rPr>
        <w:instrText xml:space="preserve"> QUOTE </w:instrText>
      </w:r>
      <w:r w:rsidR="00F07FD3">
        <w:pict>
          <v:shape id="_x0000_i1063" type="#_x0000_t75" style="width:24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5734B&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65734B&quot;&gt;&lt;m:oMathPara&gt;&lt;m:oMath&gt;&lt;m:r&gt;&lt;w:rPr&gt;&lt;w:rFonts w:ascii=&quot;Cambria Math&quot; w:h-ansi=&quot;Cambria Math&quot;/&gt;&lt;wx:font wx:val=&quot;Cambria Math&quot;/&gt;&lt;w:i/&gt;&lt;w:sz w:val=&quot;28&quot;/&gt;&lt;w:sz-cs w:val=&quot;28&quot;/&gt;&lt;/w:rPr&gt;&lt;m:t&gt;YРїРµСЂ=&lt;/m:t&gt;&lt;/m:r&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9890&lt;/m:t&gt;&lt;/m:r&gt;&lt;/m:num&gt;&lt;m:den&gt;&lt;m:r&gt;&lt;w:rPr&gt;&lt;w:rFonts w:ascii=&quot;Cambria Math&quot; w:h-ansi=&quot;Cambria Math&quot;/&gt;&lt;wx:font wx:val=&quot;Cambria Math&quot;/&gt;&lt;w:i/&gt;&lt;w:sz w:val=&quot;28&quot;/&gt;&lt;w:sz-cs w:val=&quot;28&quot;/&gt;&lt;/w:rPr&gt;&lt;m:t&gt;15498&lt;/m:t&gt;&lt;/m:r&gt;&lt;/m:den&gt;&lt;/m:f&gt;&lt;m:r&gt;&lt;w:rPr&gt;&lt;w:rFonts w:ascii=&quot;Cambria Math&quot; w:h-ansi=&quot;Cambria Math&quot;/&gt;&lt;wx:font wx:val=&quot;Cambria Math&quot;/&gt;&lt;w:i/&gt;&lt;w:sz w:val=&quot;28&quot;/&gt;&lt;w:sz-cs w:val=&quot;28&quot;/&gt;&lt;/w:rPr&gt;&lt;m:t&gt;=0,638 РёР»Рё 6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5A0E3A">
        <w:rPr>
          <w:rFonts w:ascii="Times New Roman" w:hAnsi="Times New Roman"/>
          <w:sz w:val="28"/>
          <w:szCs w:val="28"/>
        </w:rPr>
        <w:instrText xml:space="preserve"> </w:instrText>
      </w:r>
      <w:r w:rsidRPr="005A0E3A">
        <w:rPr>
          <w:rFonts w:ascii="Times New Roman" w:hAnsi="Times New Roman"/>
          <w:sz w:val="28"/>
          <w:szCs w:val="28"/>
        </w:rPr>
        <w:fldChar w:fldCharType="separate"/>
      </w:r>
      <w:r w:rsidR="00F07FD3">
        <w:pict>
          <v:shape id="_x0000_i1064" type="#_x0000_t75" style="width:24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5734B&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65734B&quot;&gt;&lt;m:oMathPara&gt;&lt;m:oMath&gt;&lt;m:r&gt;&lt;w:rPr&gt;&lt;w:rFonts w:ascii=&quot;Cambria Math&quot; w:h-ansi=&quot;Cambria Math&quot;/&gt;&lt;wx:font wx:val=&quot;Cambria Math&quot;/&gt;&lt;w:i/&gt;&lt;w:sz w:val=&quot;28&quot;/&gt;&lt;w:sz-cs w:val=&quot;28&quot;/&gt;&lt;/w:rPr&gt;&lt;m:t&gt;YРїРµСЂ=&lt;/m:t&gt;&lt;/m:r&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9890&lt;/m:t&gt;&lt;/m:r&gt;&lt;/m:num&gt;&lt;m:den&gt;&lt;m:r&gt;&lt;w:rPr&gt;&lt;w:rFonts w:ascii=&quot;Cambria Math&quot; w:h-ansi=&quot;Cambria Math&quot;/&gt;&lt;wx:font wx:val=&quot;Cambria Math&quot;/&gt;&lt;w:i/&gt;&lt;w:sz w:val=&quot;28&quot;/&gt;&lt;w:sz-cs w:val=&quot;28&quot;/&gt;&lt;/w:rPr&gt;&lt;m:t&gt;15498&lt;/m:t&gt;&lt;/m:r&gt;&lt;/m:den&gt;&lt;/m:f&gt;&lt;m:r&gt;&lt;w:rPr&gt;&lt;w:rFonts w:ascii=&quot;Cambria Math&quot; w:h-ansi=&quot;Cambria Math&quot;/&gt;&lt;wx:font wx:val=&quot;Cambria Math&quot;/&gt;&lt;w:i/&gt;&lt;w:sz w:val=&quot;28&quot;/&gt;&lt;w:sz-cs w:val=&quot;28&quot;/&gt;&lt;/w:rPr&gt;&lt;m:t&gt;=0,638 РёР»Рё 6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5A0E3A">
        <w:rPr>
          <w:rFonts w:ascii="Times New Roman" w:hAnsi="Times New Roman"/>
          <w:sz w:val="28"/>
          <w:szCs w:val="28"/>
        </w:rPr>
        <w:fldChar w:fldCharType="end"/>
      </w:r>
    </w:p>
    <w:p w:rsidR="00343D39" w:rsidRPr="00222B43" w:rsidRDefault="00F07FD3" w:rsidP="00010499">
      <w:pPr>
        <w:spacing w:after="0" w:line="360" w:lineRule="auto"/>
        <w:rPr>
          <w:rFonts w:ascii="Times New Roman" w:hAnsi="Times New Roman"/>
          <w:sz w:val="28"/>
          <w:szCs w:val="28"/>
        </w:rPr>
      </w:pPr>
      <w:r>
        <w:pict>
          <v:shape id="_x0000_i1065" type="#_x0000_t75" style="width:269.2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A43AD&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DA43AD&quot;&gt;&lt;m:oMathPara&gt;&lt;m:oMath&gt;&lt;m:r&gt;&lt;w:rPr&gt;&lt;w:rFonts w:ascii=&quot;Cambria Math&quot; w:fareast=&quot;Times New Roman&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rPr&gt;&lt;m:t&gt;РЎРїРµ=&lt;/m:t&gt;&lt;/m:r&gt;&lt;m:f&gt;&lt;m:fPr&gt;&lt;m:type m:val=&quot;lin&quot;/&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5498000&lt;/m:t&gt;&lt;/m:r&gt;&lt;/m:num&gt;&lt;m:den&gt;&lt;m:r&gt;&lt;w:rPr&gt;&lt;w:rFonts w:ascii=&quot;Cambria Math&quot; w:h-ansi=&quot;Cambria Math&quot;/&gt;&lt;wx:font wx:val=&quot;Cambria Math&quot;/&gt;&lt;w:i/&gt;&lt;w:sz w:val=&quot;28&quot;/&gt;&lt;w:sz-cs w:val=&quot;28&quot;/&gt;&lt;/w:rPr&gt;&lt;m:t&gt;8120&lt;/m:t&gt;&lt;/m:r&gt;&lt;/m:den&gt;&lt;/m:f&gt;&lt;m:r&gt;&lt;w:rPr&gt;&lt;w:rFonts w:ascii=&quot;Cambria Math&quot; w:h-ansi=&quot;Cambria Math&quot;/&gt;&lt;wx:font wx:val=&quot;Cambria Math&quot;/&gt;&lt;w:i/&gt;&lt;w:sz w:val=&quot;28&quot;/&gt;&lt;w:sz-cs w:val=&quot;28&quot;/&gt;&lt;/w:rPr&gt;&lt;m:t&gt;=1908,62 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p>
    <w:p w:rsidR="00343D39" w:rsidRPr="00222B43" w:rsidRDefault="00F07FD3" w:rsidP="00010499">
      <w:pPr>
        <w:spacing w:after="0" w:line="360" w:lineRule="auto"/>
        <w:ind w:left="708" w:firstLine="708"/>
        <w:rPr>
          <w:rFonts w:ascii="Times New Roman" w:hAnsi="Times New Roman"/>
          <w:i/>
          <w:sz w:val="28"/>
          <w:szCs w:val="28"/>
        </w:rPr>
      </w:pPr>
      <w:r>
        <w:pict>
          <v:shape id="_x0000_i1066" type="#_x0000_t75" style="width:252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5056&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525056&quot;&gt;&lt;m:oMathPara&gt;&lt;m:oMath&gt;&lt;m:r&gt;&lt;w:rPr&gt;&lt;w:rFonts w:ascii=&quot;Cambria Math&quot; w:h-ansi=&quot;Cambria Math&quot;/&gt;&lt;wx:font wx:val=&quot;Cambria Math&quot;/&gt;&lt;w:i/&gt;&lt;w:sz w:val=&quot;28&quot;/&gt;&lt;w:sz-cs w:val=&quot;28&quot;/&gt;&lt;/w:rPr&gt;&lt;m:t&gt;в€†P&lt;/m:t&gt;&lt;/m:r&gt;&lt;m:r&gt;&lt;w:rPr&gt;&lt;w:rFonts w:ascii=&quot;Cambria Math&quot; w:h-ansi=&quot;Cambria Math&quot;/&gt;&lt;wx:font wx:val=&quot;Cambria Math&quot;/&gt;&lt;w:i/&gt;&lt;w:sz w:val=&quot;28&quot;/&gt;&lt;w:sz-cs w:val=&quot;28&quot;/&gt;&lt;w:lang w:val=&quot;EN-US&quot;/&gt;&lt;/w:rPr&gt;&lt;m:t&gt;= 2433,735*&lt;/m:t&gt;&lt;/m:r&gt;&lt;m:f&gt;&lt;m:fPr&gt;&lt;m:type m:val=&quot;lin&quot;/&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14,3&lt;/m:t&gt;&lt;/m:r&gt;&lt;/m:num&gt;&lt;m:den&gt;&lt;m:r&gt;&lt;w:rPr&gt;&lt;w:rFonts w:ascii=&quot;Cambria Math&quot; w:h-ansi=&quot;Cambria Math&quot;/&gt;&lt;wx:font wx:val=&quot;Cambria Math&quot;/&gt;&lt;w:i/&gt;&lt;w:sz w:val=&quot;28&quot;/&gt;&lt;w:sz-cs w:val=&quot;28&quot;/&gt;&lt;w:lang w:val=&quot;EN-US&quot;/&gt;&lt;/w:rPr&gt;&lt;m:t&gt;100&lt;/m:t&gt;&lt;/m:r&gt;&lt;/m:den&gt;&lt;/m:f&gt;&lt;m:r&gt;&lt;w:rPr&gt;&lt;w:rFonts w:ascii=&quot;Cambria Math&quot; w:h-ansi=&quot;Cambria Math&quot;/&gt;&lt;wx:font wx:val=&quot;Cambria Math&quot;/&gt;&lt;w:i/&gt;&lt;w:sz w:val=&quot;28&quot;/&gt;&lt;w:sz-cs w:val=&quot;28&quot;/&gt;&lt;w:lang w:val=&quot;EN-US&quot;/&gt;&lt;/w:rPr&gt;&lt;m:t&gt;=348,02 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p>
    <w:p w:rsidR="00343D39" w:rsidRPr="00222B43" w:rsidRDefault="00F07FD3" w:rsidP="00010499">
      <w:pPr>
        <w:spacing w:after="0" w:line="360" w:lineRule="auto"/>
        <w:ind w:left="708" w:firstLine="708"/>
        <w:rPr>
          <w:rFonts w:ascii="Times New Roman" w:hAnsi="Times New Roman"/>
          <w:i/>
          <w:sz w:val="28"/>
          <w:szCs w:val="28"/>
          <w:lang w:val="en-US"/>
        </w:rPr>
      </w:pPr>
      <w:r>
        <w:pict>
          <v:shape id="_x0000_i1067" type="#_x0000_t75" style="width:489.7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085367&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085367&quot;&gt;&lt;m:oMathPara&gt;&lt;m:oMath&gt;&lt;m:r&gt;&lt;w:rPr&gt;&lt;w:rFonts w:ascii=&quot;Cambria Math&quot; w:h-ansi=&quot;Cambria Math&quot;/&gt;&lt;wx:font wx:val=&quot;Cambria Math&quot;/&gt;&lt;w:i/&gt;&lt;w:sz w:val=&quot;28&quot;/&gt;&lt;w:sz-cs w:val=&quot;28&quot;/&gt;&lt;/w:rPr&gt;&lt;m:t&gt;в€†&lt;/m:t&gt;&lt;/m:r&gt;&lt;m:r&gt;&lt;w:rPr&gt;&lt;w:rFonts w:ascii=&quot;Cambria Math&quot; w:h-ansi=&quot;Cambria Math&quot;/&gt;&lt;wx:font wx:val=&quot;Cambria Math&quot;/&gt;&lt;w:i/&gt;&lt;w:sz w:val=&quot;28&quot;/&gt;&lt;w:sz-cs w:val=&quot;28&quot;/&gt;&lt;w:lang w:val=&quot;EN-US&quot;/&gt;&lt;/w:rPr&gt;&lt;m:t&gt;Q=&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348&lt;/m:t&gt;&lt;/m:r&gt;&lt;m:r&gt;&lt;w:rPr&gt;&lt;w:rFonts w:ascii=&quot;Cambria Math&quot; w:h-ansi=&quot;Cambria Math&quot;/&gt;&lt;wx:font wx:val=&quot;Cambria Math&quot;/&gt;&lt;w:i/&gt;&lt;w:sz w:val=&quot;28&quot;/&gt;&lt;w:sz-cs w:val=&quot;28&quot;/&gt;&lt;/w:rPr&gt;&lt;m:t&gt;,02&lt;/m:t&gt;&lt;/m:r&gt;&lt;/m:num&gt;&lt;m:den&gt;&lt;m:r&gt;&lt;w:rPr&gt;&lt;w:rFonts w:ascii=&quot;Cambria Math&quot; w:h-ansi=&quot;Cambria Math&quot;/&gt;&lt;wx:font wx:val=&quot;Cambria Math&quot;/&gt;&lt;w:i/&gt;&lt;w:sz w:val=&quot;28&quot;/&gt;&lt;w:sz-cs w:val=&quot;28&quot;/&gt;&lt;w:lang w:val=&quot;EN-US&quot;/&gt;&lt;/w:rPr&gt;&lt;m:t&gt;579,064-348,02+&lt;/m:t&gt;&lt;/m:r&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1-0,638&lt;/m:t&gt;&lt;/m:r&gt;&lt;/m:e&gt;&lt;/m:d&gt;&lt;m:r&gt;&lt;w:rPr&gt;&lt;w:rFonts w:ascii=&quot;Cambria Math&quot; w:h-ansi=&quot;Cambria Math&quot;/&gt;&lt;wx:font wx:val=&quot;Cambria Math&quot;/&gt;&lt;w:i/&gt;&lt;w:sz w:val=&quot;28&quot;/&gt;&lt;w:sz-cs w:val=&quot;28&quot;/&gt;&lt;w:lang w:val=&quot;EN-US&quot;/&gt;&lt;/w:rPr&gt;&lt;m:t&gt;*1908,62&lt;/m:t&gt;&lt;/m:r&gt;&lt;/m:den&gt;&lt;/m:f&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348,02&lt;/m:t&gt;&lt;/m:r&gt;&lt;/m:num&gt;&lt;m:den&gt;&lt;m:r&gt;&lt;w:rPr&gt;&lt;w:rFonts w:ascii=&quot;Cambria Math&quot; w:h-ansi=&quot;Cambria Math&quot;/&gt;&lt;wx:font wx:val=&quot;Cambria Math&quot;/&gt;&lt;w:i/&gt;&lt;w:sz w:val=&quot;28&quot;/&gt;&lt;w:sz-cs w:val=&quot;28&quot;/&gt;&lt;w:lang w:val=&quot;EN-US&quot;/&gt;&lt;/w:rPr&gt;&lt;m:t&gt;921,96444&lt;/m:t&gt;&lt;/m:r&gt;&lt;/m:den&gt;&lt;/m:f&gt;&lt;m:r&gt;&lt;w:rPr&gt;&lt;w:rFonts w:ascii=&quot;Cambria Math&quot; w:h-ansi=&quot;Cambria Math&quot;/&gt;&lt;wx:font wx:val=&quot;Cambria Math&quot;/&gt;&lt;w:i/&gt;&lt;w:sz w:val=&quot;28&quot;/&gt;&lt;w:sz-cs w:val=&quot;28&quot;/&gt;&lt;w:lang w:val=&quot;EN-US&quot;/&gt;&lt;/w:rPr&gt;&lt;m:t&gt;=0,377 РёР»Рё 37,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p>
    <w:p w:rsidR="00343D39" w:rsidRPr="00222B43" w:rsidRDefault="00343D39" w:rsidP="00010499">
      <w:pPr>
        <w:spacing w:after="0" w:line="360" w:lineRule="auto"/>
        <w:ind w:firstLine="708"/>
        <w:jc w:val="both"/>
        <w:rPr>
          <w:rFonts w:ascii="Times New Roman" w:hAnsi="Times New Roman"/>
          <w:sz w:val="28"/>
          <w:szCs w:val="28"/>
        </w:rPr>
      </w:pPr>
      <w:r w:rsidRPr="00222B43">
        <w:rPr>
          <w:rFonts w:ascii="Times New Roman" w:hAnsi="Times New Roman"/>
          <w:sz w:val="28"/>
          <w:szCs w:val="28"/>
        </w:rPr>
        <w:t>Отсюда коэффициент эластичности спроса, достаточного для того, чтобы не произошло падение прибыли равно:</w:t>
      </w:r>
    </w:p>
    <w:p w:rsidR="00343D39" w:rsidRPr="00222B43" w:rsidRDefault="00F07FD3" w:rsidP="00010499">
      <w:pPr>
        <w:spacing w:after="0" w:line="360" w:lineRule="auto"/>
        <w:ind w:left="708" w:firstLine="708"/>
        <w:jc w:val="both"/>
        <w:rPr>
          <w:rFonts w:ascii="Times New Roman" w:hAnsi="Times New Roman"/>
          <w:i/>
          <w:sz w:val="28"/>
          <w:szCs w:val="28"/>
        </w:rPr>
      </w:pPr>
      <w:r>
        <w:pict>
          <v:shape id="_x0000_i1068" type="#_x0000_t75" style="width:30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A34B6&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6A34B6&quot;&gt;&lt;m:oMathPara&gt;&lt;m:oMath&gt;&lt;m:r&gt;&lt;w:rPr&gt;&lt;w:rFonts w:ascii=&quot;Cambria Math&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lang w:val=&quot;EN-US&quot;/&gt;&lt;/w:rPr&gt;&lt;m:t&gt;Оµ=&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0&lt;/m:t&gt;&lt;/m:r&gt;&lt;m:r&gt;&lt;w:rPr&gt;&lt;w:rFonts w:ascii=&quot;Cambria Math&quot; w:h-ansi=&quot;Cambria Math&quot;/&gt;&lt;wx:font wx:val=&quot;Cambria Math&quot;/&gt;&lt;w:i/&gt;&lt;w:sz w:val=&quot;28&quot;/&gt;&lt;w:sz-cs w:val=&quot;28&quot;/&gt;&lt;/w:rPr&gt;&lt;m:t&gt;,377*(1908,62+579,064)&lt;/m:t&gt;&lt;/m:r&gt;&lt;/m:num&gt;&lt;m:den&gt;&lt;m:r&gt;&lt;w:rPr&gt;&lt;w:rFonts w:ascii=&quot;Cambria Math&quot; w:h-ansi=&quot;Cambria Math&quot;/&gt;&lt;wx:font wx:val=&quot;Cambria Math&quot;/&gt;&lt;w:i/&gt;&lt;w:sz w:val=&quot;28&quot;/&gt;&lt;w:sz-cs w:val=&quot;28&quot;/&gt;&lt;w:lang w:val=&quot;EN-US&quot;/&gt;&lt;/w:rPr&gt;&lt;m:t&gt;348,02&lt;/m:t&gt;&lt;/m:r&gt;&lt;/m:den&gt;&lt;/m:f&gt;&lt;m:r&gt;&lt;w:rPr&gt;&lt;w:rFonts w:ascii=&quot;Cambria Math&quot; w:h-ansi=&quot;Cambria Math&quot;/&gt;&lt;wx:font wx:val=&quot;Cambria Math&quot;/&gt;&lt;w:i/&gt;&lt;w:sz w:val=&quot;28&quot;/&gt;&lt;w:sz-cs w:val=&quot;28&quot;/&gt;&lt;w:lang w:val=&quot;EN-US&quot;/&gt;&lt;/w:rPr&gt;&lt;m:t&gt;=2,6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p>
    <w:p w:rsidR="00343D39" w:rsidRPr="00222B43" w:rsidRDefault="00343D39" w:rsidP="00010499">
      <w:pPr>
        <w:spacing w:after="0" w:line="360" w:lineRule="auto"/>
        <w:ind w:firstLine="540"/>
        <w:rPr>
          <w:rFonts w:ascii="Times New Roman" w:hAnsi="Times New Roman"/>
          <w:sz w:val="28"/>
          <w:szCs w:val="28"/>
        </w:rPr>
      </w:pPr>
      <w:r w:rsidRPr="00222B43">
        <w:rPr>
          <w:rFonts w:ascii="Times New Roman" w:hAnsi="Times New Roman"/>
          <w:sz w:val="28"/>
          <w:szCs w:val="28"/>
        </w:rPr>
        <w:t>Таким образом, чтобы сохранить на прежнем уровне объем производства необходимо увеличить на 37,7%, при этом коэффициент эластичности будет равен 2,69 , что больше 1 и свидетельствует об эластичности спроса.</w:t>
      </w:r>
    </w:p>
    <w:p w:rsidR="00343D39" w:rsidRPr="00222B43" w:rsidRDefault="00343D39" w:rsidP="00010499">
      <w:pPr>
        <w:spacing w:after="0" w:line="360" w:lineRule="auto"/>
        <w:ind w:firstLine="540"/>
        <w:rPr>
          <w:rFonts w:ascii="Times New Roman" w:hAnsi="Times New Roman"/>
          <w:sz w:val="28"/>
          <w:szCs w:val="28"/>
          <w:u w:val="single"/>
        </w:rPr>
      </w:pPr>
      <w:r w:rsidRPr="00222B43">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Pr="00222B43" w:rsidRDefault="00343D39" w:rsidP="00010499">
      <w:pPr>
        <w:spacing w:after="0" w:line="360" w:lineRule="auto"/>
        <w:ind w:firstLine="709"/>
        <w:rPr>
          <w:rFonts w:ascii="Times New Roman" w:hAnsi="Times New Roman"/>
          <w:sz w:val="28"/>
          <w:szCs w:val="28"/>
        </w:rPr>
      </w:pPr>
      <w:r w:rsidRPr="00222B43">
        <w:rPr>
          <w:rFonts w:ascii="Times New Roman" w:hAnsi="Times New Roman"/>
          <w:sz w:val="28"/>
          <w:szCs w:val="28"/>
        </w:rPr>
        <w:t xml:space="preserve"> </w:t>
      </w:r>
    </w:p>
    <w:p w:rsidR="00343D39" w:rsidRPr="00222B43" w:rsidRDefault="00343D39" w:rsidP="00010499">
      <w:pPr>
        <w:spacing w:after="0" w:line="360" w:lineRule="auto"/>
        <w:ind w:firstLine="709"/>
        <w:rPr>
          <w:rFonts w:ascii="Times New Roman" w:hAnsi="Times New Roman"/>
          <w:sz w:val="28"/>
          <w:szCs w:val="28"/>
        </w:rPr>
      </w:pPr>
      <w:r w:rsidRPr="00222B43">
        <w:rPr>
          <w:rFonts w:ascii="Times New Roman" w:hAnsi="Times New Roman"/>
          <w:sz w:val="28"/>
          <w:szCs w:val="28"/>
        </w:rPr>
        <w:t xml:space="preserve"> </w:t>
      </w:r>
      <w:r w:rsidRPr="005A0E3A">
        <w:rPr>
          <w:rFonts w:ascii="Times New Roman" w:hAnsi="Times New Roman"/>
          <w:sz w:val="28"/>
          <w:szCs w:val="28"/>
        </w:rPr>
        <w:fldChar w:fldCharType="begin"/>
      </w:r>
      <w:r w:rsidRPr="005A0E3A">
        <w:rPr>
          <w:rFonts w:ascii="Times New Roman" w:hAnsi="Times New Roman"/>
          <w:sz w:val="28"/>
          <w:szCs w:val="28"/>
        </w:rPr>
        <w:instrText xml:space="preserve"> QUOTE </w:instrText>
      </w:r>
      <w:r w:rsidR="00F07FD3">
        <w:pict>
          <v:shape id="_x0000_i1069" type="#_x0000_t75" style="width:261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2D11BE&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2D11BE&quot;&gt;&lt;m:oMathPara&gt;&lt;m:oMath&gt;&lt;m:r&gt;&lt;w:rPr&gt;&lt;w:rFonts w:ascii=&quot;Cambria Math&quot; w:h-ansi=&quot;Cambria Math&quot;/&gt;&lt;wx:font wx:val=&quot;Cambria Math&quot;/&gt;&lt;w:i/&gt;&lt;w:sz w:val=&quot;28&quot;/&gt;&lt;w:sz-cs w:val=&quot;28&quot;/&gt;&lt;/w:rPr&gt;&lt;m:t&gt;YРїРµСЂ&lt;/m:t&gt;&lt;/m:r&gt;&lt;m:r&gt;&lt;m:rPr&gt;&lt;m:sty m:val=&quot;p&quot;/&gt;&lt;/m:rPr&gt;&lt;w:rPr&gt;&lt;w:rFonts w:ascii=&quot;Cambria Math&quot; w:h-ansi=&quot;Cambria Math&quot;/&gt;&lt;wx:font wx:val=&quot;Cambria Math&quot;/&gt;&lt;w:sz w:val=&quot;28&quot;/&gt;&lt;w:sz-cs w:val=&quot;28&quot;/&gt;&lt;/w:rPr&gt;&lt;m:t&gt;=&lt;/m:t&gt;&lt;/m:r&gt;&lt;m:f&gt;&lt;m:fPr&gt;&lt;m:type m:val=&quot;lin&quot;/&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0550&lt;/m:t&gt;&lt;/m:r&gt;&lt;/m:num&gt;&lt;m:den&gt;&lt;m:r&gt;&lt;w:rPr&gt;&lt;w:rFonts w:ascii=&quot;Cambria Math&quot; w:h-ansi=&quot;Cambria Math&quot;/&gt;&lt;wx:font wx:val=&quot;Cambria Math&quot;/&gt;&lt;w:i/&gt;&lt;w:sz w:val=&quot;28&quot;/&gt;&lt;w:sz-cs w:val=&quot;28&quot;/&gt;&lt;/w:rPr&gt;&lt;m:t&gt;18582,037&lt;/m:t&gt;&lt;/m:r&gt;&lt;/m:den&gt;&lt;/m:f&gt;&lt;m:r&gt;&lt;w:rPr&gt;&lt;w:rFonts w:ascii=&quot;Cambria Math&quot; w:h-ansi=&quot;Cambria Math&quot;/&gt;&lt;wx:font wx:val=&quot;Cambria Math&quot;/&gt;&lt;w:i/&gt;&lt;w:sz w:val=&quot;28&quot;/&gt;&lt;w:sz-cs w:val=&quot;28&quot;/&gt;&lt;/w:rPr&gt;&lt;m:t&gt;=0,56 РёР»Рё 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5A0E3A">
        <w:rPr>
          <w:rFonts w:ascii="Times New Roman" w:hAnsi="Times New Roman"/>
          <w:sz w:val="28"/>
          <w:szCs w:val="28"/>
        </w:rPr>
        <w:instrText xml:space="preserve"> </w:instrText>
      </w:r>
      <w:r w:rsidRPr="005A0E3A">
        <w:rPr>
          <w:rFonts w:ascii="Times New Roman" w:hAnsi="Times New Roman"/>
          <w:sz w:val="28"/>
          <w:szCs w:val="28"/>
        </w:rPr>
        <w:fldChar w:fldCharType="separate"/>
      </w:r>
      <w:r w:rsidR="00F07FD3">
        <w:pict>
          <v:shape id="_x0000_i1070" type="#_x0000_t75" style="width:261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2D11BE&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2D11BE&quot;&gt;&lt;m:oMathPara&gt;&lt;m:oMath&gt;&lt;m:r&gt;&lt;w:rPr&gt;&lt;w:rFonts w:ascii=&quot;Cambria Math&quot; w:h-ansi=&quot;Cambria Math&quot;/&gt;&lt;wx:font wx:val=&quot;Cambria Math&quot;/&gt;&lt;w:i/&gt;&lt;w:sz w:val=&quot;28&quot;/&gt;&lt;w:sz-cs w:val=&quot;28&quot;/&gt;&lt;/w:rPr&gt;&lt;m:t&gt;YРїРµСЂ&lt;/m:t&gt;&lt;/m:r&gt;&lt;m:r&gt;&lt;m:rPr&gt;&lt;m:sty m:val=&quot;p&quot;/&gt;&lt;/m:rPr&gt;&lt;w:rPr&gt;&lt;w:rFonts w:ascii=&quot;Cambria Math&quot; w:h-ansi=&quot;Cambria Math&quot;/&gt;&lt;wx:font wx:val=&quot;Cambria Math&quot;/&gt;&lt;w:sz w:val=&quot;28&quot;/&gt;&lt;w:sz-cs w:val=&quot;28&quot;/&gt;&lt;/w:rPr&gt;&lt;m:t&gt;=&lt;/m:t&gt;&lt;/m:r&gt;&lt;m:f&gt;&lt;m:fPr&gt;&lt;m:type m:val=&quot;lin&quot;/&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0550&lt;/m:t&gt;&lt;/m:r&gt;&lt;/m:num&gt;&lt;m:den&gt;&lt;m:r&gt;&lt;w:rPr&gt;&lt;w:rFonts w:ascii=&quot;Cambria Math&quot; w:h-ansi=&quot;Cambria Math&quot;/&gt;&lt;wx:font wx:val=&quot;Cambria Math&quot;/&gt;&lt;w:i/&gt;&lt;w:sz w:val=&quot;28&quot;/&gt;&lt;w:sz-cs w:val=&quot;28&quot;/&gt;&lt;/w:rPr&gt;&lt;m:t&gt;18582,037&lt;/m:t&gt;&lt;/m:r&gt;&lt;/m:den&gt;&lt;/m:f&gt;&lt;m:r&gt;&lt;w:rPr&gt;&lt;w:rFonts w:ascii=&quot;Cambria Math&quot; w:h-ansi=&quot;Cambria Math&quot;/&gt;&lt;wx:font wx:val=&quot;Cambria Math&quot;/&gt;&lt;w:i/&gt;&lt;w:sz w:val=&quot;28&quot;/&gt;&lt;w:sz-cs w:val=&quot;28&quot;/&gt;&lt;/w:rPr&gt;&lt;m:t&gt;=0,56 РёР»Рё 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5A0E3A">
        <w:rPr>
          <w:rFonts w:ascii="Times New Roman" w:hAnsi="Times New Roman"/>
          <w:sz w:val="28"/>
          <w:szCs w:val="28"/>
        </w:rPr>
        <w:fldChar w:fldCharType="end"/>
      </w:r>
    </w:p>
    <w:p w:rsidR="00343D39" w:rsidRDefault="00343D39" w:rsidP="00010499">
      <w:pPr>
        <w:spacing w:after="0" w:line="360" w:lineRule="auto"/>
        <w:ind w:firstLine="709"/>
        <w:rPr>
          <w:rFonts w:ascii="Times New Roman" w:hAnsi="Times New Roman"/>
          <w:sz w:val="28"/>
          <w:szCs w:val="28"/>
        </w:rPr>
      </w:pPr>
      <w:r w:rsidRPr="00222B43">
        <w:rPr>
          <w:rFonts w:ascii="Times New Roman" w:hAnsi="Times New Roman"/>
          <w:sz w:val="28"/>
          <w:szCs w:val="28"/>
        </w:rPr>
        <w:t xml:space="preserve"> </w:t>
      </w:r>
    </w:p>
    <w:p w:rsidR="00343D39" w:rsidRPr="009A4449" w:rsidRDefault="00343D39" w:rsidP="00010499">
      <w:pPr>
        <w:spacing w:after="0" w:line="360" w:lineRule="auto"/>
        <w:ind w:firstLine="709"/>
        <w:rPr>
          <w:rFonts w:ascii="Times New Roman" w:hAnsi="Times New Roman"/>
          <w:sz w:val="28"/>
          <w:szCs w:val="28"/>
        </w:rPr>
      </w:pPr>
      <w:r>
        <w:rPr>
          <w:rFonts w:ascii="Times New Roman" w:hAnsi="Times New Roman"/>
          <w:sz w:val="28"/>
          <w:szCs w:val="28"/>
        </w:rPr>
        <w:t xml:space="preserve">  </w:t>
      </w:r>
      <w:r w:rsidRPr="005A0E3A">
        <w:rPr>
          <w:rFonts w:ascii="Times New Roman" w:hAnsi="Times New Roman"/>
          <w:sz w:val="28"/>
          <w:szCs w:val="28"/>
        </w:rPr>
        <w:fldChar w:fldCharType="begin"/>
      </w:r>
      <w:r w:rsidRPr="005A0E3A">
        <w:rPr>
          <w:rFonts w:ascii="Times New Roman" w:hAnsi="Times New Roman"/>
          <w:sz w:val="28"/>
          <w:szCs w:val="28"/>
        </w:rPr>
        <w:instrText xml:space="preserve"> QUOTE </w:instrText>
      </w:r>
      <w:r w:rsidR="00F07FD3">
        <w:pict>
          <v:shape id="_x0000_i1071" type="#_x0000_t75" style="width:252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829E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3829EB&quot;&gt;&lt;m:oMathPara&gt;&lt;m:oMath&gt;&lt;m:r&gt;&lt;w:rPr&gt;&lt;w:rFonts w:ascii=&quot;Cambria Math&quot; w:h-ansi=&quot;Cambria Math&quot;/&gt;&lt;wx:font wx:val=&quot;Cambria Math&quot;/&gt;&lt;w:i/&gt;&lt;w:sz w:val=&quot;28&quot;/&gt;&lt;w:sz-cs w:val=&quot;28&quot;/&gt;&lt;/w:rPr&gt;&lt;m:t&gt;в€†P= 2433,735*&lt;/m:t&gt;&lt;/m:r&gt;&lt;m:f&gt;&lt;m:fPr&gt;&lt;m:type m:val=&quot;lin&quot;/&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14,3&lt;/m:t&gt;&lt;/m:r&gt;&lt;/m:num&gt;&lt;m:den&gt;&lt;m:r&gt;&lt;w:rPr&gt;&lt;w:rFonts w:ascii=&quot;Cambria Math&quot; w:h-ansi=&quot;Cambria Math&quot;/&gt;&lt;wx:font wx:val=&quot;Cambria Math&quot;/&gt;&lt;w:i/&gt;&lt;w:sz w:val=&quot;28&quot;/&gt;&lt;w:sz-cs w:val=&quot;28&quot;/&gt;&lt;/w:rPr&gt;&lt;m:t&gt;100&lt;/m:t&gt;&lt;/m:r&gt;&lt;/m:den&gt;&lt;/m:f&gt;&lt;m:r&gt;&lt;w:rPr&gt;&lt;w:rFonts w:ascii=&quot;Cambria Math&quot; w:h-ansi=&quot;Cambria Math&quot;/&gt;&lt;wx:font wx:val=&quot;Cambria Math&quot;/&gt;&lt;w:i/&gt;&lt;w:sz w:val=&quot;28&quot;/&gt;&lt;w:sz-cs w:val=&quot;28&quot;/&gt;&lt;/w:rPr&gt;&lt;m:t&gt;=348,02 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5A0E3A">
        <w:rPr>
          <w:rFonts w:ascii="Times New Roman" w:hAnsi="Times New Roman"/>
          <w:sz w:val="28"/>
          <w:szCs w:val="28"/>
        </w:rPr>
        <w:instrText xml:space="preserve"> </w:instrText>
      </w:r>
      <w:r w:rsidRPr="005A0E3A">
        <w:rPr>
          <w:rFonts w:ascii="Times New Roman" w:hAnsi="Times New Roman"/>
          <w:sz w:val="28"/>
          <w:szCs w:val="28"/>
        </w:rPr>
        <w:fldChar w:fldCharType="separate"/>
      </w:r>
      <w:r w:rsidR="00F07FD3">
        <w:pict>
          <v:shape id="_x0000_i1072" type="#_x0000_t75" style="width:252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829E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3829EB&quot;&gt;&lt;m:oMathPara&gt;&lt;m:oMath&gt;&lt;m:r&gt;&lt;w:rPr&gt;&lt;w:rFonts w:ascii=&quot;Cambria Math&quot; w:h-ansi=&quot;Cambria Math&quot;/&gt;&lt;wx:font wx:val=&quot;Cambria Math&quot;/&gt;&lt;w:i/&gt;&lt;w:sz w:val=&quot;28&quot;/&gt;&lt;w:sz-cs w:val=&quot;28&quot;/&gt;&lt;/w:rPr&gt;&lt;m:t&gt;в€†P= 2433,735*&lt;/m:t&gt;&lt;/m:r&gt;&lt;m:f&gt;&lt;m:fPr&gt;&lt;m:type m:val=&quot;lin&quot;/&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14,3&lt;/m:t&gt;&lt;/m:r&gt;&lt;/m:num&gt;&lt;m:den&gt;&lt;m:r&gt;&lt;w:rPr&gt;&lt;w:rFonts w:ascii=&quot;Cambria Math&quot; w:h-ansi=&quot;Cambria Math&quot;/&gt;&lt;wx:font wx:val=&quot;Cambria Math&quot;/&gt;&lt;w:i/&gt;&lt;w:sz w:val=&quot;28&quot;/&gt;&lt;w:sz-cs w:val=&quot;28&quot;/&gt;&lt;/w:rPr&gt;&lt;m:t&gt;100&lt;/m:t&gt;&lt;/m:r&gt;&lt;/m:den&gt;&lt;/m:f&gt;&lt;m:r&gt;&lt;w:rPr&gt;&lt;w:rFonts w:ascii=&quot;Cambria Math&quot; w:h-ansi=&quot;Cambria Math&quot;/&gt;&lt;wx:font wx:val=&quot;Cambria Math&quot;/&gt;&lt;w:i/&gt;&lt;w:sz w:val=&quot;28&quot;/&gt;&lt;w:sz-cs w:val=&quot;28&quot;/&gt;&lt;/w:rPr&gt;&lt;m:t&gt;=348,02 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5A0E3A">
        <w:rPr>
          <w:rFonts w:ascii="Times New Roman" w:hAnsi="Times New Roman"/>
          <w:sz w:val="28"/>
          <w:szCs w:val="28"/>
        </w:rPr>
        <w:fldChar w:fldCharType="end"/>
      </w:r>
    </w:p>
    <w:p w:rsidR="00343D39" w:rsidRDefault="00343D39" w:rsidP="00010499">
      <w:pPr>
        <w:spacing w:after="0" w:line="360" w:lineRule="auto"/>
        <w:ind w:left="709" w:firstLine="708"/>
        <w:rPr>
          <w:rFonts w:ascii="Times New Roman" w:hAnsi="Times New Roman"/>
          <w:sz w:val="28"/>
          <w:szCs w:val="28"/>
        </w:rPr>
      </w:pPr>
    </w:p>
    <w:p w:rsidR="00343D39" w:rsidRPr="009A4449" w:rsidRDefault="00F07FD3" w:rsidP="00010499">
      <w:pPr>
        <w:spacing w:after="0" w:line="360" w:lineRule="auto"/>
        <w:ind w:left="709" w:firstLine="708"/>
        <w:rPr>
          <w:rFonts w:ascii="Times New Roman" w:hAnsi="Times New Roman"/>
          <w:sz w:val="28"/>
          <w:szCs w:val="28"/>
        </w:rPr>
      </w:pPr>
      <w:r>
        <w:pict>
          <v:shape id="_x0000_i1073" type="#_x0000_t75" style="width:345.7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82B44&quot;/&gt;&lt;wsp:rsid wsp:val=&quot;00FF3E0A&quot;/&gt;&lt;/wsp:rsids&gt;&lt;/w:docPr&gt;&lt;w:body&gt;&lt;w:p wsp:rsidR=&quot;00000000&quot; wsp:rsidRDefault=&quot;00F82B44&quot;&gt;&lt;m:oMathPara&gt;&lt;m:oMath&gt;&lt;m:r&gt;&lt;w:rPr&gt;&lt;w:rFonts w:ascii=&quot;Cambria Math&quot; w:fareast=&quot;Times New Roman&quot; w:h-ansi=&quot;Cambria Math&quot;/&gt;&lt;wx:font wx:val=&quot;Cambria Math&quot;/&gt;&lt;w:i/&gt;&lt;w:sz w:val=&quot;28&quot;/&gt;&lt;w:sz-cs w:val=&quot;28&quot;/&gt;&lt;/w:rPr&gt;&lt;m:t&gt; в€†Q=&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348,02&lt;/m:t&gt;&lt;/m:r&gt;&lt;/m:num&gt;&lt;m:den&gt;&lt;m:r&gt;&lt;w:rPr&gt;&lt;w:rFonts w:ascii=&quot;Cambria Math&quot; w:fareast=&quot;Times New Roman&quot; w:h-ansi=&quot;Cambria Math&quot;/&gt;&lt;wx:font wx:val=&quot;Cambria Math&quot;/&gt;&lt;w:i/&gt;&lt;w:sz w:val=&quot;28&quot;/&gt;&lt;w:sz-cs w:val=&quot;28&quot;/&gt;&lt;/w:rPr&gt;&lt;m:t&gt;280,53-348,02+&lt;/m:t&gt;&lt;/m:r&gt;&lt;m:d&gt;&lt;m:dPr&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1-0,56&lt;/m:t&gt;&lt;/m:r&gt;&lt;/m:e&gt;&lt;/m:d&gt;&lt;m:r&gt;&lt;w:rPr&gt;&lt;w:rFonts w:ascii=&quot;Cambria Math&quot; w:fareast=&quot;Times New Roman&quot; w:h-ansi=&quot;Cambria Math&quot;/&gt;&lt;wx:font wx:val=&quot;Cambria Math&quot;/&gt;&lt;w:i/&gt;&lt;w:sz w:val=&quot;28&quot;/&gt;&lt;w:sz-cs w:val=&quot;28&quot;/&gt;&lt;/w:rPr&gt;&lt;m:t&gt;*2288,4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348,02&lt;/m:t&gt;&lt;/m:r&gt;&lt;/m:num&gt;&lt;m:den&gt;&lt;m:r&gt;&lt;w:rPr&gt;&lt;w:rFonts w:ascii=&quot;Cambria Math&quot; w:fareast=&quot;Times New Roman&quot; w:h-ansi=&quot;Cambria Math&quot;/&gt;&lt;wx:font wx:val=&quot;Cambria Math&quot;/&gt;&lt;w:i/&gt;&lt;w:sz w:val=&quot;28&quot;/&gt;&lt;w:sz-cs w:val=&quot;28&quot;/&gt;&lt;/w:rPr&gt;&lt;m:t&gt;939,414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p>
    <w:p w:rsidR="00343D39" w:rsidRPr="009A4449" w:rsidRDefault="00F07FD3" w:rsidP="00010499">
      <w:pPr>
        <w:spacing w:after="0" w:line="360" w:lineRule="auto"/>
        <w:ind w:firstLine="708"/>
        <w:rPr>
          <w:rFonts w:ascii="Times New Roman" w:hAnsi="Times New Roman"/>
          <w:sz w:val="26"/>
          <w:szCs w:val="26"/>
        </w:rPr>
      </w:pPr>
      <w:r>
        <w:pict>
          <v:shape id="_x0000_i1074" type="#_x0000_t75" style="width:10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2788C&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12788C&quot;&gt;&lt;m:oMathPara&gt;&lt;m:oMath&gt;&lt;m:r&gt;&lt;w:rPr&gt;&lt;w:rFonts w:ascii=&quot;Cambria Math&quot; w:fareast=&quot;Times New Roman&quot; w:h-ansi=&quot;Cambria Math&quot;/&gt;&lt;wx:font wx:val=&quot;Cambria Math&quot;/&gt;&lt;w:i/&gt;&lt;w:sz w:val=&quot;28&quot;/&gt;&lt;w:sz-cs w:val=&quot;28&quot;/&gt;&lt;/w:rPr&gt;&lt;m:t&gt;=0,370 РёР»Рё 3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p>
    <w:p w:rsidR="00343D39" w:rsidRPr="00DC4315" w:rsidRDefault="00343D39" w:rsidP="00010499">
      <w:pPr>
        <w:spacing w:after="0" w:line="360" w:lineRule="auto"/>
        <w:ind w:firstLine="708"/>
        <w:rPr>
          <w:rFonts w:ascii="Times New Roman" w:hAnsi="Times New Roman"/>
          <w:i/>
          <w:sz w:val="28"/>
          <w:szCs w:val="28"/>
        </w:rPr>
      </w:pPr>
      <w:r w:rsidRPr="00222B43">
        <w:rPr>
          <w:rFonts w:ascii="Times New Roman" w:hAnsi="Times New Roman"/>
          <w:sz w:val="28"/>
          <w:szCs w:val="28"/>
        </w:rPr>
        <w:t>Отсюда коэффициент эластичности спроса, достаточного для того, чтобы не произошло падение прибыли равно:</w:t>
      </w:r>
    </w:p>
    <w:p w:rsidR="00343D39" w:rsidRPr="00DC4315" w:rsidRDefault="00F07FD3" w:rsidP="00010499">
      <w:pPr>
        <w:spacing w:after="0" w:line="360" w:lineRule="auto"/>
        <w:ind w:left="709" w:firstLine="708"/>
        <w:rPr>
          <w:rFonts w:ascii="Times New Roman" w:hAnsi="Times New Roman"/>
          <w:sz w:val="28"/>
          <w:szCs w:val="28"/>
          <w:lang w:val="en-US"/>
        </w:rPr>
      </w:pPr>
      <w:r>
        <w:pict>
          <v:shape id="_x0000_i1075" type="#_x0000_t75" style="width:238.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95F2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995F2D&quot;&gt;&lt;m:oMathPara&gt;&lt;m:oMath&gt;&lt;m:r&gt;&lt;w:rPr&gt;&lt;w:rFonts w:ascii=&quot;Cambria Math&quot; w:fareast=&quot;Times New Roman&quot; w:h-ansi=&quot;Cambria Math&quot;/&gt;&lt;wx:font wx:val=&quot;Cambria Math&quot;/&gt;&lt;w:i/&gt;&lt;w:sz w:val=&quot;28&quot;/&gt;&lt;w:sz-cs w:val=&quot;28&quot;/&gt;&lt;w:lang w:val=&quot;EN-US&quot;/&gt;&lt;/w:rPr&gt;&lt;m:t&gt;Оµ=&lt;/m:t&gt;&lt;/m:r&gt;&lt;m:f&gt;&lt;m:fPr&gt;&lt;m:ctrlPr&gt;&lt;w:rPr&gt;&lt;w:rFonts w:ascii=&quot;Cambria Math&quot; w:fareast=&quot;Times New Roman&quot; w:h-ansi=&quot;Cambria Math&quot;/&gt;&lt;wx:font wx:val=&quot;Cambria Math&quot;/&gt;&lt;w:i/&gt;&lt;w:sz w:val=&quot;28&quot;/&gt;&lt;w:sz-cs w:val=&quot;28&quot;/&gt;&lt;w:lang w:val=&quot;EN-US&quot;/&gt;&lt;/w:rPr&gt;&lt;/m:ctrlPr&gt;&lt;/m:fPr&gt;&lt;m:num&gt;&lt;m:r&gt;&lt;w:rPr&gt;&lt;w:rFonts w:ascii=&quot;Cambria Math&quot; w:fareast=&quot;Times New Roman&quot; w:h-ansi=&quot;Cambria Math&quot;/&gt;&lt;wx:font wx:val=&quot;Cambria Math&quot;/&gt;&lt;w:i/&gt;&lt;w:sz w:val=&quot;28&quot;/&gt;&lt;w:sz-cs w:val=&quot;28&quot;/&gt;&lt;w:lang w:val=&quot;EN-US&quot;/&gt;&lt;/w:rPr&gt;&lt;m:t&gt;0&lt;/m:t&gt;&lt;/m:r&gt;&lt;m:r&gt;&lt;w:rPr&gt;&lt;w:rFonts w:ascii=&quot;Cambria Math&quot; w:fareast=&quot;Times New Roman&quot; w:h-ansi=&quot;Cambria Math&quot;/&gt;&lt;wx:font wx:val=&quot;Cambria Math&quot;/&gt;&lt;w:i/&gt;&lt;w:sz w:val=&quot;28&quot;/&gt;&lt;w:sz-cs w:val=&quot;28&quot;/&gt;&lt;/w:rPr&gt;&lt;m:t&gt;,370*(2288,42+280,53)&lt;/m:t&gt;&lt;/m:r&gt;&lt;/m:num&gt;&lt;m:den&gt;&lt;m:r&gt;&lt;w:rPr&gt;&lt;w:rFonts w:ascii=&quot;Cambria Math&quot; w:fareast=&quot;Times New Roman&quot; w:h-ansi=&quot;Cambria Math&quot;/&gt;&lt;wx:font wx:val=&quot;Cambria Math&quot;/&gt;&lt;w:i/&gt;&lt;w:sz w:val=&quot;28&quot;/&gt;&lt;w:sz-cs w:val=&quot;28&quot;/&gt;&lt;w:lang w:val=&quot;EN-US&quot;/&gt;&lt;/w:rPr&gt;&lt;m:t&gt;348,02&lt;/m:t&gt;&lt;/m:r&gt;&lt;/m:den&gt;&lt;/m:f&gt;&lt;m:r&gt;&lt;w:rPr&gt;&lt;w:rFonts w:ascii=&quot;Cambria Math&quot; w:fareast=&quot;Times New Roman&quot; w:h-ansi=&quot;Cambria Math&quot;/&gt;&lt;wx:font wx:val=&quot;Cambria Math&quot;/&gt;&lt;w:i/&gt;&lt;w:sz w:val=&quot;28&quot;/&gt;&lt;w:sz-cs w:val=&quot;28&quot;/&gt;&lt;w:lang w:val=&quot;EN-US&quot;/&gt;&lt;/w:rPr&gt;&lt;m:t&gt;=2,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p>
    <w:p w:rsidR="00343D39" w:rsidRPr="00222B43" w:rsidRDefault="00343D39" w:rsidP="00010499">
      <w:pPr>
        <w:spacing w:after="0" w:line="360" w:lineRule="auto"/>
        <w:ind w:firstLine="708"/>
        <w:rPr>
          <w:rFonts w:ascii="Times New Roman" w:hAnsi="Times New Roman"/>
          <w:sz w:val="28"/>
          <w:szCs w:val="28"/>
        </w:rPr>
      </w:pPr>
      <w:r w:rsidRPr="00222B43">
        <w:rPr>
          <w:rFonts w:ascii="Times New Roman" w:hAnsi="Times New Roman"/>
          <w:sz w:val="28"/>
          <w:szCs w:val="28"/>
        </w:rPr>
        <w:t>В этом случае, чтобы сохранить прибыль на прежнем уровне объем производства необходимо увеличить на 37%, при этом коэффициент эластичности будет равен 2,73, что больше 1 и свидетельствует об эластичности спроса.</w:t>
      </w:r>
    </w:p>
    <w:tbl>
      <w:tblPr>
        <w:tblpPr w:leftFromText="180" w:rightFromText="180" w:vertAnchor="text" w:horzAnchor="margin" w:tblpXSpec="right" w:tblpY="33"/>
        <w:tblW w:w="9947" w:type="dxa"/>
        <w:tblLook w:val="0000" w:firstRow="0" w:lastRow="0" w:firstColumn="0" w:lastColumn="0" w:noHBand="0" w:noVBand="0"/>
      </w:tblPr>
      <w:tblGrid>
        <w:gridCol w:w="3834"/>
        <w:gridCol w:w="1532"/>
        <w:gridCol w:w="1613"/>
        <w:gridCol w:w="1532"/>
        <w:gridCol w:w="1613"/>
      </w:tblGrid>
      <w:tr w:rsidR="00343D39" w:rsidRPr="005A0E3A" w:rsidTr="00E4636A">
        <w:trPr>
          <w:trHeight w:val="275"/>
        </w:trPr>
        <w:tc>
          <w:tcPr>
            <w:tcW w:w="3834" w:type="dxa"/>
            <w:vMerge w:val="restart"/>
            <w:tcBorders>
              <w:top w:val="single" w:sz="4" w:space="0" w:color="auto"/>
              <w:left w:val="single" w:sz="4" w:space="0" w:color="auto"/>
              <w:bottom w:val="single" w:sz="4" w:space="0" w:color="auto"/>
              <w:right w:val="single" w:sz="4" w:space="0" w:color="auto"/>
            </w:tcBorders>
            <w:noWrap/>
            <w:vAlign w:val="center"/>
          </w:tcPr>
          <w:p w:rsidR="00343D39" w:rsidRPr="005A0E3A" w:rsidRDefault="00343D39" w:rsidP="00E4636A">
            <w:pPr>
              <w:spacing w:after="0"/>
              <w:ind w:left="-567"/>
              <w:jc w:val="center"/>
              <w:rPr>
                <w:rFonts w:ascii="Times New Roman" w:hAnsi="Times New Roman"/>
                <w:sz w:val="24"/>
                <w:szCs w:val="24"/>
              </w:rPr>
            </w:pPr>
            <w:r w:rsidRPr="005A0E3A">
              <w:rPr>
                <w:rFonts w:ascii="Times New Roman" w:hAnsi="Times New Roman"/>
                <w:sz w:val="24"/>
                <w:szCs w:val="24"/>
              </w:rPr>
              <w:t>Показатели</w:t>
            </w:r>
          </w:p>
        </w:tc>
        <w:tc>
          <w:tcPr>
            <w:tcW w:w="3084" w:type="dxa"/>
            <w:gridSpan w:val="2"/>
            <w:tcBorders>
              <w:top w:val="single" w:sz="4" w:space="0" w:color="auto"/>
              <w:left w:val="nil"/>
              <w:bottom w:val="single" w:sz="4" w:space="0" w:color="auto"/>
              <w:right w:val="single" w:sz="4" w:space="0" w:color="auto"/>
            </w:tcBorders>
            <w:noWrap/>
            <w:vAlign w:val="center"/>
          </w:tcPr>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До снижения цены</w:t>
            </w:r>
          </w:p>
        </w:tc>
        <w:tc>
          <w:tcPr>
            <w:tcW w:w="3029" w:type="dxa"/>
            <w:gridSpan w:val="2"/>
            <w:tcBorders>
              <w:top w:val="single" w:sz="4" w:space="0" w:color="auto"/>
              <w:left w:val="nil"/>
              <w:bottom w:val="single" w:sz="4" w:space="0" w:color="auto"/>
              <w:right w:val="single" w:sz="4" w:space="0" w:color="auto"/>
            </w:tcBorders>
            <w:noWrap/>
            <w:vAlign w:val="center"/>
          </w:tcPr>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После снижения цены</w:t>
            </w:r>
          </w:p>
        </w:tc>
      </w:tr>
      <w:tr w:rsidR="00343D39" w:rsidRPr="005A0E3A" w:rsidTr="00E4636A">
        <w:trPr>
          <w:trHeight w:val="1203"/>
        </w:trPr>
        <w:tc>
          <w:tcPr>
            <w:tcW w:w="3834" w:type="dxa"/>
            <w:vMerge/>
            <w:tcBorders>
              <w:top w:val="single" w:sz="4" w:space="0" w:color="auto"/>
              <w:left w:val="single" w:sz="4" w:space="0" w:color="auto"/>
              <w:bottom w:val="single" w:sz="4" w:space="0" w:color="auto"/>
              <w:right w:val="single" w:sz="4" w:space="0" w:color="auto"/>
            </w:tcBorders>
            <w:vAlign w:val="center"/>
          </w:tcPr>
          <w:p w:rsidR="00343D39" w:rsidRPr="005A0E3A" w:rsidRDefault="00343D39" w:rsidP="00E4636A">
            <w:pPr>
              <w:spacing w:after="0"/>
              <w:rPr>
                <w:rFonts w:ascii="Times New Roman" w:hAnsi="Times New Roman"/>
                <w:sz w:val="24"/>
                <w:szCs w:val="24"/>
              </w:rPr>
            </w:pPr>
          </w:p>
        </w:tc>
        <w:tc>
          <w:tcPr>
            <w:tcW w:w="1532" w:type="dxa"/>
            <w:tcBorders>
              <w:top w:val="single" w:sz="4" w:space="0" w:color="auto"/>
              <w:left w:val="single" w:sz="4" w:space="0" w:color="auto"/>
              <w:right w:val="single" w:sz="4" w:space="0" w:color="auto"/>
            </w:tcBorders>
            <w:noWrap/>
            <w:vAlign w:val="center"/>
          </w:tcPr>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Поставщик1 и</w:t>
            </w:r>
          </w:p>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равномерная амортизация</w:t>
            </w:r>
          </w:p>
        </w:tc>
        <w:tc>
          <w:tcPr>
            <w:tcW w:w="1552" w:type="dxa"/>
            <w:tcBorders>
              <w:top w:val="single" w:sz="4" w:space="0" w:color="auto"/>
              <w:left w:val="single" w:sz="4" w:space="0" w:color="auto"/>
              <w:right w:val="single" w:sz="4" w:space="0" w:color="auto"/>
            </w:tcBorders>
            <w:noWrap/>
            <w:vAlign w:val="center"/>
          </w:tcPr>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Поставщдик2 и</w:t>
            </w:r>
          </w:p>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ускоренная амортизация</w:t>
            </w:r>
          </w:p>
        </w:tc>
        <w:tc>
          <w:tcPr>
            <w:tcW w:w="1532" w:type="dxa"/>
            <w:tcBorders>
              <w:top w:val="single" w:sz="4" w:space="0" w:color="auto"/>
              <w:left w:val="single" w:sz="4" w:space="0" w:color="auto"/>
              <w:right w:val="single" w:sz="4" w:space="0" w:color="auto"/>
            </w:tcBorders>
            <w:noWrap/>
            <w:vAlign w:val="center"/>
          </w:tcPr>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 xml:space="preserve">Поставщик1 и </w:t>
            </w:r>
          </w:p>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равномерная амортизация</w:t>
            </w:r>
          </w:p>
        </w:tc>
        <w:tc>
          <w:tcPr>
            <w:tcW w:w="1497" w:type="dxa"/>
            <w:tcBorders>
              <w:top w:val="single" w:sz="4" w:space="0" w:color="auto"/>
              <w:left w:val="single" w:sz="4" w:space="0" w:color="auto"/>
              <w:right w:val="single" w:sz="4" w:space="0" w:color="auto"/>
            </w:tcBorders>
            <w:noWrap/>
            <w:vAlign w:val="center"/>
          </w:tcPr>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 xml:space="preserve">Поставщдик2 и </w:t>
            </w:r>
          </w:p>
          <w:p w:rsidR="00343D39" w:rsidRPr="005A0E3A" w:rsidRDefault="00343D39" w:rsidP="00E4636A">
            <w:pPr>
              <w:spacing w:after="0"/>
              <w:jc w:val="center"/>
              <w:rPr>
                <w:rFonts w:ascii="Times New Roman" w:hAnsi="Times New Roman"/>
                <w:sz w:val="24"/>
                <w:szCs w:val="24"/>
              </w:rPr>
            </w:pPr>
            <w:r w:rsidRPr="005A0E3A">
              <w:rPr>
                <w:rFonts w:ascii="Times New Roman" w:hAnsi="Times New Roman"/>
                <w:sz w:val="24"/>
                <w:szCs w:val="24"/>
              </w:rPr>
              <w:t>ускоренная амортизация</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Выручка, тыс. руб.</w:t>
            </w:r>
          </w:p>
        </w:tc>
        <w:tc>
          <w:tcPr>
            <w:tcW w:w="1532" w:type="dxa"/>
            <w:tcBorders>
              <w:top w:val="single" w:sz="4" w:space="0" w:color="auto"/>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20200</w:t>
            </w:r>
          </w:p>
        </w:tc>
        <w:tc>
          <w:tcPr>
            <w:tcW w:w="1552" w:type="dxa"/>
            <w:tcBorders>
              <w:top w:val="single" w:sz="4" w:space="0" w:color="auto"/>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20200</w:t>
            </w:r>
          </w:p>
        </w:tc>
        <w:tc>
          <w:tcPr>
            <w:tcW w:w="1532" w:type="dxa"/>
            <w:tcBorders>
              <w:top w:val="single" w:sz="4" w:space="0" w:color="auto"/>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20479,407</w:t>
            </w:r>
          </w:p>
        </w:tc>
        <w:tc>
          <w:tcPr>
            <w:tcW w:w="1497" w:type="dxa"/>
            <w:tcBorders>
              <w:top w:val="single" w:sz="4" w:space="0" w:color="auto"/>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20479,407</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Переменные издержки, тыс. руб.</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9890</w:t>
            </w:r>
          </w:p>
        </w:tc>
        <w:tc>
          <w:tcPr>
            <w:tcW w:w="155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10550</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11699,87</w:t>
            </w:r>
          </w:p>
        </w:tc>
        <w:tc>
          <w:tcPr>
            <w:tcW w:w="1497"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12480,65</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Маржинальный доход, тыс. руб.</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10310</w:t>
            </w:r>
          </w:p>
        </w:tc>
        <w:tc>
          <w:tcPr>
            <w:tcW w:w="155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9650</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8779,537</w:t>
            </w:r>
          </w:p>
        </w:tc>
        <w:tc>
          <w:tcPr>
            <w:tcW w:w="1497"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7998,757</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Постоянные издержки, тыс. руб.</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5608</w:t>
            </w:r>
          </w:p>
        </w:tc>
        <w:tc>
          <w:tcPr>
            <w:tcW w:w="155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8032,037</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5608</w:t>
            </w:r>
          </w:p>
        </w:tc>
        <w:tc>
          <w:tcPr>
            <w:tcW w:w="1497"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8032,037</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Всего затрат, тыс. руб.</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15498</w:t>
            </w:r>
          </w:p>
        </w:tc>
        <w:tc>
          <w:tcPr>
            <w:tcW w:w="155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18582,037</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1F6269">
              <w:rPr>
                <w:rFonts w:ascii="Times New Roman" w:hAnsi="Times New Roman"/>
                <w:sz w:val="24"/>
                <w:szCs w:val="24"/>
              </w:rPr>
              <w:t>17307,87</w:t>
            </w:r>
          </w:p>
        </w:tc>
        <w:tc>
          <w:tcPr>
            <w:tcW w:w="1497"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20832,243</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Чистая прибыль, тыс. руб.</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4702</w:t>
            </w:r>
          </w:p>
        </w:tc>
        <w:tc>
          <w:tcPr>
            <w:tcW w:w="155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1617,963</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8779,537</w:t>
            </w:r>
          </w:p>
        </w:tc>
        <w:tc>
          <w:tcPr>
            <w:tcW w:w="1497"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-352,836</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Изменение объема продаж при условии сохранения прибыли на прежнем уровне, %</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w:t>
            </w:r>
          </w:p>
        </w:tc>
        <w:tc>
          <w:tcPr>
            <w:tcW w:w="155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37,7</w:t>
            </w:r>
          </w:p>
        </w:tc>
        <w:tc>
          <w:tcPr>
            <w:tcW w:w="1497"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37</w:t>
            </w:r>
          </w:p>
        </w:tc>
      </w:tr>
      <w:tr w:rsidR="00343D39" w:rsidRPr="005A0E3A" w:rsidTr="00E4636A">
        <w:trPr>
          <w:trHeight w:val="250"/>
        </w:trPr>
        <w:tc>
          <w:tcPr>
            <w:tcW w:w="3834" w:type="dxa"/>
            <w:tcBorders>
              <w:top w:val="nil"/>
              <w:left w:val="single" w:sz="4" w:space="0" w:color="auto"/>
              <w:bottom w:val="single" w:sz="4" w:space="0" w:color="auto"/>
              <w:right w:val="single" w:sz="4" w:space="0" w:color="auto"/>
            </w:tcBorders>
            <w:noWrap/>
            <w:vAlign w:val="center"/>
          </w:tcPr>
          <w:p w:rsidR="00343D39" w:rsidRPr="005A0E3A" w:rsidRDefault="00343D39" w:rsidP="00E4636A">
            <w:pPr>
              <w:rPr>
                <w:rFonts w:ascii="Times New Roman" w:hAnsi="Times New Roman"/>
                <w:sz w:val="24"/>
                <w:szCs w:val="24"/>
              </w:rPr>
            </w:pPr>
            <w:r w:rsidRPr="005A0E3A">
              <w:rPr>
                <w:rFonts w:ascii="Times New Roman" w:hAnsi="Times New Roman"/>
                <w:sz w:val="24"/>
                <w:szCs w:val="24"/>
              </w:rPr>
              <w:t>Коэффициент эластичности спроса, достаточный для того, чтобы не произошло падения прибыли</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w:t>
            </w:r>
          </w:p>
        </w:tc>
        <w:tc>
          <w:tcPr>
            <w:tcW w:w="155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w:t>
            </w:r>
          </w:p>
        </w:tc>
        <w:tc>
          <w:tcPr>
            <w:tcW w:w="1532"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2,69</w:t>
            </w:r>
          </w:p>
        </w:tc>
        <w:tc>
          <w:tcPr>
            <w:tcW w:w="1497" w:type="dxa"/>
            <w:tcBorders>
              <w:top w:val="nil"/>
              <w:left w:val="nil"/>
              <w:bottom w:val="single" w:sz="4" w:space="0" w:color="auto"/>
              <w:right w:val="single" w:sz="4" w:space="0" w:color="auto"/>
            </w:tcBorders>
            <w:noWrap/>
            <w:vAlign w:val="center"/>
          </w:tcPr>
          <w:p w:rsidR="00343D39" w:rsidRPr="005A0E3A" w:rsidRDefault="00343D39" w:rsidP="00E4636A">
            <w:pPr>
              <w:jc w:val="center"/>
              <w:rPr>
                <w:rFonts w:ascii="Times New Roman" w:hAnsi="Times New Roman"/>
                <w:sz w:val="24"/>
                <w:szCs w:val="24"/>
              </w:rPr>
            </w:pPr>
            <w:r w:rsidRPr="005A0E3A">
              <w:rPr>
                <w:rFonts w:ascii="Times New Roman" w:hAnsi="Times New Roman"/>
                <w:sz w:val="24"/>
                <w:szCs w:val="24"/>
              </w:rPr>
              <w:t>2,73</w:t>
            </w:r>
          </w:p>
        </w:tc>
      </w:tr>
    </w:tbl>
    <w:p w:rsidR="00343D39" w:rsidRPr="00FB3679" w:rsidRDefault="00343D39" w:rsidP="00010499">
      <w:pPr>
        <w:spacing w:after="0" w:line="360" w:lineRule="auto"/>
        <w:ind w:left="-426"/>
        <w:rPr>
          <w:rFonts w:ascii="Times New Roman" w:hAnsi="Times New Roman"/>
          <w:b/>
          <w:sz w:val="28"/>
          <w:szCs w:val="28"/>
        </w:rPr>
      </w:pPr>
      <w:r w:rsidRPr="00FB3679">
        <w:rPr>
          <w:rFonts w:ascii="Times New Roman" w:hAnsi="Times New Roman"/>
          <w:b/>
          <w:sz w:val="28"/>
          <w:szCs w:val="28"/>
        </w:rPr>
        <w:t>Вывод:</w:t>
      </w:r>
    </w:p>
    <w:p w:rsidR="00343D39" w:rsidRPr="001C35EB" w:rsidRDefault="00343D39" w:rsidP="00010499">
      <w:pPr>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 xml:space="preserve">По результатам расчета видно, что хотя снижение цены на </w:t>
      </w:r>
      <w:r>
        <w:rPr>
          <w:rFonts w:ascii="Times New Roman" w:hAnsi="Times New Roman"/>
          <w:sz w:val="28"/>
          <w:szCs w:val="28"/>
        </w:rPr>
        <w:t>14,3</w:t>
      </w:r>
      <w:r w:rsidRPr="001C35EB">
        <w:rPr>
          <w:rFonts w:ascii="Times New Roman" w:hAnsi="Times New Roman"/>
          <w:sz w:val="28"/>
          <w:szCs w:val="28"/>
        </w:rPr>
        <w:t xml:space="preserve">% привело к росту объемом продаж на </w:t>
      </w:r>
      <w:r>
        <w:rPr>
          <w:rFonts w:ascii="Times New Roman" w:hAnsi="Times New Roman"/>
          <w:sz w:val="28"/>
          <w:szCs w:val="28"/>
        </w:rPr>
        <w:t>18,3</w:t>
      </w:r>
      <w:r w:rsidRPr="001C35EB">
        <w:rPr>
          <w:rFonts w:ascii="Times New Roman" w:hAnsi="Times New Roman"/>
          <w:sz w:val="28"/>
          <w:szCs w:val="28"/>
        </w:rPr>
        <w:t xml:space="preserve">%, однако обеспечило снижение прибыли в первом варианте на  </w:t>
      </w:r>
      <w:r>
        <w:rPr>
          <w:rFonts w:ascii="Times New Roman" w:hAnsi="Times New Roman"/>
          <w:sz w:val="28"/>
          <w:szCs w:val="28"/>
        </w:rPr>
        <w:t>87,6</w:t>
      </w:r>
      <w:r w:rsidRPr="001C35EB">
        <w:rPr>
          <w:rFonts w:ascii="Times New Roman" w:hAnsi="Times New Roman"/>
          <w:sz w:val="28"/>
          <w:szCs w:val="28"/>
        </w:rPr>
        <w:t xml:space="preserve">% и на </w:t>
      </w:r>
      <w:r>
        <w:rPr>
          <w:rFonts w:ascii="Times New Roman" w:hAnsi="Times New Roman"/>
          <w:sz w:val="28"/>
          <w:szCs w:val="28"/>
        </w:rPr>
        <w:t>121,8</w:t>
      </w:r>
      <w:r w:rsidRPr="001C35EB">
        <w:rPr>
          <w:rFonts w:ascii="Times New Roman" w:hAnsi="Times New Roman"/>
          <w:sz w:val="28"/>
          <w:szCs w:val="28"/>
        </w:rPr>
        <w:t xml:space="preserve">%, во втором варианте. Это объясняется тем, что возросла себестоимость продукции из - за увеличения доли переменных издержек в результате роста объемов производства в себестоимости продукции. Для того чтобы предприятие сохранило прибыль на прежнем уровне, оно должно увеличить объемы продаж в первом варианте на </w:t>
      </w:r>
      <w:r>
        <w:rPr>
          <w:rFonts w:ascii="Times New Roman" w:hAnsi="Times New Roman"/>
          <w:sz w:val="28"/>
          <w:szCs w:val="28"/>
        </w:rPr>
        <w:t>37,7</w:t>
      </w:r>
      <w:r w:rsidRPr="001C35EB">
        <w:rPr>
          <w:rFonts w:ascii="Times New Roman" w:hAnsi="Times New Roman"/>
          <w:sz w:val="28"/>
          <w:szCs w:val="28"/>
        </w:rPr>
        <w:t xml:space="preserve">%, во втором - на </w:t>
      </w:r>
      <w:r>
        <w:rPr>
          <w:rFonts w:ascii="Times New Roman" w:hAnsi="Times New Roman"/>
          <w:sz w:val="28"/>
          <w:szCs w:val="28"/>
        </w:rPr>
        <w:t>37</w:t>
      </w:r>
      <w:r w:rsidRPr="001C35EB">
        <w:rPr>
          <w:rFonts w:ascii="Times New Roman" w:hAnsi="Times New Roman"/>
          <w:sz w:val="28"/>
          <w:szCs w:val="28"/>
        </w:rPr>
        <w:t>%.</w:t>
      </w:r>
    </w:p>
    <w:p w:rsidR="00343D39" w:rsidRPr="001C35EB" w:rsidRDefault="00343D39" w:rsidP="00010499">
      <w:pPr>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Таким образом, кроме факторов, перечисленных в первой главе, на величину прибыли оказывает влияние:</w:t>
      </w:r>
    </w:p>
    <w:p w:rsidR="00343D39" w:rsidRPr="001C35EB" w:rsidRDefault="00343D39" w:rsidP="00010499">
      <w:pPr>
        <w:numPr>
          <w:ilvl w:val="0"/>
          <w:numId w:val="8"/>
        </w:numPr>
        <w:tabs>
          <w:tab w:val="clear" w:pos="1080"/>
          <w:tab w:val="left"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Изменение объемов продаж;</w:t>
      </w:r>
    </w:p>
    <w:p w:rsidR="00343D39" w:rsidRPr="001C35EB" w:rsidRDefault="00343D39" w:rsidP="00010499">
      <w:pPr>
        <w:numPr>
          <w:ilvl w:val="0"/>
          <w:numId w:val="8"/>
        </w:numPr>
        <w:tabs>
          <w:tab w:val="clear" w:pos="1080"/>
          <w:tab w:val="left"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Изменение цен на продукцию.</w:t>
      </w:r>
    </w:p>
    <w:p w:rsidR="00343D39" w:rsidRPr="001C35EB" w:rsidRDefault="00343D39" w:rsidP="00010499">
      <w:pPr>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Таким образом, увеличение объема продаж либо снижение цены на продукцию не всегда приведет к увеличению прибыли.</w:t>
      </w:r>
    </w:p>
    <w:p w:rsidR="00343D39" w:rsidRPr="001C35EB" w:rsidRDefault="00343D39" w:rsidP="00010499">
      <w:pPr>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 xml:space="preserve">Калькуляция </w:t>
      </w:r>
      <w:bookmarkStart w:id="6" w:name="YANDEX_9"/>
      <w:bookmarkEnd w:id="6"/>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YANDEX_8</w:t>
      </w:r>
      <w:r w:rsidRPr="001C35EB">
        <w:rPr>
          <w:rStyle w:val="highlighthighlightactive"/>
          <w:rFonts w:ascii="Times New Roman" w:hAnsi="Times New Roman"/>
          <w:sz w:val="28"/>
          <w:szCs w:val="28"/>
        </w:rPr>
        <w:t> издержек</w:t>
      </w:r>
      <w:r w:rsidRPr="001C35EB">
        <w:rPr>
          <w:rFonts w:ascii="Times New Roman" w:hAnsi="Times New Roman"/>
          <w:sz w:val="28"/>
          <w:szCs w:val="28"/>
        </w:rPr>
        <w:t xml:space="preserve"> является основой установления </w:t>
      </w:r>
      <w:bookmarkStart w:id="7" w:name="YANDEX_10"/>
      <w:bookmarkEnd w:id="7"/>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YANDEX_9</w:t>
      </w:r>
      <w:r w:rsidRPr="001C35EB">
        <w:rPr>
          <w:rStyle w:val="highlighthighlightactive"/>
          <w:rFonts w:ascii="Times New Roman" w:hAnsi="Times New Roman"/>
          <w:sz w:val="28"/>
          <w:szCs w:val="28"/>
        </w:rPr>
        <w:t>цены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YANDEX_11</w:t>
      </w:r>
      <w:r w:rsidRPr="001C35EB">
        <w:rPr>
          <w:rFonts w:ascii="Times New Roman" w:hAnsi="Times New Roman"/>
          <w:sz w:val="28"/>
          <w:szCs w:val="28"/>
        </w:rPr>
        <w:t xml:space="preserve"> на товар или услугу, без учета конкуренции со стороны других фирм. Разделение затрат на постоянные и переменные имеет большое значение при выборе решения относительно цены, так как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YANDEX_24</w:t>
      </w:r>
      <w:r w:rsidRPr="001C35EB">
        <w:rPr>
          <w:rFonts w:ascii="Times New Roman" w:hAnsi="Times New Roman"/>
          <w:sz w:val="28"/>
          <w:szCs w:val="28"/>
        </w:rPr>
        <w:t>п</w:t>
      </w:r>
      <w:r w:rsidRPr="001C35EB">
        <w:rPr>
          <w:rStyle w:val="highlighthighlightactive"/>
          <w:rFonts w:ascii="Times New Roman" w:hAnsi="Times New Roman"/>
          <w:sz w:val="28"/>
          <w:szCs w:val="28"/>
        </w:rPr>
        <w:t>еременные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YANDEX_26</w:t>
      </w:r>
      <w:r w:rsidRPr="001C35EB">
        <w:rPr>
          <w:rFonts w:ascii="Times New Roman" w:hAnsi="Times New Roman"/>
          <w:sz w:val="28"/>
          <w:szCs w:val="28"/>
        </w:rPr>
        <w:t xml:space="preserve"> </w:t>
      </w:r>
      <w:bookmarkStart w:id="8" w:name="YANDEX_26"/>
      <w:bookmarkEnd w:id="8"/>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YANDEX_25</w:t>
      </w:r>
      <w:r w:rsidRPr="001C35EB">
        <w:rPr>
          <w:rStyle w:val="highlighthighlightactive"/>
          <w:rFonts w:ascii="Times New Roman" w:hAnsi="Times New Roman"/>
          <w:sz w:val="28"/>
          <w:szCs w:val="28"/>
        </w:rPr>
        <w:t> затраты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YANDEX_27</w:t>
      </w:r>
      <w:r w:rsidRPr="001C35EB">
        <w:rPr>
          <w:rFonts w:ascii="Times New Roman" w:hAnsi="Times New Roman"/>
          <w:sz w:val="28"/>
          <w:szCs w:val="28"/>
        </w:rPr>
        <w:t xml:space="preserve"> непосредственно зависят от объема производства продукции. В их состав входят: прямые </w:t>
      </w:r>
      <w:bookmarkStart w:id="9" w:name="YANDEX_27"/>
      <w:bookmarkEnd w:id="9"/>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YANDEX_26</w:t>
      </w:r>
      <w:r w:rsidRPr="001C35EB">
        <w:rPr>
          <w:rStyle w:val="highlighthighlightactive"/>
          <w:rFonts w:ascii="Times New Roman" w:hAnsi="Times New Roman"/>
          <w:sz w:val="28"/>
          <w:szCs w:val="28"/>
        </w:rPr>
        <w:t> затраты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YANDEX_28</w:t>
      </w:r>
      <w:r w:rsidRPr="001C35EB">
        <w:rPr>
          <w:rFonts w:ascii="Times New Roman" w:hAnsi="Times New Roman"/>
          <w:sz w:val="28"/>
          <w:szCs w:val="28"/>
        </w:rPr>
        <w:t xml:space="preserve"> на материалы, заработная плата основных рабочих, </w:t>
      </w:r>
      <w:bookmarkStart w:id="10" w:name="YANDEX_28"/>
      <w:bookmarkEnd w:id="10"/>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YANDEX_27</w:t>
      </w:r>
      <w:r w:rsidRPr="001C35EB">
        <w:rPr>
          <w:rStyle w:val="highlighthighlightactive"/>
          <w:rFonts w:ascii="Times New Roman" w:hAnsi="Times New Roman"/>
          <w:sz w:val="28"/>
          <w:szCs w:val="28"/>
        </w:rPr>
        <w:t> затраты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YANDEX_29</w:t>
      </w:r>
      <w:r w:rsidRPr="001C35EB">
        <w:rPr>
          <w:rFonts w:ascii="Times New Roman" w:hAnsi="Times New Roman"/>
          <w:sz w:val="28"/>
          <w:szCs w:val="28"/>
        </w:rPr>
        <w:t xml:space="preserve"> на обслуживание основного оборудования, </w:t>
      </w:r>
      <w:bookmarkStart w:id="11" w:name="YANDEX_29"/>
      <w:bookmarkEnd w:id="11"/>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YANDEX_28</w:t>
      </w:r>
      <w:r w:rsidRPr="001C35EB">
        <w:rPr>
          <w:rStyle w:val="highlighthighlightactive"/>
          <w:rFonts w:ascii="Times New Roman" w:hAnsi="Times New Roman"/>
          <w:sz w:val="28"/>
          <w:szCs w:val="28"/>
        </w:rPr>
        <w:t> затраты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YANDEX_30</w:t>
      </w:r>
      <w:r w:rsidRPr="001C35EB">
        <w:rPr>
          <w:rFonts w:ascii="Times New Roman" w:hAnsi="Times New Roman"/>
          <w:sz w:val="28"/>
          <w:szCs w:val="28"/>
        </w:rPr>
        <w:t xml:space="preserve"> на электроэнергию </w:t>
      </w:r>
      <w:bookmarkStart w:id="12" w:name="YANDEX_30"/>
      <w:bookmarkEnd w:id="12"/>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YANDEX_29</w:t>
      </w:r>
      <w:r w:rsidRPr="001C35EB">
        <w:rPr>
          <w:rStyle w:val="highlighthighlightactive"/>
          <w:rFonts w:ascii="Times New Roman" w:hAnsi="Times New Roman"/>
          <w:sz w:val="28"/>
          <w:szCs w:val="28"/>
        </w:rPr>
        <w:t> и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YANDEX_31</w:t>
      </w:r>
      <w:r w:rsidRPr="001C35EB">
        <w:rPr>
          <w:rFonts w:ascii="Times New Roman" w:hAnsi="Times New Roman"/>
          <w:sz w:val="28"/>
          <w:szCs w:val="28"/>
        </w:rPr>
        <w:t xml:space="preserve"> т.п., а вот </w:t>
      </w:r>
      <w:r w:rsidRPr="001C35EB">
        <w:rPr>
          <w:rStyle w:val="highlighthighlightactive"/>
          <w:rFonts w:ascii="Times New Roman" w:hAnsi="Times New Roman"/>
          <w:sz w:val="28"/>
          <w:szCs w:val="28"/>
        </w:rPr>
        <w:t xml:space="preserve"> постоянные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YANDEX_21</w:t>
      </w:r>
      <w:r w:rsidRPr="001C35EB">
        <w:rPr>
          <w:rFonts w:ascii="Times New Roman" w:hAnsi="Times New Roman"/>
          <w:sz w:val="28"/>
          <w:szCs w:val="28"/>
        </w:rPr>
        <w:t xml:space="preserve"> </w:t>
      </w:r>
      <w:bookmarkStart w:id="13" w:name="YANDEX_21"/>
      <w:bookmarkEnd w:id="13"/>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YANDEX_20</w:t>
      </w:r>
      <w:r w:rsidRPr="001C35EB">
        <w:rPr>
          <w:rStyle w:val="highlighthighlightactive"/>
          <w:rFonts w:ascii="Times New Roman" w:hAnsi="Times New Roman"/>
          <w:sz w:val="28"/>
          <w:szCs w:val="28"/>
        </w:rPr>
        <w:t> затраты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YANDEX_22</w:t>
      </w:r>
      <w:r w:rsidRPr="001C35EB">
        <w:rPr>
          <w:rFonts w:ascii="Times New Roman" w:hAnsi="Times New Roman"/>
          <w:sz w:val="28"/>
          <w:szCs w:val="28"/>
        </w:rPr>
        <w:t xml:space="preserve"> </w:t>
      </w:r>
      <w:bookmarkStart w:id="14" w:name="YANDEX_22"/>
      <w:bookmarkEnd w:id="14"/>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YANDEX_21</w:t>
      </w:r>
      <w:r w:rsidRPr="001C35EB">
        <w:rPr>
          <w:rStyle w:val="highlighthighlightactive"/>
          <w:rFonts w:ascii="Times New Roman" w:hAnsi="Times New Roman"/>
          <w:sz w:val="28"/>
          <w:szCs w:val="28"/>
        </w:rPr>
        <w:t>относительно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YANDEX_23</w:t>
      </w:r>
      <w:r w:rsidRPr="001C35EB">
        <w:rPr>
          <w:rFonts w:ascii="Times New Roman" w:hAnsi="Times New Roman"/>
          <w:sz w:val="28"/>
          <w:szCs w:val="28"/>
        </w:rPr>
        <w:t xml:space="preserve"> стабильны </w:t>
      </w:r>
      <w:bookmarkStart w:id="15" w:name="YANDEX_23"/>
      <w:bookmarkEnd w:id="15"/>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YANDEX_22</w:t>
      </w:r>
      <w:r w:rsidRPr="001C35EB">
        <w:rPr>
          <w:rStyle w:val="highlighthighlightactive"/>
          <w:rFonts w:ascii="Times New Roman" w:hAnsi="Times New Roman"/>
          <w:sz w:val="28"/>
          <w:szCs w:val="28"/>
        </w:rPr>
        <w:t> и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YANDEX_24</w:t>
      </w:r>
      <w:r w:rsidRPr="001C35EB">
        <w:rPr>
          <w:rFonts w:ascii="Times New Roman" w:hAnsi="Times New Roman"/>
          <w:sz w:val="28"/>
          <w:szCs w:val="28"/>
        </w:rPr>
        <w:t xml:space="preserve"> не изменяются прямо пропорционально изменениям объемов производства. К ним относятся: аренда, страхование, амортизационные отчисления </w:t>
      </w:r>
      <w:bookmarkStart w:id="16" w:name="YANDEX_24"/>
      <w:bookmarkEnd w:id="16"/>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YANDEX_23</w:t>
      </w:r>
      <w:r w:rsidRPr="001C35EB">
        <w:rPr>
          <w:rStyle w:val="highlighthighlightactive"/>
          <w:rFonts w:ascii="Times New Roman" w:hAnsi="Times New Roman"/>
          <w:sz w:val="28"/>
          <w:szCs w:val="28"/>
        </w:rPr>
        <w:t> и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YANDEX_25</w:t>
      </w:r>
      <w:r w:rsidRPr="001C35EB">
        <w:rPr>
          <w:rFonts w:ascii="Times New Roman" w:hAnsi="Times New Roman"/>
          <w:sz w:val="28"/>
          <w:szCs w:val="28"/>
        </w:rPr>
        <w:t xml:space="preserve"> т.п. </w:t>
      </w:r>
    </w:p>
    <w:p w:rsidR="00343D39" w:rsidRPr="001C35EB" w:rsidRDefault="00343D39" w:rsidP="00010499">
      <w:pPr>
        <w:spacing w:after="0" w:line="360" w:lineRule="auto"/>
        <w:ind w:left="-567" w:firstLine="1134"/>
        <w:jc w:val="both"/>
        <w:rPr>
          <w:rFonts w:ascii="Times New Roman" w:hAnsi="Times New Roman"/>
          <w:sz w:val="28"/>
          <w:szCs w:val="28"/>
        </w:rPr>
      </w:pPr>
      <w:bookmarkStart w:id="17" w:name="YANDEX_25"/>
      <w:bookmarkEnd w:id="17"/>
      <w:r w:rsidRPr="001C35EB">
        <w:rPr>
          <w:rFonts w:ascii="Times New Roman" w:hAnsi="Times New Roman"/>
          <w:sz w:val="28"/>
          <w:szCs w:val="28"/>
        </w:rPr>
        <w:t>Поэтому задача предприятия - снижения доли постоянных издержек. Резервами их снижения могут являться:</w:t>
      </w:r>
    </w:p>
    <w:p w:rsidR="00343D39" w:rsidRPr="001C35EB" w:rsidRDefault="00343D39" w:rsidP="00010499">
      <w:pPr>
        <w:numPr>
          <w:ilvl w:val="0"/>
          <w:numId w:val="9"/>
        </w:numPr>
        <w:tabs>
          <w:tab w:val="clear" w:pos="1690"/>
          <w:tab w:val="num"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Уменьшение амортизационных отчислений;</w:t>
      </w:r>
    </w:p>
    <w:p w:rsidR="00343D39" w:rsidRPr="001C35EB" w:rsidRDefault="00343D39" w:rsidP="00010499">
      <w:pPr>
        <w:numPr>
          <w:ilvl w:val="0"/>
          <w:numId w:val="9"/>
        </w:numPr>
        <w:tabs>
          <w:tab w:val="clear" w:pos="1690"/>
          <w:tab w:val="num"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Уменьшение стоимости аренды помещения или оборудования;</w:t>
      </w:r>
    </w:p>
    <w:p w:rsidR="00343D39" w:rsidRPr="001C35EB" w:rsidRDefault="00343D39" w:rsidP="00010499">
      <w:pPr>
        <w:numPr>
          <w:ilvl w:val="0"/>
          <w:numId w:val="9"/>
        </w:numPr>
        <w:tabs>
          <w:tab w:val="clear" w:pos="1690"/>
          <w:tab w:val="num"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Уменьшение страховых отчислений;</w:t>
      </w:r>
    </w:p>
    <w:p w:rsidR="00343D39" w:rsidRPr="001C35EB" w:rsidRDefault="00343D39" w:rsidP="00010499">
      <w:pPr>
        <w:numPr>
          <w:ilvl w:val="0"/>
          <w:numId w:val="9"/>
        </w:numPr>
        <w:tabs>
          <w:tab w:val="clear" w:pos="1690"/>
          <w:tab w:val="num"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Снижение затрат на рекламу;</w:t>
      </w:r>
    </w:p>
    <w:p w:rsidR="00343D39" w:rsidRPr="001C35EB" w:rsidRDefault="00343D39" w:rsidP="00010499">
      <w:pPr>
        <w:numPr>
          <w:ilvl w:val="0"/>
          <w:numId w:val="9"/>
        </w:numPr>
        <w:tabs>
          <w:tab w:val="clear" w:pos="1690"/>
          <w:tab w:val="num"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Снижение заработной платы управленческого персонала;</w:t>
      </w:r>
    </w:p>
    <w:p w:rsidR="00343D39" w:rsidRPr="001C35EB" w:rsidRDefault="00343D39" w:rsidP="00010499">
      <w:pPr>
        <w:numPr>
          <w:ilvl w:val="0"/>
          <w:numId w:val="9"/>
        </w:numPr>
        <w:tabs>
          <w:tab w:val="clear" w:pos="1690"/>
          <w:tab w:val="num" w:pos="900"/>
        </w:tabs>
        <w:spacing w:after="0" w:line="360" w:lineRule="auto"/>
        <w:ind w:left="-567" w:firstLine="1134"/>
        <w:jc w:val="both"/>
        <w:rPr>
          <w:rFonts w:ascii="Times New Roman" w:hAnsi="Times New Roman"/>
          <w:sz w:val="28"/>
          <w:szCs w:val="28"/>
        </w:rPr>
      </w:pPr>
      <w:r w:rsidRPr="001C35EB">
        <w:rPr>
          <w:rFonts w:ascii="Times New Roman" w:hAnsi="Times New Roman"/>
          <w:sz w:val="28"/>
          <w:szCs w:val="28"/>
        </w:rPr>
        <w:t xml:space="preserve">При существенном снижении объемов продаж можно выяснить, какие </w:t>
      </w:r>
      <w:bookmarkStart w:id="18" w:name="YANDEX_31"/>
      <w:bookmarkEnd w:id="18"/>
      <w:r w:rsidR="003471D9" w:rsidRPr="00F07FD3">
        <w:t>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 - YANDEX_30</w:t>
      </w:r>
      <w:r w:rsidRPr="001C35EB">
        <w:rPr>
          <w:rStyle w:val="highlighthighlightactive"/>
          <w:rFonts w:ascii="Times New Roman" w:hAnsi="Times New Roman"/>
          <w:sz w:val="28"/>
          <w:szCs w:val="28"/>
        </w:rPr>
        <w:t> постоянные </w:t>
      </w:r>
      <w:r w:rsidR="003471D9" w:rsidRPr="00F07FD3">
        <w:t>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 - YANDEX_32</w:t>
      </w:r>
      <w:r w:rsidRPr="001C35EB">
        <w:rPr>
          <w:rFonts w:ascii="Times New Roman" w:hAnsi="Times New Roman"/>
          <w:sz w:val="28"/>
          <w:szCs w:val="28"/>
        </w:rPr>
        <w:t xml:space="preserve"> затраты компания несла ранее при сопоставимом размере выручки, и урезать </w:t>
      </w:r>
      <w:bookmarkStart w:id="19" w:name="YANDEX_32"/>
      <w:bookmarkEnd w:id="19"/>
      <w:r w:rsidR="003471D9" w:rsidRPr="00F07FD3">
        <w:t>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 - YANDEX_31</w:t>
      </w:r>
      <w:r w:rsidRPr="001C35EB">
        <w:rPr>
          <w:rStyle w:val="highlighthighlightactive"/>
          <w:rFonts w:ascii="Times New Roman" w:hAnsi="Times New Roman"/>
          <w:sz w:val="28"/>
          <w:szCs w:val="28"/>
        </w:rPr>
        <w:t> постоянные </w:t>
      </w:r>
      <w:r w:rsidR="003471D9" w:rsidRPr="00F07FD3">
        <w:t>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 - YANDEX_33</w:t>
      </w:r>
      <w:r w:rsidRPr="001C35EB">
        <w:rPr>
          <w:rFonts w:ascii="Times New Roman" w:hAnsi="Times New Roman"/>
          <w:sz w:val="28"/>
          <w:szCs w:val="28"/>
        </w:rPr>
        <w:t xml:space="preserve"> затраты до соотве</w:t>
      </w:r>
      <w:r>
        <w:rPr>
          <w:rFonts w:ascii="Times New Roman" w:hAnsi="Times New Roman"/>
          <w:sz w:val="28"/>
          <w:szCs w:val="28"/>
        </w:rPr>
        <w:t>тствующих исторических значений.</w:t>
      </w: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p>
    <w:p w:rsidR="00343D39" w:rsidRDefault="00343D39" w:rsidP="00010499">
      <w:pPr>
        <w:spacing w:line="360" w:lineRule="auto"/>
        <w:jc w:val="center"/>
        <w:rPr>
          <w:rFonts w:ascii="Times New Roman" w:hAnsi="Times New Roman"/>
          <w:b/>
          <w:sz w:val="28"/>
          <w:szCs w:val="28"/>
        </w:rPr>
      </w:pPr>
      <w:r w:rsidRPr="001C35EB">
        <w:rPr>
          <w:rFonts w:ascii="Times New Roman" w:hAnsi="Times New Roman"/>
          <w:b/>
          <w:sz w:val="28"/>
          <w:szCs w:val="28"/>
        </w:rPr>
        <w:t>АНАЛИЗ ВЗАИМОСВЯЗИ СЕБЕСТОИМОСТИ, ОБЪЕМА И ПРИБЫЛИ</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1.Расчитаем маржинальный доход:</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E711D">
        <w:rPr>
          <w:rFonts w:ascii="Times New Roman" w:hAnsi="Times New Roman"/>
          <w:sz w:val="28"/>
          <w:szCs w:val="28"/>
        </w:rPr>
        <w:t>До изменения цены</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МД = 20200 – 9890 = 10310 тыс.руб.</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МД = 20479,407 – 11699,87 = 8779,537 тыс.руб.</w: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МД = 20200 – 10550 = 9650 тыс.руб.</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МД = 20479,407 – 12480,65 = 7998,757 тыс.руб.</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2.Коофицент покрытия:</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74241E" w:rsidRDefault="00343D39" w:rsidP="00010499">
      <w:pPr>
        <w:spacing w:after="0" w:line="360" w:lineRule="auto"/>
        <w:ind w:left="567"/>
        <w:rPr>
          <w:rFonts w:ascii="Times New Roman" w:hAnsi="Times New Roman"/>
          <w:sz w:val="28"/>
          <w:szCs w:val="28"/>
        </w:rPr>
      </w:pPr>
    </w:p>
    <w:p w:rsidR="00343D39" w:rsidRDefault="00343D39" w:rsidP="00010499">
      <w:pPr>
        <w:spacing w:after="0" w:line="360" w:lineRule="auto"/>
        <w:ind w:left="567"/>
        <w:rPr>
          <w:rFonts w:ascii="Times New Roman" w:hAnsi="Times New Roman"/>
          <w:sz w:val="28"/>
          <w:szCs w:val="28"/>
        </w:rPr>
      </w:pPr>
      <w:r>
        <w:rPr>
          <w:rFonts w:ascii="Times New Roman" w:hAnsi="Times New Roman"/>
          <w:sz w:val="28"/>
          <w:szCs w:val="28"/>
        </w:rPr>
        <w:t>После изменения цены</w:t>
      </w:r>
    </w:p>
    <w:p w:rsidR="00343D39" w:rsidRPr="0074241E" w:rsidRDefault="00F07FD3" w:rsidP="00010499">
      <w:pPr>
        <w:spacing w:after="0" w:line="360" w:lineRule="auto"/>
        <w:ind w:left="567"/>
        <w:rPr>
          <w:rFonts w:ascii="Times New Roman" w:hAnsi="Times New Roman"/>
          <w:sz w:val="28"/>
          <w:szCs w:val="28"/>
        </w:rPr>
      </w:pPr>
      <w:r>
        <w:pict>
          <v:shape id="_x0000_i1076" type="#_x0000_t75" style="width:252.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A289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EA289D&quot;&gt;&lt;m:oMathPara&gt;&lt;m:oMath&gt;&lt;m:r&gt;&lt;w:rPr&gt;&lt;w:rFonts w:ascii=&quot;Cambria Math&quot; w:h-ansi=&quot;Cambria Math&quot;/&gt;&lt;wx:font wx:val=&quot;Cambria Math&quot;/&gt;&lt;w:i/&gt;&lt;w:sz w:val=&quot;28&quot;/&gt;&lt;w:sz-cs w:val=&quot;28&quot;/&gt;&lt;/w:rPr&gt;&lt;m:t&gt;РљРї=&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779,537&lt;/m:t&gt;&lt;/m:r&gt;&lt;/m:num&gt;&lt;m:den&gt;&lt;m:r&gt;&lt;w:rPr&gt;&lt;w:rFonts w:ascii=&quot;Cambria Math&quot; w:h-ansi=&quot;Cambria Math&quot;/&gt;&lt;wx:font wx:val=&quot;Cambria Math&quot;/&gt;&lt;w:i/&gt;&lt;w:sz w:val=&quot;28&quot;/&gt;&lt;w:sz-cs w:val=&quot;28&quot;/&gt;&lt;/w:rPr&gt;&lt;m:t&gt;20479,407&lt;/m:t&gt;&lt;/m:r&gt;&lt;/m:den&gt;&lt;/m:f&gt;&lt;m:r&gt;&lt;w:rPr&gt;&lt;w:rFonts w:ascii=&quot;Cambria Math&quot; w:h-ansi=&quot;Cambria Math&quot;/&gt;&lt;wx:font wx:val=&quot;Cambria Math&quot;/&gt;&lt;w:i/&gt;&lt;w:sz w:val=&quot;28&quot;/&gt;&lt;w:sz-cs w:val=&quot;28&quot;/&gt;&lt;/w:rPr&gt;&lt;m:t&gt;=0,429 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9B101B" w:rsidRDefault="00343D39" w:rsidP="00010499">
      <w:pPr>
        <w:spacing w:after="0" w:line="360" w:lineRule="auto"/>
        <w:ind w:left="567"/>
        <w:rPr>
          <w:rFonts w:ascii="Times New Roman" w:hAnsi="Times New Roman"/>
          <w:sz w:val="28"/>
          <w:szCs w:val="28"/>
        </w:rPr>
      </w:pPr>
    </w:p>
    <w:p w:rsidR="00343D39" w:rsidRDefault="00343D39" w:rsidP="00010499">
      <w:pPr>
        <w:spacing w:after="0" w:line="360" w:lineRule="auto"/>
        <w:ind w:left="567"/>
        <w:rPr>
          <w:rFonts w:ascii="Times New Roman" w:hAnsi="Times New Roman"/>
          <w:sz w:val="28"/>
          <w:szCs w:val="28"/>
        </w:rPr>
      </w:pPr>
    </w:p>
    <w:p w:rsidR="00343D39" w:rsidRDefault="00343D39" w:rsidP="00010499">
      <w:pPr>
        <w:spacing w:after="0" w:line="360" w:lineRule="auto"/>
        <w:ind w:left="567"/>
        <w:rPr>
          <w:rFonts w:ascii="Times New Roman" w:hAnsi="Times New Roman"/>
          <w:sz w:val="28"/>
          <w:szCs w:val="28"/>
        </w:rPr>
      </w:pPr>
      <w:r>
        <w:rPr>
          <w:rFonts w:ascii="Times New Roman" w:hAnsi="Times New Roman"/>
          <w:sz w:val="28"/>
          <w:szCs w:val="28"/>
        </w:rPr>
        <w:t>После изменения цены</w:t>
      </w:r>
    </w:p>
    <w:p w:rsidR="00343D39" w:rsidRPr="009B101B" w:rsidRDefault="00343D39" w:rsidP="00010499">
      <w:pPr>
        <w:spacing w:after="0" w:line="360" w:lineRule="auto"/>
        <w:ind w:left="567"/>
        <w:rPr>
          <w:rFonts w:ascii="Times New Roman" w:hAnsi="Times New Roman"/>
          <w:sz w:val="28"/>
          <w:szCs w:val="28"/>
        </w:rPr>
      </w:pP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3.Сила операционного рычага:</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A37357" w:rsidRDefault="00343D39" w:rsidP="00010499">
      <w:pPr>
        <w:spacing w:line="360" w:lineRule="auto"/>
        <w:ind w:left="567" w:firstLine="1134"/>
        <w:rPr>
          <w:rFonts w:ascii="Times New Roman" w:hAnsi="Times New Roman"/>
          <w:b/>
          <w:sz w:val="28"/>
          <w:szCs w:val="28"/>
        </w:rPr>
      </w:pPr>
    </w:p>
    <w:p w:rsidR="00343D39" w:rsidRPr="00A37357" w:rsidRDefault="00343D39" w:rsidP="00010499">
      <w:pPr>
        <w:spacing w:after="0" w:line="360" w:lineRule="auto"/>
        <w:ind w:left="-567" w:firstLine="1134"/>
        <w:rPr>
          <w:rFonts w:ascii="Times New Roman" w:hAnsi="Times New Roman"/>
          <w:sz w:val="28"/>
          <w:szCs w:val="28"/>
        </w:rPr>
      </w:pPr>
      <w:r w:rsidRPr="00A37357">
        <w:rPr>
          <w:rFonts w:ascii="Times New Roman" w:hAnsi="Times New Roman"/>
          <w:sz w:val="28"/>
          <w:szCs w:val="28"/>
        </w:rPr>
        <w:t>После изменения цены</w:t>
      </w:r>
      <w:r>
        <w:rPr>
          <w:rFonts w:ascii="Times New Roman" w:hAnsi="Times New Roman"/>
          <w:sz w:val="28"/>
          <w:szCs w:val="28"/>
        </w:rPr>
        <w:tab/>
      </w:r>
    </w:p>
    <w:p w:rsidR="00343D39" w:rsidRPr="00B22F3D" w:rsidRDefault="00F07FD3" w:rsidP="00010499">
      <w:pPr>
        <w:spacing w:line="360" w:lineRule="auto"/>
        <w:ind w:left="567"/>
        <w:rPr>
          <w:rFonts w:ascii="Times New Roman" w:hAnsi="Times New Roman"/>
          <w:i/>
          <w:sz w:val="28"/>
          <w:szCs w:val="28"/>
        </w:rPr>
      </w:pPr>
      <w:r>
        <w:pict>
          <v:shape id="_x0000_i1077" type="#_x0000_t75" style="width:376.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31062&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D31062&quot;&gt;&lt;m:oMathPara&gt;&lt;m:oMath&gt;&lt;m:r&gt;&lt;m:rPr&gt;&lt;m:sty m:val=&quot;p&quot;/&gt;&lt;/m:rPr&gt;&lt;w:rPr&gt;&lt;w:rFonts w:ascii=&quot;Cambria Math&quot; w:h-ansi=&quot;Cambria Math&quot;/&gt;&lt;wx:font wx:val=&quot;Cambria Math&quot;/&gt;&lt;w:sz w:val=&quot;28&quot;/&gt;&lt;w:sz-cs w:val=&quot;28&quot;/&gt;&lt;/w:rPr&gt;&lt;m:t&gt;Р°= &lt;/m:t&gt;&lt;/m:r&gt;&lt;m:f&gt;&lt;m:fPr&gt;&lt;m:ctrlPr&gt;&lt;w:rPr&gt;&lt;w:rFonts w:ascii=&quot;Cambria Math&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5608&lt;/m:t&gt;&lt;/m:r&gt;&lt;/m:num&gt;&lt;m:den&gt;&lt;m:r&gt;&lt;w:rPr&gt;&lt;w:rFonts w:ascii=&quot;Cambria Math&quot; w:h-ansi=&quot;Cambria Math&quot;/&gt;&lt;wx:font wx:val=&quot;Cambria Math&quot;/&gt;&lt;w:i/&gt;&lt;w:sz w:val=&quot;28&quot;/&gt;&lt;w:sz-cs w:val=&quot;28&quot;/&gt;&lt;/w:rPr&gt;&lt;m:t&gt;8779,537&lt;/m:t&gt;&lt;/m:r&gt;&lt;/m:den&gt;&lt;/m:f&gt;&lt;m:r&gt;&lt;w:rPr&gt;&lt;w:rFonts w:ascii=&quot;Cambria Math&quot; w:h-ansi=&quot;Cambria Math&quot;/&gt;&lt;wx:font wx:val=&quot;Cambria Math&quot;/&gt;&lt;w:i/&gt;&lt;w:sz w:val=&quot;28&quot;/&gt;&lt;w:sz-cs w:val=&quot;28&quot;/&gt;&lt;/w:rPr&gt;&lt;m:t&gt;=0,639, С‚РѕРіРґР° &lt;/m:t&gt;&lt;/m:r&gt;&lt;m:r&gt;&lt;w:rPr&gt;&lt;w:rFonts w:ascii=&quot;Cambria Math&quot; w:h-ansi=&quot;Cambria Math&quot;/&gt;&lt;wx:font wx:val=&quot;Cambria Math&quot;/&gt;&lt;w:i/&gt;&lt;w:sz w:val=&quot;28&quot;/&gt;&lt;w:sz-cs w:val=&quot;28&quot;/&gt;&lt;w:lang w:val=&quot;EN-US&quot;/&gt;&lt;/w:rPr&gt;&lt;m:t&gt;OP=&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lang w:val=&quot;EN-US&quot;/&gt;&lt;/w:rPr&gt;&lt;m:t&gt;1-0,639&lt;/m:t&gt;&lt;/m:r&gt;&lt;/m:den&gt;&lt;/m:f&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1&lt;/m:t&gt;&lt;/m:r&gt;&lt;/m:num&gt;&lt;m:den&gt;&lt;m:r&gt;&lt;w:rPr&gt;&lt;w:rFonts w:ascii=&quot;Cambria Math&quot; w:h-ansi=&quot;Cambria Math&quot;/&gt;&lt;wx:font wx:val=&quot;Cambria Math&quot;/&gt;&lt;w:i/&gt;&lt;w:sz w:val=&quot;28&quot;/&gt;&lt;w:sz-cs w:val=&quot;28&quot;/&gt;&lt;w:lang w:val=&quot;EN-US&quot;/&gt;&lt;/w:rPr&gt;&lt;m:t&gt;0,361&lt;/m:t&gt;&lt;/m:r&gt;&lt;/m:den&gt;&lt;/m:f&gt;&lt;m:r&gt;&lt;w:rPr&gt;&lt;w:rFonts w:ascii=&quot;Cambria Math&quot; w:fareast=&quot;Times New Roman&quot; w:h-ansi=&quot;Cambria Math&quot;/&gt;&lt;wx:font wx:val=&quot;Cambria Math&quot;/&gt;&lt;w:i/&gt;&lt;w:sz w:val=&quot;28&quot;/&gt;&lt;w:sz-cs w:val=&quot;28&quot;/&gt;&lt;w:lang w:val=&quot;EN-US&quot;/&gt;&lt;/w:rPr&gt;&lt;m:t&gt;=2,77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D936E7" w:rsidRDefault="00F07FD3" w:rsidP="00010499">
      <w:pPr>
        <w:spacing w:after="0" w:line="360" w:lineRule="auto"/>
        <w:ind w:left="-567" w:firstLine="1134"/>
        <w:rPr>
          <w:rFonts w:ascii="Times New Roman" w:hAnsi="Times New Roman"/>
          <w:sz w:val="28"/>
          <w:szCs w:val="28"/>
          <w:lang w:val="en-US"/>
        </w:rPr>
      </w:pPr>
      <w:r>
        <w:pict>
          <v:shape id="_x0000_i1078" type="#_x0000_t75" style="width:450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971F2&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5971F2&quot;&gt;&lt;m:oMathPara&gt;&lt;m:oMath&gt;&lt;m:r&gt;&lt;w:rPr&gt;&lt;w:rFonts w:ascii=&quot;Cambria Math&quot; w:h-ansi=&quot;Cambria Math&quot;/&gt;&lt;wx:font wx:val=&quot;Cambria Math&quot;/&gt;&lt;w:i/&gt;&lt;w:sz w:val=&quot;28&quot;/&gt;&lt;w:sz-cs w:val=&quot;28&quot;/&gt;&lt;/w:rPr&gt;&lt;m:t&gt;Р°=&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032,037&lt;/m:t&gt;&lt;/m:r&gt;&lt;/m:num&gt;&lt;m:den&gt;&lt;m:r&gt;&lt;w:rPr&gt;&lt;w:rFonts w:ascii=&quot;Cambria Math&quot; w:h-ansi=&quot;Cambria Math&quot;/&gt;&lt;wx:font wx:val=&quot;Cambria Math&quot;/&gt;&lt;w:i/&gt;&lt;w:sz w:val=&quot;28&quot;/&gt;&lt;w:sz-cs w:val=&quot;28&quot;/&gt;&lt;/w:rPr&gt;&lt;m:t&gt;9650&lt;/m:t&gt;&lt;/m:r&gt;&lt;/m:den&gt;&lt;/m:f&gt;&lt;m:r&gt;&lt;w:rPr&gt;&lt;w:rFonts w:ascii=&quot;Cambria Math&quot; w:h-ansi=&quot;Cambria Math&quot;/&gt;&lt;wx:font wx:val=&quot;Cambria Math&quot;/&gt;&lt;w:i/&gt;&lt;w:sz w:val=&quot;28&quot;/&gt;&lt;w:sz-cs w:val=&quot;28&quot;/&gt;&lt;/w:rPr&gt;&lt;m:t&gt;=0,832, С‚РѕРіРґР° &lt;/m:t&gt;&lt;/m:r&gt;&lt;m:r&gt;&lt;w:rPr&gt;&lt;w:rFonts w:ascii=&quot;Cambria Math&quot; w:h-ansi=&quot;Cambria Math&quot;/&gt;&lt;wx:font wx:val=&quot;Cambria Math&quot;/&gt;&lt;w:i/&gt;&lt;w:sz w:val=&quot;28&quot;/&gt;&lt;w:sz-cs w:val=&quot;28&quot;/&gt;&lt;w:lang w:val=&quot;EN-US&quot;/&gt;&lt;/w:rPr&gt;&lt;m:t&gt;OP=&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1&lt;/m:t&gt;&lt;/m:r&gt;&lt;/m:num&gt;&lt;m:den&gt;&lt;m:r&gt;&lt;w:rPr&gt;&lt;w:rFonts w:ascii=&quot;Cambria Math&quot; w:h-ansi=&quot;Cambria Math&quot;/&gt;&lt;wx:font wx:val=&quot;Cambria Math&quot;/&gt;&lt;w:i/&gt;&lt;w:sz w:val=&quot;28&quot;/&gt;&lt;w:sz-cs w:val=&quot;28&quot;/&gt;&lt;w:lang w:val=&quot;EN-US&quot;/&gt;&lt;/w:rPr&gt;&lt;m:t&gt;1-0&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832&lt;/m:t&gt;&lt;/m:r&gt;&lt;/m:den&gt;&lt;/m:f&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1&lt;/m:t&gt;&lt;/m:r&gt;&lt;/m:num&gt;&lt;m:den&gt;&lt;m:r&gt;&lt;w:rPr&gt;&lt;w:rFonts w:ascii=&quot;Cambria Math&quot; w:h-ansi=&quot;Cambria Math&quot;/&gt;&lt;wx:font wx:val=&quot;Cambria Math&quot;/&gt;&lt;w:i/&gt;&lt;w:sz w:val=&quot;28&quot;/&gt;&lt;w:sz-cs w:val=&quot;28&quot;/&gt;&lt;w:lang w:val=&quot;EN-US&quot;/&gt;&lt;/w:rPr&gt;&lt;m:t&gt;0,168&lt;/m:t&gt;&lt;/m:r&gt;&lt;/m:den&gt;&lt;/m:f&gt;&lt;m:r&gt;&lt;w:rPr&gt;&lt;w:rFonts w:ascii=&quot;Cambria Math&quot; w:h-ansi=&quot;Cambria Math&quot;/&gt;&lt;wx:font wx:val=&quot;Cambria Math&quot;/&gt;&lt;w:i/&gt;&lt;w:sz w:val=&quot;28&quot;/&gt;&lt;w:sz-cs w:val=&quot;28&quot;/&gt;&lt;w:lang w:val=&quot;EN-US&quot;/&gt;&lt;/w:rPr&gt;&lt;m:t&gt;=5,95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A67AF4" w:rsidRDefault="00F07FD3" w:rsidP="00010499">
      <w:pPr>
        <w:spacing w:after="0" w:line="360" w:lineRule="auto"/>
        <w:ind w:left="-284" w:firstLine="851"/>
        <w:rPr>
          <w:rFonts w:ascii="Times New Roman" w:hAnsi="Times New Roman"/>
          <w:i/>
          <w:sz w:val="28"/>
          <w:szCs w:val="28"/>
        </w:rPr>
      </w:pPr>
      <w:r>
        <w:pict>
          <v:shape id="_x0000_i1079" type="#_x0000_t75" style="width:48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112DF&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2112DF&quot;&gt;&lt;m:oMathPara&gt;&lt;m:oMath&gt;&lt;m:r&gt;&lt;w:rPr&gt;&lt;w:rFonts w:ascii=&quot;Cambria Math&quot; w:h-ansi=&quot;Cambria Math&quot;/&gt;&lt;wx:font wx:val=&quot;Cambria Math&quot;/&gt;&lt;w:i/&gt;&lt;w:sz w:val=&quot;28&quot;/&gt;&lt;w:sz-cs w:val=&quot;28&quot;/&gt;&lt;/w:rPr&gt;&lt;m:t&gt;Р°=&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032,037&lt;/m:t&gt;&lt;/m:r&gt;&lt;/m:num&gt;&lt;m:den&gt;&lt;m:r&gt;&lt;m:rPr&gt;&lt;m:sty m:val=&quot;p&quot;/&gt;&lt;/m:rPr&gt;&lt;w:rPr&gt;&lt;w:rFonts w:ascii=&quot;Cambria Math&quot; w:h-ansi=&quot;Cambria Math&quot;/&gt;&lt;wx:font wx:val=&quot;Cambria Math&quot;/&gt;&lt;w:sz w:val=&quot;28&quot;/&gt;&lt;w:sz-cs w:val=&quot;28&quot;/&gt;&lt;/w:rPr&gt;&lt;m:t&gt;7998,757&lt;/m:t&gt;&lt;/m:r&gt;&lt;/m:den&gt;&lt;/m:f&gt;&lt;m:r&gt;&lt;w:rPr&gt;&lt;w:rFonts w:ascii=&quot;Cambria Math&quot; w:h-ansi=&quot;Cambria Math&quot;/&gt;&lt;wx:font wx:val=&quot;Cambria Math&quot;/&gt;&lt;w:i/&gt;&lt;w:sz w:val=&quot;28&quot;/&gt;&lt;w:sz-cs w:val=&quot;28&quot;/&gt;&lt;/w:rPr&gt;&lt;m:t&gt;=1,004, С‚РѕРіРґР° &lt;/m:t&gt;&lt;/m:r&gt;&lt;m:r&gt;&lt;w:rPr&gt;&lt;w:rFonts w:ascii=&quot;Cambria Math&quot; w:h-ansi=&quot;Cambria Math&quot;/&gt;&lt;wx:font wx:val=&quot;Cambria Math&quot;/&gt;&lt;w:i/&gt;&lt;w:sz w:val=&quot;28&quot;/&gt;&lt;w:sz-cs w:val=&quot;28&quot;/&gt;&lt;w:lang w:val=&quot;EN-US&quot;/&gt;&lt;/w:rPr&gt;&lt;m:t&gt;OP&lt;/m:t&gt;&lt;/m:r&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1-1,004&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0,004&lt;/m:t&gt;&lt;/m:r&gt;&lt;/m:den&gt;&lt;/m:f&gt;&lt;m:r&gt;&lt;w:rPr&gt;&lt;w:rFonts w:ascii=&quot;Cambria Math&quot; w:h-ansi=&quot;Cambria Math&quot;/&gt;&lt;wx:font wx:val=&quot;Cambria Math&quot;/&gt;&lt;w:i/&gt;&lt;w:sz w:val=&quot;28&quot;/&gt;&lt;w:sz-cs w:val=&quot;28&quot;/&gt;&lt;/w:rPr&gt;&lt;m:t&gt;=-2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4.Порог рентабельности:</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A32770" w:rsidRDefault="00343D39" w:rsidP="00010499">
      <w:pPr>
        <w:spacing w:after="0" w:line="360" w:lineRule="auto"/>
        <w:ind w:left="567"/>
        <w:rPr>
          <w:rFonts w:ascii="Times New Roman" w:hAnsi="Times New Roman"/>
          <w:i/>
          <w:sz w:val="28"/>
          <w:szCs w:val="28"/>
        </w:rPr>
      </w:pP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A32770" w:rsidRDefault="00343D39" w:rsidP="00010499">
      <w:pPr>
        <w:spacing w:after="0" w:line="360" w:lineRule="auto"/>
        <w:ind w:left="567"/>
        <w:rPr>
          <w:rFonts w:ascii="Times New Roman" w:hAnsi="Times New Roman"/>
          <w:i/>
          <w:sz w:val="28"/>
          <w:szCs w:val="28"/>
        </w:rPr>
      </w:pP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A32770" w:rsidRDefault="00343D39" w:rsidP="00010499">
      <w:pPr>
        <w:spacing w:after="0" w:line="360" w:lineRule="auto"/>
        <w:ind w:left="567" w:firstLine="1134"/>
        <w:rPr>
          <w:rFonts w:ascii="Times New Roman" w:hAnsi="Times New Roman"/>
          <w:i/>
          <w:sz w:val="28"/>
          <w:szCs w:val="28"/>
        </w:rPr>
      </w:pP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A32770" w:rsidRDefault="00343D39" w:rsidP="00010499">
      <w:pPr>
        <w:spacing w:after="0" w:line="360" w:lineRule="auto"/>
        <w:ind w:left="567" w:firstLine="1134"/>
        <w:rPr>
          <w:rFonts w:ascii="Times New Roman" w:hAnsi="Times New Roman"/>
          <w:i/>
          <w:sz w:val="28"/>
          <w:szCs w:val="28"/>
        </w:rPr>
      </w:pP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5.Запас финансовой прочности:</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9F0021" w:rsidRDefault="00F07FD3" w:rsidP="00010499">
      <w:pPr>
        <w:spacing w:after="0" w:line="360" w:lineRule="auto"/>
        <w:ind w:left="567" w:firstLine="1134"/>
        <w:rPr>
          <w:rFonts w:ascii="Times New Roman" w:hAnsi="Times New Roman"/>
          <w:sz w:val="28"/>
          <w:szCs w:val="28"/>
        </w:rPr>
      </w:pPr>
      <w:r>
        <w:pict>
          <v:shape id="_x0000_i1080" type="#_x0000_t75" style="width:312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A976CB&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A976CB&quot;&gt;&lt;m:oMathPara&gt;&lt;m:oMath&gt;&lt;m:r&gt;&lt;w:rPr&gt;&lt;w:rFonts w:ascii=&quot;Cambria Math&quot; w:h-ansi=&quot;Cambria Math&quot;/&gt;&lt;wx:font wx:val=&quot;Cambria Math&quot;/&gt;&lt;w:i/&gt;&lt;w:sz w:val=&quot;28&quot;/&gt;&lt;w:sz-cs w:val=&quot;28&quot;/&gt;&lt;/w:rPr&gt;&lt;m:t&gt;Р—Р¤Рџ=20200-10996,078=9203,922 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9F0021" w:rsidRDefault="00F07FD3" w:rsidP="00010499">
      <w:pPr>
        <w:spacing w:after="0" w:line="360" w:lineRule="auto"/>
        <w:ind w:left="567" w:firstLine="1134"/>
        <w:rPr>
          <w:rFonts w:ascii="Times New Roman" w:hAnsi="Times New Roman"/>
          <w:sz w:val="28"/>
          <w:szCs w:val="28"/>
        </w:rPr>
      </w:pPr>
      <w:r>
        <w:pict>
          <v:shape id="_x0000_i1081" type="#_x0000_t75" style="width:33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828AC&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2828AC&quot;&gt;&lt;m:oMathPara&gt;&lt;m:oMath&gt;&lt;m:r&gt;&lt;w:rPr&gt;&lt;w:rFonts w:ascii=&quot;Cambria Math&quot; w:h-ansi=&quot;Cambria Math&quot;/&gt;&lt;wx:font wx:val=&quot;Cambria Math&quot;/&gt;&lt;w:i/&gt;&lt;w:sz w:val=&quot;28&quot;/&gt;&lt;w:sz-cs w:val=&quot;28&quot;/&gt;&lt;/w:rPr&gt;&lt;m:t&gt;Р—Р¤Рџ=&lt;/m:t&gt;&lt;/m:r&gt;&lt;m:r&gt;&lt;m:rPr&gt;&lt;m:sty m:val=&quot;p&quot;/&gt;&lt;/m:rPr&gt;&lt;w:rPr&gt;&lt;w:rFonts w:ascii=&quot;Cambria Math&quot; w:h-ansi=&quot;Cambria Math&quot;/&gt;&lt;wx:font wx:val=&quot;Cambria Math&quot;/&gt;&lt;w:sz w:val=&quot;28&quot;/&gt;&lt;w:sz-cs w:val=&quot;28&quot;/&gt;&lt;/w:rPr&gt;&lt;m:t&gt;20479,407-13072,261=7407,146 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9F0021" w:rsidRDefault="00F07FD3" w:rsidP="00010499">
      <w:pPr>
        <w:spacing w:after="0" w:line="360" w:lineRule="auto"/>
        <w:ind w:left="567" w:firstLine="1134"/>
        <w:rPr>
          <w:rFonts w:ascii="Times New Roman" w:hAnsi="Times New Roman"/>
          <w:sz w:val="28"/>
          <w:szCs w:val="28"/>
        </w:rPr>
      </w:pPr>
      <w:r>
        <w:pict>
          <v:shape id="_x0000_i1082" type="#_x0000_t75" style="width:312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1D4F62&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1D4F62&quot;&gt;&lt;m:oMathPara&gt;&lt;m:oMath&gt;&lt;m:r&gt;&lt;w:rPr&gt;&lt;w:rFonts w:ascii=&quot;Cambria Math&quot; w:h-ansi=&quot;Cambria Math&quot;/&gt;&lt;wx:font wx:val=&quot;Cambria Math&quot;/&gt;&lt;w:i/&gt;&lt;w:sz w:val=&quot;28&quot;/&gt;&lt;w:sz-cs w:val=&quot;28&quot;/&gt;&lt;/w:rPr&gt;&lt;m:t&gt;Р—Р¤Рџ=20200-16838,651=3361,349 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9F0021" w:rsidRDefault="00F07FD3" w:rsidP="00010499">
      <w:pPr>
        <w:spacing w:after="0" w:line="360" w:lineRule="auto"/>
        <w:ind w:left="567" w:firstLine="1134"/>
        <w:rPr>
          <w:rFonts w:ascii="Times New Roman" w:hAnsi="Times New Roman"/>
          <w:sz w:val="28"/>
          <w:szCs w:val="28"/>
        </w:rPr>
      </w:pPr>
      <w:r>
        <w:pict>
          <v:shape id="_x0000_i1083" type="#_x0000_t75" style="width:339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7783D&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47783D&quot;&gt;&lt;m:oMathPara&gt;&lt;m:oMath&gt;&lt;m:r&gt;&lt;w:rPr&gt;&lt;w:rFonts w:ascii=&quot;Cambria Math&quot; w:h-ansi=&quot;Cambria Math&quot;/&gt;&lt;wx:font wx:val=&quot;Cambria Math&quot;/&gt;&lt;w:i/&gt;&lt;w:sz w:val=&quot;28&quot;/&gt;&lt;w:sz-cs w:val=&quot;28&quot;/&gt;&lt;/w:rPr&gt;&lt;m:t&gt;Р—Р¤Рџ=20479,407-20594,966=-115,599С‚С‹СЃ.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6.Запас надежности:</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4B293B" w:rsidRDefault="00F07FD3" w:rsidP="00010499">
      <w:pPr>
        <w:spacing w:after="0" w:line="360" w:lineRule="auto"/>
        <w:ind w:left="567"/>
        <w:rPr>
          <w:rFonts w:ascii="Times New Roman" w:hAnsi="Times New Roman"/>
          <w:sz w:val="28"/>
          <w:szCs w:val="28"/>
        </w:rPr>
      </w:pPr>
      <w:r>
        <w:pict>
          <v:shape id="_x0000_i1084" type="#_x0000_t75" style="width:171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8364E&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58364E&quot;&gt;&lt;m:oMathPara&gt;&lt;m:oMath&gt;&lt;m:r&gt;&lt;w:rPr&gt;&lt;w:rFonts w:ascii=&quot;Cambria Math&quot; w:h-ansi=&quot;Cambria Math&quot;/&gt;&lt;wx:font wx:val=&quot;Cambria Math&quot;/&gt;&lt;w:i/&gt;&lt;w:sz w:val=&quot;28&quot;/&gt;&lt;w:sz-cs w:val=&quot;28&quot;/&gt;&lt;/w:rPr&gt;&lt;m:t&gt;Р—Рќ=&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9203,922&lt;/m:t&gt;&lt;/m:r&gt;&lt;/m:num&gt;&lt;m:den&gt;&lt;m:r&gt;&lt;w:rPr&gt;&lt;w:rFonts w:ascii=&quot;Cambria Math&quot; w:h-ansi=&quot;Cambria Math&quot;/&gt;&lt;wx:font wx:val=&quot;Cambria Math&quot;/&gt;&lt;w:i/&gt;&lt;w:sz w:val=&quot;28&quot;/&gt;&lt;w:sz-cs w:val=&quot;28&quot;/&gt;&lt;/w:rPr&gt;&lt;m:t&gt;20200&lt;/m:t&gt;&lt;/m:r&gt;&lt;/m:den&gt;&lt;/m:f&gt;&lt;m:r&gt;&lt;w:rPr&gt;&lt;w:rFonts w:ascii=&quot;Cambria Math&quot; w:h-ansi=&quot;Cambria Math&quot;/&gt;&lt;wx:font wx:val=&quot;Cambria Math&quot;/&gt;&lt;w:i/&gt;&lt;w:sz w:val=&quot;28&quot;/&gt;&lt;w:sz-cs w:val=&quot;28&quot;/&gt;&lt;/w:rPr&gt;&lt;m:t&gt;=0,4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4B293B" w:rsidRDefault="00F07FD3" w:rsidP="00010499">
      <w:pPr>
        <w:spacing w:after="0" w:line="360" w:lineRule="auto"/>
        <w:ind w:left="567"/>
        <w:rPr>
          <w:rFonts w:ascii="Times New Roman" w:hAnsi="Times New Roman"/>
          <w:sz w:val="28"/>
          <w:szCs w:val="28"/>
        </w:rPr>
      </w:pPr>
      <w:r>
        <w:pict>
          <v:shape id="_x0000_i1085" type="#_x0000_t75" style="width:198.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142E&quot;/&gt;&lt;wsp:rsid wsp:val=&quot;00F66B4D&quot;/&gt;&lt;wsp:rsid wsp:val=&quot;00FF3E0A&quot;/&gt;&lt;/wsp:rsids&gt;&lt;/w:docPr&gt;&lt;w:body&gt;&lt;w:p wsp:rsidR=&quot;00000000&quot; wsp:rsidRDefault=&quot;00F6142E&quot;&gt;&lt;m:oMathPara&gt;&lt;m:oMath&gt;&lt;m:r&gt;&lt;w:rPr&gt;&lt;w:rFonts w:ascii=&quot;Cambria Math&quot; w:h-ansi=&quot;Cambria Math&quot;/&gt;&lt;wx:font wx:val=&quot;Cambria Math&quot;/&gt;&lt;w:i/&gt;&lt;w:sz w:val=&quot;28&quot;/&gt;&lt;w:sz-cs w:val=&quot;28&quot;/&gt;&lt;/w:rPr&gt;&lt;m:t&gt;Р—Рќ=&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 w:h-ansi=&quot;Cambria Math&quot;/&gt;&lt;wx:font wx:val=&quot;Cambria Math&quot;/&gt;&lt;w:sz w:val=&quot;28&quot;/&gt;&lt;w:sz-cs w:val=&quot;28&quot;/&gt;&lt;/w:rPr&gt;&lt;m:t&gt;7407,146&lt;/m:t&gt;&lt;/m:r&gt;&lt;/m:num&gt;&lt;m:den&gt;&lt;m:r&gt;&lt;w:rPr&gt;&lt;w:rFonts w:ascii=&quot;Cambria Math&quot; w:h-ansi=&quot;Cambria Math&quot;/&gt;&lt;wx:font wx:val=&quot;Cambria Math&quot;/&gt;&lt;w:i/&gt;&lt;w:sz w:val=&quot;28&quot;/&gt;&lt;w:sz-cs w:val=&quot;28&quot;/&gt;&lt;/w:rPr&gt;&lt;m:t&gt;20479,407&lt;/m:t&gt;&lt;/m:r&gt;&lt;/m:den&gt;&lt;/m:f&gt;&lt;m:r&gt;&lt;w:rPr&gt;&lt;w:rFonts w:ascii=&quot;Cambria Math&quot; w:h-ansi=&quot;Cambria Math&quot;/&gt;&lt;wx:font wx:val=&quot;Cambria Math&quot;/&gt;&lt;w:i/&gt;&lt;w:sz w:val=&quot;28&quot;/&gt;&lt;w:sz-cs w:val=&quot;28&quot;/&gt;&lt;/w:rPr&gt;&lt;m:t&gt;=0,36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4B293B" w:rsidRDefault="00F07FD3" w:rsidP="00010499">
      <w:pPr>
        <w:spacing w:after="0" w:line="360" w:lineRule="auto"/>
        <w:ind w:left="567" w:firstLine="1134"/>
        <w:rPr>
          <w:rFonts w:ascii="Times New Roman" w:hAnsi="Times New Roman"/>
          <w:sz w:val="28"/>
          <w:szCs w:val="28"/>
        </w:rPr>
      </w:pPr>
      <w:r>
        <w:pict>
          <v:shape id="_x0000_i1086" type="#_x0000_t75" style="width:171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826DD&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2826DD&quot;&gt;&lt;m:oMathPara&gt;&lt;m:oMath&gt;&lt;m:r&gt;&lt;w:rPr&gt;&lt;w:rFonts w:ascii=&quot;Cambria Math&quot; w:h-ansi=&quot;Cambria Math&quot;/&gt;&lt;wx:font wx:val=&quot;Cambria Math&quot;/&gt;&lt;w:i/&gt;&lt;w:sz w:val=&quot;28&quot;/&gt;&lt;w:sz-cs w:val=&quot;28&quot;/&gt;&lt;/w:rPr&gt;&lt;m:t&gt;Р—Рќ=&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361,349&lt;/m:t&gt;&lt;/m:r&gt;&lt;/m:num&gt;&lt;m:den&gt;&lt;m:r&gt;&lt;w:rPr&gt;&lt;w:rFonts w:ascii=&quot;Cambria Math&quot; w:h-ansi=&quot;Cambria Math&quot;/&gt;&lt;wx:font wx:val=&quot;Cambria Math&quot;/&gt;&lt;w:i/&gt;&lt;w:sz w:val=&quot;28&quot;/&gt;&lt;w:sz-cs w:val=&quot;28&quot;/&gt;&lt;/w:rPr&gt;&lt;m:t&gt;20200&lt;/m:t&gt;&lt;/m:r&gt;&lt;/m:den&gt;&lt;/m:f&gt;&lt;m:r&gt;&lt;w:rPr&gt;&lt;w:rFonts w:ascii=&quot;Cambria Math&quot; w:h-ansi=&quot;Cambria Math&quot;/&gt;&lt;wx:font wx:val=&quot;Cambria Math&quot;/&gt;&lt;w:i/&gt;&lt;w:sz w:val=&quot;28&quot;/&gt;&lt;w:sz-cs w:val=&quot;28&quot;/&gt;&lt;/w:rPr&gt;&lt;m:t&gt;=0,16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 o:title="" chromakey="white"/>
          </v:shape>
        </w:pict>
      </w:r>
    </w:p>
    <w:p w:rsidR="00343D39" w:rsidRPr="004B293B" w:rsidRDefault="00343D39" w:rsidP="00010499">
      <w:pPr>
        <w:spacing w:after="0" w:line="360" w:lineRule="auto"/>
        <w:ind w:left="567"/>
        <w:rPr>
          <w:rFonts w:ascii="Times New Roman" w:hAnsi="Times New Roman"/>
          <w:sz w:val="28"/>
          <w:szCs w:val="28"/>
        </w:rPr>
      </w:pPr>
      <w:r>
        <w:rPr>
          <w:rFonts w:ascii="Times New Roman" w:hAnsi="Times New Roman"/>
          <w:sz w:val="28"/>
          <w:szCs w:val="28"/>
        </w:rPr>
        <w:t>После изменения цены</w:t>
      </w:r>
    </w:p>
    <w:p w:rsidR="00343D39" w:rsidRPr="004B293B" w:rsidRDefault="00F07FD3" w:rsidP="00010499">
      <w:pPr>
        <w:spacing w:after="0" w:line="360" w:lineRule="auto"/>
        <w:ind w:left="567" w:firstLine="1134"/>
        <w:rPr>
          <w:rFonts w:ascii="Times New Roman" w:hAnsi="Times New Roman"/>
          <w:sz w:val="28"/>
          <w:szCs w:val="28"/>
        </w:rPr>
      </w:pPr>
      <w:r>
        <w:pict>
          <v:shape id="_x0000_i1087" type="#_x0000_t75" style="width:20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18A&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9C418A&quot;&gt;&lt;m:oMathPara&gt;&lt;m:oMath&gt;&lt;m:r&gt;&lt;w:rPr&gt;&lt;w:rFonts w:ascii=&quot;Cambria Math&quot; w:h-ansi=&quot;Cambria Math&quot;/&gt;&lt;wx:font wx:val=&quot;Cambria Math&quot;/&gt;&lt;w:i/&gt;&lt;w:sz w:val=&quot;28&quot;/&gt;&lt;w:sz-cs w:val=&quot;28&quot;/&gt;&lt;/w:rPr&gt;&lt;m:t&gt;Р—Рќ=&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15,599&lt;/m:t&gt;&lt;/m:r&gt;&lt;/m:num&gt;&lt;m:den&gt;&lt;m:r&gt;&lt;w:rPr&gt;&lt;w:rFonts w:ascii=&quot;Cambria Math&quot; w:h-ansi=&quot;Cambria Math&quot;/&gt;&lt;wx:font wx:val=&quot;Cambria Math&quot;/&gt;&lt;w:i/&gt;&lt;w:sz w:val=&quot;28&quot;/&gt;&lt;w:sz-cs w:val=&quot;28&quot;/&gt;&lt;/w:rPr&gt;&lt;m:t&gt;20479,407&lt;/m:t&gt;&lt;/m:r&gt;&lt;/m:den&gt;&lt;/m:f&gt;&lt;m:r&gt;&lt;w:rPr&gt;&lt;w:rFonts w:ascii=&quot;Cambria Math&quot; w:h-ansi=&quot;Cambria Math&quot;/&gt;&lt;wx:font wx:val=&quot;Cambria Math&quot;/&gt;&lt;w:i/&gt;&lt;w:sz w:val=&quot;28&quot;/&gt;&lt;w:sz-cs w:val=&quot;28&quot;/&gt;&lt;/w:rPr&gt;&lt;m:t&gt;=-0,00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Существует аналитическая зависимость  запаса надежности предприятия от коэффициента структуры валовой маржи:</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965BE1" w:rsidRDefault="00F07FD3" w:rsidP="00010499">
      <w:pPr>
        <w:spacing w:after="0" w:line="360" w:lineRule="auto"/>
        <w:ind w:left="567" w:firstLine="1134"/>
        <w:rPr>
          <w:rFonts w:ascii="Times New Roman" w:hAnsi="Times New Roman"/>
          <w:sz w:val="28"/>
          <w:szCs w:val="28"/>
        </w:rPr>
      </w:pPr>
      <w:r>
        <w:pict>
          <v:shape id="_x0000_i1088" type="#_x0000_t75" style="width:146.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30124&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230124&quot;&gt;&lt;m:oMathPara&gt;&lt;m:oMath&gt;&lt;m:r&gt;&lt;w:rPr&gt;&lt;w:rFonts w:ascii=&quot;Cambria Math&quot; w:h-ansi=&quot;Cambria Math&quot;/&gt;&lt;wx:font wx:val=&quot;Cambria Math&quot;/&gt;&lt;w:i/&gt;&lt;w:sz w:val=&quot;28&quot;/&gt;&lt;w:sz-cs w:val=&quot;28&quot;/&gt;&lt;/w:rPr&gt;&lt;m:t&gt;Р—Рќ=1-&lt;/m:t&gt;&lt;/m:r&gt;&lt;m:r&gt;&lt;m:rPr&gt;&lt;m:sty m:val=&quot;p&quot;/&gt;&lt;/m:rPr&gt;&lt;w:rPr&gt;&lt;w:rFonts w:ascii=&quot;Cambria Math&quot; w:h-ansi=&quot;Cambria Math&quot;/&gt;&lt;wx:font wx:val=&quot;Cambria Math&quot;/&gt;&lt;w:sz w:val=&quot;28&quot;/&gt;&lt;w:sz-cs w:val=&quot;28&quot;/&gt;&lt;/w:rPr&gt;&lt;m:t&gt;0,544=0,4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Default="00343D39" w:rsidP="00010499">
      <w:pPr>
        <w:spacing w:after="0" w:line="360" w:lineRule="auto"/>
        <w:ind w:left="-567" w:firstLine="1134"/>
        <w:rPr>
          <w:rFonts w:ascii="Times New Roman" w:hAnsi="Times New Roman"/>
          <w:sz w:val="28"/>
          <w:szCs w:val="28"/>
        </w:rPr>
      </w:pPr>
      <w:r w:rsidRPr="005A0E3A">
        <w:rPr>
          <w:rFonts w:ascii="Times New Roman" w:hAnsi="Times New Roman"/>
          <w:sz w:val="28"/>
          <w:szCs w:val="28"/>
        </w:rPr>
        <w:fldChar w:fldCharType="begin"/>
      </w:r>
      <w:r w:rsidRPr="005A0E3A">
        <w:rPr>
          <w:rFonts w:ascii="Times New Roman" w:hAnsi="Times New Roman"/>
          <w:sz w:val="28"/>
          <w:szCs w:val="28"/>
        </w:rPr>
        <w:instrText xml:space="preserve"> QUOTE </w:instrText>
      </w:r>
      <w:r w:rsidR="00F07FD3">
        <w:pict>
          <v:shape id="_x0000_i1089" type="#_x0000_t75" style="width:15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810AA&quot;/&gt;&lt;wsp:rsid wsp:val=&quot;00FF3E0A&quot;/&gt;&lt;/wsp:rsids&gt;&lt;/w:docPr&gt;&lt;w:body&gt;&lt;w:p wsp:rsidR=&quot;00000000&quot; wsp:rsidRDefault=&quot;00F810AA&quot;&gt;&lt;m:oMathPara&gt;&lt;m:oMath&gt;&lt;m:r&gt;&lt;w:rPr&gt;&lt;w:rFonts w:ascii=&quot;Cambria Math&quot; w:h-ansi=&quot;Cambria Math&quot;/&gt;&lt;wx:font wx:val=&quot;Cambria Math&quot;/&gt;&lt;w:i/&gt;&lt;w:sz w:val=&quot;28&quot;/&gt;&lt;w:sz-cs w:val=&quot;28&quot;/&gt;&lt;/w:rPr&gt;&lt;m:t&gt;Р—Рќ=1-0,639=0,36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5A0E3A">
        <w:rPr>
          <w:rFonts w:ascii="Times New Roman" w:hAnsi="Times New Roman"/>
          <w:sz w:val="28"/>
          <w:szCs w:val="28"/>
        </w:rPr>
        <w:instrText xml:space="preserve"> </w:instrText>
      </w:r>
      <w:r w:rsidRPr="005A0E3A">
        <w:rPr>
          <w:rFonts w:ascii="Times New Roman" w:hAnsi="Times New Roman"/>
          <w:sz w:val="28"/>
          <w:szCs w:val="28"/>
        </w:rPr>
        <w:fldChar w:fldCharType="separate"/>
      </w:r>
      <w:r w:rsidR="00F07FD3">
        <w:pict>
          <v:shape id="_x0000_i1090" type="#_x0000_t75" style="width:15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810AA&quot;/&gt;&lt;wsp:rsid wsp:val=&quot;00FF3E0A&quot;/&gt;&lt;/wsp:rsids&gt;&lt;/w:docPr&gt;&lt;w:body&gt;&lt;w:p wsp:rsidR=&quot;00000000&quot; wsp:rsidRDefault=&quot;00F810AA&quot;&gt;&lt;m:oMathPara&gt;&lt;m:oMath&gt;&lt;m:r&gt;&lt;w:rPr&gt;&lt;w:rFonts w:ascii=&quot;Cambria Math&quot; w:h-ansi=&quot;Cambria Math&quot;/&gt;&lt;wx:font wx:val=&quot;Cambria Math&quot;/&gt;&lt;w:i/&gt;&lt;w:sz w:val=&quot;28&quot;/&gt;&lt;w:sz-cs w:val=&quot;28&quot;/&gt;&lt;/w:rPr&gt;&lt;m:t&gt;Р—Рќ=1-0,639=0,36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5A0E3A">
        <w:rPr>
          <w:rFonts w:ascii="Times New Roman" w:hAnsi="Times New Roman"/>
          <w:sz w:val="28"/>
          <w:szCs w:val="28"/>
        </w:rPr>
        <w:fldChar w:fldCharType="end"/>
      </w:r>
      <w:r>
        <w:rPr>
          <w:rFonts w:ascii="Times New Roman" w:hAnsi="Times New Roman"/>
          <w:sz w:val="28"/>
          <w:szCs w:val="28"/>
        </w:rPr>
        <w:t xml:space="preserve"> </w: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965BE1" w:rsidRDefault="00F07FD3" w:rsidP="00010499">
      <w:pPr>
        <w:spacing w:after="0" w:line="360" w:lineRule="auto"/>
        <w:ind w:left="567" w:firstLine="1134"/>
        <w:rPr>
          <w:rFonts w:ascii="Times New Roman" w:hAnsi="Times New Roman"/>
          <w:sz w:val="28"/>
          <w:szCs w:val="28"/>
        </w:rPr>
      </w:pPr>
      <w:r>
        <w:pict>
          <v:shape id="_x0000_i1091" type="#_x0000_t75" style="width:149.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514B2&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6514B2&quot;&gt;&lt;m:oMathPara&gt;&lt;m:oMath&gt;&lt;m:r&gt;&lt;w:rPr&gt;&lt;w:rFonts w:ascii=&quot;Cambria Math&quot; w:h-ansi=&quot;Cambria Math&quot;/&gt;&lt;wx:font wx:val=&quot;Cambria Math&quot;/&gt;&lt;w:i/&gt;&lt;w:sz w:val=&quot;28&quot;/&gt;&lt;w:sz-cs w:val=&quot;28&quot;/&gt;&lt;/w:rPr&gt;&lt;m:t&gt;Р—Рќ=1-0,832=0,16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EF4739" w:rsidRDefault="00F07FD3" w:rsidP="00010499">
      <w:pPr>
        <w:spacing w:after="0" w:line="360" w:lineRule="auto"/>
        <w:ind w:left="567" w:firstLine="1134"/>
        <w:rPr>
          <w:rFonts w:ascii="Times New Roman" w:hAnsi="Times New Roman"/>
          <w:sz w:val="28"/>
          <w:szCs w:val="28"/>
        </w:rPr>
      </w:pPr>
      <w:r>
        <w:pict>
          <v:shape id="_x0000_i1092" type="#_x0000_t75" style="width:15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2292D&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62292D&quot;&gt;&lt;m:oMathPara&gt;&lt;m:oMath&gt;&lt;m:r&gt;&lt;w:rPr&gt;&lt;w:rFonts w:ascii=&quot;Cambria Math&quot; w:h-ansi=&quot;Cambria Math&quot;/&gt;&lt;wx:font wx:val=&quot;Cambria Math&quot;/&gt;&lt;w:i/&gt;&lt;w:sz w:val=&quot;28&quot;/&gt;&lt;w:sz-cs w:val=&quot;28&quot;/&gt;&lt;/w:rPr&gt;&lt;m:t&gt;Р—Рќ=1-1,004=-0,00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p>
    <w:p w:rsidR="00343D39" w:rsidRDefault="00343D39" w:rsidP="00010499">
      <w:pPr>
        <w:tabs>
          <w:tab w:val="num" w:pos="900"/>
        </w:tabs>
        <w:spacing w:after="0" w:line="360" w:lineRule="auto"/>
        <w:ind w:left="-567" w:firstLine="1134"/>
        <w:rPr>
          <w:rFonts w:ascii="Times New Roman" w:hAnsi="Times New Roman"/>
          <w:bCs/>
          <w:iCs/>
          <w:sz w:val="28"/>
          <w:szCs w:val="28"/>
        </w:rPr>
      </w:pPr>
      <w:r w:rsidRPr="00965BE1">
        <w:rPr>
          <w:rFonts w:ascii="Times New Roman" w:hAnsi="Times New Roman"/>
          <w:sz w:val="28"/>
          <w:szCs w:val="28"/>
        </w:rPr>
        <w:t>7.</w:t>
      </w:r>
      <w:r w:rsidRPr="00965BE1">
        <w:rPr>
          <w:rFonts w:ascii="Times New Roman" w:hAnsi="Times New Roman"/>
          <w:bCs/>
          <w:iCs/>
          <w:sz w:val="28"/>
          <w:szCs w:val="28"/>
        </w:rPr>
        <w:t xml:space="preserve"> Существует аналитическая взаимосвязь между силой операционного рычага</w:t>
      </w:r>
      <w:r>
        <w:rPr>
          <w:rFonts w:ascii="Times New Roman" w:hAnsi="Times New Roman"/>
          <w:bCs/>
          <w:iCs/>
          <w:sz w:val="28"/>
          <w:szCs w:val="28"/>
        </w:rPr>
        <w:t xml:space="preserve"> и запасом финансовой прочности:</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0E7A5E" w:rsidRDefault="00F07FD3" w:rsidP="00010499">
      <w:pPr>
        <w:spacing w:after="0" w:line="360" w:lineRule="auto"/>
        <w:ind w:left="567"/>
        <w:rPr>
          <w:rFonts w:ascii="Times New Roman" w:hAnsi="Times New Roman"/>
          <w:sz w:val="28"/>
          <w:szCs w:val="28"/>
        </w:rPr>
      </w:pPr>
      <w:r>
        <w:pict>
          <v:shape id="_x0000_i1093" type="#_x0000_t75" style="width:10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36B4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B36B4D&quot;&gt;&lt;m:oMathPara&gt;&lt;m:oMath&gt;&lt;m:r&gt;&lt;w:rPr&gt;&lt;w:rFonts w:ascii=&quot;Cambria Math&quot; w:h-ansi=&quot;Cambria Math&quot;/&gt;&lt;wx:font wx:val=&quot;Cambria Math&quot;/&gt;&lt;w:i/&gt;&lt;w:sz w:val=&quot;28&quot;/&gt;&lt;w:sz-cs w:val=&quot;28&quot;/&gt;&lt;/w:rPr&gt;&lt;m:t&gt;0,456*&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0,456&lt;/m:t&gt;&lt;/m:r&gt;&lt;/m:den&gt;&lt;/m:f&gt;&lt;m:r&gt;&lt;w:rPr&gt;&lt;w:rFonts w:ascii=&quot;Cambria Math&quot; w:h-ansi=&quot;Cambria Math&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p>
    <w:p w:rsidR="00343D39" w:rsidRDefault="00343D39" w:rsidP="00010499">
      <w:pPr>
        <w:spacing w:after="0" w:line="360" w:lineRule="auto"/>
        <w:ind w:left="567"/>
        <w:rPr>
          <w:rFonts w:ascii="Times New Roman" w:hAnsi="Times New Roman"/>
          <w:sz w:val="28"/>
          <w:szCs w:val="28"/>
        </w:rPr>
      </w:pPr>
    </w:p>
    <w:p w:rsidR="00343D39" w:rsidRDefault="00343D39" w:rsidP="00010499">
      <w:pPr>
        <w:spacing w:after="0" w:line="360" w:lineRule="auto"/>
        <w:ind w:left="567"/>
        <w:rPr>
          <w:rFonts w:ascii="Times New Roman" w:hAnsi="Times New Roman"/>
          <w:sz w:val="28"/>
          <w:szCs w:val="28"/>
        </w:rPr>
      </w:pPr>
      <w:r>
        <w:rPr>
          <w:rFonts w:ascii="Times New Roman" w:hAnsi="Times New Roman"/>
          <w:sz w:val="28"/>
          <w:szCs w:val="28"/>
        </w:rPr>
        <w:t>После изменения цены</w:t>
      </w:r>
    </w:p>
    <w:p w:rsidR="00343D39" w:rsidRPr="000E7A5E" w:rsidRDefault="00F07FD3" w:rsidP="00010499">
      <w:pPr>
        <w:spacing w:after="0" w:line="360" w:lineRule="auto"/>
        <w:ind w:left="567"/>
        <w:rPr>
          <w:rFonts w:ascii="Times New Roman" w:hAnsi="Times New Roman"/>
          <w:sz w:val="28"/>
          <w:szCs w:val="28"/>
        </w:rPr>
      </w:pPr>
      <w:r>
        <w:pict>
          <v:shape id="_x0000_i1094" type="#_x0000_t75" style="width:10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2F81&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EB2F81&quot;&gt;&lt;m:oMathPara&gt;&lt;m:oMath&gt;&lt;m:r&gt;&lt;w:rPr&gt;&lt;w:rFonts w:ascii=&quot;Cambria Math&quot; w:h-ansi=&quot;Cambria Math&quot;/&gt;&lt;wx:font wx:val=&quot;Cambria Math&quot;/&gt;&lt;w:i/&gt;&lt;w:sz w:val=&quot;28&quot;/&gt;&lt;w:sz-cs w:val=&quot;28&quot;/&gt;&lt;/w:rPr&gt;&lt;m:t&gt;0,361*&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0,361&lt;/m:t&gt;&lt;/m:r&gt;&lt;/m:den&gt;&lt;/m:f&gt;&lt;m:r&gt;&lt;w:rPr&gt;&lt;w:rFonts w:ascii=&quot;Cambria Math&quot; w:h-ansi=&quot;Cambria Math&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BF4C1A" w:rsidRDefault="00F07FD3" w:rsidP="00010499">
      <w:pPr>
        <w:tabs>
          <w:tab w:val="num" w:pos="900"/>
        </w:tabs>
        <w:spacing w:after="0" w:line="360" w:lineRule="auto"/>
        <w:ind w:left="567"/>
        <w:rPr>
          <w:rFonts w:ascii="Times New Roman" w:hAnsi="Times New Roman"/>
          <w:bCs/>
          <w:iCs/>
          <w:sz w:val="28"/>
          <w:szCs w:val="28"/>
        </w:rPr>
      </w:pPr>
      <w:r>
        <w:pict>
          <v:shape id="_x0000_i1095" type="#_x0000_t75" style="width:10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16C94&quot;/&gt;&lt;wsp:rsid wsp:val=&quot;00F315E8&quot;/&gt;&lt;wsp:rsid wsp:val=&quot;00F66B4D&quot;/&gt;&lt;wsp:rsid wsp:val=&quot;00FF3E0A&quot;/&gt;&lt;/wsp:rsids&gt;&lt;/w:docPr&gt;&lt;w:body&gt;&lt;w:p wsp:rsidR=&quot;00000000&quot; wsp:rsidRDefault=&quot;00F16C94&quot;&gt;&lt;m:oMathPara&gt;&lt;m:oMath&gt;&lt;m:r&gt;&lt;w:rPr&gt;&lt;w:rFonts w:ascii=&quot;Cambria Math&quot; w:h-ansi=&quot;Cambria Math&quot;/&gt;&lt;wx:font wx:val=&quot;Cambria Math&quot;/&gt;&lt;w:i/&gt;&lt;w:sz w:val=&quot;28&quot;/&gt;&lt;w:sz-cs w:val=&quot;28&quot;/&gt;&lt;/w:rPr&gt;&lt;m:t&gt;0,168*&lt;/m:t&gt;&lt;/m:r&gt;&lt;m:f&gt;&lt;m:fPr&gt;&lt;m:ctrlPr&gt;&lt;w:rPr&gt;&lt;w:rFonts w:ascii=&quot;Cambria Math&quot; w:h-ansi=&quot;Cambria Math&quot;/&gt;&lt;wx:font wx:val=&quot;Cambria Math&quot;/&gt;&lt;w:b-cs/&gt;&lt;w:i/&gt;&lt;w:i-cs/&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0,168&lt;/m:t&gt;&lt;/m:r&gt;&lt;/m:den&gt;&lt;/m:f&gt;&lt;m:r&gt;&lt;w:rPr&gt;&lt;w:rFonts w:ascii=&quot;Cambria Math&quot; w:h-ansi=&quot;Cambria Math&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p>
    <w:p w:rsidR="00343D39" w:rsidRDefault="00343D39" w:rsidP="00010499">
      <w:pPr>
        <w:tabs>
          <w:tab w:val="num" w:pos="900"/>
        </w:tabs>
        <w:spacing w:after="0" w:line="360" w:lineRule="auto"/>
        <w:ind w:left="567"/>
        <w:rPr>
          <w:rFonts w:ascii="Times New Roman" w:hAnsi="Times New Roman"/>
          <w:bCs/>
          <w:iCs/>
          <w:sz w:val="28"/>
          <w:szCs w:val="28"/>
        </w:rPr>
      </w:pPr>
      <w:r>
        <w:rPr>
          <w:rFonts w:ascii="Times New Roman" w:hAnsi="Times New Roman"/>
          <w:bCs/>
          <w:iCs/>
          <w:sz w:val="28"/>
          <w:szCs w:val="28"/>
        </w:rPr>
        <w:t>После изменения цены</w:t>
      </w:r>
    </w:p>
    <w:p w:rsidR="00343D39" w:rsidRPr="00BF4C1A" w:rsidRDefault="00F07FD3" w:rsidP="00010499">
      <w:pPr>
        <w:tabs>
          <w:tab w:val="num" w:pos="900"/>
        </w:tabs>
        <w:spacing w:after="0" w:line="360" w:lineRule="auto"/>
        <w:ind w:left="567"/>
        <w:rPr>
          <w:rFonts w:ascii="Times New Roman" w:hAnsi="Times New Roman"/>
          <w:bCs/>
          <w:iCs/>
          <w:sz w:val="28"/>
          <w:szCs w:val="28"/>
        </w:rPr>
      </w:pPr>
      <w:r>
        <w:pict>
          <v:shape id="_x0000_i1096" type="#_x0000_t75" style="width:119.2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8F0D63&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8F0D63&quot;&gt;&lt;m:oMathPara&gt;&lt;m:oMath&gt;&lt;m:r&gt;&lt;w:rPr&gt;&lt;w:rFonts w:ascii=&quot;Cambria Math&quot; w:h-ansi=&quot;Cambria Math&quot;/&gt;&lt;wx:font wx:val=&quot;Cambria Math&quot;/&gt;&lt;w:i/&gt;&lt;w:sz w:val=&quot;28&quot;/&gt;&lt;w:sz-cs w:val=&quot;28&quot;/&gt;&lt;/w:rPr&gt;&lt;m:t&gt;-0,004*&lt;/m:t&gt;&lt;/m:r&gt;&lt;m:f&gt;&lt;m:fPr&gt;&lt;m:ctrlPr&gt;&lt;w:rPr&gt;&lt;w:rFonts w:ascii=&quot;Cambria Math&quot; w:h-ansi=&quot;Cambria Math&quot;/&gt;&lt;wx:font wx:val=&quot;Cambria Math&quot;/&gt;&lt;w:b-cs/&gt;&lt;w:i/&gt;&lt;w:i-cs/&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0,004&lt;/m:t&gt;&lt;/m:r&gt;&lt;/m:den&gt;&lt;/m:f&gt;&lt;m:r&gt;&lt;w:rPr&gt;&lt;w:rFonts w:ascii=&quot;Cambria Math&quot; w:h-ansi=&quot;Cambria Math&quot;/&gt;&lt;wx:font wx:val=&quot;Cambria Math&quot;/&gt;&lt;w:i/&gt;&lt;w:sz w:val=&quot;28&quot;/&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p>
    <w:p w:rsidR="00343D39" w:rsidRDefault="00343D39" w:rsidP="00010499">
      <w:pPr>
        <w:spacing w:after="0" w:line="360" w:lineRule="auto"/>
        <w:ind w:left="-567" w:firstLine="1134"/>
        <w:rPr>
          <w:rFonts w:ascii="Times New Roman" w:hAnsi="Times New Roman"/>
          <w:bCs/>
          <w:iCs/>
          <w:sz w:val="28"/>
          <w:szCs w:val="28"/>
        </w:rPr>
      </w:pPr>
      <w:r>
        <w:rPr>
          <w:rFonts w:ascii="Times New Roman" w:hAnsi="Times New Roman"/>
          <w:bCs/>
          <w:iCs/>
          <w:sz w:val="28"/>
          <w:szCs w:val="28"/>
        </w:rPr>
        <w:t>8.Критический объем продаж в натуральном выражении:</w:t>
      </w:r>
    </w:p>
    <w:p w:rsidR="00343D39" w:rsidRDefault="00343D39" w:rsidP="00010499">
      <w:pPr>
        <w:spacing w:after="0" w:line="360" w:lineRule="auto"/>
        <w:ind w:left="-567" w:firstLine="1134"/>
        <w:rPr>
          <w:rFonts w:ascii="Times New Roman" w:hAnsi="Times New Roman"/>
          <w:sz w:val="28"/>
          <w:szCs w:val="28"/>
          <w:u w:val="single"/>
        </w:rPr>
      </w:pPr>
      <w:r w:rsidRPr="00BE711D">
        <w:rPr>
          <w:rFonts w:ascii="Times New Roman" w:hAnsi="Times New Roman"/>
          <w:sz w:val="28"/>
          <w:szCs w:val="28"/>
          <w:u w:val="single"/>
        </w:rPr>
        <w:t>Для варианта, имеющего наибольшую прибыль (Поставщик 1 и равномерная амортизация):</w:t>
      </w:r>
    </w:p>
    <w:p w:rsidR="00343D39" w:rsidRDefault="00343D39" w:rsidP="00010499">
      <w:pPr>
        <w:spacing w:after="0" w:line="360" w:lineRule="auto"/>
        <w:ind w:left="-567" w:firstLine="1134"/>
        <w:rPr>
          <w:rFonts w:ascii="Times New Roman" w:hAnsi="Times New Roman"/>
          <w:sz w:val="28"/>
          <w:szCs w:val="28"/>
        </w:rPr>
      </w:pPr>
      <w:r w:rsidRPr="00B90F16">
        <w:rPr>
          <w:rFonts w:ascii="Times New Roman" w:hAnsi="Times New Roman"/>
          <w:sz w:val="28"/>
          <w:szCs w:val="28"/>
        </w:rPr>
        <w:t>До изменения цены</w:t>
      </w:r>
    </w:p>
    <w:p w:rsidR="00343D39" w:rsidRPr="00E46970" w:rsidRDefault="00F07FD3" w:rsidP="00010499">
      <w:pPr>
        <w:spacing w:after="0" w:line="360" w:lineRule="auto"/>
        <w:ind w:left="567" w:firstLine="1134"/>
        <w:rPr>
          <w:rFonts w:ascii="Times New Roman" w:hAnsi="Times New Roman"/>
          <w:i/>
          <w:sz w:val="28"/>
          <w:szCs w:val="28"/>
        </w:rPr>
      </w:pPr>
      <w:r>
        <w:pict>
          <v:shape id="_x0000_i1097" type="#_x0000_t75" style="width:201.7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8648C&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78648C&quot;&gt;&lt;m:oMathPara&gt;&lt;m:oMath&gt;&lt;m:r&gt;&lt;w:rPr&gt;&lt;w:rFonts w:ascii=&quot;Cambria Math&quot; w:h-ansi=&quot;Cambria Math&quot;/&gt;&lt;wx:font wx:val=&quot;Cambria Math&quot;/&gt;&lt;w:i/&gt;&lt;w:sz w:val=&quot;28&quot;/&gt;&lt;w:sz-cs w:val=&quot;28&quot;/&gt;&lt;/w:rPr&gt;&lt;m:t&gt;QРєСЂРёС‚=&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0996078 &lt;/m:t&gt;&lt;/m:r&gt;&lt;/m:num&gt;&lt;m:den&gt;&lt;m:r&gt;&lt;m:rPr&gt;&lt;m:sty m:val=&quot;p&quot;/&gt;&lt;/m:rPr&gt;&lt;w:rPr&gt;&lt;w:rFonts w:ascii=&quot;Cambria Math&quot; w:h-ansi=&quot;Cambria Math&quot;/&gt;&lt;wx:font wx:val=&quot;Cambria Math&quot;/&gt;&lt;w:sz w:val=&quot;28&quot;/&gt;&lt;w:sz-cs w:val=&quot;28&quot;/&gt;&lt;w:lang w:val=&quot;EN-US&quot;/&gt;&lt;/w:rPr&gt;&lt;m:t&gt;2487&lt;/m:t&gt;&lt;/m:r&gt;&lt;m:r&gt;&lt;m:rPr&gt;&lt;m:sty m:val=&quot;p&quot;/&gt;&lt;/m:rPr&gt;&lt;w:rPr&gt;&lt;w:rFonts w:ascii=&quot;Cambria Math&quot; w:h-ansi=&quot;Cambria Math&quot;/&gt;&lt;wx:font wx:val=&quot;Cambria Math&quot;/&gt;&lt;w:sz w:val=&quot;28&quot;/&gt;&lt;w:sz-cs w:val=&quot;28&quot;/&gt;&lt;/w:rPr&gt;&lt;m:t&gt;,68&lt;/m:t&gt;&lt;/m:r&gt;&lt;/m:den&gt;&lt;/m:f&gt;&lt;m:r&gt;&lt;w:rPr&gt;&lt;w:rFonts w:ascii=&quot;Cambria Math&quot; w:h-ansi=&quot;Cambria Math&quot;/&gt;&lt;wx:font wx:val=&quot;Cambria Math&quot;/&gt;&lt;w:i/&gt;&lt;w:sz w:val=&quot;28&quot;/&gt;&lt;w:sz-cs w:val=&quot;28&quot;/&gt;&lt;/w:rPr&gt;&lt;m:t&gt;=4420 С€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E46970" w:rsidRDefault="00F07FD3" w:rsidP="00010499">
      <w:pPr>
        <w:spacing w:after="0" w:line="360" w:lineRule="auto"/>
        <w:ind w:left="567" w:firstLine="1134"/>
        <w:rPr>
          <w:rFonts w:ascii="Times New Roman" w:hAnsi="Times New Roman"/>
          <w:i/>
          <w:sz w:val="28"/>
          <w:szCs w:val="28"/>
        </w:rPr>
      </w:pPr>
      <w:r>
        <w:pict>
          <v:shape id="_x0000_i1098" type="#_x0000_t75" style="width:196.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D7875&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BD7875&quot;&gt;&lt;m:oMathPara&gt;&lt;m:oMath&gt;&lt;m:r&gt;&lt;w:rPr&gt;&lt;w:rFonts w:ascii=&quot;Cambria Math&quot; w:h-ansi=&quot;Cambria Math&quot;/&gt;&lt;wx:font wx:val=&quot;Cambria Math&quot;/&gt;&lt;w:i/&gt;&lt;w:sz w:val=&quot;28&quot;/&gt;&lt;w:sz-cs w:val=&quot;28&quot;/&gt;&lt;/w:rPr&gt;&lt;m:t&gt;QРєСЂРёС‚=&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3072261&lt;/m:t&gt;&lt;/m:r&gt;&lt;/m:num&gt;&lt;m:den&gt;&lt;m:r&gt;&lt;w:rPr&gt;&lt;w:rFonts w:ascii=&quot;Cambria Math&quot; w:h-ansi=&quot;Cambria Math&quot;/&gt;&lt;wx:font wx:val=&quot;Cambria Math&quot;/&gt;&lt;w:i/&gt;&lt;w:sz w:val=&quot;28&quot;/&gt;&lt;w:sz-cs w:val=&quot;28&quot;/&gt;&lt;/w:rPr&gt;&lt;m:t&gt;2139,379&lt;/m:t&gt;&lt;/m:r&gt;&lt;/m:den&gt;&lt;/m:f&gt;&lt;m:r&gt;&lt;w:rPr&gt;&lt;w:rFonts w:ascii=&quot;Cambria Math&quot; w:h-ansi=&quot;Cambria Math&quot;/&gt;&lt;wx:font wx:val=&quot;Cambria Math&quot;/&gt;&lt;w:i/&gt;&lt;w:sz w:val=&quot;28&quot;/&gt;&lt;w:sz-cs w:val=&quot;28&quot;/&gt;&lt;/w:rPr&gt;&lt;m:t&gt;=6110 С€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p>
    <w:p w:rsidR="00343D39" w:rsidRPr="00B90F16" w:rsidRDefault="00343D39" w:rsidP="00010499">
      <w:pPr>
        <w:spacing w:after="0" w:line="360" w:lineRule="auto"/>
        <w:ind w:left="-567" w:firstLine="1134"/>
        <w:rPr>
          <w:rFonts w:ascii="Times New Roman" w:hAnsi="Times New Roman"/>
          <w:sz w:val="28"/>
          <w:szCs w:val="28"/>
          <w:u w:val="single"/>
        </w:rPr>
      </w:pPr>
      <w:r w:rsidRPr="00B90F16">
        <w:rPr>
          <w:rFonts w:ascii="Times New Roman" w:hAnsi="Times New Roman"/>
          <w:sz w:val="28"/>
          <w:szCs w:val="28"/>
          <w:u w:val="single"/>
        </w:rPr>
        <w:t>Для варианта имеющего наименьшую прибыль (Поставщик 2 и ускоренная амортизация):</w: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До изменения цены</w:t>
      </w:r>
    </w:p>
    <w:p w:rsidR="00343D39" w:rsidRPr="00E46970" w:rsidRDefault="00F07FD3" w:rsidP="00010499">
      <w:pPr>
        <w:spacing w:after="0" w:line="360" w:lineRule="auto"/>
        <w:ind w:left="567" w:firstLine="1134"/>
        <w:rPr>
          <w:rFonts w:ascii="Times New Roman" w:hAnsi="Times New Roman"/>
          <w:i/>
          <w:sz w:val="28"/>
          <w:szCs w:val="28"/>
        </w:rPr>
      </w:pPr>
      <w:r>
        <w:pict>
          <v:shape id="_x0000_i1099" type="#_x0000_t75" style="width:196.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035B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5035BC&quot;&gt;&lt;m:oMathPara&gt;&lt;m:oMath&gt;&lt;m:r&gt;&lt;w:rPr&gt;&lt;w:rFonts w:ascii=&quot;Cambria Math&quot; w:h-ansi=&quot;Cambria Math&quot;/&gt;&lt;wx:font wx:val=&quot;Cambria Math&quot;/&gt;&lt;w:i/&gt;&lt;w:sz w:val=&quot;28&quot;/&gt;&lt;w:sz-cs w:val=&quot;28&quot;/&gt;&lt;/w:rPr&gt;&lt;m:t&gt;QРєСЂРёС‚=&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6838651&lt;/m:t&gt;&lt;/m:r&gt;&lt;/m:num&gt;&lt;m:den&gt;&lt;m:r&gt;&lt;w:rPr&gt;&lt;w:rFonts w:ascii=&quot;Cambria Math&quot; w:h-ansi=&quot;Cambria Math&quot;/&gt;&lt;wx:font wx:val=&quot;Cambria Math&quot;/&gt;&lt;w:i/&gt;&lt;w:sz w:val=&quot;28&quot;/&gt;&lt;w:sz-cs w:val=&quot;28&quot;/&gt;&lt;/w:rPr&gt;&lt;m:t&gt;2487,68&lt;/m:t&gt;&lt;/m:r&gt;&lt;/m:den&gt;&lt;/m:f&gt;&lt;m:r&gt;&lt;w:rPr&gt;&lt;w:rFonts w:ascii=&quot;Cambria Math&quot; w:h-ansi=&quot;Cambria Math&quot;/&gt;&lt;wx:font wx:val=&quot;Cambria Math&quot;/&gt;&lt;w:i/&gt;&lt;w:sz w:val=&quot;28&quot;/&gt;&lt;w:sz-cs w:val=&quot;28&quot;/&gt;&lt;/w:rPr&gt;&lt;m:t&gt;=6768 С€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p>
    <w:p w:rsidR="00343D39" w:rsidRDefault="00343D39" w:rsidP="00010499">
      <w:pPr>
        <w:spacing w:after="0" w:line="360" w:lineRule="auto"/>
        <w:ind w:left="-567" w:firstLine="1134"/>
        <w:rPr>
          <w:rFonts w:ascii="Times New Roman" w:hAnsi="Times New Roman"/>
          <w:sz w:val="28"/>
          <w:szCs w:val="28"/>
        </w:rPr>
      </w:pPr>
      <w:r>
        <w:rPr>
          <w:rFonts w:ascii="Times New Roman" w:hAnsi="Times New Roman"/>
          <w:sz w:val="28"/>
          <w:szCs w:val="28"/>
        </w:rPr>
        <w:t>После изменения цены</w:t>
      </w:r>
    </w:p>
    <w:p w:rsidR="00343D39" w:rsidRPr="00E46970" w:rsidRDefault="00F07FD3" w:rsidP="00010499">
      <w:pPr>
        <w:spacing w:after="0" w:line="360" w:lineRule="auto"/>
        <w:ind w:left="567" w:firstLine="1134"/>
        <w:rPr>
          <w:rFonts w:ascii="Times New Roman" w:hAnsi="Times New Roman"/>
          <w:i/>
          <w:sz w:val="28"/>
          <w:szCs w:val="28"/>
        </w:rPr>
      </w:pPr>
      <w:r>
        <w:pict>
          <v:shape id="_x0000_i1100" type="#_x0000_t75" style="width:201.7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C53&quot;/&gt;&lt;wsp:rsid wsp:val=&quot;00010499&quot;/&gt;&lt;wsp:rsid wsp:val=&quot;001246FF&quot;/&gt;&lt;wsp:rsid wsp:val=&quot;0013299A&quot;/&gt;&lt;wsp:rsid wsp:val=&quot;001514CF&quot;/&gt;&lt;wsp:rsid wsp:val=&quot;001C7C05&quot;/&gt;&lt;wsp:rsid wsp:val=&quot;002405D3&quot;/&gt;&lt;wsp:rsid wsp:val=&quot;002938D8&quot;/&gt;&lt;wsp:rsid wsp:val=&quot;002A3B1B&quot;/&gt;&lt;wsp:rsid wsp:val=&quot;003C3CDE&quot;/&gt;&lt;wsp:rsid wsp:val=&quot;003F5C53&quot;/&gt;&lt;wsp:rsid wsp:val=&quot;00417434&quot;/&gt;&lt;wsp:rsid wsp:val=&quot;004538AF&quot;/&gt;&lt;wsp:rsid wsp:val=&quot;00485A4C&quot;/&gt;&lt;wsp:rsid wsp:val=&quot;00526239&quot;/&gt;&lt;wsp:rsid wsp:val=&quot;0055477C&quot;/&gt;&lt;wsp:rsid wsp:val=&quot;00591B0B&quot;/&gt;&lt;wsp:rsid wsp:val=&quot;005A0E3A&quot;/&gt;&lt;wsp:rsid wsp:val=&quot;005B325F&quot;/&gt;&lt;wsp:rsid wsp:val=&quot;005B7790&quot;/&gt;&lt;wsp:rsid wsp:val=&quot;005C2E53&quot;/&gt;&lt;wsp:rsid wsp:val=&quot;005F1633&quot;/&gt;&lt;wsp:rsid wsp:val=&quot;006A168E&quot;/&gt;&lt;wsp:rsid wsp:val=&quot;006C025F&quot;/&gt;&lt;wsp:rsid wsp:val=&quot;006C1092&quot;/&gt;&lt;wsp:rsid wsp:val=&quot;006E2F47&quot;/&gt;&lt;wsp:rsid wsp:val=&quot;00751C97&quot;/&gt;&lt;wsp:rsid wsp:val=&quot;007C2AC4&quot;/&gt;&lt;wsp:rsid wsp:val=&quot;008235B7&quot;/&gt;&lt;wsp:rsid wsp:val=&quot;00823884&quot;/&gt;&lt;wsp:rsid wsp:val=&quot;008321DD&quot;/&gt;&lt;wsp:rsid wsp:val=&quot;00837E51&quot;/&gt;&lt;wsp:rsid wsp:val=&quot;00845BE2&quot;/&gt;&lt;wsp:rsid wsp:val=&quot;00852194&quot;/&gt;&lt;wsp:rsid wsp:val=&quot;00886C8A&quot;/&gt;&lt;wsp:rsid wsp:val=&quot;008A0873&quot;/&gt;&lt;wsp:rsid wsp:val=&quot;008D70A6&quot;/&gt;&lt;wsp:rsid wsp:val=&quot;008E0544&quot;/&gt;&lt;wsp:rsid wsp:val=&quot;00951390&quot;/&gt;&lt;wsp:rsid wsp:val=&quot;00951F39&quot;/&gt;&lt;wsp:rsid wsp:val=&quot;00953C1D&quot;/&gt;&lt;wsp:rsid wsp:val=&quot;009C497C&quot;/&gt;&lt;wsp:rsid wsp:val=&quot;009D5CBE&quot;/&gt;&lt;wsp:rsid wsp:val=&quot;009E62A1&quot;/&gt;&lt;wsp:rsid wsp:val=&quot;00A03901&quot;/&gt;&lt;wsp:rsid wsp:val=&quot;00A22EB1&quot;/&gt;&lt;wsp:rsid wsp:val=&quot;00A36A8E&quot;/&gt;&lt;wsp:rsid wsp:val=&quot;00A553AA&quot;/&gt;&lt;wsp:rsid wsp:val=&quot;00A57E8D&quot;/&gt;&lt;wsp:rsid wsp:val=&quot;00B55B26&quot;/&gt;&lt;wsp:rsid wsp:val=&quot;00BF3BE4&quot;/&gt;&lt;wsp:rsid wsp:val=&quot;00BF43B3&quot;/&gt;&lt;wsp:rsid wsp:val=&quot;00C42ADD&quot;/&gt;&lt;wsp:rsid wsp:val=&quot;00C503A6&quot;/&gt;&lt;wsp:rsid wsp:val=&quot;00CC236B&quot;/&gt;&lt;wsp:rsid wsp:val=&quot;00D55588&quot;/&gt;&lt;wsp:rsid wsp:val=&quot;00D80969&quot;/&gt;&lt;wsp:rsid wsp:val=&quot;00D90F5F&quot;/&gt;&lt;wsp:rsid wsp:val=&quot;00DC42A4&quot;/&gt;&lt;wsp:rsid wsp:val=&quot;00E01B2E&quot;/&gt;&lt;wsp:rsid wsp:val=&quot;00E25527&quot;/&gt;&lt;wsp:rsid wsp:val=&quot;00E4636A&quot;/&gt;&lt;wsp:rsid wsp:val=&quot;00E64748&quot;/&gt;&lt;wsp:rsid wsp:val=&quot;00E72EF7&quot;/&gt;&lt;wsp:rsid wsp:val=&quot;00E759E2&quot;/&gt;&lt;wsp:rsid wsp:val=&quot;00E91CED&quot;/&gt;&lt;wsp:rsid wsp:val=&quot;00EB4268&quot;/&gt;&lt;wsp:rsid wsp:val=&quot;00ED385C&quot;/&gt;&lt;wsp:rsid wsp:val=&quot;00ED4630&quot;/&gt;&lt;wsp:rsid wsp:val=&quot;00EF5EC2&quot;/&gt;&lt;wsp:rsid wsp:val=&quot;00F315E8&quot;/&gt;&lt;wsp:rsid wsp:val=&quot;00F66B4D&quot;/&gt;&lt;wsp:rsid wsp:val=&quot;00FF3E0A&quot;/&gt;&lt;/wsp:rsids&gt;&lt;/w:docPr&gt;&lt;w:body&gt;&lt;w:p wsp:rsidR=&quot;00000000&quot; wsp:rsidRDefault=&quot;008235B7&quot;&gt;&lt;m:oMathPara&gt;&lt;m:oMath&gt;&lt;m:r&gt;&lt;w:rPr&gt;&lt;w:rFonts w:ascii=&quot;Cambria Math&quot; w:h-ansi=&quot;Cambria Math&quot;/&gt;&lt;wx:font wx:val=&quot;Cambria Math&quot;/&gt;&lt;w:i/&gt;&lt;w:sz w:val=&quot;28&quot;/&gt;&lt;w:sz-cs w:val=&quot;28&quot;/&gt;&lt;/w:rPr&gt;&lt;m:t&gt;QРєСЂРёС‚=&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0594966 &lt;/m:t&gt;&lt;/m:r&gt;&lt;/m:num&gt;&lt;m:den&gt;&lt;m:r&gt;&lt;w:rPr&gt;&lt;w:rFonts w:ascii=&quot;Cambria Math&quot; w:h-ansi=&quot;Cambria Math&quot;/&gt;&lt;wx:font wx:val=&quot;Cambria Math&quot;/&gt;&lt;w:i/&gt;&lt;w:sz w:val=&quot;28&quot;/&gt;&lt;w:sz-cs w:val=&quot;28&quot;/&gt;&lt;/w:rPr&gt;&lt;m:t&gt;2139,379&lt;/m:t&gt;&lt;/m:r&gt;&lt;/m:den&gt;&lt;/m:f&gt;&lt;m:r&gt;&lt;w:rPr&gt;&lt;w:rFonts w:ascii=&quot;Cambria Math&quot; w:h-ansi=&quot;Cambria Math&quot;/&gt;&lt;wx:font wx:val=&quot;Cambria Math&quot;/&gt;&lt;w:i/&gt;&lt;w:sz w:val=&quot;28&quot;/&gt;&lt;w:sz-cs w:val=&quot;28&quot;/&gt;&lt;/w:rPr&gt;&lt;m:t&gt;=9626 С€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p>
    <w:p w:rsidR="00343D39" w:rsidRDefault="00343D39" w:rsidP="00010499">
      <w:pPr>
        <w:spacing w:after="0"/>
        <w:ind w:left="-567" w:firstLine="1134"/>
        <w:rPr>
          <w:rFonts w:ascii="Times New Roman" w:hAnsi="Times New Roman"/>
          <w:sz w:val="28"/>
          <w:szCs w:val="28"/>
        </w:rPr>
      </w:pPr>
    </w:p>
    <w:p w:rsidR="00343D39" w:rsidRDefault="00343D39" w:rsidP="00010499">
      <w:pPr>
        <w:rPr>
          <w:rFonts w:ascii="Times New Roman" w:hAnsi="Times New Roman"/>
          <w:sz w:val="28"/>
          <w:szCs w:val="28"/>
        </w:rPr>
      </w:pPr>
    </w:p>
    <w:p w:rsidR="00343D39" w:rsidRDefault="00343D39" w:rsidP="00010499">
      <w:pPr>
        <w:rPr>
          <w:rFonts w:ascii="Times New Roman" w:hAnsi="Times New Roman"/>
          <w:b/>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1276"/>
        <w:gridCol w:w="1275"/>
        <w:gridCol w:w="1276"/>
        <w:gridCol w:w="1276"/>
        <w:gridCol w:w="1276"/>
        <w:gridCol w:w="1275"/>
      </w:tblGrid>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Варианты</w:t>
            </w:r>
          </w:p>
        </w:tc>
        <w:tc>
          <w:tcPr>
            <w:tcW w:w="2551" w:type="dxa"/>
            <w:gridSpan w:val="2"/>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1</w:t>
            </w:r>
          </w:p>
        </w:tc>
        <w:tc>
          <w:tcPr>
            <w:tcW w:w="2552" w:type="dxa"/>
            <w:gridSpan w:val="2"/>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2</w:t>
            </w:r>
          </w:p>
        </w:tc>
        <w:tc>
          <w:tcPr>
            <w:tcW w:w="2551" w:type="dxa"/>
            <w:gridSpan w:val="2"/>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Изменения после изменения цены</w:t>
            </w:r>
          </w:p>
        </w:tc>
      </w:tr>
      <w:tr w:rsidR="00343D39" w:rsidRPr="005A0E3A" w:rsidTr="005A0E3A">
        <w:tc>
          <w:tcPr>
            <w:tcW w:w="2411"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Показатели</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До снижения цены</w:t>
            </w:r>
          </w:p>
        </w:tc>
        <w:tc>
          <w:tcPr>
            <w:tcW w:w="1275"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После снижения цены</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До снижения цены</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После снижения цены</w:t>
            </w:r>
          </w:p>
        </w:tc>
        <w:tc>
          <w:tcPr>
            <w:tcW w:w="1276" w:type="dxa"/>
          </w:tcPr>
          <w:p w:rsidR="00343D39" w:rsidRPr="005A0E3A" w:rsidRDefault="00343D39" w:rsidP="005A0E3A">
            <w:pPr>
              <w:spacing w:after="0" w:line="240" w:lineRule="auto"/>
              <w:jc w:val="center"/>
              <w:rPr>
                <w:rFonts w:ascii="Times New Roman" w:hAnsi="Times New Roman"/>
                <w:sz w:val="26"/>
                <w:szCs w:val="26"/>
              </w:rPr>
            </w:pPr>
          </w:p>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Вариант 1</w:t>
            </w:r>
          </w:p>
        </w:tc>
        <w:tc>
          <w:tcPr>
            <w:tcW w:w="1275" w:type="dxa"/>
          </w:tcPr>
          <w:p w:rsidR="00343D39" w:rsidRPr="005A0E3A" w:rsidRDefault="00343D39" w:rsidP="005A0E3A">
            <w:pPr>
              <w:spacing w:after="0" w:line="240" w:lineRule="auto"/>
              <w:jc w:val="center"/>
              <w:rPr>
                <w:rFonts w:ascii="Times New Roman" w:hAnsi="Times New Roman"/>
                <w:sz w:val="26"/>
                <w:szCs w:val="26"/>
              </w:rPr>
            </w:pPr>
          </w:p>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Вариант 2</w:t>
            </w:r>
          </w:p>
        </w:tc>
      </w:tr>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Маржинальный доход, т.р.</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10310</w:t>
            </w:r>
          </w:p>
        </w:tc>
        <w:tc>
          <w:tcPr>
            <w:tcW w:w="1275"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9650</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8779,537</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7998,757</w:t>
            </w:r>
          </w:p>
        </w:tc>
        <w:tc>
          <w:tcPr>
            <w:tcW w:w="1276" w:type="dxa"/>
          </w:tcPr>
          <w:p w:rsidR="00343D39" w:rsidRPr="005A0E3A" w:rsidRDefault="00343D39" w:rsidP="005A0E3A">
            <w:pPr>
              <w:spacing w:after="0" w:line="240" w:lineRule="auto"/>
              <w:jc w:val="center"/>
              <w:rPr>
                <w:rFonts w:ascii="Times New Roman" w:hAnsi="Times New Roman"/>
                <w:sz w:val="26"/>
                <w:szCs w:val="26"/>
              </w:rPr>
            </w:pPr>
          </w:p>
        </w:tc>
        <w:tc>
          <w:tcPr>
            <w:tcW w:w="1275" w:type="dxa"/>
          </w:tcPr>
          <w:p w:rsidR="00343D39" w:rsidRPr="005A0E3A" w:rsidRDefault="00343D39" w:rsidP="005A0E3A">
            <w:pPr>
              <w:spacing w:after="0" w:line="240" w:lineRule="auto"/>
              <w:jc w:val="center"/>
              <w:rPr>
                <w:rFonts w:ascii="Times New Roman" w:hAnsi="Times New Roman"/>
                <w:sz w:val="26"/>
                <w:szCs w:val="26"/>
              </w:rPr>
            </w:pPr>
          </w:p>
        </w:tc>
      </w:tr>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Коэффициент покрытия</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0,510</w:t>
            </w:r>
          </w:p>
        </w:tc>
        <w:tc>
          <w:tcPr>
            <w:tcW w:w="1275"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0,429</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0,478</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0,390</w:t>
            </w:r>
          </w:p>
        </w:tc>
        <w:tc>
          <w:tcPr>
            <w:tcW w:w="1276" w:type="dxa"/>
          </w:tcPr>
          <w:p w:rsidR="00343D39" w:rsidRPr="005A0E3A" w:rsidRDefault="00343D39" w:rsidP="005A0E3A">
            <w:pPr>
              <w:spacing w:after="0" w:line="240" w:lineRule="auto"/>
              <w:jc w:val="center"/>
              <w:rPr>
                <w:rFonts w:ascii="Times New Roman" w:hAnsi="Times New Roman"/>
                <w:sz w:val="26"/>
                <w:szCs w:val="26"/>
              </w:rPr>
            </w:pPr>
          </w:p>
        </w:tc>
        <w:tc>
          <w:tcPr>
            <w:tcW w:w="1275" w:type="dxa"/>
          </w:tcPr>
          <w:p w:rsidR="00343D39" w:rsidRPr="005A0E3A" w:rsidRDefault="00343D39" w:rsidP="005A0E3A">
            <w:pPr>
              <w:spacing w:after="0" w:line="240" w:lineRule="auto"/>
              <w:jc w:val="center"/>
              <w:rPr>
                <w:rFonts w:ascii="Times New Roman" w:hAnsi="Times New Roman"/>
                <w:sz w:val="26"/>
                <w:szCs w:val="26"/>
              </w:rPr>
            </w:pPr>
          </w:p>
        </w:tc>
      </w:tr>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Сила операционного рычага</w:t>
            </w:r>
          </w:p>
        </w:tc>
        <w:tc>
          <w:tcPr>
            <w:tcW w:w="1276" w:type="dxa"/>
          </w:tcPr>
          <w:p w:rsidR="00343D39" w:rsidRPr="005A0E3A" w:rsidRDefault="00343D39" w:rsidP="005A0E3A">
            <w:pPr>
              <w:spacing w:after="0" w:line="240" w:lineRule="auto"/>
              <w:jc w:val="center"/>
              <w:rPr>
                <w:rFonts w:ascii="Times New Roman" w:hAnsi="Times New Roman"/>
                <w:sz w:val="26"/>
                <w:szCs w:val="26"/>
              </w:rPr>
            </w:pPr>
          </w:p>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2,193</w:t>
            </w:r>
          </w:p>
        </w:tc>
        <w:tc>
          <w:tcPr>
            <w:tcW w:w="1275" w:type="dxa"/>
          </w:tcPr>
          <w:p w:rsidR="00343D39" w:rsidRPr="005A0E3A" w:rsidRDefault="00343D39" w:rsidP="005A0E3A">
            <w:pPr>
              <w:spacing w:after="0" w:line="240" w:lineRule="auto"/>
              <w:jc w:val="center"/>
              <w:rPr>
                <w:rFonts w:ascii="Times New Roman" w:hAnsi="Times New Roman"/>
                <w:sz w:val="26"/>
                <w:szCs w:val="26"/>
              </w:rPr>
            </w:pPr>
          </w:p>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2,770</w:t>
            </w:r>
          </w:p>
        </w:tc>
        <w:tc>
          <w:tcPr>
            <w:tcW w:w="1276" w:type="dxa"/>
          </w:tcPr>
          <w:p w:rsidR="00343D39" w:rsidRPr="005A0E3A" w:rsidRDefault="00343D39" w:rsidP="005A0E3A">
            <w:pPr>
              <w:spacing w:after="0" w:line="240" w:lineRule="auto"/>
              <w:jc w:val="center"/>
              <w:rPr>
                <w:rFonts w:ascii="Times New Roman" w:hAnsi="Times New Roman"/>
                <w:sz w:val="26"/>
                <w:szCs w:val="26"/>
              </w:rPr>
            </w:pPr>
          </w:p>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5,952</w:t>
            </w:r>
          </w:p>
        </w:tc>
        <w:tc>
          <w:tcPr>
            <w:tcW w:w="1276" w:type="dxa"/>
          </w:tcPr>
          <w:p w:rsidR="00343D39" w:rsidRPr="005A0E3A" w:rsidRDefault="00343D39" w:rsidP="005A0E3A">
            <w:pPr>
              <w:spacing w:after="0" w:line="240" w:lineRule="auto"/>
              <w:jc w:val="center"/>
              <w:rPr>
                <w:rFonts w:ascii="Times New Roman" w:hAnsi="Times New Roman"/>
                <w:sz w:val="26"/>
                <w:szCs w:val="26"/>
              </w:rPr>
            </w:pPr>
          </w:p>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-250</w:t>
            </w:r>
          </w:p>
        </w:tc>
        <w:tc>
          <w:tcPr>
            <w:tcW w:w="1276" w:type="dxa"/>
          </w:tcPr>
          <w:p w:rsidR="00343D39" w:rsidRPr="005A0E3A" w:rsidRDefault="00343D39" w:rsidP="005A0E3A">
            <w:pPr>
              <w:spacing w:after="0" w:line="240" w:lineRule="auto"/>
              <w:jc w:val="center"/>
              <w:rPr>
                <w:rFonts w:ascii="Times New Roman" w:hAnsi="Times New Roman"/>
                <w:sz w:val="26"/>
                <w:szCs w:val="26"/>
              </w:rPr>
            </w:pPr>
          </w:p>
        </w:tc>
        <w:tc>
          <w:tcPr>
            <w:tcW w:w="1275" w:type="dxa"/>
          </w:tcPr>
          <w:p w:rsidR="00343D39" w:rsidRPr="005A0E3A" w:rsidRDefault="00343D39" w:rsidP="005A0E3A">
            <w:pPr>
              <w:spacing w:after="0" w:line="240" w:lineRule="auto"/>
              <w:jc w:val="center"/>
              <w:rPr>
                <w:rFonts w:ascii="Times New Roman" w:hAnsi="Times New Roman"/>
                <w:sz w:val="26"/>
                <w:szCs w:val="26"/>
              </w:rPr>
            </w:pPr>
          </w:p>
        </w:tc>
      </w:tr>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Порог рентабельности</w:t>
            </w:r>
          </w:p>
        </w:tc>
        <w:tc>
          <w:tcPr>
            <w:tcW w:w="1276"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10996,078</w:t>
            </w:r>
          </w:p>
        </w:tc>
        <w:tc>
          <w:tcPr>
            <w:tcW w:w="1275"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13072,261</w:t>
            </w:r>
          </w:p>
        </w:tc>
        <w:tc>
          <w:tcPr>
            <w:tcW w:w="1276"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16838,651</w:t>
            </w:r>
          </w:p>
        </w:tc>
        <w:tc>
          <w:tcPr>
            <w:tcW w:w="1276" w:type="dxa"/>
          </w:tcPr>
          <w:p w:rsidR="00343D39" w:rsidRPr="005A0E3A" w:rsidRDefault="00343D39" w:rsidP="005A0E3A">
            <w:pPr>
              <w:spacing w:after="0" w:line="240" w:lineRule="auto"/>
              <w:jc w:val="center"/>
              <w:rPr>
                <w:rFonts w:ascii="Times New Roman" w:hAnsi="Times New Roman"/>
                <w:sz w:val="24"/>
                <w:szCs w:val="24"/>
              </w:rPr>
            </w:pPr>
            <w:r w:rsidRPr="005A0E3A">
              <w:rPr>
                <w:rFonts w:ascii="Times New Roman" w:hAnsi="Times New Roman"/>
                <w:sz w:val="24"/>
                <w:szCs w:val="24"/>
              </w:rPr>
              <w:t>20594,966</w:t>
            </w:r>
          </w:p>
        </w:tc>
        <w:tc>
          <w:tcPr>
            <w:tcW w:w="1276" w:type="dxa"/>
          </w:tcPr>
          <w:p w:rsidR="00343D39" w:rsidRPr="005A0E3A" w:rsidRDefault="00343D39" w:rsidP="005A0E3A">
            <w:pPr>
              <w:spacing w:after="0" w:line="240" w:lineRule="auto"/>
              <w:jc w:val="center"/>
              <w:rPr>
                <w:rFonts w:ascii="Times New Roman" w:hAnsi="Times New Roman"/>
                <w:sz w:val="26"/>
                <w:szCs w:val="26"/>
              </w:rPr>
            </w:pPr>
          </w:p>
        </w:tc>
        <w:tc>
          <w:tcPr>
            <w:tcW w:w="1275" w:type="dxa"/>
          </w:tcPr>
          <w:p w:rsidR="00343D39" w:rsidRPr="005A0E3A" w:rsidRDefault="00343D39" w:rsidP="005A0E3A">
            <w:pPr>
              <w:spacing w:after="0" w:line="240" w:lineRule="auto"/>
              <w:jc w:val="center"/>
              <w:rPr>
                <w:rFonts w:ascii="Times New Roman" w:hAnsi="Times New Roman"/>
                <w:sz w:val="26"/>
                <w:szCs w:val="26"/>
              </w:rPr>
            </w:pPr>
          </w:p>
        </w:tc>
      </w:tr>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Запас финансовой прочности</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9203,922</w:t>
            </w:r>
          </w:p>
        </w:tc>
        <w:tc>
          <w:tcPr>
            <w:tcW w:w="1275"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7407,146</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3361,349</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-115,599</w:t>
            </w:r>
          </w:p>
        </w:tc>
        <w:tc>
          <w:tcPr>
            <w:tcW w:w="1276" w:type="dxa"/>
          </w:tcPr>
          <w:p w:rsidR="00343D39" w:rsidRPr="005A0E3A" w:rsidRDefault="00343D39" w:rsidP="005A0E3A">
            <w:pPr>
              <w:spacing w:after="0" w:line="240" w:lineRule="auto"/>
              <w:jc w:val="center"/>
              <w:rPr>
                <w:rFonts w:ascii="Times New Roman" w:hAnsi="Times New Roman"/>
                <w:sz w:val="26"/>
                <w:szCs w:val="26"/>
              </w:rPr>
            </w:pPr>
          </w:p>
        </w:tc>
        <w:tc>
          <w:tcPr>
            <w:tcW w:w="1275" w:type="dxa"/>
          </w:tcPr>
          <w:p w:rsidR="00343D39" w:rsidRPr="005A0E3A" w:rsidRDefault="00343D39" w:rsidP="005A0E3A">
            <w:pPr>
              <w:spacing w:after="0" w:line="240" w:lineRule="auto"/>
              <w:jc w:val="center"/>
              <w:rPr>
                <w:rFonts w:ascii="Times New Roman" w:hAnsi="Times New Roman"/>
                <w:sz w:val="26"/>
                <w:szCs w:val="26"/>
              </w:rPr>
            </w:pPr>
          </w:p>
        </w:tc>
      </w:tr>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Запас надежности</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0,456</w:t>
            </w:r>
          </w:p>
        </w:tc>
        <w:tc>
          <w:tcPr>
            <w:tcW w:w="1275"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0,361</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0,168</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-0,004</w:t>
            </w:r>
          </w:p>
        </w:tc>
        <w:tc>
          <w:tcPr>
            <w:tcW w:w="1276" w:type="dxa"/>
          </w:tcPr>
          <w:p w:rsidR="00343D39" w:rsidRPr="005A0E3A" w:rsidRDefault="00343D39" w:rsidP="005A0E3A">
            <w:pPr>
              <w:spacing w:after="0" w:line="240" w:lineRule="auto"/>
              <w:jc w:val="center"/>
              <w:rPr>
                <w:rFonts w:ascii="Times New Roman" w:hAnsi="Times New Roman"/>
                <w:sz w:val="26"/>
                <w:szCs w:val="26"/>
              </w:rPr>
            </w:pPr>
          </w:p>
        </w:tc>
        <w:tc>
          <w:tcPr>
            <w:tcW w:w="1275" w:type="dxa"/>
          </w:tcPr>
          <w:p w:rsidR="00343D39" w:rsidRPr="005A0E3A" w:rsidRDefault="00343D39" w:rsidP="005A0E3A">
            <w:pPr>
              <w:spacing w:after="0" w:line="240" w:lineRule="auto"/>
              <w:jc w:val="center"/>
              <w:rPr>
                <w:rFonts w:ascii="Times New Roman" w:hAnsi="Times New Roman"/>
                <w:sz w:val="26"/>
                <w:szCs w:val="26"/>
              </w:rPr>
            </w:pPr>
          </w:p>
        </w:tc>
      </w:tr>
      <w:tr w:rsidR="00343D39" w:rsidRPr="005A0E3A" w:rsidTr="005A0E3A">
        <w:tc>
          <w:tcPr>
            <w:tcW w:w="2411" w:type="dxa"/>
          </w:tcPr>
          <w:p w:rsidR="00343D39" w:rsidRPr="005A0E3A" w:rsidRDefault="00343D39" w:rsidP="005A0E3A">
            <w:pPr>
              <w:spacing w:after="0" w:line="240" w:lineRule="auto"/>
              <w:rPr>
                <w:rFonts w:ascii="Times New Roman" w:hAnsi="Times New Roman"/>
                <w:sz w:val="26"/>
                <w:szCs w:val="26"/>
              </w:rPr>
            </w:pPr>
            <w:r w:rsidRPr="005A0E3A">
              <w:rPr>
                <w:rFonts w:ascii="Times New Roman" w:hAnsi="Times New Roman"/>
                <w:sz w:val="26"/>
                <w:szCs w:val="26"/>
              </w:rPr>
              <w:t>Критический объем продаж</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4420</w:t>
            </w:r>
          </w:p>
        </w:tc>
        <w:tc>
          <w:tcPr>
            <w:tcW w:w="1275"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6110</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6768</w:t>
            </w:r>
          </w:p>
        </w:tc>
        <w:tc>
          <w:tcPr>
            <w:tcW w:w="1276" w:type="dxa"/>
          </w:tcPr>
          <w:p w:rsidR="00343D39" w:rsidRPr="005A0E3A" w:rsidRDefault="00343D39" w:rsidP="005A0E3A">
            <w:pPr>
              <w:spacing w:after="0" w:line="240" w:lineRule="auto"/>
              <w:jc w:val="center"/>
              <w:rPr>
                <w:rFonts w:ascii="Times New Roman" w:hAnsi="Times New Roman"/>
                <w:sz w:val="26"/>
                <w:szCs w:val="26"/>
              </w:rPr>
            </w:pPr>
            <w:r w:rsidRPr="005A0E3A">
              <w:rPr>
                <w:rFonts w:ascii="Times New Roman" w:hAnsi="Times New Roman"/>
                <w:sz w:val="26"/>
                <w:szCs w:val="26"/>
              </w:rPr>
              <w:t>9626</w:t>
            </w:r>
          </w:p>
        </w:tc>
        <w:tc>
          <w:tcPr>
            <w:tcW w:w="1276" w:type="dxa"/>
          </w:tcPr>
          <w:p w:rsidR="00343D39" w:rsidRPr="005A0E3A" w:rsidRDefault="00343D39" w:rsidP="005A0E3A">
            <w:pPr>
              <w:spacing w:after="0" w:line="240" w:lineRule="auto"/>
              <w:jc w:val="center"/>
              <w:rPr>
                <w:rFonts w:ascii="Times New Roman" w:hAnsi="Times New Roman"/>
                <w:sz w:val="26"/>
                <w:szCs w:val="26"/>
              </w:rPr>
            </w:pPr>
          </w:p>
        </w:tc>
        <w:tc>
          <w:tcPr>
            <w:tcW w:w="1275" w:type="dxa"/>
          </w:tcPr>
          <w:p w:rsidR="00343D39" w:rsidRPr="005A0E3A" w:rsidRDefault="00343D39" w:rsidP="005A0E3A">
            <w:pPr>
              <w:spacing w:after="0" w:line="240" w:lineRule="auto"/>
              <w:jc w:val="center"/>
              <w:rPr>
                <w:rFonts w:ascii="Times New Roman" w:hAnsi="Times New Roman"/>
                <w:sz w:val="26"/>
                <w:szCs w:val="26"/>
              </w:rPr>
            </w:pPr>
          </w:p>
        </w:tc>
      </w:tr>
    </w:tbl>
    <w:p w:rsidR="00343D39" w:rsidRPr="00DF6851" w:rsidRDefault="00343D39" w:rsidP="00010499">
      <w:pPr>
        <w:spacing w:after="0"/>
        <w:rPr>
          <w:rFonts w:ascii="Times New Roman" w:hAnsi="Times New Roman"/>
          <w:b/>
          <w:sz w:val="28"/>
          <w:szCs w:val="28"/>
        </w:rPr>
      </w:pPr>
      <w:r w:rsidRPr="00DF6851">
        <w:rPr>
          <w:rFonts w:ascii="Times New Roman" w:hAnsi="Times New Roman"/>
          <w:b/>
          <w:sz w:val="28"/>
          <w:szCs w:val="28"/>
        </w:rPr>
        <w:t>Вывод:</w:t>
      </w:r>
    </w:p>
    <w:p w:rsidR="00343D39" w:rsidRPr="00620C38" w:rsidRDefault="00343D39" w:rsidP="00010499">
      <w:pPr>
        <w:spacing w:line="360" w:lineRule="auto"/>
        <w:ind w:left="-567" w:firstLine="1134"/>
        <w:jc w:val="both"/>
        <w:rPr>
          <w:rFonts w:ascii="Times New Roman" w:hAnsi="Times New Roman"/>
          <w:sz w:val="28"/>
          <w:szCs w:val="28"/>
        </w:rPr>
      </w:pPr>
      <w:r w:rsidRPr="00620C38">
        <w:rPr>
          <w:rFonts w:ascii="Times New Roman" w:hAnsi="Times New Roman"/>
          <w:sz w:val="28"/>
          <w:szCs w:val="28"/>
        </w:rPr>
        <w:t xml:space="preserve">Графически представлена точка (критический объем продаж), в которой затраты на производство и реализацию продукции будут равны выручке. Графики позволяют ответить на вопросы, при каком объеме продаж предприятие получит прибыль, а при каком объеме ее не будет.  </w:t>
      </w: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p>
    <w:p w:rsidR="00343D39" w:rsidRDefault="00343D39" w:rsidP="00010499">
      <w:pPr>
        <w:spacing w:after="0"/>
        <w:rPr>
          <w:rFonts w:ascii="Times New Roman" w:hAnsi="Times New Roman"/>
          <w:sz w:val="28"/>
          <w:szCs w:val="28"/>
        </w:rPr>
      </w:pPr>
      <w:r>
        <w:rPr>
          <w:rFonts w:ascii="Times New Roman" w:hAnsi="Times New Roman"/>
          <w:sz w:val="28"/>
          <w:szCs w:val="28"/>
        </w:rPr>
        <w:t xml:space="preserve">  </w:t>
      </w:r>
      <w:r w:rsidR="00F07FD3">
        <w:rPr>
          <w:rFonts w:ascii="Times New Roman" w:hAnsi="Times New Roman"/>
          <w:noProof/>
          <w:sz w:val="28"/>
          <w:szCs w:val="28"/>
          <w:lang w:eastAsia="ru-RU"/>
        </w:rPr>
        <w:pict>
          <v:shape id="Рисунок 647" o:spid="_x0000_i1101" type="#_x0000_t75" style="width:159.75pt;height:315pt;visibility:visible">
            <v:imagedata r:id="rId75" o:title=""/>
          </v:shape>
        </w:pict>
      </w:r>
      <w:r>
        <w:rPr>
          <w:rFonts w:ascii="Times New Roman" w:hAnsi="Times New Roman"/>
          <w:sz w:val="28"/>
          <w:szCs w:val="28"/>
        </w:rPr>
        <w:t xml:space="preserve">                            </w:t>
      </w:r>
      <w:r w:rsidR="00F07FD3">
        <w:rPr>
          <w:rFonts w:ascii="Times New Roman" w:hAnsi="Times New Roman"/>
          <w:noProof/>
          <w:sz w:val="28"/>
          <w:szCs w:val="28"/>
          <w:lang w:eastAsia="ru-RU"/>
        </w:rPr>
        <w:pict>
          <v:shape id="Рисунок 649" o:spid="_x0000_i1102" type="#_x0000_t75" style="width:153pt;height:319.5pt;visibility:visible">
            <v:imagedata r:id="rId76" o:title=""/>
          </v:shape>
        </w:pict>
      </w:r>
    </w:p>
    <w:p w:rsidR="00343D39" w:rsidRDefault="00343D39" w:rsidP="00010499">
      <w:pPr>
        <w:spacing w:after="0"/>
        <w:rPr>
          <w:rFonts w:ascii="Times New Roman" w:hAnsi="Times New Roman"/>
          <w:sz w:val="28"/>
          <w:szCs w:val="28"/>
        </w:rPr>
      </w:pPr>
      <w:r>
        <w:rPr>
          <w:rFonts w:ascii="Times New Roman" w:hAnsi="Times New Roman"/>
          <w:sz w:val="28"/>
          <w:szCs w:val="28"/>
        </w:rPr>
        <w:t xml:space="preserve">                         1                                                                        3</w:t>
      </w:r>
    </w:p>
    <w:p w:rsidR="00343D39" w:rsidRDefault="00343D39" w:rsidP="00010499">
      <w:pPr>
        <w:spacing w:after="0"/>
        <w:rPr>
          <w:rFonts w:ascii="Times New Roman" w:hAnsi="Times New Roman"/>
          <w:sz w:val="28"/>
          <w:szCs w:val="28"/>
        </w:rPr>
      </w:pPr>
      <w:r>
        <w:rPr>
          <w:rFonts w:ascii="Times New Roman" w:hAnsi="Times New Roman"/>
          <w:sz w:val="28"/>
          <w:szCs w:val="28"/>
        </w:rPr>
        <w:t xml:space="preserve">  </w:t>
      </w:r>
      <w:r w:rsidR="00F07FD3">
        <w:rPr>
          <w:rFonts w:ascii="Times New Roman" w:hAnsi="Times New Roman"/>
          <w:noProof/>
          <w:sz w:val="28"/>
          <w:szCs w:val="28"/>
          <w:lang w:eastAsia="ru-RU"/>
        </w:rPr>
        <w:pict>
          <v:shape id="Рисунок 650" o:spid="_x0000_i1103" type="#_x0000_t75" style="width:161.25pt;height:331.5pt;visibility:visible">
            <v:imagedata r:id="rId77" o:title=""/>
          </v:shape>
        </w:pict>
      </w:r>
      <w:r>
        <w:rPr>
          <w:rFonts w:ascii="Times New Roman" w:hAnsi="Times New Roman"/>
          <w:sz w:val="28"/>
          <w:szCs w:val="28"/>
        </w:rPr>
        <w:t xml:space="preserve">                            </w:t>
      </w:r>
      <w:r w:rsidR="00F07FD3">
        <w:rPr>
          <w:rFonts w:ascii="Times New Roman" w:hAnsi="Times New Roman"/>
          <w:noProof/>
          <w:sz w:val="28"/>
          <w:szCs w:val="28"/>
          <w:lang w:eastAsia="ru-RU"/>
        </w:rPr>
        <w:pict>
          <v:shape id="Рисунок 651" o:spid="_x0000_i1104" type="#_x0000_t75" style="width:165pt;height:330.75pt;visibility:visible">
            <v:imagedata r:id="rId78" o:title=""/>
          </v:shape>
        </w:pict>
      </w:r>
    </w:p>
    <w:p w:rsidR="00343D39" w:rsidRDefault="00343D39" w:rsidP="00852194">
      <w:pPr>
        <w:spacing w:after="0" w:line="360" w:lineRule="auto"/>
        <w:ind w:left="-284" w:firstLine="709"/>
        <w:rPr>
          <w:rFonts w:ascii="Times New Roman" w:hAnsi="Times New Roman"/>
          <w:b/>
          <w:sz w:val="28"/>
          <w:szCs w:val="28"/>
        </w:rPr>
      </w:pPr>
      <w:r>
        <w:rPr>
          <w:rFonts w:ascii="Times New Roman" w:hAnsi="Times New Roman"/>
          <w:b/>
          <w:sz w:val="28"/>
          <w:szCs w:val="28"/>
        </w:rPr>
        <w:t xml:space="preserve">                 2                                                                           4</w:t>
      </w:r>
    </w:p>
    <w:p w:rsidR="00343D39" w:rsidRPr="00DF6851" w:rsidRDefault="00343D39" w:rsidP="00010499">
      <w:pPr>
        <w:spacing w:after="0" w:line="360" w:lineRule="auto"/>
        <w:ind w:left="-284" w:firstLine="709"/>
        <w:jc w:val="center"/>
        <w:rPr>
          <w:rFonts w:ascii="Times New Roman" w:hAnsi="Times New Roman"/>
          <w:b/>
          <w:sz w:val="28"/>
          <w:szCs w:val="28"/>
        </w:rPr>
      </w:pPr>
      <w:r w:rsidRPr="00DF6851">
        <w:rPr>
          <w:rFonts w:ascii="Times New Roman" w:hAnsi="Times New Roman"/>
          <w:b/>
          <w:sz w:val="28"/>
          <w:szCs w:val="28"/>
        </w:rPr>
        <w:t>ЗАКЛЮЧЕНИЕ</w:t>
      </w:r>
    </w:p>
    <w:p w:rsidR="00343D39" w:rsidRPr="00DF6851" w:rsidRDefault="00343D39" w:rsidP="00010499">
      <w:pPr>
        <w:spacing w:after="0"/>
        <w:ind w:left="-284" w:firstLine="709"/>
        <w:jc w:val="center"/>
        <w:rPr>
          <w:rFonts w:ascii="Times New Roman" w:hAnsi="Times New Roman"/>
          <w:b/>
          <w:sz w:val="28"/>
          <w:szCs w:val="28"/>
        </w:rPr>
      </w:pP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По результатам расчета в курсовой работе видно, что наибольшую прибыль предприятие получит при взаимодействии с Поставщиком 1, при начислении амортизации методом равномерного начисления, а наименьшая прибыль будет получена предприятием при сотрудничестве с Поставщиком 2 при начислении амортизации с использованием метода суммы чисел лет.</w:t>
      </w: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Кроме факторов, перечисленных в курсовой работе, на величину прибыли также оказывают влияние изменение объемов продаж и изменение цен на продукцию.</w:t>
      </w: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 xml:space="preserve">Калькуляция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YANDEX_8</w:t>
      </w:r>
      <w:r w:rsidRPr="00DF6851">
        <w:rPr>
          <w:rStyle w:val="highlighthighlightactive"/>
          <w:rFonts w:ascii="Times New Roman" w:hAnsi="Times New Roman"/>
          <w:sz w:val="28"/>
          <w:szCs w:val="28"/>
        </w:rPr>
        <w:t> издержек</w:t>
      </w:r>
      <w:r w:rsidRPr="00DF6851">
        <w:rPr>
          <w:rFonts w:ascii="Times New Roman" w:hAnsi="Times New Roman"/>
          <w:sz w:val="28"/>
          <w:szCs w:val="28"/>
        </w:rPr>
        <w:t xml:space="preserve"> является основой установления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YANDEX_9</w:t>
      </w:r>
      <w:r w:rsidRPr="00DF6851">
        <w:rPr>
          <w:rStyle w:val="highlighthighlightactive"/>
          <w:rFonts w:ascii="Times New Roman" w:hAnsi="Times New Roman"/>
          <w:sz w:val="28"/>
          <w:szCs w:val="28"/>
        </w:rPr>
        <w:t>цены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YANDEX_11</w:t>
      </w:r>
      <w:r w:rsidRPr="00DF6851">
        <w:rPr>
          <w:rFonts w:ascii="Times New Roman" w:hAnsi="Times New Roman"/>
          <w:sz w:val="28"/>
          <w:szCs w:val="28"/>
        </w:rPr>
        <w:t xml:space="preserve"> на товар или услугу, без учета конкуренции со стороны других фирм. Разделение затрат на постоянные и переменные имеет большое значение при выборе решения относительно цены, так как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YANDEX_24</w:t>
      </w:r>
      <w:r w:rsidRPr="00DF6851">
        <w:rPr>
          <w:rFonts w:ascii="Times New Roman" w:hAnsi="Times New Roman"/>
          <w:sz w:val="28"/>
          <w:szCs w:val="28"/>
        </w:rPr>
        <w:t>п</w:t>
      </w:r>
      <w:r w:rsidRPr="00DF6851">
        <w:rPr>
          <w:rStyle w:val="highlighthighlightactive"/>
          <w:rFonts w:ascii="Times New Roman" w:hAnsi="Times New Roman"/>
          <w:sz w:val="28"/>
          <w:szCs w:val="28"/>
        </w:rPr>
        <w:t>еременные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YANDEX_26</w:t>
      </w:r>
      <w:r w:rsidRPr="00DF6851">
        <w:rPr>
          <w:rFonts w:ascii="Times New Roman" w:hAnsi="Times New Roman"/>
          <w:sz w:val="28"/>
          <w:szCs w:val="28"/>
        </w:rPr>
        <w:t xml:space="preserve">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YANDEX_25</w:t>
      </w:r>
      <w:r w:rsidRPr="00DF6851">
        <w:rPr>
          <w:rStyle w:val="highlighthighlightactive"/>
          <w:rFonts w:ascii="Times New Roman" w:hAnsi="Times New Roman"/>
          <w:sz w:val="28"/>
          <w:szCs w:val="28"/>
        </w:rPr>
        <w:t> затраты </w:t>
      </w:r>
      <w:r w:rsidR="003471D9" w:rsidRPr="00F07FD3">
        <w:t>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 - YANDEX_27</w:t>
      </w:r>
      <w:r w:rsidRPr="00DF6851">
        <w:rPr>
          <w:rFonts w:ascii="Times New Roman" w:hAnsi="Times New Roman"/>
          <w:sz w:val="28"/>
          <w:szCs w:val="28"/>
        </w:rPr>
        <w:t xml:space="preserve"> непосредственно зависят от объема производства продукции.</w:t>
      </w: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Из расчетов в третьей главе видно, что маржинальный доход в каждом варианте снизился. Это вызвало увеличение объемов производства, увеличение переменных расходов в большом объеме, чем увеличение выручки от реализации. Это отрицательно скажется на величине прибыли предприятия. Добиться увеличение прибыли можно, увеличив величину маржинального дохода. Достичь этого можно следующим образом: увеличить объем реализации и снизить уровень постоянных затрат или пропорционально изменять переменные, постоянные затраты и объем выпуска продукции.</w:t>
      </w: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Произошло также увеличение силы операционного рычага, т.к. она зависит от доли постоянных затрат в маржинальном доходе.</w:t>
      </w: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 xml:space="preserve"> Доля валовой маржи в выручке после снижения цены уменьшилась, что привело к росту значения порога рентабельности и уровня критического объема продаж также увеличение силы операционного рычага.</w:t>
      </w: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Запас финансовой прочности, как в стоимостном, так и в относительном выражении снизился. Это вызвано увеличением величины порога рентабельности.</w:t>
      </w:r>
    </w:p>
    <w:p w:rsidR="00343D39" w:rsidRPr="00DF6851" w:rsidRDefault="00343D39" w:rsidP="00010499">
      <w:pPr>
        <w:spacing w:after="0" w:line="360" w:lineRule="auto"/>
        <w:ind w:left="-284" w:firstLine="709"/>
        <w:jc w:val="both"/>
        <w:rPr>
          <w:rFonts w:ascii="Times New Roman" w:hAnsi="Times New Roman"/>
          <w:sz w:val="28"/>
          <w:szCs w:val="28"/>
        </w:rPr>
      </w:pPr>
      <w:r w:rsidRPr="00DF6851">
        <w:rPr>
          <w:rFonts w:ascii="Times New Roman" w:hAnsi="Times New Roman"/>
          <w:sz w:val="28"/>
          <w:szCs w:val="28"/>
        </w:rPr>
        <w:t>Таким образом, объектом маржинального анализа является оценка различных решений, принимаемых в условиях конкуренции, позволяющая выбрать наиболее эффективный из них. Решения, которые принимает менеджер, могут быть эффективными, если они основаны на анализе взаимосвязей всех выше перечисленных показателей.</w:t>
      </w:r>
    </w:p>
    <w:p w:rsidR="00343D39" w:rsidRPr="004B2841" w:rsidRDefault="00343D39" w:rsidP="00010499">
      <w:pPr>
        <w:spacing w:after="0"/>
        <w:rPr>
          <w:rFonts w:ascii="Times New Roman" w:hAnsi="Times New Roman"/>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6E2F47">
      <w:pPr>
        <w:rPr>
          <w:rFonts w:ascii="Cambria" w:hAnsi="Cambria"/>
          <w:sz w:val="28"/>
          <w:szCs w:val="28"/>
        </w:rPr>
      </w:pPr>
    </w:p>
    <w:p w:rsidR="00343D39" w:rsidRDefault="00343D39" w:rsidP="00886C8A">
      <w:pPr>
        <w:jc w:val="center"/>
        <w:rPr>
          <w:b/>
          <w:sz w:val="28"/>
          <w:szCs w:val="28"/>
        </w:rPr>
      </w:pPr>
      <w:r w:rsidRPr="00886C8A">
        <w:rPr>
          <w:b/>
          <w:sz w:val="28"/>
          <w:szCs w:val="28"/>
        </w:rPr>
        <w:t>СПИСОК ИСПОЛЬЗУЕМОЙ ЛИТЕРАТУРЫ</w:t>
      </w:r>
      <w:r>
        <w:rPr>
          <w:b/>
          <w:sz w:val="28"/>
          <w:szCs w:val="28"/>
        </w:rPr>
        <w:t>:</w:t>
      </w:r>
    </w:p>
    <w:p w:rsidR="00343D39" w:rsidRDefault="00343D39" w:rsidP="005B7790">
      <w:pPr>
        <w:pStyle w:val="1"/>
        <w:numPr>
          <w:ilvl w:val="0"/>
          <w:numId w:val="12"/>
        </w:numPr>
        <w:ind w:left="426" w:hanging="426"/>
        <w:rPr>
          <w:sz w:val="28"/>
          <w:szCs w:val="28"/>
        </w:rPr>
      </w:pPr>
      <w:r w:rsidRPr="005B7790">
        <w:rPr>
          <w:sz w:val="28"/>
          <w:szCs w:val="28"/>
        </w:rPr>
        <w:t xml:space="preserve">Козловский </w:t>
      </w:r>
      <w:r>
        <w:rPr>
          <w:sz w:val="28"/>
          <w:szCs w:val="28"/>
        </w:rPr>
        <w:t>–</w:t>
      </w:r>
      <w:r w:rsidRPr="005B7790">
        <w:rPr>
          <w:sz w:val="28"/>
          <w:szCs w:val="28"/>
        </w:rPr>
        <w:t xml:space="preserve"> </w:t>
      </w:r>
      <w:r>
        <w:rPr>
          <w:sz w:val="28"/>
          <w:szCs w:val="28"/>
        </w:rPr>
        <w:t>«</w:t>
      </w:r>
      <w:r w:rsidRPr="005B7790">
        <w:rPr>
          <w:sz w:val="28"/>
          <w:szCs w:val="28"/>
        </w:rPr>
        <w:t>Производственный менеджмент</w:t>
      </w:r>
      <w:r>
        <w:rPr>
          <w:sz w:val="28"/>
          <w:szCs w:val="28"/>
        </w:rPr>
        <w:t>» (2003 года)</w:t>
      </w:r>
    </w:p>
    <w:p w:rsidR="00343D39" w:rsidRDefault="00343D39" w:rsidP="002405D3">
      <w:pPr>
        <w:pStyle w:val="1"/>
        <w:numPr>
          <w:ilvl w:val="0"/>
          <w:numId w:val="12"/>
        </w:numPr>
        <w:ind w:left="426" w:hanging="426"/>
        <w:rPr>
          <w:sz w:val="28"/>
          <w:szCs w:val="28"/>
        </w:rPr>
      </w:pPr>
      <w:r w:rsidRPr="00823884">
        <w:rPr>
          <w:sz w:val="28"/>
          <w:szCs w:val="28"/>
        </w:rPr>
        <w:t>Горелик О.М.</w:t>
      </w:r>
      <w:r>
        <w:rPr>
          <w:sz w:val="28"/>
          <w:szCs w:val="28"/>
        </w:rPr>
        <w:t>- «</w:t>
      </w:r>
      <w:r w:rsidRPr="00823884">
        <w:rPr>
          <w:sz w:val="28"/>
          <w:szCs w:val="28"/>
        </w:rPr>
        <w:t>Производственный менеджмент: принятие и ре</w:t>
      </w:r>
      <w:r>
        <w:rPr>
          <w:sz w:val="28"/>
          <w:szCs w:val="28"/>
        </w:rPr>
        <w:t>ализация управленческих решений» (</w:t>
      </w:r>
      <w:r w:rsidRPr="00823884">
        <w:rPr>
          <w:sz w:val="28"/>
          <w:szCs w:val="28"/>
        </w:rPr>
        <w:t>2007</w:t>
      </w:r>
      <w:r>
        <w:rPr>
          <w:sz w:val="28"/>
          <w:szCs w:val="28"/>
        </w:rPr>
        <w:t xml:space="preserve"> года)</w:t>
      </w:r>
    </w:p>
    <w:p w:rsidR="00343D39" w:rsidRDefault="00343D39" w:rsidP="009E62A1">
      <w:pPr>
        <w:pStyle w:val="1"/>
        <w:numPr>
          <w:ilvl w:val="0"/>
          <w:numId w:val="12"/>
        </w:numPr>
        <w:ind w:left="426" w:hanging="426"/>
        <w:rPr>
          <w:sz w:val="28"/>
          <w:szCs w:val="28"/>
        </w:rPr>
      </w:pPr>
      <w:r>
        <w:rPr>
          <w:sz w:val="28"/>
          <w:szCs w:val="28"/>
        </w:rPr>
        <w:t>Бандурина А.В.,</w:t>
      </w:r>
      <w:r w:rsidRPr="009E62A1">
        <w:t xml:space="preserve"> </w:t>
      </w:r>
      <w:r w:rsidRPr="009E62A1">
        <w:rPr>
          <w:sz w:val="28"/>
          <w:szCs w:val="28"/>
        </w:rPr>
        <w:t>Ильенковой С. Д.</w:t>
      </w:r>
      <w:r>
        <w:rPr>
          <w:sz w:val="28"/>
          <w:szCs w:val="28"/>
        </w:rPr>
        <w:t xml:space="preserve"> – «</w:t>
      </w:r>
      <w:r w:rsidRPr="00837E51">
        <w:rPr>
          <w:sz w:val="28"/>
          <w:szCs w:val="28"/>
        </w:rPr>
        <w:t>Производственный менеджмент</w:t>
      </w:r>
      <w:r>
        <w:rPr>
          <w:sz w:val="28"/>
          <w:szCs w:val="28"/>
        </w:rPr>
        <w:t>» (2000год)</w:t>
      </w:r>
    </w:p>
    <w:p w:rsidR="00343D39" w:rsidRDefault="00343D39" w:rsidP="009E62A1">
      <w:pPr>
        <w:pStyle w:val="1"/>
        <w:numPr>
          <w:ilvl w:val="0"/>
          <w:numId w:val="12"/>
        </w:numPr>
        <w:ind w:left="426" w:hanging="426"/>
        <w:rPr>
          <w:sz w:val="28"/>
          <w:szCs w:val="28"/>
        </w:rPr>
      </w:pPr>
      <w:r>
        <w:rPr>
          <w:sz w:val="28"/>
          <w:szCs w:val="28"/>
        </w:rPr>
        <w:t>«</w:t>
      </w:r>
      <w:r w:rsidRPr="009E62A1">
        <w:rPr>
          <w:sz w:val="28"/>
          <w:szCs w:val="28"/>
        </w:rPr>
        <w:t>Производственный менеджмент</w:t>
      </w:r>
      <w:r>
        <w:rPr>
          <w:sz w:val="28"/>
          <w:szCs w:val="28"/>
        </w:rPr>
        <w:t xml:space="preserve">» - </w:t>
      </w:r>
      <w:r w:rsidRPr="009E62A1">
        <w:rPr>
          <w:sz w:val="28"/>
          <w:szCs w:val="28"/>
        </w:rPr>
        <w:t>подготовлен кафедрой менеджмента и статистики фирм Московского государственного университета Экономики, Статистики и Информатики при участии преподавателей кафедр математической статистики и прикладной математики, а также представителей других вузов и практиков..</w:t>
      </w:r>
    </w:p>
    <w:p w:rsidR="00343D39" w:rsidRDefault="00343D39" w:rsidP="009E62A1">
      <w:pPr>
        <w:pStyle w:val="1"/>
        <w:numPr>
          <w:ilvl w:val="0"/>
          <w:numId w:val="12"/>
        </w:numPr>
        <w:ind w:left="426" w:hanging="426"/>
        <w:rPr>
          <w:sz w:val="28"/>
          <w:szCs w:val="28"/>
        </w:rPr>
      </w:pPr>
      <w:r w:rsidRPr="009E62A1">
        <w:rPr>
          <w:sz w:val="28"/>
          <w:szCs w:val="28"/>
        </w:rPr>
        <w:t xml:space="preserve">Тёмкин С.М. </w:t>
      </w:r>
      <w:r>
        <w:rPr>
          <w:sz w:val="28"/>
          <w:szCs w:val="28"/>
        </w:rPr>
        <w:t>- «</w:t>
      </w:r>
      <w:r w:rsidRPr="009E62A1">
        <w:rPr>
          <w:sz w:val="28"/>
          <w:szCs w:val="28"/>
        </w:rPr>
        <w:t>Программа курса : Производственный менеджмент»</w:t>
      </w:r>
    </w:p>
    <w:p w:rsidR="00343D39" w:rsidRPr="009E62A1" w:rsidRDefault="00343D39" w:rsidP="009E62A1">
      <w:pPr>
        <w:pStyle w:val="1"/>
        <w:numPr>
          <w:ilvl w:val="0"/>
          <w:numId w:val="12"/>
        </w:numPr>
        <w:ind w:left="426" w:hanging="426"/>
        <w:rPr>
          <w:sz w:val="28"/>
          <w:szCs w:val="28"/>
        </w:rPr>
      </w:pPr>
      <w:r>
        <w:rPr>
          <w:sz w:val="28"/>
          <w:szCs w:val="28"/>
        </w:rPr>
        <w:t>Интернет</w:t>
      </w:r>
      <w:bookmarkStart w:id="20" w:name="_GoBack"/>
      <w:bookmarkEnd w:id="20"/>
    </w:p>
    <w:sectPr w:rsidR="00343D39" w:rsidRPr="009E62A1" w:rsidSect="00E25527">
      <w:footerReference w:type="defaul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D39" w:rsidRDefault="00343D39" w:rsidP="00526239">
      <w:pPr>
        <w:spacing w:after="0" w:line="240" w:lineRule="auto"/>
      </w:pPr>
      <w:r>
        <w:separator/>
      </w:r>
    </w:p>
  </w:endnote>
  <w:endnote w:type="continuationSeparator" w:id="0">
    <w:p w:rsidR="00343D39" w:rsidRDefault="00343D39" w:rsidP="00526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D39" w:rsidRDefault="00F07FD3">
    <w:pPr>
      <w:pStyle w:val="a5"/>
      <w:jc w:val="center"/>
    </w:pPr>
    <w:r>
      <w:rPr>
        <w:noProof/>
        <w:lang w:eastAsia="ru-RU"/>
      </w:rPr>
    </w:r>
    <w:r>
      <w:rPr>
        <w:noProof/>
        <w:lang w:eastAsia="ru-RU"/>
      </w:rPr>
      <w:pict>
        <v:shapetype id="_x0000_t110" coordsize="21600,21600" o:spt="110" path="m10800,l,10800,10800,21600,21600,10800xe">
          <v:stroke joinstyle="miter"/>
          <v:path gradientshapeok="t" o:connecttype="rect" textboxrect="5400,5400,16200,16200"/>
        </v:shapetype>
        <v:shape id="Автофигура 1" o:spid="_x0000_s2049" type="#_x0000_t110" alt="Описание: Светлый горизонтальный"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rsidR="00343D39" w:rsidRDefault="00343D39">
    <w:pPr>
      <w:pStyle w:val="a5"/>
      <w:jc w:val="center"/>
    </w:pPr>
    <w:r>
      <w:fldChar w:fldCharType="begin"/>
    </w:r>
    <w:r>
      <w:instrText>PAGE    \* MERGEFORMAT</w:instrText>
    </w:r>
    <w:r>
      <w:fldChar w:fldCharType="separate"/>
    </w:r>
    <w:r w:rsidR="00F07FD3">
      <w:rPr>
        <w:noProof/>
      </w:rPr>
      <w:t>1</w:t>
    </w:r>
    <w:r>
      <w:fldChar w:fldCharType="end"/>
    </w:r>
  </w:p>
  <w:p w:rsidR="00343D39" w:rsidRDefault="00343D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D39" w:rsidRDefault="00343D39" w:rsidP="00526239">
      <w:pPr>
        <w:spacing w:after="0" w:line="240" w:lineRule="auto"/>
      </w:pPr>
      <w:r>
        <w:separator/>
      </w:r>
    </w:p>
  </w:footnote>
  <w:footnote w:type="continuationSeparator" w:id="0">
    <w:p w:rsidR="00343D39" w:rsidRDefault="00343D39" w:rsidP="00526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13F11"/>
    <w:multiLevelType w:val="hybridMultilevel"/>
    <w:tmpl w:val="82069D46"/>
    <w:lvl w:ilvl="0" w:tplc="0419000B">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
    <w:nsid w:val="13473630"/>
    <w:multiLevelType w:val="hybridMultilevel"/>
    <w:tmpl w:val="5726DBA6"/>
    <w:lvl w:ilvl="0" w:tplc="F4866A3A">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4EA7E34"/>
    <w:multiLevelType w:val="hybridMultilevel"/>
    <w:tmpl w:val="FBAC9BFA"/>
    <w:lvl w:ilvl="0" w:tplc="F4866A3A">
      <w:start w:val="1"/>
      <w:numFmt w:val="bullet"/>
      <w:lvlText w:val=""/>
      <w:lvlJc w:val="left"/>
      <w:pPr>
        <w:tabs>
          <w:tab w:val="num" w:pos="1800"/>
        </w:tabs>
        <w:ind w:left="1800" w:hanging="360"/>
      </w:pPr>
      <w:rPr>
        <w:rFonts w:ascii="Wingdings" w:hAnsi="Wingdings" w:hint="default"/>
      </w:rPr>
    </w:lvl>
    <w:lvl w:ilvl="1" w:tplc="107CDAF4">
      <w:start w:val="3"/>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505A98"/>
    <w:multiLevelType w:val="hybridMultilevel"/>
    <w:tmpl w:val="7174DC3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16FC75FF"/>
    <w:multiLevelType w:val="hybridMultilevel"/>
    <w:tmpl w:val="FFF03C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EB1344"/>
    <w:multiLevelType w:val="hybridMultilevel"/>
    <w:tmpl w:val="9F34FD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ED45CD1"/>
    <w:multiLevelType w:val="hybridMultilevel"/>
    <w:tmpl w:val="08087F66"/>
    <w:lvl w:ilvl="0" w:tplc="F4866A3A">
      <w:start w:val="1"/>
      <w:numFmt w:val="bullet"/>
      <w:lvlText w:val=""/>
      <w:lvlJc w:val="left"/>
      <w:pPr>
        <w:tabs>
          <w:tab w:val="num" w:pos="1800"/>
        </w:tabs>
        <w:ind w:left="1800" w:hanging="360"/>
      </w:pPr>
      <w:rPr>
        <w:rFonts w:ascii="Wingdings" w:hAnsi="Wingdings" w:hint="default"/>
      </w:rPr>
    </w:lvl>
    <w:lvl w:ilvl="1" w:tplc="107CDAF4">
      <w:start w:val="3"/>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9247395"/>
    <w:multiLevelType w:val="hybridMultilevel"/>
    <w:tmpl w:val="667C13D2"/>
    <w:lvl w:ilvl="0" w:tplc="F748294A">
      <w:start w:val="1"/>
      <w:numFmt w:val="decimal"/>
      <w:lvlText w:val="%1."/>
      <w:lvlJc w:val="left"/>
      <w:pPr>
        <w:tabs>
          <w:tab w:val="num" w:pos="1260"/>
        </w:tabs>
        <w:ind w:left="1260" w:hanging="360"/>
      </w:pPr>
      <w:rPr>
        <w:rFonts w:cs="Times New Roman"/>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
    <w:nsid w:val="3C9319E3"/>
    <w:multiLevelType w:val="hybridMultilevel"/>
    <w:tmpl w:val="BE648CDE"/>
    <w:lvl w:ilvl="0" w:tplc="F4866A3A">
      <w:start w:val="1"/>
      <w:numFmt w:val="bullet"/>
      <w:lvlText w:val=""/>
      <w:lvlJc w:val="left"/>
      <w:pPr>
        <w:tabs>
          <w:tab w:val="num" w:pos="1690"/>
        </w:tabs>
        <w:ind w:left="1690" w:hanging="360"/>
      </w:pPr>
      <w:rPr>
        <w:rFonts w:ascii="Wingdings" w:hAnsi="Wingdings" w:hint="default"/>
      </w:rPr>
    </w:lvl>
    <w:lvl w:ilvl="1" w:tplc="04190003" w:tentative="1">
      <w:start w:val="1"/>
      <w:numFmt w:val="bullet"/>
      <w:lvlText w:val="o"/>
      <w:lvlJc w:val="left"/>
      <w:pPr>
        <w:tabs>
          <w:tab w:val="num" w:pos="2050"/>
        </w:tabs>
        <w:ind w:left="2050" w:hanging="360"/>
      </w:pPr>
      <w:rPr>
        <w:rFonts w:ascii="Courier New" w:hAnsi="Courier New" w:hint="default"/>
      </w:rPr>
    </w:lvl>
    <w:lvl w:ilvl="2" w:tplc="04190005" w:tentative="1">
      <w:start w:val="1"/>
      <w:numFmt w:val="bullet"/>
      <w:lvlText w:val=""/>
      <w:lvlJc w:val="left"/>
      <w:pPr>
        <w:tabs>
          <w:tab w:val="num" w:pos="2770"/>
        </w:tabs>
        <w:ind w:left="2770" w:hanging="360"/>
      </w:pPr>
      <w:rPr>
        <w:rFonts w:ascii="Wingdings" w:hAnsi="Wingdings" w:hint="default"/>
      </w:rPr>
    </w:lvl>
    <w:lvl w:ilvl="3" w:tplc="04190001" w:tentative="1">
      <w:start w:val="1"/>
      <w:numFmt w:val="bullet"/>
      <w:lvlText w:val=""/>
      <w:lvlJc w:val="left"/>
      <w:pPr>
        <w:tabs>
          <w:tab w:val="num" w:pos="3490"/>
        </w:tabs>
        <w:ind w:left="3490" w:hanging="360"/>
      </w:pPr>
      <w:rPr>
        <w:rFonts w:ascii="Symbol" w:hAnsi="Symbol" w:hint="default"/>
      </w:rPr>
    </w:lvl>
    <w:lvl w:ilvl="4" w:tplc="04190003" w:tentative="1">
      <w:start w:val="1"/>
      <w:numFmt w:val="bullet"/>
      <w:lvlText w:val="o"/>
      <w:lvlJc w:val="left"/>
      <w:pPr>
        <w:tabs>
          <w:tab w:val="num" w:pos="4210"/>
        </w:tabs>
        <w:ind w:left="4210" w:hanging="360"/>
      </w:pPr>
      <w:rPr>
        <w:rFonts w:ascii="Courier New" w:hAnsi="Courier New" w:hint="default"/>
      </w:rPr>
    </w:lvl>
    <w:lvl w:ilvl="5" w:tplc="04190005" w:tentative="1">
      <w:start w:val="1"/>
      <w:numFmt w:val="bullet"/>
      <w:lvlText w:val=""/>
      <w:lvlJc w:val="left"/>
      <w:pPr>
        <w:tabs>
          <w:tab w:val="num" w:pos="4930"/>
        </w:tabs>
        <w:ind w:left="4930" w:hanging="360"/>
      </w:pPr>
      <w:rPr>
        <w:rFonts w:ascii="Wingdings" w:hAnsi="Wingdings" w:hint="default"/>
      </w:rPr>
    </w:lvl>
    <w:lvl w:ilvl="6" w:tplc="04190001" w:tentative="1">
      <w:start w:val="1"/>
      <w:numFmt w:val="bullet"/>
      <w:lvlText w:val=""/>
      <w:lvlJc w:val="left"/>
      <w:pPr>
        <w:tabs>
          <w:tab w:val="num" w:pos="5650"/>
        </w:tabs>
        <w:ind w:left="5650" w:hanging="360"/>
      </w:pPr>
      <w:rPr>
        <w:rFonts w:ascii="Symbol" w:hAnsi="Symbol" w:hint="default"/>
      </w:rPr>
    </w:lvl>
    <w:lvl w:ilvl="7" w:tplc="04190003" w:tentative="1">
      <w:start w:val="1"/>
      <w:numFmt w:val="bullet"/>
      <w:lvlText w:val="o"/>
      <w:lvlJc w:val="left"/>
      <w:pPr>
        <w:tabs>
          <w:tab w:val="num" w:pos="6370"/>
        </w:tabs>
        <w:ind w:left="6370" w:hanging="360"/>
      </w:pPr>
      <w:rPr>
        <w:rFonts w:ascii="Courier New" w:hAnsi="Courier New" w:hint="default"/>
      </w:rPr>
    </w:lvl>
    <w:lvl w:ilvl="8" w:tplc="04190005" w:tentative="1">
      <w:start w:val="1"/>
      <w:numFmt w:val="bullet"/>
      <w:lvlText w:val=""/>
      <w:lvlJc w:val="left"/>
      <w:pPr>
        <w:tabs>
          <w:tab w:val="num" w:pos="7090"/>
        </w:tabs>
        <w:ind w:left="7090" w:hanging="360"/>
      </w:pPr>
      <w:rPr>
        <w:rFonts w:ascii="Wingdings" w:hAnsi="Wingdings" w:hint="default"/>
      </w:rPr>
    </w:lvl>
  </w:abstractNum>
  <w:abstractNum w:abstractNumId="9">
    <w:nsid w:val="5EDB3D54"/>
    <w:multiLevelType w:val="hybridMultilevel"/>
    <w:tmpl w:val="840AD706"/>
    <w:lvl w:ilvl="0" w:tplc="F4866A3A">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D843E2B"/>
    <w:multiLevelType w:val="hybridMultilevel"/>
    <w:tmpl w:val="EAD8E76C"/>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3265458"/>
    <w:multiLevelType w:val="multilevel"/>
    <w:tmpl w:val="D2CC6EFE"/>
    <w:lvl w:ilvl="0">
      <w:start w:val="1"/>
      <w:numFmt w:val="decimal"/>
      <w:lvlText w:val="%1"/>
      <w:lvlJc w:val="left"/>
      <w:pPr>
        <w:ind w:left="465" w:hanging="46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1"/>
  </w:num>
  <w:num w:numId="2">
    <w:abstractNumId w:val="4"/>
  </w:num>
  <w:num w:numId="3">
    <w:abstractNumId w:val="0"/>
  </w:num>
  <w:num w:numId="4">
    <w:abstractNumId w:val="10"/>
  </w:num>
  <w:num w:numId="5">
    <w:abstractNumId w:val="1"/>
  </w:num>
  <w:num w:numId="6">
    <w:abstractNumId w:val="6"/>
  </w:num>
  <w:num w:numId="7">
    <w:abstractNumId w:val="2"/>
  </w:num>
  <w:num w:numId="8">
    <w:abstractNumId w:val="9"/>
  </w:num>
  <w:num w:numId="9">
    <w:abstractNumId w:val="8"/>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5C53"/>
    <w:rsid w:val="00010499"/>
    <w:rsid w:val="000E7A5E"/>
    <w:rsid w:val="001246FF"/>
    <w:rsid w:val="0013299A"/>
    <w:rsid w:val="001514CF"/>
    <w:rsid w:val="001600A3"/>
    <w:rsid w:val="001C35EB"/>
    <w:rsid w:val="001C7C05"/>
    <w:rsid w:val="001F6269"/>
    <w:rsid w:val="00222B43"/>
    <w:rsid w:val="002405D3"/>
    <w:rsid w:val="002938D8"/>
    <w:rsid w:val="002A3B1B"/>
    <w:rsid w:val="00343D39"/>
    <w:rsid w:val="003471D9"/>
    <w:rsid w:val="003C3CDE"/>
    <w:rsid w:val="003F5C53"/>
    <w:rsid w:val="00417434"/>
    <w:rsid w:val="004538AF"/>
    <w:rsid w:val="00485A4C"/>
    <w:rsid w:val="004B2841"/>
    <w:rsid w:val="004B293B"/>
    <w:rsid w:val="0052528F"/>
    <w:rsid w:val="00526239"/>
    <w:rsid w:val="0055477C"/>
    <w:rsid w:val="00591B0B"/>
    <w:rsid w:val="005A0E3A"/>
    <w:rsid w:val="005B325F"/>
    <w:rsid w:val="005B7790"/>
    <w:rsid w:val="005C2E53"/>
    <w:rsid w:val="005F1633"/>
    <w:rsid w:val="00620C38"/>
    <w:rsid w:val="006A168E"/>
    <w:rsid w:val="006C025F"/>
    <w:rsid w:val="006C1092"/>
    <w:rsid w:val="006E2F47"/>
    <w:rsid w:val="0074241E"/>
    <w:rsid w:val="00751C97"/>
    <w:rsid w:val="007C2AC4"/>
    <w:rsid w:val="00823884"/>
    <w:rsid w:val="008321DD"/>
    <w:rsid w:val="00837E51"/>
    <w:rsid w:val="00845BE2"/>
    <w:rsid w:val="00852194"/>
    <w:rsid w:val="00886C8A"/>
    <w:rsid w:val="008A0873"/>
    <w:rsid w:val="008D70A6"/>
    <w:rsid w:val="008E0544"/>
    <w:rsid w:val="00951390"/>
    <w:rsid w:val="00951F39"/>
    <w:rsid w:val="00953C1D"/>
    <w:rsid w:val="00965BE1"/>
    <w:rsid w:val="009A4449"/>
    <w:rsid w:val="009B101B"/>
    <w:rsid w:val="009C497C"/>
    <w:rsid w:val="009D5CBE"/>
    <w:rsid w:val="009E62A1"/>
    <w:rsid w:val="009F0021"/>
    <w:rsid w:val="00A03901"/>
    <w:rsid w:val="00A22EB1"/>
    <w:rsid w:val="00A32770"/>
    <w:rsid w:val="00A36A8E"/>
    <w:rsid w:val="00A37357"/>
    <w:rsid w:val="00A553AA"/>
    <w:rsid w:val="00A57E8D"/>
    <w:rsid w:val="00A67AF4"/>
    <w:rsid w:val="00B22F3D"/>
    <w:rsid w:val="00B55B26"/>
    <w:rsid w:val="00B90F16"/>
    <w:rsid w:val="00BE711D"/>
    <w:rsid w:val="00BF3BE4"/>
    <w:rsid w:val="00BF43B3"/>
    <w:rsid w:val="00BF4C1A"/>
    <w:rsid w:val="00C42ADD"/>
    <w:rsid w:val="00C503A6"/>
    <w:rsid w:val="00CC236B"/>
    <w:rsid w:val="00D55588"/>
    <w:rsid w:val="00D80969"/>
    <w:rsid w:val="00D90F5F"/>
    <w:rsid w:val="00D936E7"/>
    <w:rsid w:val="00DC42A4"/>
    <w:rsid w:val="00DC4315"/>
    <w:rsid w:val="00DF6851"/>
    <w:rsid w:val="00E01B2E"/>
    <w:rsid w:val="00E25527"/>
    <w:rsid w:val="00E4636A"/>
    <w:rsid w:val="00E46970"/>
    <w:rsid w:val="00E64748"/>
    <w:rsid w:val="00E72EF7"/>
    <w:rsid w:val="00E759E2"/>
    <w:rsid w:val="00E91CED"/>
    <w:rsid w:val="00EB4268"/>
    <w:rsid w:val="00ED385C"/>
    <w:rsid w:val="00ED4630"/>
    <w:rsid w:val="00EF4739"/>
    <w:rsid w:val="00EF5EC2"/>
    <w:rsid w:val="00F07FD3"/>
    <w:rsid w:val="00F315E8"/>
    <w:rsid w:val="00F66B4D"/>
    <w:rsid w:val="00FB3679"/>
    <w:rsid w:val="00FE4E8B"/>
    <w:rsid w:val="00FF3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Прямая со стрелкой 9"/>
        <o:r id="V:Rule2" type="connector" idref="#Прямая со стрелкой 8"/>
        <o:r id="V:Rule3" type="connector" idref="#Прямая со стрелкой 17"/>
        <o:r id="V:Rule4" type="connector" idref="#Прямая со стрелкой 16"/>
        <o:r id="V:Rule5" type="connector" idref="#Прямая со стрелкой 15"/>
      </o:rules>
    </o:shapelayout>
  </w:shapeDefaults>
  <w:decimalSymbol w:val=","/>
  <w:listSeparator w:val=";"/>
  <w15:chartTrackingRefBased/>
  <w15:docId w15:val="{E808AE0F-31F9-4F17-96EB-3C3B30FB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8D8"/>
    <w:pPr>
      <w:spacing w:after="200" w:line="276" w:lineRule="auto"/>
    </w:pPr>
    <w:rPr>
      <w:rFonts w:eastAsia="Times New Roman"/>
      <w:sz w:val="22"/>
      <w:szCs w:val="22"/>
      <w:lang w:eastAsia="en-US"/>
    </w:rPr>
  </w:style>
  <w:style w:type="paragraph" w:styleId="2">
    <w:name w:val="heading 2"/>
    <w:basedOn w:val="a"/>
    <w:next w:val="a"/>
    <w:link w:val="20"/>
    <w:qFormat/>
    <w:rsid w:val="002938D8"/>
    <w:pPr>
      <w:keepNext/>
      <w:widowControl w:val="0"/>
      <w:spacing w:after="0" w:line="240" w:lineRule="auto"/>
      <w:outlineLvl w:val="1"/>
    </w:pPr>
    <w:rPr>
      <w:rFonts w:ascii="Times New Roman" w:eastAsia="Calibri" w:hAnsi="Times New Roman" w:cs="Arial"/>
      <w:b/>
      <w:bCs/>
      <w:iCs/>
      <w:smallCaps/>
      <w:sz w:val="40"/>
      <w:szCs w:val="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2938D8"/>
    <w:rPr>
      <w:rFonts w:ascii="Times New Roman" w:hAnsi="Times New Roman" w:cs="Arial"/>
      <w:b/>
      <w:bCs/>
      <w:iCs/>
      <w:smallCaps/>
      <w:snapToGrid w:val="0"/>
      <w:sz w:val="40"/>
      <w:szCs w:val="40"/>
      <w:lang w:val="x-none" w:eastAsia="ru-RU"/>
    </w:rPr>
  </w:style>
  <w:style w:type="paragraph" w:customStyle="1" w:styleId="1">
    <w:name w:val="Абзац списку1"/>
    <w:basedOn w:val="a"/>
    <w:rsid w:val="00D55588"/>
    <w:pPr>
      <w:ind w:left="720"/>
      <w:contextualSpacing/>
    </w:pPr>
  </w:style>
  <w:style w:type="paragraph" w:styleId="a3">
    <w:name w:val="header"/>
    <w:basedOn w:val="a"/>
    <w:link w:val="a4"/>
    <w:rsid w:val="00526239"/>
    <w:pPr>
      <w:tabs>
        <w:tab w:val="center" w:pos="4677"/>
        <w:tab w:val="right" w:pos="9355"/>
      </w:tabs>
      <w:spacing w:after="0" w:line="240" w:lineRule="auto"/>
    </w:pPr>
  </w:style>
  <w:style w:type="character" w:customStyle="1" w:styleId="a4">
    <w:name w:val="Верхній колонтитул Знак"/>
    <w:basedOn w:val="a0"/>
    <w:link w:val="a3"/>
    <w:locked/>
    <w:rsid w:val="00526239"/>
    <w:rPr>
      <w:rFonts w:cs="Times New Roman"/>
    </w:rPr>
  </w:style>
  <w:style w:type="paragraph" w:styleId="a5">
    <w:name w:val="footer"/>
    <w:basedOn w:val="a"/>
    <w:link w:val="a6"/>
    <w:rsid w:val="00526239"/>
    <w:pPr>
      <w:tabs>
        <w:tab w:val="center" w:pos="4677"/>
        <w:tab w:val="right" w:pos="9355"/>
      </w:tabs>
      <w:spacing w:after="0" w:line="240" w:lineRule="auto"/>
    </w:pPr>
  </w:style>
  <w:style w:type="character" w:customStyle="1" w:styleId="a6">
    <w:name w:val="Нижній колонтитул Знак"/>
    <w:basedOn w:val="a0"/>
    <w:link w:val="a5"/>
    <w:locked/>
    <w:rsid w:val="00526239"/>
    <w:rPr>
      <w:rFonts w:cs="Times New Roman"/>
    </w:rPr>
  </w:style>
  <w:style w:type="table" w:styleId="a7">
    <w:name w:val="Table Grid"/>
    <w:basedOn w:val="a1"/>
    <w:rsid w:val="00485A4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semiHidden/>
    <w:rsid w:val="006E2F47"/>
    <w:pPr>
      <w:spacing w:after="0" w:line="240" w:lineRule="auto"/>
    </w:pPr>
    <w:rPr>
      <w:rFonts w:ascii="Tahoma" w:hAnsi="Tahoma" w:cs="Tahoma"/>
      <w:sz w:val="16"/>
      <w:szCs w:val="16"/>
    </w:rPr>
  </w:style>
  <w:style w:type="character" w:customStyle="1" w:styleId="a9">
    <w:name w:val="Текст у виносці Знак"/>
    <w:basedOn w:val="a0"/>
    <w:link w:val="a8"/>
    <w:semiHidden/>
    <w:locked/>
    <w:rsid w:val="006E2F47"/>
    <w:rPr>
      <w:rFonts w:ascii="Tahoma" w:hAnsi="Tahoma" w:cs="Tahoma"/>
      <w:sz w:val="16"/>
      <w:szCs w:val="16"/>
    </w:rPr>
  </w:style>
  <w:style w:type="character" w:customStyle="1" w:styleId="10">
    <w:name w:val="Текст покажчика місця заповнення1"/>
    <w:basedOn w:val="a0"/>
    <w:semiHidden/>
    <w:rsid w:val="008321DD"/>
    <w:rPr>
      <w:rFonts w:cs="Times New Roman"/>
      <w:color w:val="808080"/>
    </w:rPr>
  </w:style>
  <w:style w:type="character" w:customStyle="1" w:styleId="highlighthighlightactive">
    <w:name w:val="highlight highlight_active"/>
    <w:basedOn w:val="a0"/>
    <w:rsid w:val="00010499"/>
    <w:rPr>
      <w:rFonts w:cs="Times New Roman"/>
    </w:rPr>
  </w:style>
  <w:style w:type="character" w:styleId="aa">
    <w:name w:val="Strong"/>
    <w:basedOn w:val="a0"/>
    <w:qFormat/>
    <w:rsid w:val="00010499"/>
    <w:rPr>
      <w:b/>
    </w:rPr>
  </w:style>
  <w:style w:type="paragraph" w:styleId="ab">
    <w:name w:val="Subtitle"/>
    <w:basedOn w:val="a"/>
    <w:next w:val="a"/>
    <w:link w:val="ac"/>
    <w:qFormat/>
    <w:rsid w:val="008A0873"/>
    <w:pPr>
      <w:widowControl w:val="0"/>
      <w:numPr>
        <w:ilvl w:val="1"/>
      </w:numPr>
      <w:snapToGrid w:val="0"/>
      <w:spacing w:after="0" w:line="240" w:lineRule="auto"/>
    </w:pPr>
    <w:rPr>
      <w:rFonts w:ascii="Cambria" w:eastAsia="Calibri" w:hAnsi="Cambria"/>
      <w:b/>
      <w:i/>
      <w:iCs/>
      <w:color w:val="4F81BD"/>
      <w:spacing w:val="15"/>
      <w:sz w:val="24"/>
      <w:szCs w:val="24"/>
      <w:lang w:eastAsia="ru-RU"/>
    </w:rPr>
  </w:style>
  <w:style w:type="character" w:customStyle="1" w:styleId="ac">
    <w:name w:val="Підзаголовок Знак"/>
    <w:basedOn w:val="a0"/>
    <w:link w:val="ab"/>
    <w:locked/>
    <w:rsid w:val="008A0873"/>
    <w:rPr>
      <w:rFonts w:ascii="Cambria" w:hAnsi="Cambria" w:cs="Times New Roman"/>
      <w:b/>
      <w:i/>
      <w:iCs/>
      <w:color w:val="4F81BD"/>
      <w:spacing w:val="15"/>
      <w:sz w:val="24"/>
      <w:szCs w:val="24"/>
      <w:lang w:val="x-none" w:eastAsia="ru-RU"/>
    </w:rPr>
  </w:style>
  <w:style w:type="character" w:styleId="ad">
    <w:name w:val="Hyperlink"/>
    <w:basedOn w:val="a0"/>
    <w:rsid w:val="003471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_rels/footer1.xml.rels><?xml version="1.0" encoding="UTF-8" standalone="yes"?>
<Relationships xmlns="http://schemas.openxmlformats.org/package/2006/relationships"><Relationship Id="rId1" Type="http://schemas.openxmlformats.org/officeDocument/2006/relationships/image" Target="media/image73.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10659</Words>
  <Characters>60758</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Глава 1</vt:lpstr>
    </vt:vector>
  </TitlesOfParts>
  <Company>Home</Company>
  <LinksUpToDate>false</LinksUpToDate>
  <CharactersWithSpaces>71275</CharactersWithSpaces>
  <SharedDoc>false</SharedDoc>
  <HLinks>
    <vt:vector size="240" baseType="variant">
      <vt:variant>
        <vt:i4>7340048</vt:i4>
      </vt:variant>
      <vt:variant>
        <vt:i4>135</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YANDEX_27</vt:lpwstr>
      </vt:variant>
      <vt:variant>
        <vt:i4>7340048</vt:i4>
      </vt:variant>
      <vt:variant>
        <vt:i4>132</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YANDEX_25</vt:lpwstr>
      </vt:variant>
      <vt:variant>
        <vt:i4>7340048</vt:i4>
      </vt:variant>
      <vt:variant>
        <vt:i4>129</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YANDEX_26</vt:lpwstr>
      </vt:variant>
      <vt:variant>
        <vt:i4>7340048</vt:i4>
      </vt:variant>
      <vt:variant>
        <vt:i4>126</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YANDEX_24</vt:lpwstr>
      </vt:variant>
      <vt:variant>
        <vt:i4>7536656</vt:i4>
      </vt:variant>
      <vt:variant>
        <vt:i4>123</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YANDEX_11</vt:lpwstr>
      </vt:variant>
      <vt:variant>
        <vt:i4>8060944</vt:i4>
      </vt:variant>
      <vt:variant>
        <vt:i4>120</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YANDEX_9</vt:lpwstr>
      </vt:variant>
      <vt:variant>
        <vt:i4>7995408</vt:i4>
      </vt:variant>
      <vt:variant>
        <vt:i4>117</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YANDEX_8</vt:lpwstr>
      </vt:variant>
      <vt:variant>
        <vt:i4>524324</vt:i4>
      </vt:variant>
      <vt:variant>
        <vt:i4>111</vt:i4>
      </vt:variant>
      <vt:variant>
        <vt:i4>0</vt:i4>
      </vt:variant>
      <vt:variant>
        <vt:i4>5</vt:i4>
      </vt:variant>
      <vt:variant>
        <vt:lpwstr>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vt:lpwstr>
      </vt:variant>
      <vt:variant>
        <vt:lpwstr>YANDEX_33</vt:lpwstr>
      </vt:variant>
      <vt:variant>
        <vt:i4>524324</vt:i4>
      </vt:variant>
      <vt:variant>
        <vt:i4>108</vt:i4>
      </vt:variant>
      <vt:variant>
        <vt:i4>0</vt:i4>
      </vt:variant>
      <vt:variant>
        <vt:i4>5</vt:i4>
      </vt:variant>
      <vt:variant>
        <vt:lpwstr>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vt:lpwstr>
      </vt:variant>
      <vt:variant>
        <vt:lpwstr>YANDEX_31</vt:lpwstr>
      </vt:variant>
      <vt:variant>
        <vt:i4>524324</vt:i4>
      </vt:variant>
      <vt:variant>
        <vt:i4>105</vt:i4>
      </vt:variant>
      <vt:variant>
        <vt:i4>0</vt:i4>
      </vt:variant>
      <vt:variant>
        <vt:i4>5</vt:i4>
      </vt:variant>
      <vt:variant>
        <vt:lpwstr>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vt:lpwstr>
      </vt:variant>
      <vt:variant>
        <vt:lpwstr>YANDEX_32</vt:lpwstr>
      </vt:variant>
      <vt:variant>
        <vt:i4>524324</vt:i4>
      </vt:variant>
      <vt:variant>
        <vt:i4>102</vt:i4>
      </vt:variant>
      <vt:variant>
        <vt:i4>0</vt:i4>
      </vt:variant>
      <vt:variant>
        <vt:i4>5</vt:i4>
      </vt:variant>
      <vt:variant>
        <vt:lpwstr>http://hghltd.yandex.net/yandbtm?fmode=inject&amp;url=http%3A%2F%2Fwww.fbk.ru%2Flibrary%2Fcrisis_management%2Ffixed_charges&amp;text=%D0%BA%D0%B0%D0%BA%20%D1%81%D0%BE%D0%BA%D1%80%D0%B0%D1%82%D0%B8%D1%82%D1%8C%20%D0%BF%D0%BE%D1%81%D1%82%D0%BE%D1%8F%D0%BD%D0%BD%D1%8B%D0%B5%20%D1%80%D0%B0%D1%81%D1%85%D0%BE%D0%B4%D1%8B&amp;l10n=ru&amp;sign=3f7a6afe4b9a127df275c68e6a24599b&amp;keyno=0</vt:lpwstr>
      </vt:variant>
      <vt:variant>
        <vt:lpwstr>YANDEX_30</vt:lpwstr>
      </vt:variant>
      <vt:variant>
        <vt:i4>7340048</vt:i4>
      </vt:variant>
      <vt:variant>
        <vt:i4>99</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YANDEX_25</vt:lpwstr>
      </vt:variant>
      <vt:variant>
        <vt:i4>7340048</vt:i4>
      </vt:variant>
      <vt:variant>
        <vt:i4>96</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YANDEX_23</vt:lpwstr>
      </vt:variant>
      <vt:variant>
        <vt:i4>7340048</vt:i4>
      </vt:variant>
      <vt:variant>
        <vt:i4>93</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YANDEX_24</vt:lpwstr>
      </vt:variant>
      <vt:variant>
        <vt:i4>7340048</vt:i4>
      </vt:variant>
      <vt:variant>
        <vt:i4>90</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YANDEX_22</vt:lpwstr>
      </vt:variant>
      <vt:variant>
        <vt:i4>7340048</vt:i4>
      </vt:variant>
      <vt:variant>
        <vt:i4>87</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YANDEX_23</vt:lpwstr>
      </vt:variant>
      <vt:variant>
        <vt:i4>7340048</vt:i4>
      </vt:variant>
      <vt:variant>
        <vt:i4>84</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YANDEX_21</vt:lpwstr>
      </vt:variant>
      <vt:variant>
        <vt:i4>7340048</vt:i4>
      </vt:variant>
      <vt:variant>
        <vt:i4>81</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YANDEX_22</vt:lpwstr>
      </vt:variant>
      <vt:variant>
        <vt:i4>7340048</vt:i4>
      </vt:variant>
      <vt:variant>
        <vt:i4>78</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YANDEX_20</vt:lpwstr>
      </vt:variant>
      <vt:variant>
        <vt:i4>7340048</vt:i4>
      </vt:variant>
      <vt:variant>
        <vt:i4>75</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YANDEX_21</vt:lpwstr>
      </vt:variant>
      <vt:variant>
        <vt:i4>7405584</vt:i4>
      </vt:variant>
      <vt:variant>
        <vt:i4>72</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YANDEX_31</vt:lpwstr>
      </vt:variant>
      <vt:variant>
        <vt:i4>7340048</vt:i4>
      </vt:variant>
      <vt:variant>
        <vt:i4>69</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YANDEX_29</vt:lpwstr>
      </vt:variant>
      <vt:variant>
        <vt:i4>7405584</vt:i4>
      </vt:variant>
      <vt:variant>
        <vt:i4>66</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YANDEX_30</vt:lpwstr>
      </vt:variant>
      <vt:variant>
        <vt:i4>7340048</vt:i4>
      </vt:variant>
      <vt:variant>
        <vt:i4>63</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YANDEX_28</vt:lpwstr>
      </vt:variant>
      <vt:variant>
        <vt:i4>7340048</vt:i4>
      </vt:variant>
      <vt:variant>
        <vt:i4>60</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YANDEX_29</vt:lpwstr>
      </vt:variant>
      <vt:variant>
        <vt:i4>7340048</vt:i4>
      </vt:variant>
      <vt:variant>
        <vt:i4>57</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YANDEX_27</vt:lpwstr>
      </vt:variant>
      <vt:variant>
        <vt:i4>7340048</vt:i4>
      </vt:variant>
      <vt:variant>
        <vt:i4>54</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YANDEX_28</vt:lpwstr>
      </vt:variant>
      <vt:variant>
        <vt:i4>7340048</vt:i4>
      </vt:variant>
      <vt:variant>
        <vt:i4>51</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YANDEX_26</vt:lpwstr>
      </vt:variant>
      <vt:variant>
        <vt:i4>7340048</vt:i4>
      </vt:variant>
      <vt:variant>
        <vt:i4>48</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YANDEX_27</vt:lpwstr>
      </vt:variant>
      <vt:variant>
        <vt:i4>7340048</vt:i4>
      </vt:variant>
      <vt:variant>
        <vt:i4>45</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YANDEX_25</vt:lpwstr>
      </vt:variant>
      <vt:variant>
        <vt:i4>7340048</vt:i4>
      </vt:variant>
      <vt:variant>
        <vt:i4>42</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YANDEX_26</vt:lpwstr>
      </vt:variant>
      <vt:variant>
        <vt:i4>7340048</vt:i4>
      </vt:variant>
      <vt:variant>
        <vt:i4>39</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YANDEX_24</vt:lpwstr>
      </vt:variant>
      <vt:variant>
        <vt:i4>7536656</vt:i4>
      </vt:variant>
      <vt:variant>
        <vt:i4>36</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YANDEX_11</vt:lpwstr>
      </vt:variant>
      <vt:variant>
        <vt:i4>8060944</vt:i4>
      </vt:variant>
      <vt:variant>
        <vt:i4>33</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YANDEX_9</vt:lpwstr>
      </vt:variant>
      <vt:variant>
        <vt:i4>7995408</vt:i4>
      </vt:variant>
      <vt:variant>
        <vt:i4>30</vt:i4>
      </vt:variant>
      <vt:variant>
        <vt:i4>0</vt:i4>
      </vt:variant>
      <vt:variant>
        <vt:i4>5</vt:i4>
      </vt:variant>
      <vt:variant>
        <vt:lpwstr>http://hghltd.yandex.net/yandbtm?fmode=inject&amp;url=http%3A%2F%2Fwww.marketing.spb.ru%2Fread%2Farticle%2Fa01.htm%3Fprintversion&amp;text=%D0%A0%D0%B0%D0%B7%D0%B4%D0%B5%D0%BB%D0%B5%D0%BD%D0%B8%D0%B5%20%D0%B7%D0%B0%D1%82%D1%80%D0%B0%D1%82%20%D0%BD%D0%B0%20%D0%BF%D0%BE%D1%81%D1%82%D0%BE%D1%8F%D0%BD%D0%BD%D1%8B%D0%B5%20%D0%B8%20%D0%BF%D0%B5%D1%80%D0%B5%D0%BC%D0%B5%D0%BD%D0%BD%D1%8B%D0%B5%20%D0%B8%D0%BC%D0%B5%D0%B5%D1%82%20%D0%B1%D0%BE%D0%BB%D1%8C%D1%88%D0%BE%D0%B5%20%D0%B7%D0%BD%D0%B0%D1%87%D0%B5%D0%BD%D0%B8%D0%B5%20%D</vt:lpwstr>
      </vt:variant>
      <vt:variant>
        <vt:lpwstr>YANDEX_8</vt:lpwstr>
      </vt:variant>
      <vt:variant>
        <vt:i4>5046394</vt:i4>
      </vt:variant>
      <vt:variant>
        <vt:i4>12</vt:i4>
      </vt:variant>
      <vt:variant>
        <vt:i4>0</vt:i4>
      </vt:variant>
      <vt:variant>
        <vt:i4>5</vt:i4>
      </vt:variant>
      <vt:variant>
        <vt:lpwstr>http://hghltd.yandex.net/yandbtm?fmode=inject&amp;url=http%3A%2F%2Fworks.tarefer.ru%2F99%2F101566%2Findex.html&amp;text=%D1%81%D0%B8%D1%81%D1%82%D0%B5%D0%BC%D0%B0%20%D0%BA%D0%B0%D0%BB%D1%8C%D0%BA%D1%83%D0%BB%D1%8F%D1%86%D0%B8%D0%B8%20%D1%81%D0%B5%D0%B1%D0%B5%D1%81%D1%82%D0%BE%D0%B8%D0%BC%D0%BE%D1%81%D1%82%D0%B8%20%D0%BF%D0%BE%20%D0%BF%D0%B5%D1%80%D0%B5%D0%BC%D0%B5%D0%BD%D0%BD%D1%8B%D0%BC%20%D0%B8%D0%B7%D0%B4%D0%B5%D1%80%D0%B6%D0%BA%D0%B0%D0%BC&amp;l10n=ru&amp;sign=eca9dec3d5d3766c334d8ee679d69f8c&amp;keyno=0</vt:lpwstr>
      </vt:variant>
      <vt:variant>
        <vt:lpwstr>YANDEX_197</vt:lpwstr>
      </vt:variant>
      <vt:variant>
        <vt:i4>5177466</vt:i4>
      </vt:variant>
      <vt:variant>
        <vt:i4>9</vt:i4>
      </vt:variant>
      <vt:variant>
        <vt:i4>0</vt:i4>
      </vt:variant>
      <vt:variant>
        <vt:i4>5</vt:i4>
      </vt:variant>
      <vt:variant>
        <vt:lpwstr>http://hghltd.yandex.net/yandbtm?fmode=inject&amp;url=http%3A%2F%2Fworks.tarefer.ru%2F99%2F101566%2Findex.html&amp;text=%D1%81%D0%B8%D1%81%D1%82%D0%B5%D0%BC%D0%B0%20%D0%BA%D0%B0%D0%BB%D1%8C%D0%BA%D1%83%D0%BB%D1%8F%D1%86%D0%B8%D0%B8%20%D1%81%D0%B5%D0%B1%D0%B5%D1%81%D1%82%D0%BE%D0%B8%D0%BC%D0%BE%D1%81%D1%82%D0%B8%20%D0%BF%D0%BE%20%D0%BF%D0%B5%D1%80%D0%B5%D0%BC%D0%B5%D0%BD%D0%BD%D1%8B%D0%BC%20%D0%B8%D0%B7%D0%B4%D0%B5%D1%80%D0%B6%D0%BA%D0%B0%D0%BC&amp;l10n=ru&amp;sign=eca9dec3d5d3766c334d8ee679d69f8c&amp;keyno=0</vt:lpwstr>
      </vt:variant>
      <vt:variant>
        <vt:lpwstr>YANDEX_195</vt:lpwstr>
      </vt:variant>
      <vt:variant>
        <vt:i4>2555998</vt:i4>
      </vt:variant>
      <vt:variant>
        <vt:i4>6</vt:i4>
      </vt:variant>
      <vt:variant>
        <vt:i4>0</vt:i4>
      </vt:variant>
      <vt:variant>
        <vt:i4>5</vt:i4>
      </vt:variant>
      <vt:variant>
        <vt:lpwstr>http://ru.wikipedia.org/wiki/%D0%91%D1%83%D1%85%D0%B3%D0%B0%D0%BB%D1%82%D0%B5%D1%80%D1%81%D0%BA%D0%B8%D0%B9_%D1%83%D1%87%D1%91%D1%82</vt:lpwstr>
      </vt:variant>
      <vt:variant>
        <vt:lpwstr/>
      </vt:variant>
      <vt:variant>
        <vt:i4>327803</vt:i4>
      </vt:variant>
      <vt:variant>
        <vt:i4>3</vt:i4>
      </vt:variant>
      <vt:variant>
        <vt:i4>0</vt:i4>
      </vt:variant>
      <vt:variant>
        <vt:i4>5</vt:i4>
      </vt:variant>
      <vt:variant>
        <vt:lpwstr>http://ru.wikipedia.org/wiki/%D0%90%D0%BD%D0%B3%D0%BB%D0%B8%D0%B9%D1%81%D0%BA%D0%B8%D0%B9_%D1%8F%D0%B7%D1%8B%D0%BA</vt:lpwstr>
      </vt:variant>
      <vt:variant>
        <vt:lpwstr/>
      </vt:variant>
      <vt:variant>
        <vt:i4>327803</vt:i4>
      </vt:variant>
      <vt:variant>
        <vt:i4>0</vt:i4>
      </vt:variant>
      <vt:variant>
        <vt:i4>0</vt:i4>
      </vt:variant>
      <vt:variant>
        <vt:i4>5</vt:i4>
      </vt:variant>
      <vt:variant>
        <vt:lpwstr>http://ru.wikipedia.org/wiki/%D0%90%D0%BD%D0%B3%D0%BB%D0%B8%D0%B9%D1%81%D0%BA%D0%B8%D0%B9_%D1%8F%D0%B7%D1%8B%D0%BA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Глава 1</dc:title>
  <dc:subject/>
  <dc:creator>UserXP</dc:creator>
  <cp:keywords/>
  <dc:description/>
  <cp:lastModifiedBy>Irina</cp:lastModifiedBy>
  <cp:revision>2</cp:revision>
  <cp:lastPrinted>2011-03-10T10:32:00Z</cp:lastPrinted>
  <dcterms:created xsi:type="dcterms:W3CDTF">2014-08-13T09:29:00Z</dcterms:created>
  <dcterms:modified xsi:type="dcterms:W3CDTF">2014-08-13T09:29:00Z</dcterms:modified>
</cp:coreProperties>
</file>