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22" w:rsidRDefault="00B955BE">
      <w:pPr>
        <w:ind w:right="50"/>
        <w:jc w:val="right"/>
        <w:rPr>
          <w:sz w:val="22"/>
        </w:rPr>
      </w:pPr>
      <w:r>
        <w:rPr>
          <w:sz w:val="22"/>
        </w:rPr>
        <w:t>Авторский коллектив :</w:t>
      </w:r>
    </w:p>
    <w:p w:rsidR="00A62022" w:rsidRDefault="00B955BE">
      <w:pPr>
        <w:jc w:val="right"/>
        <w:rPr>
          <w:sz w:val="22"/>
        </w:rPr>
      </w:pPr>
      <w:r>
        <w:rPr>
          <w:sz w:val="22"/>
        </w:rPr>
        <w:t>А. Ю. Бубнов, Е. Г. Михайлов.</w:t>
      </w:r>
    </w:p>
    <w:p w:rsidR="00A62022" w:rsidRDefault="00B955BE">
      <w:pPr>
        <w:jc w:val="right"/>
        <w:rPr>
          <w:sz w:val="22"/>
        </w:rPr>
      </w:pPr>
      <w:r>
        <w:rPr>
          <w:sz w:val="22"/>
        </w:rPr>
        <w:sym w:font="Symbol" w:char="F0D3"/>
      </w:r>
      <w:r>
        <w:rPr>
          <w:sz w:val="22"/>
        </w:rPr>
        <w:t xml:space="preserve"> 1995 г. </w:t>
      </w:r>
    </w:p>
    <w:p w:rsidR="00A62022" w:rsidRDefault="00A62022">
      <w:pPr>
        <w:jc w:val="both"/>
      </w:pPr>
    </w:p>
    <w:p w:rsidR="00A62022" w:rsidRDefault="00B955BE">
      <w:pPr>
        <w:jc w:val="both"/>
        <w:rPr>
          <w:sz w:val="30"/>
        </w:rPr>
      </w:pPr>
      <w:r>
        <w:t xml:space="preserve">                          </w:t>
      </w:r>
      <w:r>
        <w:rPr>
          <w:b/>
          <w:sz w:val="30"/>
          <w:u w:val="single"/>
        </w:rPr>
        <w:t xml:space="preserve"> Управляем ли мы процессом урбанизации ?</w:t>
      </w:r>
    </w:p>
    <w:p w:rsidR="00A62022" w:rsidRDefault="00A62022">
      <w:pPr>
        <w:jc w:val="both"/>
        <w:rPr>
          <w:sz w:val="30"/>
        </w:rPr>
      </w:pP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Современные процессы роста, состава и размещения населения вызывают много сложных проблем. Одним из важнейших вопросов является процесс урбанизации. Управляем ли мы им?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Давайте подробнее ознакомимся с этим явлением.</w:t>
      </w:r>
    </w:p>
    <w:p w:rsidR="00A62022" w:rsidRDefault="00A62022">
      <w:pPr>
        <w:ind w:firstLine="709"/>
        <w:jc w:val="both"/>
        <w:rPr>
          <w:sz w:val="22"/>
        </w:rPr>
      </w:pPr>
    </w:p>
    <w:p w:rsidR="00A62022" w:rsidRDefault="00B955BE">
      <w:pPr>
        <w:ind w:firstLine="709"/>
        <w:jc w:val="both"/>
        <w:rPr>
          <w:sz w:val="22"/>
        </w:rPr>
      </w:pPr>
      <w:r>
        <w:rPr>
          <w:b/>
          <w:sz w:val="22"/>
        </w:rPr>
        <w:t>Урбанизацией</w:t>
      </w:r>
      <w:r>
        <w:rPr>
          <w:sz w:val="22"/>
        </w:rPr>
        <w:t xml:space="preserve">  ( от латинского </w:t>
      </w:r>
      <w:r>
        <w:rPr>
          <w:i/>
          <w:sz w:val="22"/>
        </w:rPr>
        <w:t>urbs</w:t>
      </w:r>
      <w:r>
        <w:rPr>
          <w:sz w:val="22"/>
        </w:rPr>
        <w:t xml:space="preserve"> - город )  называется рост городов, повышение удельного веса городского населения в стране, регионе, мире, возникновение и развитие всё более сложных сетей и систем городов. Следовательно, урбанизация представляет исторический процесс повышения роли городов в жизни общества, постепенное преобразование его в преимущественно городское по характеру труда, образу жизни и культуры населения, особенностям размещения производства.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 xml:space="preserve">Урбанизация - одна из самых важных составных частей социально-экономи-ческого развития.       </w:t>
      </w:r>
    </w:p>
    <w:p w:rsidR="00A62022" w:rsidRDefault="00B955BE">
      <w:pPr>
        <w:jc w:val="both"/>
        <w:rPr>
          <w:sz w:val="22"/>
        </w:rPr>
      </w:pPr>
      <w:r>
        <w:rPr>
          <w:sz w:val="22"/>
        </w:rPr>
        <w:t xml:space="preserve">         </w:t>
      </w:r>
    </w:p>
    <w:p w:rsidR="00A62022" w:rsidRDefault="00B955BE">
      <w:pPr>
        <w:jc w:val="both"/>
        <w:rPr>
          <w:b/>
          <w:sz w:val="22"/>
        </w:rPr>
      </w:pPr>
      <w:r>
        <w:rPr>
          <w:b/>
          <w:sz w:val="22"/>
        </w:rPr>
        <w:t xml:space="preserve">     Общие черты урбанизации, характерные для большинства стран :</w:t>
      </w:r>
    </w:p>
    <w:p w:rsidR="00A62022" w:rsidRDefault="00A62022">
      <w:pPr>
        <w:ind w:firstLine="709"/>
        <w:jc w:val="both"/>
        <w:rPr>
          <w:b/>
          <w:sz w:val="22"/>
        </w:rPr>
      </w:pP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 xml:space="preserve">1). Быстрые темпы роста городского населения, особенно в менее развитых странах, где происходят стихийные, не поддающиеся контролю миграции из села в город. В мире с 1950 г. население городов увеличилось в 4.37 раза. </w:t>
      </w:r>
    </w:p>
    <w:p w:rsidR="00A62022" w:rsidRDefault="006E2C53">
      <w:pPr>
        <w:jc w:val="both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pt;height:101.25pt">
            <v:imagedata r:id="rId6" o:title=""/>
          </v:shape>
        </w:pict>
      </w:r>
    </w:p>
    <w:p w:rsidR="00A62022" w:rsidRDefault="00B955BE">
      <w:pPr>
        <w:jc w:val="both"/>
        <w:rPr>
          <w:i/>
          <w:sz w:val="22"/>
        </w:rPr>
      </w:pPr>
      <w:r>
        <w:rPr>
          <w:i/>
          <w:noProof/>
          <w:sz w:val="22"/>
        </w:rPr>
        <w:t xml:space="preserve"> </w:t>
      </w:r>
      <w:r>
        <w:rPr>
          <w:i/>
          <w:sz w:val="22"/>
        </w:rPr>
        <w:t xml:space="preserve">   </w:t>
      </w:r>
    </w:p>
    <w:p w:rsidR="00A62022" w:rsidRDefault="00B955BE">
      <w:pPr>
        <w:jc w:val="center"/>
        <w:rPr>
          <w:i/>
          <w:sz w:val="22"/>
        </w:rPr>
      </w:pPr>
      <w:r>
        <w:rPr>
          <w:i/>
          <w:sz w:val="22"/>
        </w:rPr>
        <w:t>График роста численности городского населения ( млн. чел. )</w:t>
      </w:r>
    </w:p>
    <w:p w:rsidR="00A62022" w:rsidRDefault="00B955BE">
      <w:pPr>
        <w:jc w:val="both"/>
        <w:rPr>
          <w:sz w:val="22"/>
        </w:rPr>
      </w:pPr>
      <w:r>
        <w:rPr>
          <w:sz w:val="22"/>
        </w:rPr>
        <w:t xml:space="preserve">            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2).  Концентрация населения и хозяйства в основном в больших городах, т.к.       города имеют множество функций, особенно в непроизводственной сфере, они полнее удовлетворяют запросы людей, имеют развитую инфраструктуру и обеспечивают доступ к хранилищам информации.</w:t>
      </w:r>
    </w:p>
    <w:p w:rsidR="00A62022" w:rsidRDefault="00B955BE">
      <w:pPr>
        <w:ind w:firstLine="709"/>
        <w:jc w:val="both"/>
        <w:rPr>
          <w:sz w:val="30"/>
        </w:rPr>
      </w:pPr>
      <w:r>
        <w:rPr>
          <w:i/>
          <w:sz w:val="22"/>
        </w:rPr>
        <w:t>Половина населения мира живёт в городах.</w:t>
      </w:r>
      <w:r>
        <w:rPr>
          <w:sz w:val="22"/>
        </w:rPr>
        <w:t xml:space="preserve"> </w:t>
      </w:r>
      <w:r>
        <w:rPr>
          <w:i/>
          <w:sz w:val="22"/>
        </w:rPr>
        <w:t>Более 30 городов мира имеют</w:t>
      </w:r>
      <w:r>
        <w:rPr>
          <w:sz w:val="22"/>
        </w:rPr>
        <w:t xml:space="preserve"> </w:t>
      </w:r>
      <w:r>
        <w:rPr>
          <w:i/>
          <w:sz w:val="22"/>
        </w:rPr>
        <w:t>население более 5 млн. человек.</w:t>
      </w:r>
    </w:p>
    <w:p w:rsidR="00A62022" w:rsidRDefault="00B955BE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 xml:space="preserve">3).   " Расползание " городов, расширение их территории. Это происходит тогда, когда  вокруг  крупных  городов  (  столиц,  промышленных  и  портовых центров ) возникают пояса городов - спутников. Такие образования называются </w:t>
      </w:r>
      <w:r>
        <w:rPr>
          <w:b/>
          <w:sz w:val="22"/>
        </w:rPr>
        <w:t xml:space="preserve">городскими агломерациями. </w:t>
      </w:r>
      <w:r>
        <w:rPr>
          <w:sz w:val="22"/>
        </w:rPr>
        <w:t xml:space="preserve">Их неуправляемый рост очень беспокоит учёных, занимающихся этой проблемой. 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i/>
          <w:sz w:val="22"/>
        </w:rPr>
        <w:t>Крупнейшие городские агломерации сложились вокруг Мехико, Сан-Паулу, Токио и Нью-Йорка.</w:t>
      </w:r>
    </w:p>
    <w:p w:rsidR="00A62022" w:rsidRDefault="00B955BE">
      <w:pPr>
        <w:ind w:left="360" w:hanging="360"/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</w:t>
      </w:r>
    </w:p>
    <w:p w:rsidR="00A62022" w:rsidRDefault="00B955BE">
      <w:pPr>
        <w:ind w:firstLine="709"/>
        <w:jc w:val="both"/>
        <w:rPr>
          <w:b/>
          <w:sz w:val="22"/>
        </w:rPr>
      </w:pPr>
      <w:r>
        <w:rPr>
          <w:b/>
          <w:sz w:val="22"/>
        </w:rPr>
        <w:t xml:space="preserve">Условные уровни урбанизации :  </w:t>
      </w:r>
    </w:p>
    <w:p w:rsidR="00A62022" w:rsidRDefault="00B955BE">
      <w:pPr>
        <w:ind w:left="360" w:hanging="360"/>
        <w:jc w:val="both"/>
        <w:rPr>
          <w:b/>
          <w:sz w:val="22"/>
        </w:rPr>
      </w:pPr>
      <w:r>
        <w:rPr>
          <w:b/>
          <w:sz w:val="22"/>
        </w:rPr>
        <w:t xml:space="preserve">     </w:t>
      </w:r>
    </w:p>
    <w:p w:rsidR="00A62022" w:rsidRDefault="00B955BE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fldChar w:fldCharType="begin"/>
      </w:r>
      <w:r>
        <w:rPr>
          <w:sz w:val="22"/>
        </w:rPr>
        <w:instrText>SYMBOL 168 \f "Symbol" \s 10 \h</w:instrText>
      </w:r>
      <w:r>
        <w:rPr>
          <w:sz w:val="22"/>
        </w:rPr>
        <w:fldChar w:fldCharType="end"/>
      </w:r>
      <w:r>
        <w:rPr>
          <w:sz w:val="22"/>
        </w:rPr>
        <w:t xml:space="preserve">    Низкий уровень урбанизации - менее 20% ;</w:t>
      </w:r>
    </w:p>
    <w:p w:rsidR="00A62022" w:rsidRDefault="00B955BE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fldChar w:fldCharType="begin"/>
      </w:r>
      <w:r>
        <w:rPr>
          <w:sz w:val="22"/>
        </w:rPr>
        <w:instrText>SYMBOL 168 \f "Symbol" \s 10 \h</w:instrText>
      </w:r>
      <w:r>
        <w:rPr>
          <w:sz w:val="22"/>
        </w:rPr>
        <w:fldChar w:fldCharType="end"/>
      </w:r>
      <w:r>
        <w:rPr>
          <w:sz w:val="22"/>
        </w:rPr>
        <w:t xml:space="preserve">    Средний уровень урбанизации - от 20% до 50% ; </w:t>
      </w:r>
    </w:p>
    <w:p w:rsidR="00A62022" w:rsidRDefault="00B955BE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fldChar w:fldCharType="begin"/>
      </w:r>
      <w:r>
        <w:rPr>
          <w:sz w:val="22"/>
        </w:rPr>
        <w:instrText>SYMBOL 168 \f "Symbol" \s 10 \h</w:instrText>
      </w:r>
      <w:r>
        <w:rPr>
          <w:sz w:val="22"/>
        </w:rPr>
        <w:fldChar w:fldCharType="end"/>
      </w:r>
      <w:r>
        <w:rPr>
          <w:sz w:val="22"/>
        </w:rPr>
        <w:t xml:space="preserve">    Высокий уровень урбанизации - от 50% до 72% ; </w:t>
      </w:r>
    </w:p>
    <w:p w:rsidR="00A62022" w:rsidRDefault="00B955BE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fldChar w:fldCharType="begin"/>
      </w:r>
      <w:r>
        <w:rPr>
          <w:sz w:val="22"/>
        </w:rPr>
        <w:instrText>SYMBOL 168 \f "Symbol" \s 10 \h</w:instrText>
      </w:r>
      <w:r>
        <w:rPr>
          <w:sz w:val="22"/>
        </w:rPr>
        <w:fldChar w:fldCharType="end"/>
      </w:r>
      <w:r>
        <w:rPr>
          <w:sz w:val="22"/>
        </w:rPr>
        <w:t xml:space="preserve">    Очень высокий уровень урбанизации - свыше 72% . </w:t>
      </w:r>
      <w:r>
        <w:rPr>
          <w:sz w:val="22"/>
        </w:rPr>
        <w:tab/>
        <w:t xml:space="preserve">                         </w:t>
      </w:r>
    </w:p>
    <w:p w:rsidR="00A62022" w:rsidRDefault="00B955BE">
      <w:pPr>
        <w:ind w:left="360" w:hanging="360"/>
        <w:jc w:val="both"/>
        <w:rPr>
          <w:sz w:val="22"/>
        </w:rPr>
      </w:pPr>
      <w:r>
        <w:rPr>
          <w:sz w:val="22"/>
        </w:rPr>
        <w:t xml:space="preserve">                                  </w:t>
      </w:r>
    </w:p>
    <w:p w:rsidR="00A62022" w:rsidRDefault="00B955BE">
      <w:pPr>
        <w:ind w:firstLine="709"/>
        <w:jc w:val="both"/>
        <w:rPr>
          <w:i/>
          <w:sz w:val="22"/>
        </w:rPr>
      </w:pPr>
      <w:r>
        <w:rPr>
          <w:i/>
          <w:sz w:val="22"/>
        </w:rPr>
        <w:t>Слабоурбанизированные страны - Западная и Восточная Африка,Мадагаскар и некоторые страны Азии.</w:t>
      </w:r>
    </w:p>
    <w:p w:rsidR="00A62022" w:rsidRDefault="00B955BE">
      <w:pPr>
        <w:ind w:firstLine="709"/>
        <w:jc w:val="both"/>
        <w:rPr>
          <w:i/>
          <w:sz w:val="22"/>
        </w:rPr>
      </w:pPr>
      <w:r>
        <w:rPr>
          <w:i/>
          <w:sz w:val="22"/>
        </w:rPr>
        <w:t>Среднеурбанизированные страны - Боливия, Африка, Азия.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i/>
          <w:sz w:val="22"/>
        </w:rPr>
        <w:t>Высокоурбанизированные страны - СНГ, Европа, Северная Америка, ЮАР, Австралия, Южная Америка.</w:t>
      </w:r>
    </w:p>
    <w:p w:rsidR="00A62022" w:rsidRDefault="00A62022">
      <w:pPr>
        <w:ind w:left="360" w:hanging="360"/>
        <w:jc w:val="both"/>
        <w:rPr>
          <w:sz w:val="22"/>
        </w:rPr>
      </w:pP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 xml:space="preserve">Темпы урбанизации зависят от уровня эконоического развития страны. В большинстве экономически развитых странах, где урбанизация достигла достаточно высокого уровня, процесс взят под контроль, и доля городского населения не увели-чивается, а даже немного уменьшается. Но урбанизация продолжает расти </w:t>
      </w:r>
      <w:r>
        <w:rPr>
          <w:sz w:val="22"/>
          <w:u w:val="single"/>
        </w:rPr>
        <w:t>вглубь</w:t>
      </w:r>
      <w:r>
        <w:rPr>
          <w:sz w:val="22"/>
        </w:rPr>
        <w:t xml:space="preserve">, приобретая новые формы. 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 xml:space="preserve">В развивающихся странах урбанизация продолжает расти </w:t>
      </w:r>
      <w:r>
        <w:rPr>
          <w:sz w:val="22"/>
          <w:u w:val="single"/>
        </w:rPr>
        <w:t>вширь</w:t>
      </w:r>
      <w:r>
        <w:rPr>
          <w:sz w:val="22"/>
        </w:rPr>
        <w:t xml:space="preserve">, а городское население быстро увеличивается. Это явление получило название </w:t>
      </w:r>
      <w:r>
        <w:rPr>
          <w:b/>
          <w:sz w:val="22"/>
        </w:rPr>
        <w:t>городского взрыва</w:t>
      </w:r>
      <w:r>
        <w:rPr>
          <w:sz w:val="22"/>
        </w:rPr>
        <w:t xml:space="preserve"> ипродолжает оставаться неконтролируемым. Однако рост населения городов в этихрегионах намного опережает их реальное развитие.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В ряде международных документов ( в частности, в резолюции Международного банка Реконструкции и Развития ) говорится о кризисе урбанизации в развивающихся странах. Но она продолжает оставаться в основном стихийной и неупорядоченной.</w:t>
      </w:r>
    </w:p>
    <w:p w:rsidR="00A62022" w:rsidRDefault="00A62022">
      <w:pPr>
        <w:ind w:firstLine="709"/>
        <w:jc w:val="both"/>
        <w:rPr>
          <w:sz w:val="22"/>
        </w:rPr>
      </w:pP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Для стабилизаци процесса урбанизации необходимо, чтобы происхолил частич-ный отток населения из города в сельские районы, что приведёт к разгрузке городов и увеличению товарооборота между деревней и городом.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Вероятно, Вы знаете о так называемой " проблеме больших городов ", которые занимают значительную площадь земли. В качестве одного из путей решения этой проблемы строятся и проектируются сверхвысокие здания. Выдвигаются также полуфантастические проекты сооружения подземных городов, плавучих городов, подводных городов, городов-конусов, городов-деревьев, городов-башен, городов-воронок, городов-мостов и т. д.</w:t>
      </w:r>
    </w:p>
    <w:p w:rsidR="00A62022" w:rsidRDefault="00A62022">
      <w:pPr>
        <w:ind w:firstLine="709"/>
        <w:jc w:val="both"/>
        <w:rPr>
          <w:sz w:val="22"/>
        </w:rPr>
      </w:pP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Другой метод разгрузки крупных городов предлагают аргентинские учёные. Ещё недавно широко обсуждался проект переноса столицы Аргентины из Буэнос-Айреса во Вьедму. В пользу этого приводились несколько факторов.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 xml:space="preserve">Во-первых, </w:t>
      </w:r>
      <w:r>
        <w:rPr>
          <w:sz w:val="22"/>
          <w:u w:val="single"/>
        </w:rPr>
        <w:t>будет разгружен Буэнос-Айрес</w:t>
      </w:r>
      <w:r>
        <w:rPr>
          <w:sz w:val="22"/>
        </w:rPr>
        <w:t xml:space="preserve">, т. к. в трёхмиллионной  агломерации Большого Буэнос-Айреса сосредоточена почти 1 / 10 часть всего населения страны; это не только административная, но и промышленная столица страны, а также крупнейший порт.        Во-вторых, развитие нового центра способствовало бы освоению  Патагонии,а как следствие, оттоку населения из Буэнос-Айреса в провинцию, более равномерному распределению населения по территории страны, что приведёт к снижению уровня урбанизации и </w:t>
      </w:r>
      <w:r>
        <w:rPr>
          <w:sz w:val="22"/>
          <w:u w:val="single"/>
        </w:rPr>
        <w:t>контролированию её процесса</w:t>
      </w:r>
      <w:r>
        <w:rPr>
          <w:sz w:val="22"/>
        </w:rPr>
        <w:t xml:space="preserve">. 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 xml:space="preserve">  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В наши дни урбанизация стала одним из основных факторов загрязнения окружающей среды. Именно с ней связано более 75% общего объёма загрязнения. Большие города существенно влияют на экологическую  обстановку  данного  реги-она.  Жители называют их " смогополисами ".</w:t>
      </w:r>
    </w:p>
    <w:p w:rsidR="00A62022" w:rsidRDefault="00B955BE">
      <w:pPr>
        <w:ind w:firstLine="709"/>
        <w:jc w:val="both"/>
        <w:rPr>
          <w:i/>
          <w:sz w:val="22"/>
        </w:rPr>
      </w:pPr>
      <w:r>
        <w:rPr>
          <w:i/>
          <w:sz w:val="22"/>
        </w:rPr>
        <w:t>По данным химических исследований, провелённых обществом " Greenpeace ", шлейф загрязняющего и теплового воздействия крупных городов прослеживается на расстояние до 50 км, охватывая площадь в 800 - 1000 квадратных километров.</w:t>
      </w: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В последнее время официальные органы и общественность экономически развитых стран принимают различные меры по охране и улучшению городской среды. Однако развивающиеся страны в условиях крайнего недостатка средств не могут обеспечить не только переход к малоотходным технологиям, но и стро-ительство перерабатывающих вторсырьё комбинатов.</w:t>
      </w:r>
    </w:p>
    <w:p w:rsidR="00A62022" w:rsidRDefault="00A62022">
      <w:pPr>
        <w:ind w:firstLine="709"/>
        <w:jc w:val="both"/>
        <w:rPr>
          <w:sz w:val="22"/>
        </w:rPr>
      </w:pPr>
    </w:p>
    <w:p w:rsidR="00A62022" w:rsidRDefault="00B955BE">
      <w:pPr>
        <w:ind w:firstLine="709"/>
        <w:jc w:val="both"/>
        <w:rPr>
          <w:sz w:val="22"/>
        </w:rPr>
      </w:pPr>
      <w:r>
        <w:rPr>
          <w:sz w:val="22"/>
        </w:rPr>
        <w:t>В экономически развитых странах предпринимаются большие усилия по</w:t>
      </w:r>
      <w:r>
        <w:rPr>
          <w:sz w:val="22"/>
          <w:u w:val="single"/>
        </w:rPr>
        <w:t xml:space="preserve"> регулированию процесса  урбанизации</w:t>
      </w:r>
      <w:r>
        <w:rPr>
          <w:sz w:val="22"/>
        </w:rPr>
        <w:t>, управлению им. В этой работе, которая нередко осуществляется методом проб и ошибок, принимают участие демографы, экологи, географы, экономисты, социологи, в общем все, кому небезразлична будущность всего человечества. Пока люди не управляют процессом урбанизации, но для человека нет ничего невозможного, и в скором времени урбанизация будет взята под контроль.</w:t>
      </w:r>
    </w:p>
    <w:p w:rsidR="00A62022" w:rsidRDefault="00A62022">
      <w:pPr>
        <w:ind w:firstLine="709"/>
        <w:jc w:val="both"/>
        <w:rPr>
          <w:sz w:val="22"/>
        </w:rPr>
      </w:pPr>
      <w:bookmarkStart w:id="0" w:name="_GoBack"/>
      <w:bookmarkEnd w:id="0"/>
    </w:p>
    <w:sectPr w:rsidR="00A62022">
      <w:headerReference w:type="default" r:id="rId7"/>
      <w:pgSz w:w="12242" w:h="15842" w:code="1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22" w:rsidRDefault="00B955BE">
      <w:r>
        <w:separator/>
      </w:r>
    </w:p>
  </w:endnote>
  <w:endnote w:type="continuationSeparator" w:id="0">
    <w:p w:rsidR="00A62022" w:rsidRDefault="00B9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22" w:rsidRDefault="00B955BE">
      <w:r>
        <w:separator/>
      </w:r>
    </w:p>
  </w:footnote>
  <w:footnote w:type="continuationSeparator" w:id="0">
    <w:p w:rsidR="00A62022" w:rsidRDefault="00B95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22" w:rsidRDefault="00B955BE">
    <w:pPr>
      <w:pStyle w:val="a3"/>
      <w:jc w:val="center"/>
      <w:rPr>
        <w:b/>
        <w:u w:val="single"/>
      </w:rPr>
    </w:pPr>
    <w:r>
      <w:rPr>
        <w:b/>
        <w:u w:val="single"/>
      </w:rPr>
      <w:t xml:space="preserve">Страница </w:t>
    </w:r>
    <w:r>
      <w:rPr>
        <w:rStyle w:val="a5"/>
        <w:b/>
        <w:u w:val="single"/>
      </w:rPr>
      <w:fldChar w:fldCharType="begin"/>
    </w:r>
    <w:r>
      <w:rPr>
        <w:rStyle w:val="a5"/>
        <w:b/>
        <w:u w:val="single"/>
      </w:rPr>
      <w:instrText xml:space="preserve"> PAGE </w:instrText>
    </w:r>
    <w:r>
      <w:rPr>
        <w:rStyle w:val="a5"/>
        <w:b/>
        <w:u w:val="single"/>
      </w:rPr>
      <w:fldChar w:fldCharType="separate"/>
    </w:r>
    <w:r>
      <w:rPr>
        <w:rStyle w:val="a5"/>
        <w:b/>
        <w:u w:val="single"/>
      </w:rPr>
      <w:t>2</w:t>
    </w:r>
    <w:r>
      <w:rPr>
        <w:rStyle w:val="a5"/>
        <w:b/>
        <w:u w:val="single"/>
      </w:rPr>
      <w:fldChar w:fldCharType="end"/>
    </w:r>
    <w:r>
      <w:rPr>
        <w:rStyle w:val="a5"/>
        <w:b/>
        <w:u w:val="single"/>
      </w:rPr>
      <w:t xml:space="preserve">                                                                                         Управляем ли мы процессом урбанизации 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hideGrammaticalErrors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5BE"/>
    <w:rsid w:val="006E2C53"/>
    <w:rsid w:val="00A62022"/>
    <w:rsid w:val="00B9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32E9010-F6AA-4510-B635-D761A43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5468</Characters>
  <Application>Microsoft Office Word</Application>
  <DocSecurity>0</DocSecurity>
  <Lines>45</Lines>
  <Paragraphs>12</Paragraphs>
  <ScaleCrop>false</ScaleCrop>
  <Company>diakov.net</Company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урбанизации</dc:title>
  <dc:subject>Реферат по географии</dc:subject>
  <dc:creator>Andrew Y. Boubnoff</dc:creator>
  <cp:keywords/>
  <dc:description>Если Вы используете этот реферат, сообщите, пожалуйста, об этом по адресу 2:5004/26.4@Fidonet.org</dc:description>
  <cp:lastModifiedBy>Irina</cp:lastModifiedBy>
  <cp:revision>2</cp:revision>
  <cp:lastPrinted>1899-12-31T22:00:00Z</cp:lastPrinted>
  <dcterms:created xsi:type="dcterms:W3CDTF">2014-10-30T13:59:00Z</dcterms:created>
  <dcterms:modified xsi:type="dcterms:W3CDTF">2014-10-30T13:59:00Z</dcterms:modified>
</cp:coreProperties>
</file>