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E35" w:rsidRDefault="00090E35">
      <w:pPr>
        <w:pStyle w:val="a6"/>
      </w:pPr>
      <w:r>
        <w:t>МИНИСТЕРСТВО ОБРАЗОВАНИЯ РОССИЙСКОЙ ФЕДЕРАЦИИ</w:t>
      </w:r>
    </w:p>
    <w:p w:rsidR="00090E35" w:rsidRDefault="00090E35">
      <w:pPr>
        <w:spacing w:line="360" w:lineRule="auto"/>
        <w:jc w:val="center"/>
        <w:rPr>
          <w:sz w:val="28"/>
        </w:rPr>
      </w:pPr>
      <w:r>
        <w:rPr>
          <w:sz w:val="28"/>
        </w:rPr>
        <w:t>БЛАГОВЕЩЕНСКИЙ ГОСУДАРСТВЕННЫЙ ПЕДАГОГИЧЕСКИЙ УНИВЕРСИТЕТ</w:t>
      </w:r>
    </w:p>
    <w:p w:rsidR="00090E35" w:rsidRDefault="00090E35">
      <w:pPr>
        <w:spacing w:line="360" w:lineRule="auto"/>
        <w:jc w:val="center"/>
        <w:rPr>
          <w:sz w:val="28"/>
        </w:rPr>
      </w:pPr>
      <w:r>
        <w:rPr>
          <w:sz w:val="28"/>
        </w:rPr>
        <w:t>КАФЕДРА ИСТОРИИ РОССИИ</w:t>
      </w:r>
    </w:p>
    <w:p w:rsidR="00090E35" w:rsidRDefault="00090E35">
      <w:pPr>
        <w:spacing w:line="360" w:lineRule="auto"/>
        <w:jc w:val="center"/>
      </w:pPr>
    </w:p>
    <w:p w:rsidR="00090E35" w:rsidRDefault="00090E35">
      <w:pPr>
        <w:spacing w:line="360" w:lineRule="auto"/>
        <w:jc w:val="center"/>
      </w:pPr>
    </w:p>
    <w:p w:rsidR="00090E35" w:rsidRDefault="00090E35">
      <w:pPr>
        <w:spacing w:line="360" w:lineRule="auto"/>
        <w:jc w:val="center"/>
      </w:pPr>
    </w:p>
    <w:p w:rsidR="00090E35" w:rsidRDefault="00090E35">
      <w:pPr>
        <w:spacing w:line="360" w:lineRule="auto"/>
        <w:jc w:val="center"/>
      </w:pPr>
    </w:p>
    <w:p w:rsidR="00090E35" w:rsidRDefault="00090E35">
      <w:pPr>
        <w:spacing w:line="360" w:lineRule="auto"/>
        <w:jc w:val="center"/>
      </w:pPr>
    </w:p>
    <w:p w:rsidR="00090E35" w:rsidRDefault="00090E35">
      <w:pPr>
        <w:spacing w:line="360" w:lineRule="auto"/>
        <w:jc w:val="center"/>
      </w:pPr>
    </w:p>
    <w:p w:rsidR="00090E35" w:rsidRDefault="00090E35">
      <w:pPr>
        <w:pStyle w:val="2"/>
        <w:jc w:val="center"/>
        <w:rPr>
          <w:sz w:val="48"/>
        </w:rPr>
      </w:pPr>
      <w:r>
        <w:rPr>
          <w:sz w:val="48"/>
        </w:rPr>
        <w:t>Уровень жизни советских людей в 70-е годы</w:t>
      </w:r>
    </w:p>
    <w:p w:rsidR="00090E35" w:rsidRDefault="00090E35"/>
    <w:p w:rsidR="00090E35" w:rsidRDefault="00090E35">
      <w:pPr>
        <w:pStyle w:val="4"/>
        <w:spacing w:line="360" w:lineRule="auto"/>
      </w:pPr>
      <w:r>
        <w:t xml:space="preserve"> ДОКЛАД</w:t>
      </w:r>
    </w:p>
    <w:p w:rsidR="00090E35" w:rsidRDefault="00090E35">
      <w:pPr>
        <w:spacing w:line="360" w:lineRule="auto"/>
        <w:jc w:val="center"/>
        <w:rPr>
          <w:sz w:val="24"/>
        </w:rPr>
      </w:pPr>
    </w:p>
    <w:p w:rsidR="00090E35" w:rsidRDefault="00090E35">
      <w:pPr>
        <w:spacing w:line="360" w:lineRule="auto"/>
        <w:jc w:val="center"/>
        <w:rPr>
          <w:sz w:val="24"/>
        </w:rPr>
      </w:pPr>
    </w:p>
    <w:p w:rsidR="00090E35" w:rsidRDefault="00090E35">
      <w:pPr>
        <w:spacing w:line="360" w:lineRule="auto"/>
        <w:jc w:val="center"/>
        <w:rPr>
          <w:sz w:val="24"/>
        </w:rPr>
      </w:pPr>
    </w:p>
    <w:p w:rsidR="00090E35" w:rsidRDefault="00090E35">
      <w:pPr>
        <w:spacing w:line="360" w:lineRule="auto"/>
        <w:jc w:val="center"/>
        <w:rPr>
          <w:sz w:val="24"/>
        </w:rPr>
      </w:pPr>
    </w:p>
    <w:p w:rsidR="00090E35" w:rsidRDefault="00090E35">
      <w:pPr>
        <w:spacing w:line="360" w:lineRule="auto"/>
        <w:jc w:val="center"/>
        <w:rPr>
          <w:sz w:val="24"/>
        </w:rPr>
      </w:pPr>
    </w:p>
    <w:p w:rsidR="00090E35" w:rsidRDefault="00090E35">
      <w:pPr>
        <w:spacing w:line="360" w:lineRule="auto"/>
        <w:jc w:val="center"/>
        <w:rPr>
          <w:sz w:val="24"/>
        </w:rPr>
      </w:pPr>
    </w:p>
    <w:p w:rsidR="00090E35" w:rsidRDefault="00090E35">
      <w:pPr>
        <w:spacing w:line="360" w:lineRule="auto"/>
        <w:jc w:val="center"/>
        <w:rPr>
          <w:sz w:val="24"/>
        </w:rPr>
      </w:pPr>
    </w:p>
    <w:p w:rsidR="00090E35" w:rsidRDefault="00090E35">
      <w:pPr>
        <w:spacing w:line="360" w:lineRule="auto"/>
        <w:ind w:right="-908"/>
        <w:jc w:val="right"/>
        <w:rPr>
          <w:sz w:val="24"/>
        </w:rPr>
      </w:pPr>
      <w:r>
        <w:rPr>
          <w:sz w:val="24"/>
        </w:rPr>
        <w:t xml:space="preserve">Выполнил: </w:t>
      </w:r>
    </w:p>
    <w:p w:rsidR="00090E35" w:rsidRDefault="00090E35">
      <w:pPr>
        <w:spacing w:line="360" w:lineRule="auto"/>
        <w:ind w:right="-908"/>
        <w:jc w:val="right"/>
        <w:rPr>
          <w:sz w:val="24"/>
        </w:rPr>
      </w:pPr>
      <w:r>
        <w:rPr>
          <w:sz w:val="24"/>
        </w:rPr>
        <w:t xml:space="preserve">Студентка </w:t>
      </w:r>
      <w:r>
        <w:rPr>
          <w:sz w:val="24"/>
          <w:lang w:val="en-US"/>
        </w:rPr>
        <w:t xml:space="preserve">V </w:t>
      </w:r>
      <w:r>
        <w:rPr>
          <w:sz w:val="24"/>
        </w:rPr>
        <w:t>курса</w:t>
      </w:r>
    </w:p>
    <w:p w:rsidR="00090E35" w:rsidRDefault="00090E35">
      <w:pPr>
        <w:spacing w:line="360" w:lineRule="auto"/>
        <w:ind w:right="-908"/>
        <w:jc w:val="right"/>
        <w:rPr>
          <w:sz w:val="24"/>
        </w:rPr>
      </w:pPr>
      <w:r>
        <w:rPr>
          <w:sz w:val="24"/>
        </w:rPr>
        <w:t>Шиминг М.В</w:t>
      </w:r>
    </w:p>
    <w:p w:rsidR="00090E35" w:rsidRDefault="00090E35">
      <w:pPr>
        <w:spacing w:line="360" w:lineRule="auto"/>
        <w:ind w:right="-908"/>
        <w:jc w:val="right"/>
        <w:rPr>
          <w:sz w:val="24"/>
        </w:rPr>
      </w:pPr>
      <w:r>
        <w:rPr>
          <w:sz w:val="24"/>
        </w:rPr>
        <w:t>Проверил:</w:t>
      </w:r>
    </w:p>
    <w:p w:rsidR="00090E35" w:rsidRDefault="00090E35">
      <w:pPr>
        <w:spacing w:line="360" w:lineRule="auto"/>
        <w:ind w:right="-908"/>
        <w:jc w:val="right"/>
        <w:rPr>
          <w:sz w:val="24"/>
        </w:rPr>
      </w:pPr>
      <w:r>
        <w:rPr>
          <w:sz w:val="24"/>
        </w:rPr>
        <w:t>Сидоренко А.А</w:t>
      </w:r>
    </w:p>
    <w:p w:rsidR="00090E35" w:rsidRDefault="00090E35">
      <w:pPr>
        <w:spacing w:line="360" w:lineRule="auto"/>
        <w:rPr>
          <w:sz w:val="24"/>
        </w:rPr>
      </w:pPr>
    </w:p>
    <w:p w:rsidR="00090E35" w:rsidRDefault="00090E35">
      <w:pPr>
        <w:jc w:val="center"/>
      </w:pPr>
    </w:p>
    <w:p w:rsidR="00090E35" w:rsidRDefault="00090E35">
      <w:pPr>
        <w:jc w:val="center"/>
      </w:pPr>
    </w:p>
    <w:p w:rsidR="00090E35" w:rsidRDefault="00090E35">
      <w:pPr>
        <w:jc w:val="center"/>
      </w:pPr>
    </w:p>
    <w:p w:rsidR="00090E35" w:rsidRDefault="00090E35">
      <w:pPr>
        <w:jc w:val="center"/>
      </w:pPr>
    </w:p>
    <w:p w:rsidR="00090E35" w:rsidRDefault="00090E35">
      <w:pPr>
        <w:jc w:val="center"/>
      </w:pPr>
    </w:p>
    <w:p w:rsidR="00090E35" w:rsidRDefault="00090E35">
      <w:pPr>
        <w:jc w:val="center"/>
      </w:pPr>
    </w:p>
    <w:p w:rsidR="00090E35" w:rsidRDefault="00090E35">
      <w:pPr>
        <w:pStyle w:val="a3"/>
      </w:pPr>
    </w:p>
    <w:p w:rsidR="00090E35" w:rsidRDefault="00090E35">
      <w:pPr>
        <w:pStyle w:val="a3"/>
      </w:pPr>
    </w:p>
    <w:p w:rsidR="00090E35" w:rsidRDefault="00090E35">
      <w:pPr>
        <w:pStyle w:val="a3"/>
      </w:pPr>
    </w:p>
    <w:p w:rsidR="00090E35" w:rsidRDefault="00090E35">
      <w:pPr>
        <w:pStyle w:val="a3"/>
      </w:pPr>
    </w:p>
    <w:p w:rsidR="00090E35" w:rsidRDefault="00090E35">
      <w:pPr>
        <w:pStyle w:val="a3"/>
        <w:jc w:val="center"/>
      </w:pPr>
      <w:r>
        <w:t>Благовещенск 2002</w:t>
      </w:r>
    </w:p>
    <w:p w:rsidR="00090E35" w:rsidRDefault="00090E35">
      <w:pPr>
        <w:pStyle w:val="a3"/>
      </w:pPr>
    </w:p>
    <w:p w:rsidR="00090E35" w:rsidRDefault="00090E35">
      <w:pPr>
        <w:pStyle w:val="a3"/>
      </w:pPr>
    </w:p>
    <w:p w:rsidR="00090E35" w:rsidRDefault="00090E35">
      <w:pPr>
        <w:pStyle w:val="a3"/>
      </w:pPr>
      <w:r>
        <w:t xml:space="preserve">Термин «уровень жизни» был введен ООН в 1961 году. Его количественная характеристика до сих пор точного определения не имеет. </w:t>
      </w:r>
    </w:p>
    <w:p w:rsidR="00090E35" w:rsidRDefault="00090E35">
      <w:pPr>
        <w:rPr>
          <w:sz w:val="28"/>
        </w:rPr>
      </w:pPr>
      <w:r>
        <w:rPr>
          <w:sz w:val="28"/>
        </w:rPr>
        <w:t>Уровень жизни – комплексный показатель, характеризующий благосостояние и качество жизни гражадан или социальных групп отдельной страны или территории. УЖ представляет собой уровень потребления этих благ, отражает благосостояние населения и характеризуется системой следующих показателей:</w:t>
      </w:r>
    </w:p>
    <w:p w:rsidR="00090E35" w:rsidRDefault="00090E35">
      <w:pPr>
        <w:numPr>
          <w:ilvl w:val="0"/>
          <w:numId w:val="1"/>
        </w:numPr>
        <w:rPr>
          <w:sz w:val="28"/>
        </w:rPr>
      </w:pPr>
      <w:r>
        <w:rPr>
          <w:sz w:val="28"/>
        </w:rPr>
        <w:t xml:space="preserve">Объем реальных доходов на душу населения </w:t>
      </w:r>
    </w:p>
    <w:p w:rsidR="00090E35" w:rsidRDefault="00090E35">
      <w:pPr>
        <w:numPr>
          <w:ilvl w:val="0"/>
          <w:numId w:val="1"/>
        </w:numPr>
        <w:rPr>
          <w:sz w:val="28"/>
        </w:rPr>
      </w:pPr>
      <w:r>
        <w:rPr>
          <w:sz w:val="28"/>
        </w:rPr>
        <w:t>Структура потребления продовольствия, непродовольственных товаров, услуг</w:t>
      </w:r>
    </w:p>
    <w:p w:rsidR="00090E35" w:rsidRDefault="00090E35">
      <w:pPr>
        <w:numPr>
          <w:ilvl w:val="0"/>
          <w:numId w:val="1"/>
        </w:numPr>
        <w:rPr>
          <w:sz w:val="28"/>
        </w:rPr>
      </w:pPr>
      <w:r>
        <w:rPr>
          <w:sz w:val="28"/>
        </w:rPr>
        <w:t>Уровень и динамика цен на основные товары народного потребеления</w:t>
      </w:r>
    </w:p>
    <w:p w:rsidR="00090E35" w:rsidRDefault="00090E35">
      <w:pPr>
        <w:numPr>
          <w:ilvl w:val="0"/>
          <w:numId w:val="1"/>
        </w:numPr>
        <w:rPr>
          <w:sz w:val="28"/>
        </w:rPr>
      </w:pPr>
      <w:r>
        <w:rPr>
          <w:sz w:val="28"/>
        </w:rPr>
        <w:t>Ставки квартирной платы, жилищных услуг</w:t>
      </w:r>
    </w:p>
    <w:p w:rsidR="00090E35" w:rsidRDefault="00090E35">
      <w:pPr>
        <w:numPr>
          <w:ilvl w:val="0"/>
          <w:numId w:val="1"/>
        </w:numPr>
        <w:rPr>
          <w:sz w:val="28"/>
        </w:rPr>
      </w:pPr>
      <w:r>
        <w:rPr>
          <w:sz w:val="28"/>
        </w:rPr>
        <w:t>Объем выплат и льгот из общественных фондов потребления</w:t>
      </w:r>
    </w:p>
    <w:p w:rsidR="00090E35" w:rsidRDefault="00090E35">
      <w:pPr>
        <w:numPr>
          <w:ilvl w:val="0"/>
          <w:numId w:val="1"/>
        </w:numPr>
        <w:rPr>
          <w:sz w:val="28"/>
        </w:rPr>
      </w:pPr>
      <w:r>
        <w:rPr>
          <w:sz w:val="28"/>
        </w:rPr>
        <w:t>Уровень образования, медобслуживания и др.</w:t>
      </w: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pStyle w:val="1"/>
        <w:numPr>
          <w:ilvl w:val="0"/>
          <w:numId w:val="2"/>
        </w:numPr>
        <w:rPr>
          <w:b/>
          <w:u w:val="none"/>
        </w:rPr>
      </w:pPr>
      <w:r>
        <w:rPr>
          <w:b/>
          <w:u w:val="none"/>
        </w:rPr>
        <w:t>Жилищные проблемы</w:t>
      </w:r>
    </w:p>
    <w:p w:rsidR="00090E35" w:rsidRDefault="00090E35">
      <w:pPr>
        <w:jc w:val="center"/>
        <w:rPr>
          <w:sz w:val="28"/>
          <w:u w:val="single"/>
        </w:rPr>
      </w:pPr>
    </w:p>
    <w:p w:rsidR="00090E35" w:rsidRDefault="00090E35">
      <w:pPr>
        <w:pStyle w:val="a3"/>
      </w:pPr>
      <w:r>
        <w:t>Улучшение жилищных условий, последовательное решение жилищной проблемы связано с огромными общественными затратами и требует много времени. Поэтому государство рассматривало жилищную проблему как одну из первостепенных, от решения которой во многом зависит подъем благосостояния народа. В отличие от большинства других материальных благ жилищный фонд создается и служит десятилетиями, поэтому необходимо обратиться к тем процессам, которые протекали в предшествующий период.</w:t>
      </w:r>
    </w:p>
    <w:p w:rsidR="00090E35" w:rsidRDefault="00090E35">
      <w:pPr>
        <w:rPr>
          <w:sz w:val="28"/>
        </w:rPr>
      </w:pPr>
    </w:p>
    <w:p w:rsidR="00090E35" w:rsidRDefault="00090E35">
      <w:pPr>
        <w:pStyle w:val="2"/>
        <w:jc w:val="center"/>
      </w:pPr>
      <w:r>
        <w:t>Основные показатели жилищного строительства</w:t>
      </w:r>
    </w:p>
    <w:p w:rsidR="00090E35" w:rsidRDefault="00090E3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090E35">
        <w:trPr>
          <w:trHeight w:val="415"/>
        </w:trPr>
        <w:tc>
          <w:tcPr>
            <w:tcW w:w="1704" w:type="dxa"/>
            <w:vAlign w:val="center"/>
          </w:tcPr>
          <w:p w:rsidR="00090E35" w:rsidRDefault="00090E35">
            <w:pPr>
              <w:jc w:val="center"/>
              <w:rPr>
                <w:sz w:val="24"/>
              </w:rPr>
            </w:pPr>
            <w:r>
              <w:rPr>
                <w:sz w:val="24"/>
              </w:rPr>
              <w:t>Годы</w:t>
            </w:r>
          </w:p>
        </w:tc>
        <w:tc>
          <w:tcPr>
            <w:tcW w:w="1704" w:type="dxa"/>
            <w:vAlign w:val="center"/>
          </w:tcPr>
          <w:p w:rsidR="00090E35" w:rsidRDefault="00090E35">
            <w:pPr>
              <w:jc w:val="center"/>
              <w:rPr>
                <w:sz w:val="24"/>
              </w:rPr>
            </w:pPr>
            <w:r>
              <w:rPr>
                <w:sz w:val="24"/>
              </w:rPr>
              <w:t xml:space="preserve">Капиталовложения в строит-во жилья в млрд </w:t>
            </w:r>
          </w:p>
          <w:p w:rsidR="00090E35" w:rsidRDefault="00090E35">
            <w:pPr>
              <w:jc w:val="center"/>
              <w:rPr>
                <w:sz w:val="24"/>
              </w:rPr>
            </w:pPr>
            <w:r>
              <w:rPr>
                <w:sz w:val="24"/>
              </w:rPr>
              <w:t>руб</w:t>
            </w:r>
          </w:p>
        </w:tc>
        <w:tc>
          <w:tcPr>
            <w:tcW w:w="1704" w:type="dxa"/>
            <w:vAlign w:val="center"/>
          </w:tcPr>
          <w:p w:rsidR="00090E35" w:rsidRDefault="00090E35">
            <w:pPr>
              <w:jc w:val="center"/>
              <w:rPr>
                <w:sz w:val="24"/>
              </w:rPr>
            </w:pPr>
            <w:r>
              <w:rPr>
                <w:sz w:val="24"/>
              </w:rPr>
              <w:t>Кол-во построенного жилья, млн</w:t>
            </w:r>
          </w:p>
          <w:p w:rsidR="00090E35" w:rsidRDefault="00090E35">
            <w:pPr>
              <w:jc w:val="center"/>
              <w:rPr>
                <w:sz w:val="24"/>
              </w:rPr>
            </w:pPr>
          </w:p>
          <w:p w:rsidR="00090E35" w:rsidRDefault="00090E35">
            <w:pPr>
              <w:jc w:val="center"/>
              <w:rPr>
                <w:sz w:val="24"/>
              </w:rPr>
            </w:pPr>
          </w:p>
        </w:tc>
        <w:tc>
          <w:tcPr>
            <w:tcW w:w="1704" w:type="dxa"/>
            <w:vAlign w:val="center"/>
          </w:tcPr>
          <w:p w:rsidR="00090E35" w:rsidRDefault="00090E35">
            <w:pPr>
              <w:jc w:val="center"/>
              <w:rPr>
                <w:sz w:val="24"/>
              </w:rPr>
            </w:pPr>
            <w:r>
              <w:rPr>
                <w:sz w:val="24"/>
              </w:rPr>
              <w:t>Общая площадь построенного жилья, млн кв. м</w:t>
            </w:r>
          </w:p>
          <w:p w:rsidR="00090E35" w:rsidRDefault="00090E35">
            <w:pPr>
              <w:jc w:val="center"/>
              <w:rPr>
                <w:sz w:val="24"/>
              </w:rPr>
            </w:pPr>
          </w:p>
        </w:tc>
        <w:tc>
          <w:tcPr>
            <w:tcW w:w="1704" w:type="dxa"/>
            <w:vAlign w:val="center"/>
          </w:tcPr>
          <w:p w:rsidR="00090E35" w:rsidRDefault="00090E35">
            <w:pPr>
              <w:pStyle w:val="3"/>
              <w:jc w:val="center"/>
              <w:rPr>
                <w:sz w:val="24"/>
              </w:rPr>
            </w:pPr>
            <w:r>
              <w:rPr>
                <w:sz w:val="24"/>
              </w:rPr>
              <w:t>Число лиц, улучшивших жилищные условия, млн чел</w:t>
            </w:r>
          </w:p>
        </w:tc>
      </w:tr>
      <w:tr w:rsidR="00090E35">
        <w:trPr>
          <w:trHeight w:val="1746"/>
        </w:trPr>
        <w:tc>
          <w:tcPr>
            <w:tcW w:w="1704" w:type="dxa"/>
            <w:vAlign w:val="center"/>
          </w:tcPr>
          <w:p w:rsidR="00090E35" w:rsidRDefault="00090E35">
            <w:pPr>
              <w:jc w:val="center"/>
              <w:rPr>
                <w:sz w:val="24"/>
              </w:rPr>
            </w:pPr>
            <w:r>
              <w:rPr>
                <w:sz w:val="24"/>
              </w:rPr>
              <w:t>1951-1955</w:t>
            </w:r>
          </w:p>
          <w:p w:rsidR="00090E35" w:rsidRDefault="00090E35">
            <w:pPr>
              <w:jc w:val="center"/>
              <w:rPr>
                <w:sz w:val="24"/>
              </w:rPr>
            </w:pPr>
            <w:r>
              <w:rPr>
                <w:sz w:val="24"/>
              </w:rPr>
              <w:t>1956-1960</w:t>
            </w:r>
          </w:p>
          <w:p w:rsidR="00090E35" w:rsidRDefault="00090E35">
            <w:pPr>
              <w:jc w:val="center"/>
              <w:rPr>
                <w:sz w:val="24"/>
              </w:rPr>
            </w:pPr>
            <w:r>
              <w:rPr>
                <w:sz w:val="24"/>
              </w:rPr>
              <w:t>1961-1965</w:t>
            </w:r>
          </w:p>
          <w:p w:rsidR="00090E35" w:rsidRDefault="00090E35">
            <w:pPr>
              <w:jc w:val="center"/>
              <w:rPr>
                <w:sz w:val="24"/>
              </w:rPr>
            </w:pPr>
            <w:r>
              <w:rPr>
                <w:sz w:val="24"/>
              </w:rPr>
              <w:t>1966-1970</w:t>
            </w:r>
          </w:p>
          <w:p w:rsidR="00090E35" w:rsidRDefault="00090E35">
            <w:pPr>
              <w:jc w:val="center"/>
              <w:rPr>
                <w:sz w:val="24"/>
              </w:rPr>
            </w:pPr>
            <w:r>
              <w:rPr>
                <w:sz w:val="24"/>
              </w:rPr>
              <w:t>1971-1975</w:t>
            </w:r>
          </w:p>
        </w:tc>
        <w:tc>
          <w:tcPr>
            <w:tcW w:w="1704" w:type="dxa"/>
            <w:vAlign w:val="center"/>
          </w:tcPr>
          <w:p w:rsidR="00090E35" w:rsidRDefault="00090E35">
            <w:pPr>
              <w:jc w:val="center"/>
              <w:rPr>
                <w:sz w:val="24"/>
              </w:rPr>
            </w:pPr>
            <w:r>
              <w:rPr>
                <w:sz w:val="24"/>
              </w:rPr>
              <w:t>17,9</w:t>
            </w:r>
          </w:p>
          <w:p w:rsidR="00090E35" w:rsidRDefault="00090E35">
            <w:pPr>
              <w:jc w:val="center"/>
              <w:rPr>
                <w:sz w:val="24"/>
              </w:rPr>
            </w:pPr>
            <w:r>
              <w:rPr>
                <w:sz w:val="24"/>
              </w:rPr>
              <w:t>39,6</w:t>
            </w:r>
          </w:p>
          <w:p w:rsidR="00090E35" w:rsidRDefault="00090E35">
            <w:pPr>
              <w:jc w:val="center"/>
              <w:rPr>
                <w:sz w:val="24"/>
              </w:rPr>
            </w:pPr>
            <w:r>
              <w:rPr>
                <w:sz w:val="24"/>
              </w:rPr>
              <w:t>45,4</w:t>
            </w:r>
          </w:p>
          <w:p w:rsidR="00090E35" w:rsidRDefault="00090E35">
            <w:pPr>
              <w:jc w:val="center"/>
              <w:rPr>
                <w:sz w:val="24"/>
              </w:rPr>
            </w:pPr>
            <w:r>
              <w:rPr>
                <w:sz w:val="24"/>
              </w:rPr>
              <w:t>60,0</w:t>
            </w:r>
          </w:p>
          <w:p w:rsidR="00090E35" w:rsidRDefault="00090E35">
            <w:pPr>
              <w:jc w:val="center"/>
              <w:rPr>
                <w:sz w:val="24"/>
              </w:rPr>
            </w:pPr>
            <w:r>
              <w:rPr>
                <w:sz w:val="24"/>
              </w:rPr>
              <w:t>74,0</w:t>
            </w:r>
          </w:p>
        </w:tc>
        <w:tc>
          <w:tcPr>
            <w:tcW w:w="1704" w:type="dxa"/>
            <w:vAlign w:val="center"/>
          </w:tcPr>
          <w:p w:rsidR="00090E35" w:rsidRDefault="00090E35">
            <w:pPr>
              <w:jc w:val="center"/>
              <w:rPr>
                <w:sz w:val="24"/>
              </w:rPr>
            </w:pPr>
          </w:p>
          <w:p w:rsidR="00090E35" w:rsidRDefault="00090E35">
            <w:pPr>
              <w:jc w:val="center"/>
              <w:rPr>
                <w:sz w:val="24"/>
              </w:rPr>
            </w:pPr>
            <w:r>
              <w:rPr>
                <w:sz w:val="24"/>
              </w:rPr>
              <w:t>6,1</w:t>
            </w:r>
          </w:p>
          <w:p w:rsidR="00090E35" w:rsidRDefault="00090E35">
            <w:pPr>
              <w:jc w:val="center"/>
              <w:rPr>
                <w:sz w:val="24"/>
              </w:rPr>
            </w:pPr>
            <w:r>
              <w:rPr>
                <w:sz w:val="24"/>
              </w:rPr>
              <w:t>11,3</w:t>
            </w:r>
          </w:p>
          <w:p w:rsidR="00090E35" w:rsidRDefault="00090E35">
            <w:pPr>
              <w:jc w:val="center"/>
              <w:rPr>
                <w:sz w:val="24"/>
              </w:rPr>
            </w:pPr>
            <w:r>
              <w:rPr>
                <w:sz w:val="24"/>
              </w:rPr>
              <w:t>11,6</w:t>
            </w:r>
          </w:p>
          <w:p w:rsidR="00090E35" w:rsidRDefault="00090E35">
            <w:pPr>
              <w:jc w:val="center"/>
              <w:rPr>
                <w:sz w:val="24"/>
              </w:rPr>
            </w:pPr>
            <w:r>
              <w:rPr>
                <w:sz w:val="24"/>
              </w:rPr>
              <w:t>11,3</w:t>
            </w:r>
          </w:p>
          <w:p w:rsidR="00090E35" w:rsidRDefault="00090E35">
            <w:pPr>
              <w:jc w:val="center"/>
              <w:rPr>
                <w:sz w:val="24"/>
              </w:rPr>
            </w:pPr>
            <w:r>
              <w:rPr>
                <w:sz w:val="24"/>
              </w:rPr>
              <w:t>11,2</w:t>
            </w:r>
          </w:p>
        </w:tc>
        <w:tc>
          <w:tcPr>
            <w:tcW w:w="1704" w:type="dxa"/>
            <w:vAlign w:val="center"/>
          </w:tcPr>
          <w:p w:rsidR="00090E35" w:rsidRDefault="00090E35">
            <w:pPr>
              <w:jc w:val="center"/>
              <w:rPr>
                <w:sz w:val="24"/>
              </w:rPr>
            </w:pPr>
            <w:r>
              <w:rPr>
                <w:sz w:val="24"/>
              </w:rPr>
              <w:t>240,5</w:t>
            </w:r>
          </w:p>
          <w:p w:rsidR="00090E35" w:rsidRDefault="00090E35">
            <w:pPr>
              <w:jc w:val="center"/>
              <w:rPr>
                <w:sz w:val="24"/>
              </w:rPr>
            </w:pPr>
            <w:r>
              <w:rPr>
                <w:sz w:val="24"/>
              </w:rPr>
              <w:t>474,1</w:t>
            </w:r>
          </w:p>
          <w:p w:rsidR="00090E35" w:rsidRDefault="00090E35">
            <w:pPr>
              <w:jc w:val="center"/>
              <w:rPr>
                <w:sz w:val="24"/>
              </w:rPr>
            </w:pPr>
            <w:r>
              <w:rPr>
                <w:sz w:val="24"/>
              </w:rPr>
              <w:t>490,6</w:t>
            </w:r>
          </w:p>
          <w:p w:rsidR="00090E35" w:rsidRDefault="00090E35">
            <w:pPr>
              <w:jc w:val="center"/>
              <w:rPr>
                <w:sz w:val="24"/>
              </w:rPr>
            </w:pPr>
            <w:r>
              <w:rPr>
                <w:sz w:val="24"/>
              </w:rPr>
              <w:t>518,5</w:t>
            </w:r>
          </w:p>
          <w:p w:rsidR="00090E35" w:rsidRDefault="00090E35">
            <w:pPr>
              <w:jc w:val="center"/>
              <w:rPr>
                <w:sz w:val="24"/>
              </w:rPr>
            </w:pPr>
            <w:r>
              <w:rPr>
                <w:sz w:val="24"/>
              </w:rPr>
              <w:t>544,2</w:t>
            </w:r>
          </w:p>
        </w:tc>
        <w:tc>
          <w:tcPr>
            <w:tcW w:w="1704" w:type="dxa"/>
            <w:vAlign w:val="center"/>
          </w:tcPr>
          <w:p w:rsidR="00090E35" w:rsidRDefault="00090E35">
            <w:pPr>
              <w:jc w:val="center"/>
              <w:rPr>
                <w:sz w:val="24"/>
              </w:rPr>
            </w:pPr>
            <w:r>
              <w:rPr>
                <w:sz w:val="24"/>
              </w:rPr>
              <w:t>30,6</w:t>
            </w:r>
          </w:p>
          <w:p w:rsidR="00090E35" w:rsidRDefault="00090E35">
            <w:pPr>
              <w:jc w:val="center"/>
              <w:rPr>
                <w:sz w:val="24"/>
              </w:rPr>
            </w:pPr>
            <w:r>
              <w:rPr>
                <w:sz w:val="24"/>
              </w:rPr>
              <w:t>54,0</w:t>
            </w:r>
          </w:p>
          <w:p w:rsidR="00090E35" w:rsidRDefault="00090E35">
            <w:pPr>
              <w:jc w:val="center"/>
              <w:rPr>
                <w:sz w:val="24"/>
              </w:rPr>
            </w:pPr>
            <w:r>
              <w:rPr>
                <w:sz w:val="24"/>
              </w:rPr>
              <w:t>54,6</w:t>
            </w:r>
          </w:p>
          <w:p w:rsidR="00090E35" w:rsidRDefault="00090E35">
            <w:pPr>
              <w:jc w:val="center"/>
              <w:rPr>
                <w:sz w:val="24"/>
              </w:rPr>
            </w:pPr>
            <w:r>
              <w:rPr>
                <w:sz w:val="24"/>
              </w:rPr>
              <w:t>54,9</w:t>
            </w:r>
          </w:p>
          <w:p w:rsidR="00090E35" w:rsidRDefault="00090E35">
            <w:pPr>
              <w:jc w:val="center"/>
              <w:rPr>
                <w:sz w:val="24"/>
              </w:rPr>
            </w:pPr>
            <w:r>
              <w:rPr>
                <w:sz w:val="24"/>
              </w:rPr>
              <w:t>56,0</w:t>
            </w:r>
          </w:p>
        </w:tc>
      </w:tr>
      <w:tr w:rsidR="00090E35">
        <w:trPr>
          <w:trHeight w:val="691"/>
        </w:trPr>
        <w:tc>
          <w:tcPr>
            <w:tcW w:w="1704" w:type="dxa"/>
            <w:vAlign w:val="center"/>
          </w:tcPr>
          <w:p w:rsidR="00090E35" w:rsidRDefault="00090E35">
            <w:pPr>
              <w:jc w:val="center"/>
              <w:rPr>
                <w:sz w:val="24"/>
              </w:rPr>
            </w:pPr>
            <w:r>
              <w:rPr>
                <w:sz w:val="24"/>
              </w:rPr>
              <w:t>Итого</w:t>
            </w:r>
          </w:p>
        </w:tc>
        <w:tc>
          <w:tcPr>
            <w:tcW w:w="1704" w:type="dxa"/>
            <w:vAlign w:val="center"/>
          </w:tcPr>
          <w:p w:rsidR="00090E35" w:rsidRDefault="00090E35">
            <w:pPr>
              <w:jc w:val="center"/>
              <w:rPr>
                <w:sz w:val="24"/>
              </w:rPr>
            </w:pPr>
            <w:r>
              <w:rPr>
                <w:sz w:val="24"/>
              </w:rPr>
              <w:t>237,0</w:t>
            </w:r>
          </w:p>
        </w:tc>
        <w:tc>
          <w:tcPr>
            <w:tcW w:w="1704" w:type="dxa"/>
            <w:vAlign w:val="center"/>
          </w:tcPr>
          <w:p w:rsidR="00090E35" w:rsidRDefault="00090E35">
            <w:pPr>
              <w:jc w:val="center"/>
              <w:rPr>
                <w:sz w:val="24"/>
              </w:rPr>
            </w:pPr>
            <w:r>
              <w:rPr>
                <w:sz w:val="24"/>
              </w:rPr>
              <w:t>51,5</w:t>
            </w:r>
          </w:p>
        </w:tc>
        <w:tc>
          <w:tcPr>
            <w:tcW w:w="1704" w:type="dxa"/>
            <w:vAlign w:val="center"/>
          </w:tcPr>
          <w:p w:rsidR="00090E35" w:rsidRDefault="00090E35">
            <w:pPr>
              <w:jc w:val="center"/>
              <w:rPr>
                <w:sz w:val="24"/>
              </w:rPr>
            </w:pPr>
            <w:r>
              <w:rPr>
                <w:sz w:val="24"/>
              </w:rPr>
              <w:t>2268,0</w:t>
            </w:r>
          </w:p>
        </w:tc>
        <w:tc>
          <w:tcPr>
            <w:tcW w:w="1704" w:type="dxa"/>
            <w:vAlign w:val="center"/>
          </w:tcPr>
          <w:p w:rsidR="00090E35" w:rsidRDefault="00090E35">
            <w:pPr>
              <w:jc w:val="center"/>
              <w:rPr>
                <w:sz w:val="24"/>
              </w:rPr>
            </w:pPr>
            <w:r>
              <w:rPr>
                <w:sz w:val="24"/>
              </w:rPr>
              <w:t>250,0</w:t>
            </w:r>
          </w:p>
        </w:tc>
      </w:tr>
    </w:tbl>
    <w:p w:rsidR="00090E35" w:rsidRDefault="00090E35">
      <w:pPr>
        <w:rPr>
          <w:sz w:val="28"/>
        </w:rPr>
      </w:pPr>
    </w:p>
    <w:p w:rsidR="00090E35" w:rsidRDefault="00090E35">
      <w:pPr>
        <w:rPr>
          <w:sz w:val="28"/>
        </w:rPr>
      </w:pPr>
    </w:p>
    <w:p w:rsidR="00090E35" w:rsidRDefault="00090E35">
      <w:pPr>
        <w:rPr>
          <w:sz w:val="28"/>
        </w:rPr>
      </w:pPr>
      <w:r>
        <w:rPr>
          <w:sz w:val="28"/>
        </w:rPr>
        <w:t>Капитальные вложения в жилищное строительство из пятилетия в пятилетие увеличивалось и в 1971-1975 гг. на 87% больше, чем в 1956-1960 гг.  Рост затрат на единицу площади был обусловлен главным образом повышением качества жилищ и степени оснащенности их коммунально-бытовыми удобствами.</w:t>
      </w:r>
    </w:p>
    <w:p w:rsidR="00090E35" w:rsidRDefault="00090E35">
      <w:pPr>
        <w:rPr>
          <w:sz w:val="28"/>
        </w:rPr>
      </w:pPr>
      <w:r>
        <w:rPr>
          <w:sz w:val="28"/>
        </w:rPr>
        <w:t>Обеспеченность жилищами сельского населения также повышалась, и ее уровень хотя и незначительно, но превышала обеспеченность городского населения. Правда, качество, комфортабельность и обеспеченность жилищ коммунально-бытовыми удобствами на селе по своим показателям были значительно ниже.</w:t>
      </w:r>
    </w:p>
    <w:p w:rsidR="00090E35" w:rsidRDefault="00090E35">
      <w:pPr>
        <w:rPr>
          <w:sz w:val="28"/>
        </w:rPr>
      </w:pPr>
      <w:r>
        <w:rPr>
          <w:sz w:val="28"/>
        </w:rPr>
        <w:t>Рост жилищного фонда в масштабах всей страны отражается в стоимости жилого фонда. На 1 января 1975 года стоимость жилищного фонда страны составляла 252 млрд рублей, или примерно 1000 рублей в расчете на одного жителя страны.</w:t>
      </w:r>
    </w:p>
    <w:p w:rsidR="00090E35" w:rsidRDefault="00090E35">
      <w:pPr>
        <w:rPr>
          <w:sz w:val="28"/>
        </w:rPr>
      </w:pPr>
      <w:r>
        <w:rPr>
          <w:sz w:val="28"/>
        </w:rPr>
        <w:t>Что касается электрического освещения, водопровода, канализации, центрального отопления, горячего водоснабжения, ванных комнат, лифтов, мусоропроводов, то они становятся неотъемлемой принадлежностью всех новых домов, построенных в городской местности.</w:t>
      </w:r>
    </w:p>
    <w:p w:rsidR="00090E35" w:rsidRDefault="00090E35">
      <w:pPr>
        <w:rPr>
          <w:sz w:val="28"/>
        </w:rPr>
      </w:pPr>
      <w:r>
        <w:rPr>
          <w:sz w:val="28"/>
        </w:rPr>
        <w:t xml:space="preserve">Исчезают коммунальные квартиры, в новых домах квартиры расчитаны на одну семью, и заселение производится, в основном по принципу:  каждой семье – отдельная квартира. </w:t>
      </w:r>
    </w:p>
    <w:p w:rsidR="00090E35" w:rsidRDefault="00090E35">
      <w:pPr>
        <w:rPr>
          <w:sz w:val="28"/>
        </w:rPr>
      </w:pPr>
      <w:r>
        <w:rPr>
          <w:sz w:val="28"/>
        </w:rPr>
        <w:t>Рост обеспеченности населения жилищами и повышение качества жилищного фонда происходят при стабильной квартирной плате, которая в СССР ниже, чем в любой из экономически развитых стран. В расходах семей рабочих промышленности расходы на оплату квартиры, коммунальные услуги и содержание собственных домой составляло всего 3%.</w:t>
      </w:r>
    </w:p>
    <w:p w:rsidR="00090E35" w:rsidRDefault="00090E35">
      <w:pPr>
        <w:rPr>
          <w:sz w:val="28"/>
        </w:rPr>
      </w:pPr>
      <w:r>
        <w:rPr>
          <w:sz w:val="28"/>
        </w:rPr>
        <w:t xml:space="preserve">Рост обеспеченности населения жилищами в стоимостном выражении в общем соответствовал росту текущего потребления и доходов. Однако обеспеченнось в метрах жилищной площади повысилась меньше, чем потребление продуктов питания и непроизводственных товаров текущего спроса. Накопления гардероба одежды и обуви и некоторых непродовольственных товаров текущего спроса также ограничивается не только доходами, но и размерами жилищ. Отсюда следует, что необходимо было выдерживать определенную  пропорциональность между ростом обеспеченности жилищами и движимым имуществом. </w:t>
      </w:r>
    </w:p>
    <w:p w:rsidR="00090E35" w:rsidRDefault="00090E35">
      <w:pPr>
        <w:rPr>
          <w:sz w:val="28"/>
        </w:rPr>
      </w:pPr>
      <w:r>
        <w:rPr>
          <w:sz w:val="28"/>
        </w:rPr>
        <w:t xml:space="preserve">В соответствии с Государственным планом развития народного хозяйства СССР на 1976-1980 гг. в эксплуатацию были введены жилые дома общей площадью 550 млн. кв. м, повысилась доля кооперативного строительства, несколько сохранился удельный вес индивидуальной застройки, значительно увеличился ввод жилищ за счет государственных средств на селе, улучшилось качество строительных работ. К концу пятилетия более половины домов были выполнены по новым типовым проектам, предусматривающим улучшение отделки и комфортабельности квартир. </w:t>
      </w:r>
    </w:p>
    <w:p w:rsidR="00090E35" w:rsidRDefault="00090E35">
      <w:pPr>
        <w:rPr>
          <w:sz w:val="28"/>
        </w:rPr>
      </w:pPr>
      <w:r>
        <w:rPr>
          <w:sz w:val="28"/>
        </w:rPr>
        <w:t xml:space="preserve">«Мы, - говорил на </w:t>
      </w:r>
      <w:r>
        <w:rPr>
          <w:sz w:val="28"/>
          <w:lang w:val="en-US"/>
        </w:rPr>
        <w:t>XXV</w:t>
      </w:r>
      <w:r>
        <w:rPr>
          <w:sz w:val="28"/>
        </w:rPr>
        <w:t xml:space="preserve"> съезде КПСС Л.И. Брежнев, - будем строго требовать от проетировщиков и строителей улучшать планировку квартир, сторить добротно, качественно, красиво. В новой квартире все должно доставлять радость людям».</w:t>
      </w: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numPr>
          <w:ilvl w:val="0"/>
          <w:numId w:val="2"/>
        </w:numPr>
        <w:jc w:val="center"/>
        <w:rPr>
          <w:b/>
          <w:sz w:val="28"/>
        </w:rPr>
      </w:pPr>
      <w:r>
        <w:rPr>
          <w:b/>
          <w:sz w:val="28"/>
        </w:rPr>
        <w:t>Потребление услуг</w:t>
      </w:r>
    </w:p>
    <w:p w:rsidR="00090E35" w:rsidRDefault="00090E35">
      <w:pPr>
        <w:rPr>
          <w:sz w:val="28"/>
        </w:rPr>
      </w:pPr>
    </w:p>
    <w:p w:rsidR="00090E35" w:rsidRDefault="00090E35">
      <w:pPr>
        <w:rPr>
          <w:sz w:val="28"/>
        </w:rPr>
      </w:pPr>
      <w:r>
        <w:rPr>
          <w:sz w:val="28"/>
        </w:rPr>
        <w:t xml:space="preserve">Услуга – это особая потребительная стоимость. Ее полезность обусловлена свойствами данного вида конкретного труда, оказывающего услугу, и не существует вне этого труда. Услуга возникает на базе труда работников, занятых в соответствующих отраслях народного хозяйства. </w:t>
      </w:r>
    </w:p>
    <w:p w:rsidR="00090E35" w:rsidRDefault="00090E35">
      <w:pPr>
        <w:rPr>
          <w:sz w:val="28"/>
        </w:rPr>
      </w:pPr>
    </w:p>
    <w:p w:rsidR="00090E35" w:rsidRDefault="00090E35">
      <w:pPr>
        <w:pStyle w:val="1"/>
      </w:pPr>
      <w:r>
        <w:t>Сфера услуг</w:t>
      </w:r>
    </w:p>
    <w:p w:rsidR="00090E35" w:rsidRDefault="00EB2076">
      <w:pPr>
        <w:jc w:val="center"/>
        <w:rPr>
          <w:sz w:val="28"/>
          <w:u w:val="single"/>
        </w:rPr>
      </w:pPr>
      <w:r>
        <w:rPr>
          <w:noProof/>
          <w:sz w:val="28"/>
          <w:u w:val="single"/>
        </w:rPr>
        <w:pict>
          <v:line id="_x0000_s1026" style="position:absolute;left:0;text-align:left;flip:x;z-index:251656192" from="68.4pt,14.15pt" to="190.8pt,50.15pt" o:allowincell="f">
            <v:stroke endarrow="block"/>
          </v:line>
        </w:pict>
      </w:r>
      <w:r>
        <w:rPr>
          <w:noProof/>
          <w:sz w:val="28"/>
          <w:u w:val="single"/>
        </w:rPr>
        <w:pict>
          <v:line id="_x0000_s1027" style="position:absolute;left:0;text-align:left;z-index:251657216" from="234pt,6.95pt" to="349.2pt,50.15pt" o:allowincell="f">
            <v:stroke endarrow="block"/>
          </v:line>
        </w:pict>
      </w:r>
    </w:p>
    <w:p w:rsidR="00090E35" w:rsidRDefault="00090E35">
      <w:pPr>
        <w:jc w:val="center"/>
        <w:rPr>
          <w:sz w:val="28"/>
          <w:u w:val="single"/>
        </w:rPr>
      </w:pPr>
    </w:p>
    <w:p w:rsidR="00090E35" w:rsidRDefault="00090E35">
      <w:pPr>
        <w:jc w:val="center"/>
        <w:rPr>
          <w:sz w:val="28"/>
          <w:u w:val="single"/>
        </w:rPr>
      </w:pPr>
    </w:p>
    <w:p w:rsidR="00090E35" w:rsidRDefault="00090E35">
      <w:pPr>
        <w:jc w:val="center"/>
        <w:rPr>
          <w:sz w:val="28"/>
          <w:u w:val="single"/>
        </w:rPr>
      </w:pPr>
    </w:p>
    <w:tbl>
      <w:tblPr>
        <w:tblW w:w="0" w:type="auto"/>
        <w:tblInd w:w="-108" w:type="dxa"/>
        <w:tblLayout w:type="fixed"/>
        <w:tblLook w:val="0000" w:firstRow="0" w:lastRow="0" w:firstColumn="0" w:lastColumn="0" w:noHBand="0" w:noVBand="0"/>
      </w:tblPr>
      <w:tblGrid>
        <w:gridCol w:w="4261"/>
        <w:gridCol w:w="4261"/>
      </w:tblGrid>
      <w:tr w:rsidR="00090E35">
        <w:trPr>
          <w:trHeight w:val="3311"/>
        </w:trPr>
        <w:tc>
          <w:tcPr>
            <w:tcW w:w="4261" w:type="dxa"/>
            <w:vAlign w:val="center"/>
          </w:tcPr>
          <w:p w:rsidR="00090E35" w:rsidRDefault="00090E35">
            <w:pPr>
              <w:pStyle w:val="a3"/>
              <w:jc w:val="center"/>
            </w:pPr>
            <w:r>
              <w:t>Личные (непосредственное )</w:t>
            </w:r>
          </w:p>
          <w:p w:rsidR="00090E35" w:rsidRDefault="00090E35">
            <w:pPr>
              <w:jc w:val="center"/>
              <w:rPr>
                <w:sz w:val="28"/>
              </w:rPr>
            </w:pPr>
            <w:r>
              <w:rPr>
                <w:sz w:val="28"/>
              </w:rPr>
              <w:t>удовлетворение потребностей</w:t>
            </w:r>
          </w:p>
          <w:p w:rsidR="00090E35" w:rsidRDefault="00090E35">
            <w:pPr>
              <w:jc w:val="center"/>
              <w:rPr>
                <w:sz w:val="28"/>
              </w:rPr>
            </w:pPr>
            <w:r>
              <w:rPr>
                <w:sz w:val="28"/>
              </w:rPr>
              <w:t>людей)</w:t>
            </w:r>
          </w:p>
          <w:p w:rsidR="00090E35" w:rsidRDefault="00090E35">
            <w:pPr>
              <w:jc w:val="center"/>
              <w:rPr>
                <w:sz w:val="28"/>
              </w:rPr>
            </w:pPr>
            <w:r>
              <w:rPr>
                <w:sz w:val="28"/>
              </w:rPr>
              <w:t>отрасли труда: народное просвещение, здравоохранение, физкультура и социальное обеспечение, искусство, коммунальное хозяйство и бытовое обслуживание, жилищное хозяйство, пассажирский транспорт, связь в частном обслуживании населения.</w:t>
            </w:r>
          </w:p>
        </w:tc>
        <w:tc>
          <w:tcPr>
            <w:tcW w:w="4261" w:type="dxa"/>
          </w:tcPr>
          <w:p w:rsidR="00090E35" w:rsidRDefault="00090E35">
            <w:pPr>
              <w:jc w:val="center"/>
              <w:rPr>
                <w:sz w:val="28"/>
              </w:rPr>
            </w:pPr>
            <w:r>
              <w:rPr>
                <w:sz w:val="28"/>
              </w:rPr>
              <w:t>Деятельность в области управления, обороны, науки, которая не служит удовлетворению непосредственных потребностей людей, а образует сферу специфичных услуг по удовлетворению общих общественных потребностей.</w:t>
            </w:r>
          </w:p>
        </w:tc>
      </w:tr>
    </w:tbl>
    <w:p w:rsidR="00090E35" w:rsidRDefault="00090E35">
      <w:pPr>
        <w:rPr>
          <w:sz w:val="28"/>
        </w:rPr>
      </w:pPr>
    </w:p>
    <w:p w:rsidR="00090E35" w:rsidRDefault="00090E35">
      <w:pPr>
        <w:pStyle w:val="1"/>
      </w:pPr>
      <w:r>
        <w:t>Услуги</w:t>
      </w:r>
    </w:p>
    <w:p w:rsidR="00090E35" w:rsidRDefault="00EB2076">
      <w:pPr>
        <w:jc w:val="center"/>
        <w:rPr>
          <w:sz w:val="28"/>
          <w:u w:val="single"/>
        </w:rPr>
      </w:pPr>
      <w:r>
        <w:rPr>
          <w:noProof/>
          <w:sz w:val="28"/>
          <w:u w:val="single"/>
        </w:rPr>
        <w:pict>
          <v:line id="_x0000_s1031" style="position:absolute;left:0;text-align:left;z-index:251659264" from="226.8pt,9.7pt" to="342pt,52.9pt" o:allowincell="f">
            <v:stroke endarrow="block"/>
          </v:line>
        </w:pict>
      </w:r>
      <w:r>
        <w:rPr>
          <w:noProof/>
          <w:sz w:val="28"/>
          <w:u w:val="single"/>
        </w:rPr>
        <w:pict>
          <v:line id="_x0000_s1030" style="position:absolute;left:0;text-align:left;flip:x;z-index:251658240" from="61.2pt,9.7pt" to="190.8pt,52.9pt" o:allowincell="f">
            <v:stroke endarrow="block"/>
          </v:line>
        </w:pict>
      </w:r>
    </w:p>
    <w:p w:rsidR="00090E35" w:rsidRDefault="00090E35">
      <w:pPr>
        <w:jc w:val="center"/>
        <w:rPr>
          <w:sz w:val="28"/>
          <w:u w:val="single"/>
        </w:rPr>
      </w:pPr>
    </w:p>
    <w:p w:rsidR="00090E35" w:rsidRDefault="00090E35">
      <w:pPr>
        <w:jc w:val="center"/>
        <w:rPr>
          <w:sz w:val="28"/>
          <w:u w:val="single"/>
        </w:rPr>
      </w:pPr>
    </w:p>
    <w:p w:rsidR="00090E35" w:rsidRDefault="00090E35">
      <w:pPr>
        <w:jc w:val="center"/>
        <w:rPr>
          <w:sz w:val="28"/>
          <w:u w:val="single"/>
        </w:rPr>
      </w:pPr>
    </w:p>
    <w:tbl>
      <w:tblPr>
        <w:tblW w:w="0" w:type="auto"/>
        <w:tblInd w:w="-108" w:type="dxa"/>
        <w:tblLayout w:type="fixed"/>
        <w:tblLook w:val="0000" w:firstRow="0" w:lastRow="0" w:firstColumn="0" w:lastColumn="0" w:noHBand="0" w:noVBand="0"/>
      </w:tblPr>
      <w:tblGrid>
        <w:gridCol w:w="4261"/>
        <w:gridCol w:w="4261"/>
      </w:tblGrid>
      <w:tr w:rsidR="00090E35">
        <w:trPr>
          <w:trHeight w:val="2922"/>
        </w:trPr>
        <w:tc>
          <w:tcPr>
            <w:tcW w:w="4261" w:type="dxa"/>
          </w:tcPr>
          <w:p w:rsidR="00090E35" w:rsidRDefault="00090E35">
            <w:pPr>
              <w:pStyle w:val="4"/>
            </w:pPr>
            <w:r>
              <w:t xml:space="preserve">Производственные </w:t>
            </w:r>
          </w:p>
          <w:p w:rsidR="00090E35" w:rsidRDefault="00090E35">
            <w:pPr>
              <w:jc w:val="center"/>
              <w:rPr>
                <w:sz w:val="28"/>
              </w:rPr>
            </w:pPr>
            <w:r>
              <w:rPr>
                <w:sz w:val="28"/>
              </w:rPr>
              <w:t>Пример: торговля, включая общественное питание, производство одежды, обуви, мебели и т.д</w:t>
            </w:r>
          </w:p>
        </w:tc>
        <w:tc>
          <w:tcPr>
            <w:tcW w:w="4261" w:type="dxa"/>
          </w:tcPr>
          <w:p w:rsidR="00090E35" w:rsidRDefault="00090E35">
            <w:pPr>
              <w:jc w:val="center"/>
              <w:rPr>
                <w:sz w:val="28"/>
              </w:rPr>
            </w:pPr>
            <w:r>
              <w:rPr>
                <w:sz w:val="28"/>
              </w:rPr>
              <w:t>Непроизводственные</w:t>
            </w:r>
          </w:p>
          <w:p w:rsidR="00090E35" w:rsidRDefault="00090E35">
            <w:pPr>
              <w:jc w:val="center"/>
              <w:rPr>
                <w:sz w:val="28"/>
              </w:rPr>
            </w:pPr>
            <w:r>
              <w:rPr>
                <w:sz w:val="28"/>
              </w:rPr>
              <w:t>Не создаются новые вещественные блага, происходит перемещение их в пространстве, доведение до потребителя</w:t>
            </w:r>
          </w:p>
          <w:p w:rsidR="00090E35" w:rsidRDefault="00090E35">
            <w:pPr>
              <w:jc w:val="center"/>
              <w:rPr>
                <w:sz w:val="28"/>
              </w:rPr>
            </w:pPr>
            <w:r>
              <w:rPr>
                <w:sz w:val="28"/>
              </w:rPr>
              <w:t>Пример: грузовой транспорт</w:t>
            </w:r>
          </w:p>
        </w:tc>
      </w:tr>
    </w:tbl>
    <w:p w:rsidR="00090E35" w:rsidRDefault="00090E35">
      <w:pPr>
        <w:jc w:val="center"/>
        <w:rPr>
          <w:sz w:val="28"/>
          <w:u w:val="single"/>
        </w:rPr>
      </w:pPr>
    </w:p>
    <w:p w:rsidR="00090E35" w:rsidRDefault="00090E35">
      <w:pPr>
        <w:jc w:val="center"/>
        <w:rPr>
          <w:sz w:val="28"/>
          <w:u w:val="single"/>
        </w:rPr>
      </w:pPr>
    </w:p>
    <w:p w:rsidR="00090E35" w:rsidRDefault="00090E35">
      <w:pPr>
        <w:pStyle w:val="a3"/>
      </w:pPr>
      <w:r>
        <w:t xml:space="preserve">В совокупности деятельность по производству непроизводственных и производственных услуг личного характера образует сферу обслуживания населения. </w:t>
      </w:r>
    </w:p>
    <w:p w:rsidR="00090E35" w:rsidRDefault="00090E35">
      <w:pPr>
        <w:pStyle w:val="a3"/>
      </w:pPr>
    </w:p>
    <w:p w:rsidR="00090E35" w:rsidRDefault="00090E35">
      <w:pPr>
        <w:pStyle w:val="4"/>
        <w:rPr>
          <w:u w:val="single"/>
        </w:rPr>
      </w:pPr>
      <w:r>
        <w:rPr>
          <w:u w:val="single"/>
        </w:rPr>
        <w:t xml:space="preserve">Отраслевая структура сферы обслуживания населения </w:t>
      </w:r>
    </w:p>
    <w:p w:rsidR="00090E35" w:rsidRDefault="00090E35">
      <w:pPr>
        <w:jc w:val="center"/>
        <w:rPr>
          <w:sz w:val="28"/>
          <w:u w:val="single"/>
        </w:rPr>
      </w:pPr>
      <w:r>
        <w:rPr>
          <w:sz w:val="28"/>
          <w:u w:val="single"/>
        </w:rPr>
        <w:t>(в текущих ценах, %)</w:t>
      </w:r>
    </w:p>
    <w:p w:rsidR="00090E35" w:rsidRDefault="00090E35">
      <w:pPr>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090E35">
        <w:trPr>
          <w:trHeight w:val="577"/>
        </w:trPr>
        <w:tc>
          <w:tcPr>
            <w:tcW w:w="2840" w:type="dxa"/>
            <w:vAlign w:val="center"/>
          </w:tcPr>
          <w:p w:rsidR="00090E35" w:rsidRDefault="00090E35">
            <w:pPr>
              <w:jc w:val="center"/>
              <w:rPr>
                <w:sz w:val="24"/>
              </w:rPr>
            </w:pPr>
            <w:r>
              <w:rPr>
                <w:sz w:val="24"/>
              </w:rPr>
              <w:t>Обслуживание населения по отраслям</w:t>
            </w:r>
          </w:p>
        </w:tc>
        <w:tc>
          <w:tcPr>
            <w:tcW w:w="2840" w:type="dxa"/>
            <w:vAlign w:val="center"/>
          </w:tcPr>
          <w:p w:rsidR="00090E35" w:rsidRDefault="00090E35">
            <w:pPr>
              <w:jc w:val="center"/>
              <w:rPr>
                <w:sz w:val="24"/>
              </w:rPr>
            </w:pPr>
            <w:r>
              <w:rPr>
                <w:sz w:val="24"/>
              </w:rPr>
              <w:t>1965 г.</w:t>
            </w:r>
          </w:p>
        </w:tc>
        <w:tc>
          <w:tcPr>
            <w:tcW w:w="2840" w:type="dxa"/>
            <w:vAlign w:val="center"/>
          </w:tcPr>
          <w:p w:rsidR="00090E35" w:rsidRDefault="00090E35">
            <w:pPr>
              <w:jc w:val="center"/>
              <w:rPr>
                <w:sz w:val="24"/>
              </w:rPr>
            </w:pPr>
            <w:r>
              <w:rPr>
                <w:sz w:val="24"/>
              </w:rPr>
              <w:t>1973 г.</w:t>
            </w:r>
          </w:p>
        </w:tc>
      </w:tr>
      <w:tr w:rsidR="00090E35">
        <w:trPr>
          <w:trHeight w:val="2257"/>
        </w:trPr>
        <w:tc>
          <w:tcPr>
            <w:tcW w:w="2840" w:type="dxa"/>
          </w:tcPr>
          <w:p w:rsidR="00090E35" w:rsidRDefault="00090E35">
            <w:pPr>
              <w:pStyle w:val="a3"/>
              <w:jc w:val="center"/>
              <w:rPr>
                <w:sz w:val="24"/>
              </w:rPr>
            </w:pPr>
            <w:r>
              <w:rPr>
                <w:sz w:val="24"/>
              </w:rPr>
              <w:t>Торговля и общественное питание</w:t>
            </w:r>
          </w:p>
          <w:p w:rsidR="00090E35" w:rsidRDefault="00090E35">
            <w:pPr>
              <w:jc w:val="center"/>
              <w:rPr>
                <w:sz w:val="24"/>
              </w:rPr>
            </w:pPr>
            <w:r>
              <w:rPr>
                <w:sz w:val="24"/>
              </w:rPr>
              <w:t>Пассажирский транспорт</w:t>
            </w:r>
          </w:p>
          <w:p w:rsidR="00090E35" w:rsidRDefault="00090E35">
            <w:pPr>
              <w:jc w:val="center"/>
              <w:rPr>
                <w:sz w:val="24"/>
              </w:rPr>
            </w:pPr>
            <w:r>
              <w:rPr>
                <w:sz w:val="24"/>
              </w:rPr>
              <w:t>Бытовое обслуживание</w:t>
            </w:r>
          </w:p>
          <w:p w:rsidR="00090E35" w:rsidRDefault="00090E35">
            <w:pPr>
              <w:jc w:val="center"/>
              <w:rPr>
                <w:sz w:val="24"/>
              </w:rPr>
            </w:pPr>
            <w:r>
              <w:rPr>
                <w:sz w:val="24"/>
              </w:rPr>
              <w:t>Связь</w:t>
            </w:r>
          </w:p>
          <w:p w:rsidR="00090E35" w:rsidRDefault="00090E35">
            <w:pPr>
              <w:pStyle w:val="20"/>
              <w:jc w:val="center"/>
            </w:pPr>
            <w:r>
              <w:t>Жилищное и коммунальное хозяйство</w:t>
            </w:r>
          </w:p>
          <w:p w:rsidR="00090E35" w:rsidRDefault="00090E35">
            <w:pPr>
              <w:jc w:val="center"/>
              <w:rPr>
                <w:sz w:val="24"/>
              </w:rPr>
            </w:pPr>
            <w:r>
              <w:rPr>
                <w:sz w:val="24"/>
              </w:rPr>
              <w:t>Здравоохранение, ФЗК, соц. обеспечение</w:t>
            </w:r>
          </w:p>
          <w:p w:rsidR="00090E35" w:rsidRDefault="00090E35">
            <w:pPr>
              <w:jc w:val="center"/>
              <w:rPr>
                <w:sz w:val="24"/>
              </w:rPr>
            </w:pPr>
            <w:r>
              <w:rPr>
                <w:sz w:val="24"/>
              </w:rPr>
              <w:t>Просвещение</w:t>
            </w:r>
          </w:p>
          <w:p w:rsidR="00090E35" w:rsidRDefault="00090E35">
            <w:pPr>
              <w:jc w:val="center"/>
              <w:rPr>
                <w:sz w:val="24"/>
              </w:rPr>
            </w:pPr>
            <w:r>
              <w:rPr>
                <w:sz w:val="24"/>
              </w:rPr>
              <w:t>Культура и искусство</w:t>
            </w:r>
          </w:p>
          <w:p w:rsidR="00090E35" w:rsidRDefault="00090E35">
            <w:pPr>
              <w:jc w:val="center"/>
              <w:rPr>
                <w:sz w:val="28"/>
              </w:rPr>
            </w:pPr>
            <w:r>
              <w:rPr>
                <w:sz w:val="24"/>
              </w:rPr>
              <w:t>Прочие отрасли</w:t>
            </w:r>
          </w:p>
          <w:p w:rsidR="00090E35" w:rsidRDefault="00090E35">
            <w:pPr>
              <w:jc w:val="center"/>
              <w:rPr>
                <w:sz w:val="28"/>
              </w:rPr>
            </w:pPr>
          </w:p>
        </w:tc>
        <w:tc>
          <w:tcPr>
            <w:tcW w:w="2840" w:type="dxa"/>
          </w:tcPr>
          <w:p w:rsidR="00090E35" w:rsidRDefault="00090E35">
            <w:pPr>
              <w:jc w:val="center"/>
              <w:rPr>
                <w:sz w:val="24"/>
              </w:rPr>
            </w:pPr>
            <w:r>
              <w:rPr>
                <w:sz w:val="24"/>
              </w:rPr>
              <w:t>19,6</w:t>
            </w:r>
          </w:p>
          <w:p w:rsidR="00090E35" w:rsidRDefault="00090E35">
            <w:pPr>
              <w:jc w:val="center"/>
              <w:rPr>
                <w:sz w:val="24"/>
              </w:rPr>
            </w:pPr>
          </w:p>
          <w:p w:rsidR="00090E35" w:rsidRDefault="00090E35">
            <w:pPr>
              <w:jc w:val="center"/>
              <w:rPr>
                <w:sz w:val="24"/>
              </w:rPr>
            </w:pPr>
            <w:r>
              <w:rPr>
                <w:sz w:val="24"/>
              </w:rPr>
              <w:t>9,9</w:t>
            </w:r>
          </w:p>
          <w:p w:rsidR="00090E35" w:rsidRDefault="00090E35">
            <w:pPr>
              <w:jc w:val="center"/>
              <w:rPr>
                <w:sz w:val="24"/>
              </w:rPr>
            </w:pPr>
            <w:r>
              <w:rPr>
                <w:sz w:val="24"/>
              </w:rPr>
              <w:t>3,9</w:t>
            </w:r>
          </w:p>
          <w:p w:rsidR="00090E35" w:rsidRDefault="00090E35">
            <w:pPr>
              <w:jc w:val="center"/>
              <w:rPr>
                <w:sz w:val="24"/>
              </w:rPr>
            </w:pPr>
            <w:r>
              <w:rPr>
                <w:sz w:val="24"/>
              </w:rPr>
              <w:t>1,5</w:t>
            </w:r>
          </w:p>
          <w:p w:rsidR="00090E35" w:rsidRDefault="00090E35">
            <w:pPr>
              <w:jc w:val="center"/>
              <w:rPr>
                <w:sz w:val="24"/>
              </w:rPr>
            </w:pPr>
            <w:r>
              <w:rPr>
                <w:sz w:val="24"/>
              </w:rPr>
              <w:t>11,8</w:t>
            </w:r>
          </w:p>
          <w:p w:rsidR="00090E35" w:rsidRDefault="00090E35">
            <w:pPr>
              <w:jc w:val="center"/>
              <w:rPr>
                <w:sz w:val="24"/>
              </w:rPr>
            </w:pPr>
          </w:p>
          <w:p w:rsidR="00090E35" w:rsidRDefault="00090E35">
            <w:pPr>
              <w:jc w:val="center"/>
              <w:rPr>
                <w:sz w:val="24"/>
              </w:rPr>
            </w:pPr>
            <w:r>
              <w:rPr>
                <w:sz w:val="24"/>
              </w:rPr>
              <w:t>18,3</w:t>
            </w:r>
          </w:p>
          <w:p w:rsidR="00090E35" w:rsidRDefault="00090E35">
            <w:pPr>
              <w:jc w:val="center"/>
              <w:rPr>
                <w:sz w:val="24"/>
              </w:rPr>
            </w:pPr>
          </w:p>
          <w:p w:rsidR="00090E35" w:rsidRDefault="00090E35">
            <w:pPr>
              <w:jc w:val="center"/>
              <w:rPr>
                <w:sz w:val="24"/>
              </w:rPr>
            </w:pPr>
            <w:r>
              <w:rPr>
                <w:sz w:val="24"/>
              </w:rPr>
              <w:t>17,7</w:t>
            </w:r>
          </w:p>
          <w:p w:rsidR="00090E35" w:rsidRDefault="00090E35">
            <w:pPr>
              <w:jc w:val="center"/>
              <w:rPr>
                <w:sz w:val="24"/>
              </w:rPr>
            </w:pPr>
            <w:r>
              <w:rPr>
                <w:sz w:val="24"/>
              </w:rPr>
              <w:t>6,8</w:t>
            </w:r>
          </w:p>
          <w:p w:rsidR="00090E35" w:rsidRDefault="00090E35">
            <w:pPr>
              <w:jc w:val="center"/>
              <w:rPr>
                <w:sz w:val="24"/>
              </w:rPr>
            </w:pPr>
            <w:r>
              <w:rPr>
                <w:sz w:val="24"/>
              </w:rPr>
              <w:t>0,5</w:t>
            </w:r>
          </w:p>
          <w:p w:rsidR="00090E35" w:rsidRDefault="00090E35">
            <w:pPr>
              <w:jc w:val="center"/>
              <w:rPr>
                <w:sz w:val="28"/>
              </w:rPr>
            </w:pPr>
          </w:p>
        </w:tc>
        <w:tc>
          <w:tcPr>
            <w:tcW w:w="2840" w:type="dxa"/>
          </w:tcPr>
          <w:p w:rsidR="00090E35" w:rsidRDefault="00090E35">
            <w:pPr>
              <w:jc w:val="center"/>
              <w:rPr>
                <w:sz w:val="24"/>
              </w:rPr>
            </w:pPr>
            <w:r>
              <w:rPr>
                <w:sz w:val="24"/>
              </w:rPr>
              <w:t>21,0</w:t>
            </w:r>
          </w:p>
          <w:p w:rsidR="00090E35" w:rsidRDefault="00090E35">
            <w:pPr>
              <w:jc w:val="center"/>
              <w:rPr>
                <w:sz w:val="28"/>
              </w:rPr>
            </w:pPr>
          </w:p>
          <w:p w:rsidR="00090E35" w:rsidRDefault="00090E35">
            <w:pPr>
              <w:jc w:val="center"/>
              <w:rPr>
                <w:sz w:val="24"/>
              </w:rPr>
            </w:pPr>
            <w:r>
              <w:rPr>
                <w:sz w:val="24"/>
              </w:rPr>
              <w:t>9,3</w:t>
            </w:r>
          </w:p>
          <w:p w:rsidR="00090E35" w:rsidRDefault="00090E35">
            <w:pPr>
              <w:jc w:val="center"/>
              <w:rPr>
                <w:sz w:val="28"/>
              </w:rPr>
            </w:pPr>
            <w:r>
              <w:rPr>
                <w:sz w:val="24"/>
              </w:rPr>
              <w:t>6,1</w:t>
            </w:r>
          </w:p>
          <w:p w:rsidR="00090E35" w:rsidRDefault="00090E35">
            <w:pPr>
              <w:jc w:val="center"/>
              <w:rPr>
                <w:sz w:val="24"/>
              </w:rPr>
            </w:pPr>
            <w:r>
              <w:rPr>
                <w:sz w:val="24"/>
              </w:rPr>
              <w:t>1,6</w:t>
            </w:r>
          </w:p>
          <w:p w:rsidR="00090E35" w:rsidRDefault="00090E35">
            <w:pPr>
              <w:jc w:val="center"/>
              <w:rPr>
                <w:sz w:val="24"/>
              </w:rPr>
            </w:pPr>
            <w:r>
              <w:rPr>
                <w:sz w:val="24"/>
              </w:rPr>
              <w:t>12,6</w:t>
            </w:r>
          </w:p>
          <w:p w:rsidR="00090E35" w:rsidRDefault="00090E35">
            <w:pPr>
              <w:jc w:val="center"/>
              <w:rPr>
                <w:sz w:val="24"/>
              </w:rPr>
            </w:pPr>
          </w:p>
          <w:p w:rsidR="00090E35" w:rsidRDefault="00090E35">
            <w:pPr>
              <w:jc w:val="center"/>
              <w:rPr>
                <w:sz w:val="24"/>
              </w:rPr>
            </w:pPr>
            <w:r>
              <w:rPr>
                <w:sz w:val="24"/>
              </w:rPr>
              <w:t>17,0</w:t>
            </w:r>
          </w:p>
          <w:p w:rsidR="00090E35" w:rsidRDefault="00090E35">
            <w:pPr>
              <w:jc w:val="center"/>
              <w:rPr>
                <w:sz w:val="24"/>
              </w:rPr>
            </w:pPr>
          </w:p>
          <w:p w:rsidR="00090E35" w:rsidRDefault="00090E35">
            <w:pPr>
              <w:jc w:val="center"/>
              <w:rPr>
                <w:sz w:val="24"/>
              </w:rPr>
            </w:pPr>
            <w:r>
              <w:rPr>
                <w:sz w:val="24"/>
              </w:rPr>
              <w:t>25,8</w:t>
            </w:r>
          </w:p>
          <w:p w:rsidR="00090E35" w:rsidRDefault="00090E35">
            <w:pPr>
              <w:jc w:val="center"/>
              <w:rPr>
                <w:sz w:val="24"/>
              </w:rPr>
            </w:pPr>
            <w:r>
              <w:rPr>
                <w:sz w:val="24"/>
              </w:rPr>
              <w:t>6,3</w:t>
            </w:r>
          </w:p>
          <w:p w:rsidR="00090E35" w:rsidRDefault="00090E35">
            <w:pPr>
              <w:jc w:val="center"/>
              <w:rPr>
                <w:sz w:val="24"/>
              </w:rPr>
            </w:pPr>
            <w:r>
              <w:rPr>
                <w:sz w:val="24"/>
              </w:rPr>
              <w:t>0,3</w:t>
            </w:r>
          </w:p>
          <w:p w:rsidR="00090E35" w:rsidRDefault="00090E35">
            <w:pPr>
              <w:jc w:val="center"/>
              <w:rPr>
                <w:sz w:val="28"/>
              </w:rPr>
            </w:pPr>
          </w:p>
        </w:tc>
      </w:tr>
      <w:tr w:rsidR="00090E35">
        <w:tc>
          <w:tcPr>
            <w:tcW w:w="2840" w:type="dxa"/>
          </w:tcPr>
          <w:p w:rsidR="00090E35" w:rsidRDefault="00090E35">
            <w:pPr>
              <w:jc w:val="center"/>
              <w:rPr>
                <w:sz w:val="24"/>
              </w:rPr>
            </w:pPr>
            <w:r>
              <w:rPr>
                <w:sz w:val="24"/>
              </w:rPr>
              <w:t>Итого</w:t>
            </w:r>
          </w:p>
        </w:tc>
        <w:tc>
          <w:tcPr>
            <w:tcW w:w="2840" w:type="dxa"/>
          </w:tcPr>
          <w:p w:rsidR="00090E35" w:rsidRDefault="00090E35">
            <w:pPr>
              <w:jc w:val="center"/>
              <w:rPr>
                <w:sz w:val="24"/>
              </w:rPr>
            </w:pPr>
            <w:r>
              <w:rPr>
                <w:sz w:val="24"/>
              </w:rPr>
              <w:t>100,0</w:t>
            </w:r>
          </w:p>
        </w:tc>
        <w:tc>
          <w:tcPr>
            <w:tcW w:w="2840" w:type="dxa"/>
          </w:tcPr>
          <w:p w:rsidR="00090E35" w:rsidRDefault="00090E35">
            <w:pPr>
              <w:jc w:val="center"/>
              <w:rPr>
                <w:sz w:val="24"/>
              </w:rPr>
            </w:pPr>
            <w:r>
              <w:rPr>
                <w:sz w:val="24"/>
              </w:rPr>
              <w:t>100,0</w:t>
            </w:r>
          </w:p>
        </w:tc>
      </w:tr>
    </w:tbl>
    <w:p w:rsidR="00090E35" w:rsidRDefault="00090E35">
      <w:pPr>
        <w:rPr>
          <w:sz w:val="28"/>
        </w:rPr>
      </w:pPr>
    </w:p>
    <w:p w:rsidR="00090E35" w:rsidRDefault="00090E35">
      <w:pPr>
        <w:jc w:val="center"/>
        <w:rPr>
          <w:sz w:val="28"/>
          <w:u w:val="single"/>
        </w:rPr>
      </w:pPr>
    </w:p>
    <w:p w:rsidR="00090E35" w:rsidRDefault="00090E35">
      <w:pPr>
        <w:pStyle w:val="1"/>
      </w:pPr>
      <w:r>
        <w:t>Удельный вес платных и бесплатных услуг</w:t>
      </w:r>
    </w:p>
    <w:p w:rsidR="00090E35" w:rsidRDefault="00090E35">
      <w:pPr>
        <w:jc w:val="center"/>
        <w:rPr>
          <w:sz w:val="28"/>
          <w:u w:val="single"/>
        </w:rPr>
      </w:pPr>
      <w:r>
        <w:rPr>
          <w:sz w:val="28"/>
          <w:u w:val="single"/>
        </w:rPr>
        <w:t>(в % к итогу по отраслям)</w:t>
      </w:r>
    </w:p>
    <w:p w:rsidR="00090E35" w:rsidRDefault="00090E35">
      <w:pPr>
        <w:jc w:val="center"/>
        <w:rPr>
          <w:sz w:val="28"/>
          <w:u w:val="single"/>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1420"/>
        <w:gridCol w:w="1420"/>
        <w:gridCol w:w="1420"/>
        <w:gridCol w:w="1420"/>
      </w:tblGrid>
      <w:tr w:rsidR="00090E35">
        <w:tc>
          <w:tcPr>
            <w:tcW w:w="2840" w:type="dxa"/>
          </w:tcPr>
          <w:p w:rsidR="00090E35" w:rsidRDefault="00090E35">
            <w:pPr>
              <w:jc w:val="center"/>
              <w:rPr>
                <w:sz w:val="24"/>
              </w:rPr>
            </w:pPr>
            <w:r>
              <w:rPr>
                <w:sz w:val="24"/>
              </w:rPr>
              <w:t>Обслуживание населения по отраслям</w:t>
            </w:r>
          </w:p>
        </w:tc>
        <w:tc>
          <w:tcPr>
            <w:tcW w:w="2840" w:type="dxa"/>
            <w:gridSpan w:val="2"/>
          </w:tcPr>
          <w:p w:rsidR="00090E35" w:rsidRDefault="00090E35">
            <w:pPr>
              <w:jc w:val="center"/>
              <w:rPr>
                <w:sz w:val="24"/>
              </w:rPr>
            </w:pPr>
            <w:r>
              <w:rPr>
                <w:sz w:val="24"/>
              </w:rPr>
              <w:t>1965 г.</w:t>
            </w:r>
          </w:p>
        </w:tc>
        <w:tc>
          <w:tcPr>
            <w:tcW w:w="2840" w:type="dxa"/>
            <w:gridSpan w:val="2"/>
          </w:tcPr>
          <w:p w:rsidR="00090E35" w:rsidRDefault="00090E35">
            <w:pPr>
              <w:jc w:val="center"/>
              <w:rPr>
                <w:sz w:val="24"/>
              </w:rPr>
            </w:pPr>
            <w:r>
              <w:rPr>
                <w:sz w:val="24"/>
              </w:rPr>
              <w:t>1973 г.</w:t>
            </w:r>
          </w:p>
        </w:tc>
      </w:tr>
      <w:tr w:rsidR="00090E35">
        <w:trPr>
          <w:cantSplit/>
          <w:trHeight w:val="3466"/>
        </w:trPr>
        <w:tc>
          <w:tcPr>
            <w:tcW w:w="2840" w:type="dxa"/>
          </w:tcPr>
          <w:p w:rsidR="00090E35" w:rsidRDefault="00090E35">
            <w:pPr>
              <w:pStyle w:val="a3"/>
              <w:jc w:val="center"/>
              <w:rPr>
                <w:sz w:val="24"/>
              </w:rPr>
            </w:pPr>
            <w:r>
              <w:rPr>
                <w:sz w:val="24"/>
              </w:rPr>
              <w:t>Торговля и общественное питание</w:t>
            </w:r>
          </w:p>
          <w:p w:rsidR="00090E35" w:rsidRDefault="00090E35">
            <w:pPr>
              <w:jc w:val="center"/>
              <w:rPr>
                <w:sz w:val="24"/>
              </w:rPr>
            </w:pPr>
            <w:r>
              <w:rPr>
                <w:sz w:val="24"/>
              </w:rPr>
              <w:t>Пассажирский транспорт</w:t>
            </w:r>
          </w:p>
          <w:p w:rsidR="00090E35" w:rsidRDefault="00090E35">
            <w:pPr>
              <w:jc w:val="center"/>
              <w:rPr>
                <w:sz w:val="24"/>
              </w:rPr>
            </w:pPr>
            <w:r>
              <w:rPr>
                <w:sz w:val="24"/>
              </w:rPr>
              <w:t>Бытовое обслуживание</w:t>
            </w:r>
          </w:p>
          <w:p w:rsidR="00090E35" w:rsidRDefault="00090E35">
            <w:pPr>
              <w:jc w:val="center"/>
              <w:rPr>
                <w:sz w:val="24"/>
              </w:rPr>
            </w:pPr>
            <w:r>
              <w:rPr>
                <w:sz w:val="24"/>
              </w:rPr>
              <w:t>Связь</w:t>
            </w:r>
          </w:p>
          <w:p w:rsidR="00090E35" w:rsidRDefault="00090E35">
            <w:pPr>
              <w:jc w:val="center"/>
              <w:rPr>
                <w:sz w:val="24"/>
              </w:rPr>
            </w:pPr>
            <w:r>
              <w:rPr>
                <w:sz w:val="24"/>
              </w:rPr>
              <w:t>Коммунальное обслуживание</w:t>
            </w:r>
          </w:p>
          <w:p w:rsidR="00090E35" w:rsidRDefault="00090E35">
            <w:pPr>
              <w:pStyle w:val="20"/>
              <w:jc w:val="center"/>
            </w:pPr>
            <w:r>
              <w:t>Жилищное хозяйство</w:t>
            </w:r>
          </w:p>
          <w:p w:rsidR="00090E35" w:rsidRDefault="00090E35">
            <w:pPr>
              <w:jc w:val="center"/>
              <w:rPr>
                <w:sz w:val="24"/>
              </w:rPr>
            </w:pPr>
            <w:r>
              <w:rPr>
                <w:sz w:val="24"/>
              </w:rPr>
              <w:t>Здравоохранение, ФЗК, соц. обеспечение</w:t>
            </w:r>
          </w:p>
          <w:p w:rsidR="00090E35" w:rsidRDefault="00090E35">
            <w:pPr>
              <w:jc w:val="center"/>
              <w:rPr>
                <w:sz w:val="24"/>
              </w:rPr>
            </w:pPr>
            <w:r>
              <w:rPr>
                <w:sz w:val="24"/>
              </w:rPr>
              <w:t>Просвещение</w:t>
            </w:r>
          </w:p>
          <w:p w:rsidR="00090E35" w:rsidRDefault="00090E35">
            <w:pPr>
              <w:jc w:val="center"/>
              <w:rPr>
                <w:sz w:val="24"/>
              </w:rPr>
            </w:pPr>
            <w:r>
              <w:rPr>
                <w:sz w:val="24"/>
              </w:rPr>
              <w:t>Культура и искусство</w:t>
            </w:r>
          </w:p>
        </w:tc>
        <w:tc>
          <w:tcPr>
            <w:tcW w:w="1420" w:type="dxa"/>
          </w:tcPr>
          <w:p w:rsidR="00090E35" w:rsidRDefault="00090E35">
            <w:pPr>
              <w:jc w:val="center"/>
              <w:rPr>
                <w:sz w:val="24"/>
              </w:rPr>
            </w:pPr>
            <w:r>
              <w:rPr>
                <w:sz w:val="24"/>
              </w:rPr>
              <w:t>100</w:t>
            </w:r>
          </w:p>
          <w:p w:rsidR="00090E35" w:rsidRDefault="00090E35">
            <w:pPr>
              <w:jc w:val="center"/>
              <w:rPr>
                <w:sz w:val="24"/>
              </w:rPr>
            </w:pPr>
          </w:p>
          <w:p w:rsidR="00090E35" w:rsidRDefault="00090E35">
            <w:pPr>
              <w:jc w:val="center"/>
              <w:rPr>
                <w:sz w:val="24"/>
              </w:rPr>
            </w:pPr>
            <w:r>
              <w:rPr>
                <w:sz w:val="24"/>
              </w:rPr>
              <w:t>100</w:t>
            </w:r>
          </w:p>
          <w:p w:rsidR="00090E35" w:rsidRDefault="00090E35">
            <w:pPr>
              <w:jc w:val="center"/>
              <w:rPr>
                <w:sz w:val="24"/>
              </w:rPr>
            </w:pPr>
            <w:r>
              <w:rPr>
                <w:sz w:val="24"/>
              </w:rPr>
              <w:t>100</w:t>
            </w:r>
          </w:p>
          <w:p w:rsidR="00090E35" w:rsidRDefault="00090E35">
            <w:pPr>
              <w:jc w:val="center"/>
              <w:rPr>
                <w:sz w:val="24"/>
              </w:rPr>
            </w:pPr>
            <w:r>
              <w:rPr>
                <w:sz w:val="24"/>
              </w:rPr>
              <w:t>100</w:t>
            </w:r>
          </w:p>
          <w:p w:rsidR="00090E35" w:rsidRDefault="00090E35">
            <w:pPr>
              <w:jc w:val="center"/>
              <w:rPr>
                <w:sz w:val="24"/>
              </w:rPr>
            </w:pPr>
            <w:r>
              <w:rPr>
                <w:sz w:val="24"/>
              </w:rPr>
              <w:t>100</w:t>
            </w:r>
          </w:p>
          <w:p w:rsidR="00090E35" w:rsidRDefault="00090E35">
            <w:pPr>
              <w:jc w:val="center"/>
              <w:rPr>
                <w:sz w:val="24"/>
              </w:rPr>
            </w:pPr>
          </w:p>
          <w:p w:rsidR="00090E35" w:rsidRDefault="00090E35">
            <w:pPr>
              <w:jc w:val="center"/>
              <w:rPr>
                <w:sz w:val="24"/>
              </w:rPr>
            </w:pPr>
            <w:r>
              <w:rPr>
                <w:sz w:val="24"/>
              </w:rPr>
              <w:t>35</w:t>
            </w:r>
          </w:p>
          <w:p w:rsidR="00090E35" w:rsidRDefault="00090E35">
            <w:pPr>
              <w:jc w:val="center"/>
              <w:rPr>
                <w:sz w:val="24"/>
              </w:rPr>
            </w:pPr>
            <w:r>
              <w:rPr>
                <w:sz w:val="24"/>
              </w:rPr>
              <w:t>5</w:t>
            </w:r>
          </w:p>
          <w:p w:rsidR="00090E35" w:rsidRDefault="00090E35">
            <w:pPr>
              <w:jc w:val="center"/>
              <w:rPr>
                <w:sz w:val="24"/>
              </w:rPr>
            </w:pPr>
          </w:p>
          <w:p w:rsidR="00090E35" w:rsidRDefault="00090E35">
            <w:pPr>
              <w:jc w:val="center"/>
              <w:rPr>
                <w:sz w:val="24"/>
              </w:rPr>
            </w:pPr>
            <w:r>
              <w:rPr>
                <w:sz w:val="24"/>
              </w:rPr>
              <w:t>5</w:t>
            </w:r>
          </w:p>
          <w:p w:rsidR="00090E35" w:rsidRDefault="00090E35">
            <w:pPr>
              <w:jc w:val="center"/>
              <w:rPr>
                <w:sz w:val="24"/>
              </w:rPr>
            </w:pPr>
            <w:r>
              <w:rPr>
                <w:sz w:val="24"/>
              </w:rPr>
              <w:t>37</w:t>
            </w:r>
          </w:p>
          <w:p w:rsidR="00090E35" w:rsidRDefault="00090E35">
            <w:pPr>
              <w:jc w:val="center"/>
              <w:rPr>
                <w:sz w:val="28"/>
              </w:rPr>
            </w:pPr>
          </w:p>
        </w:tc>
        <w:tc>
          <w:tcPr>
            <w:tcW w:w="1420" w:type="dxa"/>
          </w:tcPr>
          <w:p w:rsidR="00090E35" w:rsidRDefault="00090E35">
            <w:pPr>
              <w:jc w:val="center"/>
              <w:rPr>
                <w:sz w:val="24"/>
              </w:rPr>
            </w:pPr>
            <w:r>
              <w:rPr>
                <w:sz w:val="24"/>
              </w:rPr>
              <w:t>-</w:t>
            </w:r>
          </w:p>
          <w:p w:rsidR="00090E35" w:rsidRDefault="00090E35">
            <w:pPr>
              <w:jc w:val="center"/>
              <w:rPr>
                <w:sz w:val="24"/>
              </w:rPr>
            </w:pPr>
          </w:p>
          <w:p w:rsidR="00090E35" w:rsidRDefault="00090E35">
            <w:pPr>
              <w:jc w:val="center"/>
              <w:rPr>
                <w:sz w:val="24"/>
              </w:rPr>
            </w:pPr>
            <w:r>
              <w:rPr>
                <w:sz w:val="24"/>
              </w:rPr>
              <w:t>-</w:t>
            </w:r>
          </w:p>
          <w:p w:rsidR="00090E35" w:rsidRDefault="00090E35">
            <w:pPr>
              <w:jc w:val="center"/>
              <w:rPr>
                <w:sz w:val="24"/>
              </w:rPr>
            </w:pPr>
            <w:r>
              <w:rPr>
                <w:sz w:val="24"/>
              </w:rPr>
              <w:t>-</w:t>
            </w:r>
          </w:p>
          <w:p w:rsidR="00090E35" w:rsidRDefault="00090E35">
            <w:pPr>
              <w:jc w:val="center"/>
              <w:rPr>
                <w:sz w:val="24"/>
              </w:rPr>
            </w:pPr>
            <w:r>
              <w:rPr>
                <w:sz w:val="24"/>
              </w:rPr>
              <w:t>-</w:t>
            </w:r>
          </w:p>
          <w:p w:rsidR="00090E35" w:rsidRDefault="00090E35">
            <w:pPr>
              <w:jc w:val="center"/>
              <w:rPr>
                <w:sz w:val="24"/>
              </w:rPr>
            </w:pPr>
            <w:r>
              <w:rPr>
                <w:sz w:val="24"/>
              </w:rPr>
              <w:t>-</w:t>
            </w:r>
          </w:p>
          <w:p w:rsidR="00090E35" w:rsidRDefault="00090E35">
            <w:pPr>
              <w:jc w:val="center"/>
              <w:rPr>
                <w:sz w:val="24"/>
              </w:rPr>
            </w:pPr>
          </w:p>
          <w:p w:rsidR="00090E35" w:rsidRDefault="00090E35">
            <w:pPr>
              <w:jc w:val="center"/>
              <w:rPr>
                <w:sz w:val="24"/>
              </w:rPr>
            </w:pPr>
            <w:r>
              <w:rPr>
                <w:sz w:val="24"/>
              </w:rPr>
              <w:t>65</w:t>
            </w:r>
          </w:p>
          <w:p w:rsidR="00090E35" w:rsidRDefault="00090E35">
            <w:pPr>
              <w:jc w:val="center"/>
              <w:rPr>
                <w:sz w:val="24"/>
              </w:rPr>
            </w:pPr>
            <w:r>
              <w:rPr>
                <w:sz w:val="24"/>
              </w:rPr>
              <w:t>95</w:t>
            </w:r>
          </w:p>
          <w:p w:rsidR="00090E35" w:rsidRDefault="00090E35">
            <w:pPr>
              <w:jc w:val="center"/>
              <w:rPr>
                <w:sz w:val="24"/>
              </w:rPr>
            </w:pPr>
          </w:p>
          <w:p w:rsidR="00090E35" w:rsidRDefault="00090E35">
            <w:pPr>
              <w:jc w:val="center"/>
              <w:rPr>
                <w:sz w:val="24"/>
              </w:rPr>
            </w:pPr>
            <w:r>
              <w:rPr>
                <w:sz w:val="24"/>
              </w:rPr>
              <w:t>95</w:t>
            </w:r>
          </w:p>
          <w:p w:rsidR="00090E35" w:rsidRDefault="00090E35">
            <w:pPr>
              <w:jc w:val="center"/>
              <w:rPr>
                <w:sz w:val="24"/>
              </w:rPr>
            </w:pPr>
            <w:r>
              <w:rPr>
                <w:sz w:val="24"/>
              </w:rPr>
              <w:t>63</w:t>
            </w:r>
          </w:p>
          <w:p w:rsidR="00090E35" w:rsidRDefault="00090E35">
            <w:pPr>
              <w:rPr>
                <w:sz w:val="28"/>
              </w:rPr>
            </w:pPr>
          </w:p>
        </w:tc>
        <w:tc>
          <w:tcPr>
            <w:tcW w:w="1420" w:type="dxa"/>
          </w:tcPr>
          <w:p w:rsidR="00090E35" w:rsidRDefault="00090E35">
            <w:pPr>
              <w:jc w:val="center"/>
              <w:rPr>
                <w:sz w:val="24"/>
              </w:rPr>
            </w:pPr>
            <w:r>
              <w:rPr>
                <w:sz w:val="24"/>
              </w:rPr>
              <w:t>100</w:t>
            </w:r>
          </w:p>
          <w:p w:rsidR="00090E35" w:rsidRDefault="00090E35">
            <w:pPr>
              <w:jc w:val="center"/>
              <w:rPr>
                <w:sz w:val="24"/>
              </w:rPr>
            </w:pPr>
          </w:p>
          <w:p w:rsidR="00090E35" w:rsidRDefault="00090E35">
            <w:pPr>
              <w:jc w:val="center"/>
              <w:rPr>
                <w:sz w:val="24"/>
              </w:rPr>
            </w:pPr>
            <w:r>
              <w:rPr>
                <w:sz w:val="24"/>
              </w:rPr>
              <w:t>100</w:t>
            </w:r>
          </w:p>
          <w:p w:rsidR="00090E35" w:rsidRDefault="00090E35">
            <w:pPr>
              <w:jc w:val="center"/>
              <w:rPr>
                <w:sz w:val="24"/>
              </w:rPr>
            </w:pPr>
            <w:r>
              <w:rPr>
                <w:sz w:val="24"/>
              </w:rPr>
              <w:t>100</w:t>
            </w:r>
          </w:p>
          <w:p w:rsidR="00090E35" w:rsidRDefault="00090E35">
            <w:pPr>
              <w:jc w:val="center"/>
              <w:rPr>
                <w:sz w:val="24"/>
              </w:rPr>
            </w:pPr>
            <w:r>
              <w:rPr>
                <w:sz w:val="24"/>
              </w:rPr>
              <w:t>100</w:t>
            </w:r>
          </w:p>
          <w:p w:rsidR="00090E35" w:rsidRDefault="00090E35">
            <w:pPr>
              <w:jc w:val="center"/>
              <w:rPr>
                <w:sz w:val="24"/>
              </w:rPr>
            </w:pPr>
            <w:r>
              <w:rPr>
                <w:sz w:val="24"/>
              </w:rPr>
              <w:t>100</w:t>
            </w:r>
          </w:p>
          <w:p w:rsidR="00090E35" w:rsidRDefault="00090E35">
            <w:pPr>
              <w:jc w:val="center"/>
              <w:rPr>
                <w:sz w:val="24"/>
              </w:rPr>
            </w:pPr>
          </w:p>
          <w:p w:rsidR="00090E35" w:rsidRDefault="00090E35">
            <w:pPr>
              <w:jc w:val="center"/>
              <w:rPr>
                <w:sz w:val="24"/>
              </w:rPr>
            </w:pPr>
            <w:r>
              <w:rPr>
                <w:sz w:val="24"/>
              </w:rPr>
              <w:t>37</w:t>
            </w:r>
          </w:p>
          <w:p w:rsidR="00090E35" w:rsidRDefault="00090E35">
            <w:pPr>
              <w:jc w:val="center"/>
              <w:rPr>
                <w:sz w:val="24"/>
              </w:rPr>
            </w:pPr>
            <w:r>
              <w:rPr>
                <w:sz w:val="24"/>
              </w:rPr>
              <w:t>6</w:t>
            </w:r>
          </w:p>
          <w:p w:rsidR="00090E35" w:rsidRDefault="00090E35">
            <w:pPr>
              <w:jc w:val="center"/>
              <w:rPr>
                <w:sz w:val="24"/>
              </w:rPr>
            </w:pPr>
          </w:p>
          <w:p w:rsidR="00090E35" w:rsidRDefault="00090E35">
            <w:pPr>
              <w:jc w:val="center"/>
              <w:rPr>
                <w:sz w:val="24"/>
              </w:rPr>
            </w:pPr>
            <w:r>
              <w:rPr>
                <w:sz w:val="24"/>
              </w:rPr>
              <w:t>5</w:t>
            </w:r>
          </w:p>
          <w:p w:rsidR="00090E35" w:rsidRDefault="00090E35">
            <w:pPr>
              <w:jc w:val="center"/>
              <w:rPr>
                <w:sz w:val="24"/>
              </w:rPr>
            </w:pPr>
            <w:r>
              <w:rPr>
                <w:sz w:val="24"/>
              </w:rPr>
              <w:t>26</w:t>
            </w:r>
          </w:p>
        </w:tc>
        <w:tc>
          <w:tcPr>
            <w:tcW w:w="1420" w:type="dxa"/>
          </w:tcPr>
          <w:p w:rsidR="00090E35" w:rsidRDefault="00090E35">
            <w:pPr>
              <w:jc w:val="center"/>
              <w:rPr>
                <w:sz w:val="24"/>
              </w:rPr>
            </w:pPr>
            <w:r>
              <w:rPr>
                <w:sz w:val="24"/>
              </w:rPr>
              <w:t>-</w:t>
            </w:r>
          </w:p>
          <w:p w:rsidR="00090E35" w:rsidRDefault="00090E35">
            <w:pPr>
              <w:jc w:val="center"/>
              <w:rPr>
                <w:sz w:val="24"/>
              </w:rPr>
            </w:pPr>
          </w:p>
          <w:p w:rsidR="00090E35" w:rsidRDefault="00090E35">
            <w:pPr>
              <w:jc w:val="center"/>
              <w:rPr>
                <w:sz w:val="24"/>
              </w:rPr>
            </w:pPr>
            <w:r>
              <w:rPr>
                <w:sz w:val="24"/>
              </w:rPr>
              <w:t>-</w:t>
            </w:r>
          </w:p>
          <w:p w:rsidR="00090E35" w:rsidRDefault="00090E35">
            <w:pPr>
              <w:jc w:val="center"/>
              <w:rPr>
                <w:sz w:val="24"/>
              </w:rPr>
            </w:pPr>
            <w:r>
              <w:rPr>
                <w:sz w:val="24"/>
              </w:rPr>
              <w:t>-</w:t>
            </w:r>
          </w:p>
          <w:p w:rsidR="00090E35" w:rsidRDefault="00090E35">
            <w:pPr>
              <w:jc w:val="center"/>
              <w:rPr>
                <w:sz w:val="24"/>
              </w:rPr>
            </w:pPr>
            <w:r>
              <w:rPr>
                <w:sz w:val="24"/>
              </w:rPr>
              <w:t>-</w:t>
            </w:r>
          </w:p>
          <w:p w:rsidR="00090E35" w:rsidRDefault="00090E35">
            <w:pPr>
              <w:jc w:val="center"/>
              <w:rPr>
                <w:sz w:val="24"/>
              </w:rPr>
            </w:pPr>
            <w:r>
              <w:rPr>
                <w:sz w:val="24"/>
              </w:rPr>
              <w:t>-</w:t>
            </w:r>
          </w:p>
          <w:p w:rsidR="00090E35" w:rsidRDefault="00090E35">
            <w:pPr>
              <w:jc w:val="center"/>
              <w:rPr>
                <w:sz w:val="24"/>
              </w:rPr>
            </w:pPr>
          </w:p>
          <w:p w:rsidR="00090E35" w:rsidRDefault="00090E35">
            <w:pPr>
              <w:jc w:val="center"/>
              <w:rPr>
                <w:sz w:val="24"/>
              </w:rPr>
            </w:pPr>
            <w:r>
              <w:rPr>
                <w:sz w:val="24"/>
              </w:rPr>
              <w:t>63</w:t>
            </w:r>
          </w:p>
          <w:p w:rsidR="00090E35" w:rsidRDefault="00090E35">
            <w:pPr>
              <w:jc w:val="center"/>
              <w:rPr>
                <w:sz w:val="24"/>
              </w:rPr>
            </w:pPr>
            <w:r>
              <w:rPr>
                <w:sz w:val="24"/>
              </w:rPr>
              <w:t>94</w:t>
            </w:r>
          </w:p>
          <w:p w:rsidR="00090E35" w:rsidRDefault="00090E35">
            <w:pPr>
              <w:jc w:val="center"/>
              <w:rPr>
                <w:sz w:val="24"/>
              </w:rPr>
            </w:pPr>
          </w:p>
          <w:p w:rsidR="00090E35" w:rsidRDefault="00090E35">
            <w:pPr>
              <w:jc w:val="center"/>
              <w:rPr>
                <w:sz w:val="24"/>
              </w:rPr>
            </w:pPr>
            <w:r>
              <w:rPr>
                <w:sz w:val="24"/>
              </w:rPr>
              <w:t>95</w:t>
            </w:r>
          </w:p>
          <w:p w:rsidR="00090E35" w:rsidRDefault="00090E35">
            <w:pPr>
              <w:jc w:val="center"/>
              <w:rPr>
                <w:sz w:val="24"/>
              </w:rPr>
            </w:pPr>
            <w:r>
              <w:rPr>
                <w:sz w:val="24"/>
              </w:rPr>
              <w:t>74</w:t>
            </w:r>
          </w:p>
        </w:tc>
      </w:tr>
      <w:tr w:rsidR="00090E35">
        <w:trPr>
          <w:cantSplit/>
          <w:trHeight w:val="101"/>
        </w:trPr>
        <w:tc>
          <w:tcPr>
            <w:tcW w:w="2840" w:type="dxa"/>
          </w:tcPr>
          <w:p w:rsidR="00090E35" w:rsidRDefault="00090E35">
            <w:pPr>
              <w:pStyle w:val="5"/>
            </w:pPr>
            <w:r>
              <w:t xml:space="preserve">Итого </w:t>
            </w:r>
          </w:p>
        </w:tc>
        <w:tc>
          <w:tcPr>
            <w:tcW w:w="1420" w:type="dxa"/>
          </w:tcPr>
          <w:p w:rsidR="00090E35" w:rsidRDefault="00090E35">
            <w:pPr>
              <w:jc w:val="center"/>
              <w:rPr>
                <w:sz w:val="24"/>
              </w:rPr>
            </w:pPr>
            <w:r>
              <w:rPr>
                <w:sz w:val="24"/>
              </w:rPr>
              <w:t>46</w:t>
            </w:r>
          </w:p>
        </w:tc>
        <w:tc>
          <w:tcPr>
            <w:tcW w:w="1420" w:type="dxa"/>
          </w:tcPr>
          <w:p w:rsidR="00090E35" w:rsidRDefault="00090E35">
            <w:pPr>
              <w:jc w:val="center"/>
              <w:rPr>
                <w:sz w:val="24"/>
              </w:rPr>
            </w:pPr>
            <w:r>
              <w:rPr>
                <w:sz w:val="24"/>
              </w:rPr>
              <w:t>54</w:t>
            </w:r>
          </w:p>
        </w:tc>
        <w:tc>
          <w:tcPr>
            <w:tcW w:w="1420" w:type="dxa"/>
          </w:tcPr>
          <w:p w:rsidR="00090E35" w:rsidRDefault="00090E35">
            <w:pPr>
              <w:jc w:val="center"/>
              <w:rPr>
                <w:sz w:val="24"/>
              </w:rPr>
            </w:pPr>
            <w:r>
              <w:rPr>
                <w:sz w:val="24"/>
              </w:rPr>
              <w:t>49</w:t>
            </w:r>
          </w:p>
        </w:tc>
        <w:tc>
          <w:tcPr>
            <w:tcW w:w="1420" w:type="dxa"/>
          </w:tcPr>
          <w:p w:rsidR="00090E35" w:rsidRDefault="00090E35">
            <w:pPr>
              <w:jc w:val="center"/>
              <w:rPr>
                <w:sz w:val="24"/>
              </w:rPr>
            </w:pPr>
            <w:r>
              <w:rPr>
                <w:sz w:val="24"/>
              </w:rPr>
              <w:t>51</w:t>
            </w:r>
          </w:p>
        </w:tc>
      </w:tr>
    </w:tbl>
    <w:p w:rsidR="00090E35" w:rsidRDefault="00090E35">
      <w:pPr>
        <w:jc w:val="center"/>
        <w:rPr>
          <w:sz w:val="28"/>
        </w:rPr>
      </w:pPr>
    </w:p>
    <w:p w:rsidR="00090E35" w:rsidRDefault="00090E35">
      <w:pPr>
        <w:pStyle w:val="a3"/>
      </w:pPr>
      <w:r>
        <w:t xml:space="preserve">К концу 1975 года стоимость всех основных непроизводственных фондов составила 452 млрд. рублей, из них 59% приходилось на долю жилищного хозяйства, 12% - коммунального хозяйства и бытового обслуживания. Остальное составили фонды здравоохранения, просвещения, науки, искусства и других непроизводственных отраслей. </w:t>
      </w:r>
    </w:p>
    <w:p w:rsidR="00090E35" w:rsidRDefault="00090E35">
      <w:pPr>
        <w:rPr>
          <w:sz w:val="28"/>
        </w:rPr>
      </w:pPr>
      <w:r>
        <w:rPr>
          <w:sz w:val="28"/>
        </w:rPr>
        <w:t>Рост торговой сети сопровождался улучшением организации торговли, возникновением и развитием ее новых прогрессивных форм, что говорит об улучшении качества торгового обслуживания населения. Во второй половине 70-х годов существенно повысился технический уровень торговли, возросло число современных универсальных и специализированных магазинов.</w:t>
      </w:r>
    </w:p>
    <w:p w:rsidR="00090E35" w:rsidRDefault="00090E35">
      <w:pPr>
        <w:rPr>
          <w:sz w:val="28"/>
        </w:rPr>
      </w:pPr>
    </w:p>
    <w:p w:rsidR="00090E35" w:rsidRDefault="00090E35">
      <w:pPr>
        <w:rPr>
          <w:sz w:val="28"/>
        </w:rPr>
      </w:pPr>
      <w:r>
        <w:rPr>
          <w:sz w:val="28"/>
        </w:rPr>
        <w:t xml:space="preserve">Что касается транспорта, то за период с 1950 по 1975 гг. общее число пассажиров увеличилось с 2262 млн. до 40 262 млн. чел, или почти в 18 раз. </w:t>
      </w:r>
    </w:p>
    <w:p w:rsidR="00090E35" w:rsidRDefault="00090E35">
      <w:pPr>
        <w:rPr>
          <w:sz w:val="28"/>
        </w:rPr>
      </w:pPr>
    </w:p>
    <w:p w:rsidR="00090E35" w:rsidRDefault="00090E35">
      <w:pPr>
        <w:jc w:val="center"/>
        <w:rPr>
          <w:sz w:val="28"/>
          <w:u w:val="single"/>
        </w:rPr>
      </w:pPr>
      <w:r>
        <w:rPr>
          <w:sz w:val="28"/>
          <w:u w:val="single"/>
        </w:rPr>
        <w:t>Перевозка пассажиров отдельными видами транспорта</w:t>
      </w:r>
    </w:p>
    <w:p w:rsidR="00090E35" w:rsidRDefault="00090E35">
      <w:pPr>
        <w:jc w:val="center"/>
        <w:rPr>
          <w:sz w:val="28"/>
          <w:u w:val="single"/>
        </w:rPr>
      </w:pPr>
      <w:r>
        <w:rPr>
          <w:sz w:val="28"/>
          <w:u w:val="single"/>
        </w:rPr>
        <w:t>(млн. чел)</w:t>
      </w:r>
    </w:p>
    <w:p w:rsidR="00090E35" w:rsidRDefault="00090E35">
      <w:pPr>
        <w:jc w:val="center"/>
        <w:rPr>
          <w:sz w:val="28"/>
          <w:u w:val="single"/>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090E35">
        <w:trPr>
          <w:trHeight w:val="467"/>
        </w:trPr>
        <w:tc>
          <w:tcPr>
            <w:tcW w:w="4261" w:type="dxa"/>
            <w:vAlign w:val="center"/>
          </w:tcPr>
          <w:p w:rsidR="00090E35" w:rsidRDefault="00090E35">
            <w:pPr>
              <w:jc w:val="center"/>
              <w:rPr>
                <w:sz w:val="24"/>
              </w:rPr>
            </w:pPr>
            <w:r>
              <w:rPr>
                <w:sz w:val="24"/>
              </w:rPr>
              <w:t>Вид транспорта</w:t>
            </w:r>
          </w:p>
        </w:tc>
        <w:tc>
          <w:tcPr>
            <w:tcW w:w="4261" w:type="dxa"/>
            <w:vAlign w:val="center"/>
          </w:tcPr>
          <w:p w:rsidR="00090E35" w:rsidRDefault="00090E35">
            <w:pPr>
              <w:jc w:val="center"/>
              <w:rPr>
                <w:sz w:val="24"/>
              </w:rPr>
            </w:pPr>
            <w:r>
              <w:rPr>
                <w:sz w:val="24"/>
              </w:rPr>
              <w:t>1975 год</w:t>
            </w:r>
          </w:p>
        </w:tc>
      </w:tr>
      <w:tr w:rsidR="00090E35">
        <w:trPr>
          <w:trHeight w:val="1463"/>
        </w:trPr>
        <w:tc>
          <w:tcPr>
            <w:tcW w:w="4261" w:type="dxa"/>
            <w:vAlign w:val="center"/>
          </w:tcPr>
          <w:p w:rsidR="00090E35" w:rsidRDefault="00090E35">
            <w:pPr>
              <w:jc w:val="center"/>
              <w:rPr>
                <w:sz w:val="24"/>
              </w:rPr>
            </w:pPr>
          </w:p>
          <w:p w:rsidR="00090E35" w:rsidRDefault="00090E35">
            <w:pPr>
              <w:jc w:val="center"/>
              <w:rPr>
                <w:sz w:val="24"/>
              </w:rPr>
            </w:pPr>
            <w:r>
              <w:rPr>
                <w:sz w:val="24"/>
              </w:rPr>
              <w:t>Ж</w:t>
            </w:r>
            <w:r>
              <w:rPr>
                <w:sz w:val="24"/>
                <w:lang w:val="en-US"/>
              </w:rPr>
              <w:t>/</w:t>
            </w:r>
            <w:r>
              <w:rPr>
                <w:sz w:val="24"/>
              </w:rPr>
              <w:t>Д</w:t>
            </w:r>
          </w:p>
          <w:p w:rsidR="00090E35" w:rsidRDefault="00090E35">
            <w:pPr>
              <w:jc w:val="center"/>
              <w:rPr>
                <w:sz w:val="24"/>
              </w:rPr>
            </w:pPr>
            <w:r>
              <w:rPr>
                <w:sz w:val="24"/>
              </w:rPr>
              <w:t>Морской</w:t>
            </w:r>
          </w:p>
          <w:p w:rsidR="00090E35" w:rsidRDefault="00090E35">
            <w:pPr>
              <w:pStyle w:val="5"/>
            </w:pPr>
            <w:r>
              <w:t xml:space="preserve">Речной </w:t>
            </w:r>
          </w:p>
          <w:p w:rsidR="00090E35" w:rsidRDefault="00090E35">
            <w:pPr>
              <w:jc w:val="center"/>
              <w:rPr>
                <w:sz w:val="24"/>
              </w:rPr>
            </w:pPr>
            <w:r>
              <w:rPr>
                <w:sz w:val="24"/>
              </w:rPr>
              <w:t>Автомобильный</w:t>
            </w:r>
          </w:p>
          <w:p w:rsidR="00090E35" w:rsidRDefault="00090E35">
            <w:pPr>
              <w:jc w:val="center"/>
              <w:rPr>
                <w:sz w:val="24"/>
              </w:rPr>
            </w:pPr>
            <w:r>
              <w:rPr>
                <w:sz w:val="24"/>
              </w:rPr>
              <w:t>Воздушный</w:t>
            </w:r>
          </w:p>
          <w:p w:rsidR="00090E35" w:rsidRDefault="00090E35">
            <w:pPr>
              <w:jc w:val="center"/>
              <w:rPr>
                <w:sz w:val="24"/>
              </w:rPr>
            </w:pPr>
          </w:p>
        </w:tc>
        <w:tc>
          <w:tcPr>
            <w:tcW w:w="4261" w:type="dxa"/>
            <w:vAlign w:val="center"/>
          </w:tcPr>
          <w:p w:rsidR="00090E35" w:rsidRDefault="00090E35">
            <w:pPr>
              <w:jc w:val="center"/>
              <w:rPr>
                <w:sz w:val="24"/>
              </w:rPr>
            </w:pPr>
            <w:r>
              <w:rPr>
                <w:sz w:val="24"/>
              </w:rPr>
              <w:t>3471</w:t>
            </w:r>
          </w:p>
          <w:p w:rsidR="00090E35" w:rsidRDefault="00090E35">
            <w:pPr>
              <w:jc w:val="center"/>
              <w:rPr>
                <w:sz w:val="24"/>
              </w:rPr>
            </w:pPr>
            <w:r>
              <w:rPr>
                <w:sz w:val="24"/>
              </w:rPr>
              <w:t>51,5</w:t>
            </w:r>
          </w:p>
          <w:p w:rsidR="00090E35" w:rsidRDefault="00090E35">
            <w:pPr>
              <w:jc w:val="center"/>
              <w:rPr>
                <w:sz w:val="24"/>
              </w:rPr>
            </w:pPr>
            <w:r>
              <w:rPr>
                <w:sz w:val="24"/>
              </w:rPr>
              <w:t>161</w:t>
            </w:r>
          </w:p>
          <w:p w:rsidR="00090E35" w:rsidRDefault="00090E35">
            <w:pPr>
              <w:jc w:val="center"/>
              <w:rPr>
                <w:sz w:val="24"/>
              </w:rPr>
            </w:pPr>
            <w:r>
              <w:rPr>
                <w:sz w:val="24"/>
              </w:rPr>
              <w:t>36501</w:t>
            </w:r>
          </w:p>
          <w:p w:rsidR="00090E35" w:rsidRDefault="00090E35">
            <w:pPr>
              <w:jc w:val="center"/>
              <w:rPr>
                <w:sz w:val="24"/>
              </w:rPr>
            </w:pPr>
            <w:r>
              <w:rPr>
                <w:sz w:val="24"/>
              </w:rPr>
              <w:t>98,0</w:t>
            </w:r>
          </w:p>
        </w:tc>
      </w:tr>
    </w:tbl>
    <w:p w:rsidR="00090E35" w:rsidRDefault="00090E35">
      <w:pPr>
        <w:jc w:val="center"/>
        <w:rPr>
          <w:sz w:val="28"/>
        </w:rPr>
      </w:pPr>
    </w:p>
    <w:p w:rsidR="00090E35" w:rsidRDefault="00090E35">
      <w:pPr>
        <w:rPr>
          <w:sz w:val="28"/>
        </w:rPr>
      </w:pPr>
      <w:r>
        <w:rPr>
          <w:sz w:val="28"/>
        </w:rPr>
        <w:t>За 25 лет пассажирооборот возрос в 7,6 раз. В 1975 году доля ж</w:t>
      </w:r>
      <w:r>
        <w:rPr>
          <w:sz w:val="28"/>
          <w:lang w:val="en-US"/>
        </w:rPr>
        <w:t>/</w:t>
      </w:r>
      <w:r>
        <w:rPr>
          <w:sz w:val="28"/>
        </w:rPr>
        <w:t>д транспорта снизилась до 42%, воздушного – превысила 16, а автомобильного – 40%. К концу 1980-го г., пассажирооборот транспорта общего пользования увеличился еще на 23,4%.</w:t>
      </w:r>
    </w:p>
    <w:p w:rsidR="00090E35" w:rsidRDefault="00090E35">
      <w:pPr>
        <w:rPr>
          <w:sz w:val="28"/>
        </w:rPr>
      </w:pPr>
    </w:p>
    <w:p w:rsidR="00090E35" w:rsidRDefault="00090E35">
      <w:pPr>
        <w:rPr>
          <w:sz w:val="28"/>
        </w:rPr>
      </w:pPr>
      <w:r>
        <w:rPr>
          <w:sz w:val="28"/>
        </w:rPr>
        <w:t xml:space="preserve">Особенно быстрыми темпами развития развивался воздушный транспорт. Удельный вес перевозок на машинах марок ТУ-144, ТУ-154, ЯК-42 с 13% в 1975 г. увеличился до 50% в 1980 г. </w:t>
      </w:r>
    </w:p>
    <w:p w:rsidR="00090E35" w:rsidRDefault="00090E35">
      <w:pPr>
        <w:rPr>
          <w:sz w:val="28"/>
        </w:rPr>
      </w:pPr>
    </w:p>
    <w:p w:rsidR="00090E35" w:rsidRDefault="00090E35">
      <w:pPr>
        <w:rPr>
          <w:sz w:val="28"/>
        </w:rPr>
      </w:pPr>
      <w:r>
        <w:rPr>
          <w:sz w:val="28"/>
        </w:rPr>
        <w:t xml:space="preserve">В 1975 году в распоряжении населения находилось 79 радиоприемников в расчете на 100 семей и 74 телевизора.  </w:t>
      </w:r>
    </w:p>
    <w:p w:rsidR="00090E35" w:rsidRDefault="00090E35">
      <w:pPr>
        <w:rPr>
          <w:sz w:val="28"/>
        </w:rPr>
      </w:pPr>
    </w:p>
    <w:p w:rsidR="00090E35" w:rsidRDefault="00090E35">
      <w:pPr>
        <w:rPr>
          <w:sz w:val="28"/>
        </w:rPr>
      </w:pPr>
      <w:r>
        <w:rPr>
          <w:sz w:val="28"/>
        </w:rPr>
        <w:t>Формы овладения знаниями, всем богатством культуры и культурных ценностей, накопленных человечеством, весьма разносторонни. Одной из них является деятельность массовых библиотек, число которых возросло со 123,1 тыс. в 1950 г. до 131,4 тыс. в 1975 г.  К концу 1980 года в стране насчитывалось 350 тыс библиотек всех видов (массовых, научных, учебных, …), их книжный фонд составлял – 4.2 млрд. экземпляров.</w:t>
      </w:r>
    </w:p>
    <w:p w:rsidR="00090E35" w:rsidRDefault="00090E35">
      <w:pPr>
        <w:rPr>
          <w:sz w:val="28"/>
        </w:rPr>
      </w:pPr>
      <w:r>
        <w:rPr>
          <w:sz w:val="28"/>
        </w:rPr>
        <w:t xml:space="preserve">Уровень культуры населения в стране характеризуется выпуском книг и журналов. В расчете на душу населения тираж книг за четверть века увеличился в 4,5 раза, журналов – почти в 3,5 и газет – в 3,9 раза. </w:t>
      </w:r>
    </w:p>
    <w:p w:rsidR="00090E35" w:rsidRDefault="00090E35">
      <w:pPr>
        <w:rPr>
          <w:sz w:val="28"/>
        </w:rPr>
      </w:pPr>
      <w:r>
        <w:rPr>
          <w:sz w:val="28"/>
        </w:rPr>
        <w:t>Значительное место в сфере обслуживания населения занимает система охраны здоровья и медицинской помощи. О развитии этой отрасли свидетельствует следующая таблица:</w:t>
      </w:r>
    </w:p>
    <w:p w:rsidR="00090E35" w:rsidRDefault="00090E35">
      <w:pPr>
        <w:rPr>
          <w:sz w:val="28"/>
        </w:rPr>
      </w:pPr>
    </w:p>
    <w:p w:rsidR="00090E35" w:rsidRDefault="00090E35">
      <w:pPr>
        <w:rPr>
          <w:sz w:val="28"/>
        </w:rPr>
      </w:pPr>
    </w:p>
    <w:p w:rsidR="00090E35" w:rsidRDefault="00090E35">
      <w:pPr>
        <w:pStyle w:val="1"/>
      </w:pPr>
      <w:r>
        <w:t>Основные показатели развития здравоохранения</w:t>
      </w:r>
    </w:p>
    <w:p w:rsidR="00090E35" w:rsidRDefault="00090E35"/>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090E35">
        <w:tc>
          <w:tcPr>
            <w:tcW w:w="2840" w:type="dxa"/>
          </w:tcPr>
          <w:p w:rsidR="00090E35" w:rsidRDefault="00090E35">
            <w:pPr>
              <w:jc w:val="center"/>
              <w:rPr>
                <w:sz w:val="24"/>
              </w:rPr>
            </w:pPr>
          </w:p>
        </w:tc>
        <w:tc>
          <w:tcPr>
            <w:tcW w:w="2840" w:type="dxa"/>
          </w:tcPr>
          <w:p w:rsidR="00090E35" w:rsidRDefault="00090E35">
            <w:pPr>
              <w:jc w:val="center"/>
              <w:rPr>
                <w:sz w:val="24"/>
              </w:rPr>
            </w:pPr>
            <w:r>
              <w:rPr>
                <w:sz w:val="24"/>
              </w:rPr>
              <w:t>1965</w:t>
            </w:r>
          </w:p>
        </w:tc>
        <w:tc>
          <w:tcPr>
            <w:tcW w:w="2840" w:type="dxa"/>
          </w:tcPr>
          <w:p w:rsidR="00090E35" w:rsidRDefault="00090E35">
            <w:pPr>
              <w:jc w:val="center"/>
              <w:rPr>
                <w:sz w:val="24"/>
              </w:rPr>
            </w:pPr>
            <w:r>
              <w:rPr>
                <w:sz w:val="24"/>
              </w:rPr>
              <w:t>1975</w:t>
            </w:r>
          </w:p>
        </w:tc>
      </w:tr>
      <w:tr w:rsidR="00090E35">
        <w:tc>
          <w:tcPr>
            <w:tcW w:w="2840" w:type="dxa"/>
          </w:tcPr>
          <w:p w:rsidR="00090E35" w:rsidRDefault="00090E35">
            <w:pPr>
              <w:jc w:val="center"/>
              <w:rPr>
                <w:sz w:val="24"/>
              </w:rPr>
            </w:pPr>
            <w:r>
              <w:rPr>
                <w:sz w:val="24"/>
              </w:rPr>
              <w:t>Число врачей всех специальностей, тыс</w:t>
            </w:r>
          </w:p>
          <w:p w:rsidR="00090E35" w:rsidRDefault="00090E35">
            <w:pPr>
              <w:jc w:val="center"/>
              <w:rPr>
                <w:sz w:val="24"/>
              </w:rPr>
            </w:pPr>
            <w:r>
              <w:rPr>
                <w:sz w:val="24"/>
              </w:rPr>
              <w:t>Число больничных коек, тыс</w:t>
            </w:r>
          </w:p>
        </w:tc>
        <w:tc>
          <w:tcPr>
            <w:tcW w:w="2840" w:type="dxa"/>
          </w:tcPr>
          <w:p w:rsidR="00090E35" w:rsidRDefault="00090E35">
            <w:pPr>
              <w:jc w:val="center"/>
              <w:rPr>
                <w:sz w:val="24"/>
              </w:rPr>
            </w:pPr>
            <w:r>
              <w:rPr>
                <w:sz w:val="24"/>
              </w:rPr>
              <w:t>554,2</w:t>
            </w:r>
          </w:p>
          <w:p w:rsidR="00090E35" w:rsidRDefault="00090E35">
            <w:pPr>
              <w:jc w:val="center"/>
              <w:rPr>
                <w:sz w:val="24"/>
              </w:rPr>
            </w:pPr>
          </w:p>
          <w:p w:rsidR="00090E35" w:rsidRDefault="00090E35">
            <w:pPr>
              <w:jc w:val="center"/>
              <w:rPr>
                <w:sz w:val="24"/>
              </w:rPr>
            </w:pPr>
            <w:r>
              <w:rPr>
                <w:sz w:val="24"/>
              </w:rPr>
              <w:t>2226,0</w:t>
            </w:r>
          </w:p>
        </w:tc>
        <w:tc>
          <w:tcPr>
            <w:tcW w:w="2840" w:type="dxa"/>
          </w:tcPr>
          <w:p w:rsidR="00090E35" w:rsidRDefault="00090E35">
            <w:pPr>
              <w:jc w:val="center"/>
              <w:rPr>
                <w:sz w:val="24"/>
              </w:rPr>
            </w:pPr>
            <w:r>
              <w:rPr>
                <w:sz w:val="24"/>
              </w:rPr>
              <w:t>835,2</w:t>
            </w:r>
          </w:p>
          <w:p w:rsidR="00090E35" w:rsidRDefault="00090E35">
            <w:pPr>
              <w:jc w:val="center"/>
              <w:rPr>
                <w:sz w:val="24"/>
              </w:rPr>
            </w:pPr>
          </w:p>
          <w:p w:rsidR="00090E35" w:rsidRDefault="00090E35">
            <w:pPr>
              <w:jc w:val="center"/>
              <w:rPr>
                <w:sz w:val="24"/>
              </w:rPr>
            </w:pPr>
            <w:r>
              <w:rPr>
                <w:sz w:val="24"/>
              </w:rPr>
              <w:t>3009,0</w:t>
            </w:r>
          </w:p>
        </w:tc>
      </w:tr>
    </w:tbl>
    <w:p w:rsidR="00090E35" w:rsidRDefault="00090E35">
      <w:pPr>
        <w:rPr>
          <w:sz w:val="24"/>
        </w:rPr>
      </w:pPr>
    </w:p>
    <w:p w:rsidR="00090E35" w:rsidRDefault="00090E35">
      <w:pPr>
        <w:pStyle w:val="a3"/>
      </w:pPr>
      <w:r>
        <w:t>Материальная база здравоохранения характеризуется количеством больничных и амбулаторно-поликлиничных учреждений, парком медецинского оборудования, объемом испытанных лекарственных средств, их разнообразием, эфективностью. В 70-е гг. чмсло больничных учреждений по сранению с предудущими 25-ю годами возросло до 25 тысяч (с 1950-го – 18,3 тыс).</w:t>
      </w:r>
    </w:p>
    <w:p w:rsidR="00090E35" w:rsidRDefault="00090E35">
      <w:pPr>
        <w:rPr>
          <w:sz w:val="28"/>
        </w:rPr>
      </w:pPr>
      <w:r>
        <w:rPr>
          <w:sz w:val="28"/>
        </w:rPr>
        <w:t xml:space="preserve">Расходы общества на здравоохранение, отдых и ФЗК в расчете на душу населения за 25 лет увеличились почти в 3,7 раза. Доля этих расходов в национальном доходе несколько повысилась в первой половине рассматриваемого периода и затем стабилизировалась. </w:t>
      </w:r>
    </w:p>
    <w:p w:rsidR="00090E35" w:rsidRDefault="00090E35">
      <w:pPr>
        <w:rPr>
          <w:sz w:val="28"/>
        </w:rPr>
      </w:pPr>
    </w:p>
    <w:p w:rsidR="00090E35" w:rsidRDefault="00090E35">
      <w:pPr>
        <w:rPr>
          <w:sz w:val="28"/>
        </w:rPr>
      </w:pPr>
      <w:r>
        <w:rPr>
          <w:sz w:val="28"/>
        </w:rPr>
        <w:t xml:space="preserve">Подводя итоги, следует заметить, что потребление материальных благ в расчете на душу населения увеличилось за 25 лет в 3,5 – 3,7 раза. Существенно изменилась его структура, отражая процесс возвышения потребностей людей. Объем платных услуг расшинрялся несколько быстрее потребления материальных благ, что так же является прогрессивным явлением. Сравнительно быстро развивалось бытовое и транспортное обслуживание; расширялась сфера социально-культурного обслуживания, повышалась обеспеченность жилищами. </w:t>
      </w:r>
    </w:p>
    <w:p w:rsidR="00090E35" w:rsidRDefault="00090E35">
      <w:pPr>
        <w:rPr>
          <w:sz w:val="28"/>
        </w:rPr>
      </w:pPr>
    </w:p>
    <w:p w:rsidR="00090E35" w:rsidRDefault="00090E35">
      <w:pPr>
        <w:jc w:val="center"/>
        <w:rPr>
          <w:sz w:val="28"/>
          <w:u w:val="single"/>
        </w:rPr>
      </w:pPr>
      <w:r>
        <w:rPr>
          <w:sz w:val="28"/>
          <w:u w:val="single"/>
        </w:rPr>
        <w:t>Потребление продуктов питания</w:t>
      </w:r>
    </w:p>
    <w:p w:rsidR="00090E35" w:rsidRDefault="00090E35">
      <w:pPr>
        <w:jc w:val="center"/>
        <w:rPr>
          <w:sz w:val="28"/>
          <w:u w:val="single"/>
        </w:rPr>
      </w:pPr>
      <w:r>
        <w:rPr>
          <w:sz w:val="28"/>
          <w:u w:val="single"/>
        </w:rPr>
        <w:t>(на душу населения в год, кг)</w:t>
      </w:r>
    </w:p>
    <w:p w:rsidR="00090E35" w:rsidRDefault="00090E35">
      <w:pP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090E35">
        <w:trPr>
          <w:trHeight w:val="448"/>
        </w:trPr>
        <w:tc>
          <w:tcPr>
            <w:tcW w:w="2130" w:type="dxa"/>
            <w:vAlign w:val="center"/>
          </w:tcPr>
          <w:p w:rsidR="00090E35" w:rsidRDefault="00090E35">
            <w:pPr>
              <w:jc w:val="center"/>
              <w:rPr>
                <w:sz w:val="24"/>
              </w:rPr>
            </w:pPr>
            <w:r>
              <w:rPr>
                <w:sz w:val="24"/>
              </w:rPr>
              <w:t>Продукты</w:t>
            </w:r>
          </w:p>
        </w:tc>
        <w:tc>
          <w:tcPr>
            <w:tcW w:w="2130" w:type="dxa"/>
            <w:vAlign w:val="center"/>
          </w:tcPr>
          <w:p w:rsidR="00090E35" w:rsidRDefault="00090E35">
            <w:pPr>
              <w:jc w:val="center"/>
              <w:rPr>
                <w:sz w:val="24"/>
              </w:rPr>
            </w:pPr>
            <w:r>
              <w:rPr>
                <w:sz w:val="24"/>
              </w:rPr>
              <w:t>1970</w:t>
            </w:r>
          </w:p>
        </w:tc>
        <w:tc>
          <w:tcPr>
            <w:tcW w:w="2130" w:type="dxa"/>
            <w:vAlign w:val="center"/>
          </w:tcPr>
          <w:p w:rsidR="00090E35" w:rsidRDefault="00090E35">
            <w:pPr>
              <w:jc w:val="center"/>
              <w:rPr>
                <w:sz w:val="24"/>
              </w:rPr>
            </w:pPr>
            <w:r>
              <w:rPr>
                <w:sz w:val="24"/>
              </w:rPr>
              <w:t>1975</w:t>
            </w:r>
          </w:p>
        </w:tc>
        <w:tc>
          <w:tcPr>
            <w:tcW w:w="2130" w:type="dxa"/>
            <w:vAlign w:val="center"/>
          </w:tcPr>
          <w:p w:rsidR="00090E35" w:rsidRDefault="00090E35">
            <w:pPr>
              <w:jc w:val="center"/>
              <w:rPr>
                <w:sz w:val="24"/>
              </w:rPr>
            </w:pPr>
            <w:r>
              <w:rPr>
                <w:sz w:val="24"/>
              </w:rPr>
              <w:t>1980</w:t>
            </w:r>
          </w:p>
        </w:tc>
      </w:tr>
      <w:tr w:rsidR="00090E35">
        <w:tc>
          <w:tcPr>
            <w:tcW w:w="2130" w:type="dxa"/>
          </w:tcPr>
          <w:p w:rsidR="00090E35" w:rsidRDefault="00090E35">
            <w:pPr>
              <w:jc w:val="center"/>
              <w:rPr>
                <w:sz w:val="24"/>
              </w:rPr>
            </w:pPr>
            <w:r>
              <w:rPr>
                <w:sz w:val="24"/>
              </w:rPr>
              <w:t>Хлеб и хлебопродукты</w:t>
            </w:r>
          </w:p>
          <w:p w:rsidR="00090E35" w:rsidRDefault="00090E35">
            <w:pPr>
              <w:jc w:val="center"/>
              <w:rPr>
                <w:sz w:val="24"/>
              </w:rPr>
            </w:pPr>
            <w:r>
              <w:rPr>
                <w:sz w:val="24"/>
              </w:rPr>
              <w:t>Картофель</w:t>
            </w:r>
          </w:p>
          <w:p w:rsidR="00090E35" w:rsidRDefault="00090E35">
            <w:pPr>
              <w:jc w:val="center"/>
              <w:rPr>
                <w:sz w:val="24"/>
              </w:rPr>
            </w:pPr>
            <w:r>
              <w:rPr>
                <w:sz w:val="24"/>
              </w:rPr>
              <w:t>Овощи и бахчевые</w:t>
            </w:r>
          </w:p>
          <w:p w:rsidR="00090E35" w:rsidRDefault="00090E35">
            <w:pPr>
              <w:jc w:val="center"/>
              <w:rPr>
                <w:sz w:val="24"/>
              </w:rPr>
            </w:pPr>
            <w:r>
              <w:rPr>
                <w:sz w:val="24"/>
              </w:rPr>
              <w:t>Сахар</w:t>
            </w:r>
          </w:p>
          <w:p w:rsidR="00090E35" w:rsidRDefault="00090E35">
            <w:pPr>
              <w:jc w:val="center"/>
              <w:rPr>
                <w:sz w:val="24"/>
              </w:rPr>
            </w:pPr>
            <w:r>
              <w:rPr>
                <w:sz w:val="24"/>
              </w:rPr>
              <w:t>Масло растительное</w:t>
            </w:r>
          </w:p>
          <w:p w:rsidR="00090E35" w:rsidRDefault="00090E35">
            <w:pPr>
              <w:jc w:val="center"/>
              <w:rPr>
                <w:sz w:val="24"/>
              </w:rPr>
            </w:pPr>
            <w:r>
              <w:rPr>
                <w:sz w:val="24"/>
              </w:rPr>
              <w:t>Фрукты и ягоды</w:t>
            </w:r>
          </w:p>
          <w:p w:rsidR="00090E35" w:rsidRDefault="00090E35">
            <w:pPr>
              <w:jc w:val="center"/>
              <w:rPr>
                <w:sz w:val="24"/>
              </w:rPr>
            </w:pPr>
            <w:r>
              <w:rPr>
                <w:sz w:val="24"/>
              </w:rPr>
              <w:t>Мясо и мясопродукты</w:t>
            </w:r>
          </w:p>
          <w:p w:rsidR="00090E35" w:rsidRDefault="00090E35">
            <w:pPr>
              <w:jc w:val="center"/>
              <w:rPr>
                <w:sz w:val="24"/>
              </w:rPr>
            </w:pPr>
            <w:r>
              <w:rPr>
                <w:sz w:val="24"/>
              </w:rPr>
              <w:t>Молоко и молокопродукты</w:t>
            </w:r>
          </w:p>
          <w:p w:rsidR="00090E35" w:rsidRDefault="00090E35">
            <w:pPr>
              <w:jc w:val="center"/>
              <w:rPr>
                <w:sz w:val="24"/>
              </w:rPr>
            </w:pPr>
            <w:r>
              <w:rPr>
                <w:sz w:val="24"/>
              </w:rPr>
              <w:t>Яйца (шт)</w:t>
            </w:r>
          </w:p>
        </w:tc>
        <w:tc>
          <w:tcPr>
            <w:tcW w:w="2130" w:type="dxa"/>
          </w:tcPr>
          <w:p w:rsidR="00090E35" w:rsidRDefault="00090E35">
            <w:pPr>
              <w:jc w:val="center"/>
              <w:rPr>
                <w:sz w:val="24"/>
              </w:rPr>
            </w:pPr>
            <w:r>
              <w:rPr>
                <w:sz w:val="24"/>
              </w:rPr>
              <w:t>149</w:t>
            </w:r>
          </w:p>
          <w:p w:rsidR="00090E35" w:rsidRDefault="00090E35">
            <w:pPr>
              <w:jc w:val="center"/>
              <w:rPr>
                <w:sz w:val="24"/>
              </w:rPr>
            </w:pPr>
          </w:p>
          <w:p w:rsidR="00090E35" w:rsidRDefault="00090E35">
            <w:pPr>
              <w:jc w:val="center"/>
              <w:rPr>
                <w:sz w:val="24"/>
              </w:rPr>
            </w:pPr>
            <w:r>
              <w:rPr>
                <w:sz w:val="24"/>
              </w:rPr>
              <w:t>130</w:t>
            </w:r>
          </w:p>
          <w:p w:rsidR="00090E35" w:rsidRDefault="00090E35">
            <w:pPr>
              <w:jc w:val="center"/>
              <w:rPr>
                <w:sz w:val="24"/>
              </w:rPr>
            </w:pPr>
            <w:r>
              <w:rPr>
                <w:sz w:val="24"/>
              </w:rPr>
              <w:t>82</w:t>
            </w:r>
          </w:p>
          <w:p w:rsidR="00090E35" w:rsidRDefault="00090E35">
            <w:pPr>
              <w:jc w:val="center"/>
              <w:rPr>
                <w:sz w:val="24"/>
              </w:rPr>
            </w:pPr>
          </w:p>
          <w:p w:rsidR="00090E35" w:rsidRDefault="00090E35">
            <w:pPr>
              <w:jc w:val="center"/>
              <w:rPr>
                <w:sz w:val="24"/>
              </w:rPr>
            </w:pPr>
            <w:r>
              <w:rPr>
                <w:sz w:val="24"/>
              </w:rPr>
              <w:t>38,8</w:t>
            </w:r>
          </w:p>
          <w:p w:rsidR="00090E35" w:rsidRDefault="00090E35">
            <w:pPr>
              <w:jc w:val="center"/>
              <w:rPr>
                <w:sz w:val="24"/>
              </w:rPr>
            </w:pPr>
            <w:r>
              <w:rPr>
                <w:sz w:val="24"/>
              </w:rPr>
              <w:t>6,8</w:t>
            </w:r>
          </w:p>
          <w:p w:rsidR="00090E35" w:rsidRDefault="00090E35">
            <w:pPr>
              <w:jc w:val="center"/>
              <w:rPr>
                <w:sz w:val="24"/>
              </w:rPr>
            </w:pPr>
          </w:p>
          <w:p w:rsidR="00090E35" w:rsidRDefault="00090E35">
            <w:pPr>
              <w:jc w:val="center"/>
              <w:rPr>
                <w:sz w:val="24"/>
              </w:rPr>
            </w:pPr>
            <w:r>
              <w:rPr>
                <w:sz w:val="24"/>
              </w:rPr>
              <w:t>35</w:t>
            </w:r>
          </w:p>
          <w:p w:rsidR="00090E35" w:rsidRDefault="00090E35">
            <w:pPr>
              <w:jc w:val="center"/>
              <w:rPr>
                <w:sz w:val="24"/>
              </w:rPr>
            </w:pPr>
            <w:r>
              <w:rPr>
                <w:sz w:val="24"/>
              </w:rPr>
              <w:t>48</w:t>
            </w:r>
          </w:p>
          <w:p w:rsidR="00090E35" w:rsidRDefault="00090E35">
            <w:pPr>
              <w:jc w:val="center"/>
              <w:rPr>
                <w:sz w:val="24"/>
              </w:rPr>
            </w:pPr>
          </w:p>
          <w:p w:rsidR="00090E35" w:rsidRDefault="00090E35">
            <w:pPr>
              <w:jc w:val="center"/>
              <w:rPr>
                <w:sz w:val="24"/>
              </w:rPr>
            </w:pPr>
            <w:r>
              <w:rPr>
                <w:sz w:val="24"/>
              </w:rPr>
              <w:t>307</w:t>
            </w:r>
          </w:p>
          <w:p w:rsidR="00090E35" w:rsidRDefault="00090E35">
            <w:pPr>
              <w:jc w:val="center"/>
              <w:rPr>
                <w:sz w:val="24"/>
              </w:rPr>
            </w:pPr>
          </w:p>
          <w:p w:rsidR="00090E35" w:rsidRDefault="00090E35">
            <w:pPr>
              <w:jc w:val="center"/>
              <w:rPr>
                <w:sz w:val="24"/>
              </w:rPr>
            </w:pPr>
            <w:r>
              <w:rPr>
                <w:sz w:val="24"/>
              </w:rPr>
              <w:t>159</w:t>
            </w:r>
          </w:p>
        </w:tc>
        <w:tc>
          <w:tcPr>
            <w:tcW w:w="2130" w:type="dxa"/>
          </w:tcPr>
          <w:p w:rsidR="00090E35" w:rsidRDefault="00090E35">
            <w:pPr>
              <w:jc w:val="center"/>
              <w:rPr>
                <w:sz w:val="24"/>
              </w:rPr>
            </w:pPr>
            <w:r>
              <w:rPr>
                <w:sz w:val="24"/>
              </w:rPr>
              <w:t>141</w:t>
            </w:r>
          </w:p>
          <w:p w:rsidR="00090E35" w:rsidRDefault="00090E35">
            <w:pPr>
              <w:jc w:val="center"/>
              <w:rPr>
                <w:sz w:val="24"/>
              </w:rPr>
            </w:pPr>
          </w:p>
          <w:p w:rsidR="00090E35" w:rsidRDefault="00090E35">
            <w:pPr>
              <w:jc w:val="center"/>
              <w:rPr>
                <w:sz w:val="24"/>
              </w:rPr>
            </w:pPr>
            <w:r>
              <w:rPr>
                <w:sz w:val="24"/>
              </w:rPr>
              <w:t>120</w:t>
            </w:r>
          </w:p>
          <w:p w:rsidR="00090E35" w:rsidRDefault="00090E35">
            <w:pPr>
              <w:jc w:val="center"/>
              <w:rPr>
                <w:sz w:val="24"/>
              </w:rPr>
            </w:pPr>
            <w:r>
              <w:rPr>
                <w:sz w:val="24"/>
              </w:rPr>
              <w:t>89</w:t>
            </w:r>
          </w:p>
          <w:p w:rsidR="00090E35" w:rsidRDefault="00090E35">
            <w:pPr>
              <w:jc w:val="center"/>
              <w:rPr>
                <w:sz w:val="24"/>
              </w:rPr>
            </w:pPr>
          </w:p>
          <w:p w:rsidR="00090E35" w:rsidRDefault="00090E35">
            <w:pPr>
              <w:jc w:val="center"/>
              <w:rPr>
                <w:sz w:val="24"/>
              </w:rPr>
            </w:pPr>
            <w:r>
              <w:rPr>
                <w:sz w:val="24"/>
              </w:rPr>
              <w:t>40,9</w:t>
            </w:r>
          </w:p>
          <w:p w:rsidR="00090E35" w:rsidRDefault="00090E35">
            <w:pPr>
              <w:jc w:val="center"/>
              <w:rPr>
                <w:sz w:val="24"/>
              </w:rPr>
            </w:pPr>
            <w:r>
              <w:rPr>
                <w:sz w:val="24"/>
              </w:rPr>
              <w:t>7,6</w:t>
            </w:r>
          </w:p>
          <w:p w:rsidR="00090E35" w:rsidRDefault="00090E35">
            <w:pPr>
              <w:jc w:val="center"/>
              <w:rPr>
                <w:sz w:val="24"/>
              </w:rPr>
            </w:pPr>
          </w:p>
          <w:p w:rsidR="00090E35" w:rsidRDefault="00090E35">
            <w:pPr>
              <w:jc w:val="center"/>
              <w:rPr>
                <w:sz w:val="24"/>
              </w:rPr>
            </w:pPr>
            <w:r>
              <w:rPr>
                <w:sz w:val="24"/>
              </w:rPr>
              <w:t>39</w:t>
            </w:r>
          </w:p>
          <w:p w:rsidR="00090E35" w:rsidRDefault="00090E35">
            <w:pPr>
              <w:jc w:val="center"/>
              <w:rPr>
                <w:sz w:val="24"/>
              </w:rPr>
            </w:pPr>
            <w:r>
              <w:rPr>
                <w:sz w:val="24"/>
              </w:rPr>
              <w:t>57</w:t>
            </w:r>
          </w:p>
          <w:p w:rsidR="00090E35" w:rsidRDefault="00090E35">
            <w:pPr>
              <w:jc w:val="center"/>
              <w:rPr>
                <w:sz w:val="24"/>
              </w:rPr>
            </w:pPr>
          </w:p>
          <w:p w:rsidR="00090E35" w:rsidRDefault="00090E35">
            <w:pPr>
              <w:jc w:val="center"/>
              <w:rPr>
                <w:sz w:val="24"/>
              </w:rPr>
            </w:pPr>
            <w:r>
              <w:rPr>
                <w:sz w:val="24"/>
              </w:rPr>
              <w:t>3,6</w:t>
            </w:r>
          </w:p>
          <w:p w:rsidR="00090E35" w:rsidRDefault="00090E35">
            <w:pPr>
              <w:jc w:val="center"/>
              <w:rPr>
                <w:sz w:val="24"/>
              </w:rPr>
            </w:pPr>
          </w:p>
          <w:p w:rsidR="00090E35" w:rsidRDefault="00090E35">
            <w:pPr>
              <w:jc w:val="center"/>
              <w:rPr>
                <w:sz w:val="24"/>
              </w:rPr>
            </w:pPr>
            <w:r>
              <w:rPr>
                <w:sz w:val="24"/>
              </w:rPr>
              <w:t>216</w:t>
            </w:r>
          </w:p>
        </w:tc>
        <w:tc>
          <w:tcPr>
            <w:tcW w:w="2130" w:type="dxa"/>
          </w:tcPr>
          <w:p w:rsidR="00090E35" w:rsidRDefault="00090E35">
            <w:pPr>
              <w:jc w:val="center"/>
              <w:rPr>
                <w:sz w:val="24"/>
              </w:rPr>
            </w:pPr>
            <w:r>
              <w:rPr>
                <w:sz w:val="24"/>
              </w:rPr>
              <w:t>139</w:t>
            </w:r>
          </w:p>
          <w:p w:rsidR="00090E35" w:rsidRDefault="00090E35">
            <w:pPr>
              <w:jc w:val="center"/>
              <w:rPr>
                <w:sz w:val="24"/>
              </w:rPr>
            </w:pPr>
          </w:p>
          <w:p w:rsidR="00090E35" w:rsidRDefault="00090E35">
            <w:pPr>
              <w:jc w:val="center"/>
              <w:rPr>
                <w:sz w:val="24"/>
              </w:rPr>
            </w:pPr>
            <w:r>
              <w:rPr>
                <w:sz w:val="24"/>
              </w:rPr>
              <w:t>112</w:t>
            </w:r>
          </w:p>
          <w:p w:rsidR="00090E35" w:rsidRDefault="00090E35">
            <w:pPr>
              <w:jc w:val="center"/>
              <w:rPr>
                <w:sz w:val="24"/>
              </w:rPr>
            </w:pPr>
            <w:r>
              <w:rPr>
                <w:sz w:val="24"/>
              </w:rPr>
              <w:t>93</w:t>
            </w:r>
          </w:p>
          <w:p w:rsidR="00090E35" w:rsidRDefault="00090E35">
            <w:pPr>
              <w:jc w:val="center"/>
              <w:rPr>
                <w:sz w:val="24"/>
              </w:rPr>
            </w:pPr>
          </w:p>
          <w:p w:rsidR="00090E35" w:rsidRDefault="00090E35">
            <w:pPr>
              <w:jc w:val="center"/>
              <w:rPr>
                <w:sz w:val="24"/>
              </w:rPr>
            </w:pPr>
            <w:r>
              <w:rPr>
                <w:sz w:val="24"/>
              </w:rPr>
              <w:t>42,2</w:t>
            </w:r>
          </w:p>
          <w:p w:rsidR="00090E35" w:rsidRDefault="00090E35">
            <w:pPr>
              <w:jc w:val="center"/>
              <w:rPr>
                <w:sz w:val="24"/>
              </w:rPr>
            </w:pPr>
            <w:r>
              <w:rPr>
                <w:sz w:val="24"/>
              </w:rPr>
              <w:t>8,6</w:t>
            </w:r>
          </w:p>
          <w:p w:rsidR="00090E35" w:rsidRDefault="00090E35">
            <w:pPr>
              <w:jc w:val="center"/>
              <w:rPr>
                <w:sz w:val="24"/>
              </w:rPr>
            </w:pPr>
          </w:p>
          <w:p w:rsidR="00090E35" w:rsidRDefault="00090E35">
            <w:pPr>
              <w:jc w:val="center"/>
              <w:rPr>
                <w:sz w:val="24"/>
              </w:rPr>
            </w:pPr>
            <w:r>
              <w:rPr>
                <w:sz w:val="24"/>
              </w:rPr>
              <w:t>34</w:t>
            </w:r>
          </w:p>
          <w:p w:rsidR="00090E35" w:rsidRDefault="00090E35">
            <w:pPr>
              <w:jc w:val="center"/>
              <w:rPr>
                <w:sz w:val="24"/>
              </w:rPr>
            </w:pPr>
            <w:r>
              <w:rPr>
                <w:sz w:val="24"/>
              </w:rPr>
              <w:t>57</w:t>
            </w:r>
          </w:p>
          <w:p w:rsidR="00090E35" w:rsidRDefault="00090E35">
            <w:pPr>
              <w:jc w:val="center"/>
              <w:rPr>
                <w:sz w:val="24"/>
              </w:rPr>
            </w:pPr>
          </w:p>
          <w:p w:rsidR="00090E35" w:rsidRDefault="00090E35">
            <w:pPr>
              <w:jc w:val="center"/>
              <w:rPr>
                <w:sz w:val="24"/>
              </w:rPr>
            </w:pPr>
            <w:r>
              <w:rPr>
                <w:sz w:val="24"/>
              </w:rPr>
              <w:t>314</w:t>
            </w:r>
          </w:p>
          <w:p w:rsidR="00090E35" w:rsidRDefault="00090E35">
            <w:pPr>
              <w:jc w:val="center"/>
              <w:rPr>
                <w:sz w:val="24"/>
              </w:rPr>
            </w:pPr>
          </w:p>
          <w:p w:rsidR="00090E35" w:rsidRDefault="00090E35">
            <w:pPr>
              <w:jc w:val="center"/>
              <w:rPr>
                <w:sz w:val="24"/>
              </w:rPr>
            </w:pPr>
            <w:r>
              <w:rPr>
                <w:sz w:val="24"/>
              </w:rPr>
              <w:t>238</w:t>
            </w:r>
          </w:p>
        </w:tc>
      </w:tr>
    </w:tbl>
    <w:p w:rsidR="00090E35" w:rsidRDefault="00090E35">
      <w:pPr>
        <w:rPr>
          <w:sz w:val="24"/>
        </w:rPr>
      </w:pPr>
    </w:p>
    <w:p w:rsidR="00090E35" w:rsidRDefault="00090E35">
      <w:pPr>
        <w:rPr>
          <w:sz w:val="24"/>
        </w:rPr>
      </w:pPr>
    </w:p>
    <w:p w:rsidR="00090E35" w:rsidRDefault="00090E35">
      <w:pPr>
        <w:rPr>
          <w:sz w:val="28"/>
        </w:rPr>
      </w:pPr>
      <w:r>
        <w:rPr>
          <w:sz w:val="28"/>
        </w:rPr>
        <w:t>За 1970-80 –е годы производство сельскохозяйственной продукции в расчете на одного жителя страны возросло почти на четверть при одновременном увеличении численности населения СССР на 23 млн. человек. Это позволило улучшить структуру питания советских людей. В 1980 г. по сравнению с 1965 г. потребеление молока возросло на 25%, мяса – на 39%, яиц – на 92%, фруктов и ягод – на 21%, овощей – на 29%. Таким образом по всем видам высококалорийных продуктов питания потребление значительно возросло. Одновременно сократилось потребление хлебных продуктов на 44% и картофеля на 21%, что свидетельствует об улучшении рациона питания.</w:t>
      </w:r>
    </w:p>
    <w:p w:rsidR="00090E35" w:rsidRDefault="00090E35">
      <w:pPr>
        <w:rPr>
          <w:sz w:val="28"/>
        </w:rPr>
      </w:pPr>
    </w:p>
    <w:p w:rsidR="00090E35" w:rsidRDefault="00090E35">
      <w:pPr>
        <w:pStyle w:val="6"/>
      </w:pPr>
      <w:r>
        <w:t xml:space="preserve">А.П. Тюрина </w:t>
      </w:r>
    </w:p>
    <w:p w:rsidR="00090E35" w:rsidRDefault="00090E35">
      <w:pPr>
        <w:jc w:val="right"/>
        <w:rPr>
          <w:sz w:val="28"/>
        </w:rPr>
      </w:pPr>
      <w:r>
        <w:rPr>
          <w:sz w:val="28"/>
        </w:rPr>
        <w:t xml:space="preserve">«Социально-экономическое развитие советской деревни» </w:t>
      </w:r>
    </w:p>
    <w:p w:rsidR="00090E35" w:rsidRDefault="00090E35">
      <w:pPr>
        <w:jc w:val="right"/>
        <w:rPr>
          <w:sz w:val="28"/>
        </w:rPr>
      </w:pPr>
      <w:r>
        <w:rPr>
          <w:sz w:val="28"/>
        </w:rPr>
        <w:t>с.171</w:t>
      </w: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p>
    <w:p w:rsidR="00090E35" w:rsidRDefault="00090E35">
      <w:pPr>
        <w:pStyle w:val="a3"/>
        <w:rPr>
          <w:u w:val="single"/>
        </w:rPr>
      </w:pPr>
      <w:r>
        <w:rPr>
          <w:u w:val="single"/>
        </w:rPr>
        <w:t>Указ Президиума ВС СССР о преращении взимания налогов с заработной платы рабочих и служащих в размере до 70 руб. в месяц и снижении ставок налогов с заработной платы до 90 руб. в месяц.</w:t>
      </w:r>
    </w:p>
    <w:p w:rsidR="00090E35" w:rsidRDefault="00090E35">
      <w:pPr>
        <w:jc w:val="right"/>
        <w:rPr>
          <w:sz w:val="28"/>
          <w:u w:val="single"/>
        </w:rPr>
      </w:pPr>
      <w:r>
        <w:rPr>
          <w:sz w:val="28"/>
          <w:u w:val="single"/>
        </w:rPr>
        <w:t>25 декабря 1972 г.</w:t>
      </w:r>
    </w:p>
    <w:p w:rsidR="00090E35" w:rsidRDefault="00090E35">
      <w:pPr>
        <w:jc w:val="right"/>
        <w:rPr>
          <w:sz w:val="28"/>
          <w:u w:val="single"/>
        </w:rPr>
      </w:pPr>
    </w:p>
    <w:p w:rsidR="00090E35" w:rsidRDefault="00090E35">
      <w:pPr>
        <w:pStyle w:val="a3"/>
      </w:pPr>
      <w:r>
        <w:t>Президиум ВС СССР постановляет:</w:t>
      </w:r>
    </w:p>
    <w:p w:rsidR="00090E35" w:rsidRDefault="00090E35">
      <w:pPr>
        <w:numPr>
          <w:ilvl w:val="0"/>
          <w:numId w:val="3"/>
        </w:numPr>
        <w:rPr>
          <w:sz w:val="28"/>
        </w:rPr>
      </w:pPr>
      <w:r>
        <w:rPr>
          <w:sz w:val="28"/>
        </w:rPr>
        <w:t xml:space="preserve">В соответствии с Директивами </w:t>
      </w:r>
      <w:r>
        <w:rPr>
          <w:sz w:val="28"/>
          <w:lang w:val="en-US"/>
        </w:rPr>
        <w:t>XXIV съезда КПСС на пятилеьнему плану развития народного хозяйства СССР на 1971-1975 гг.:</w:t>
      </w:r>
    </w:p>
    <w:p w:rsidR="00090E35" w:rsidRDefault="00090E35">
      <w:pPr>
        <w:rPr>
          <w:sz w:val="28"/>
          <w:lang w:val="en-US"/>
        </w:rPr>
      </w:pPr>
      <w:r>
        <w:rPr>
          <w:sz w:val="28"/>
          <w:lang w:val="en-US"/>
        </w:rPr>
        <w:t>а) прекратить взимания подоходного налога и налога на холостяков, одиноких и малосемейных граждан СССР, с рабочих и служащих, получающих по месту работы заработную плату до 70 рублей в месяц включительно.</w:t>
      </w:r>
    </w:p>
    <w:p w:rsidR="00090E35" w:rsidRDefault="00090E35">
      <w:pPr>
        <w:pStyle w:val="a3"/>
        <w:rPr>
          <w:lang w:val="en-US"/>
        </w:rPr>
      </w:pPr>
      <w:r>
        <w:rPr>
          <w:lang w:val="en-US"/>
        </w:rPr>
        <w:t>б) прекратить взимания подоходного налога и налога на холостяков, одиноких и малосемейных граждан СССР, с рабочих и служащих, получающих по месту основной работы заработную плату от 71 до 90 рублей включительно,  в среднем на 35,5%.</w:t>
      </w:r>
    </w:p>
    <w:p w:rsidR="00090E35" w:rsidRDefault="00090E35">
      <w:pPr>
        <w:numPr>
          <w:ilvl w:val="0"/>
          <w:numId w:val="4"/>
        </w:numPr>
        <w:rPr>
          <w:sz w:val="28"/>
        </w:rPr>
      </w:pPr>
      <w:r>
        <w:rPr>
          <w:sz w:val="28"/>
        </w:rPr>
        <w:t>Установить, что настоящий Указ распространяется на военослужащих, учащихся и других граждан, облагаемых подоходным налогом …</w:t>
      </w:r>
    </w:p>
    <w:p w:rsidR="00090E35" w:rsidRDefault="00090E35">
      <w:pPr>
        <w:numPr>
          <w:ilvl w:val="0"/>
          <w:numId w:val="4"/>
        </w:numPr>
        <w:rPr>
          <w:sz w:val="28"/>
        </w:rPr>
      </w:pPr>
      <w:r>
        <w:rPr>
          <w:sz w:val="28"/>
        </w:rPr>
        <w:t>Установить, что настоящий указ вводится в действие постепенно по районам СССР …</w:t>
      </w:r>
    </w:p>
    <w:p w:rsidR="00090E35" w:rsidRDefault="00090E35">
      <w:pPr>
        <w:rPr>
          <w:sz w:val="28"/>
        </w:rPr>
      </w:pPr>
    </w:p>
    <w:p w:rsidR="00090E35" w:rsidRDefault="00090E35">
      <w:pPr>
        <w:pStyle w:val="6"/>
      </w:pPr>
      <w:r>
        <w:t>Сборник документов по истории СССР.</w:t>
      </w:r>
    </w:p>
    <w:p w:rsidR="00090E35" w:rsidRDefault="00090E35">
      <w:pPr>
        <w:jc w:val="right"/>
      </w:pPr>
      <w:r>
        <w:rPr>
          <w:sz w:val="28"/>
        </w:rPr>
        <w:t>Эпоха социализма, вып 6 1960-1980 гг.</w:t>
      </w:r>
    </w:p>
    <w:p w:rsidR="00090E35" w:rsidRDefault="00090E35">
      <w:pPr>
        <w:jc w:val="right"/>
      </w:pPr>
      <w:r>
        <w:t>С. 165</w:t>
      </w: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jc w:val="right"/>
      </w:pPr>
    </w:p>
    <w:p w:rsidR="00090E35" w:rsidRDefault="00090E35">
      <w:pPr>
        <w:numPr>
          <w:ilvl w:val="0"/>
          <w:numId w:val="2"/>
        </w:numPr>
        <w:rPr>
          <w:b/>
          <w:sz w:val="28"/>
        </w:rPr>
      </w:pPr>
      <w:r>
        <w:rPr>
          <w:b/>
          <w:sz w:val="28"/>
        </w:rPr>
        <w:t>Заработная плата рабочих, служащих и колхозников</w:t>
      </w:r>
    </w:p>
    <w:p w:rsidR="00090E35" w:rsidRDefault="00090E35">
      <w:pPr>
        <w:rPr>
          <w:sz w:val="28"/>
        </w:rPr>
      </w:pPr>
    </w:p>
    <w:p w:rsidR="00090E35" w:rsidRDefault="00090E35">
      <w:pPr>
        <w:rPr>
          <w:sz w:val="28"/>
        </w:rPr>
      </w:pPr>
      <w:r>
        <w:rPr>
          <w:sz w:val="28"/>
        </w:rPr>
        <w:t xml:space="preserve">Рабочие и служащие государственного сектора составляли в СССР большую часть трудоспособного населения, а заработная плата – главный доход рабочих, служащих и членов их семей – представляет основной вид доходов всего населения в целом. Ее рост оказывает определяющее влияние на динамику совокупных доходов трудящихся. </w:t>
      </w:r>
    </w:p>
    <w:p w:rsidR="00090E35" w:rsidRDefault="00090E35">
      <w:pPr>
        <w:rPr>
          <w:sz w:val="28"/>
        </w:rPr>
      </w:pPr>
    </w:p>
    <w:p w:rsidR="00090E35" w:rsidRDefault="00090E35">
      <w:pPr>
        <w:pStyle w:val="1"/>
      </w:pPr>
      <w:r>
        <w:t>Рост заработной платы рабочих и служащих</w:t>
      </w:r>
    </w:p>
    <w:p w:rsidR="00090E35" w:rsidRDefault="00090E35"/>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090E35">
        <w:tc>
          <w:tcPr>
            <w:tcW w:w="2130" w:type="dxa"/>
          </w:tcPr>
          <w:p w:rsidR="00090E35" w:rsidRDefault="00090E35">
            <w:pPr>
              <w:jc w:val="center"/>
              <w:rPr>
                <w:sz w:val="24"/>
              </w:rPr>
            </w:pPr>
          </w:p>
        </w:tc>
        <w:tc>
          <w:tcPr>
            <w:tcW w:w="2130" w:type="dxa"/>
          </w:tcPr>
          <w:p w:rsidR="00090E35" w:rsidRDefault="00090E35">
            <w:pPr>
              <w:jc w:val="center"/>
              <w:rPr>
                <w:sz w:val="24"/>
              </w:rPr>
            </w:pPr>
            <w:r>
              <w:rPr>
                <w:sz w:val="24"/>
              </w:rPr>
              <w:t>1965</w:t>
            </w:r>
          </w:p>
        </w:tc>
        <w:tc>
          <w:tcPr>
            <w:tcW w:w="2130" w:type="dxa"/>
          </w:tcPr>
          <w:p w:rsidR="00090E35" w:rsidRDefault="00090E35">
            <w:pPr>
              <w:jc w:val="center"/>
              <w:rPr>
                <w:sz w:val="24"/>
              </w:rPr>
            </w:pPr>
            <w:r>
              <w:rPr>
                <w:sz w:val="24"/>
              </w:rPr>
              <w:t>1975</w:t>
            </w:r>
          </w:p>
        </w:tc>
        <w:tc>
          <w:tcPr>
            <w:tcW w:w="2130" w:type="dxa"/>
          </w:tcPr>
          <w:p w:rsidR="00090E35" w:rsidRDefault="00090E35">
            <w:pPr>
              <w:jc w:val="center"/>
              <w:rPr>
                <w:sz w:val="24"/>
              </w:rPr>
            </w:pPr>
            <w:r>
              <w:rPr>
                <w:sz w:val="24"/>
              </w:rPr>
              <w:t>1980</w:t>
            </w:r>
          </w:p>
        </w:tc>
      </w:tr>
      <w:tr w:rsidR="00090E35">
        <w:tc>
          <w:tcPr>
            <w:tcW w:w="2130" w:type="dxa"/>
            <w:vAlign w:val="center"/>
          </w:tcPr>
          <w:p w:rsidR="00090E35" w:rsidRDefault="00090E35">
            <w:pPr>
              <w:jc w:val="center"/>
              <w:rPr>
                <w:sz w:val="24"/>
              </w:rPr>
            </w:pPr>
            <w:r>
              <w:rPr>
                <w:sz w:val="24"/>
              </w:rPr>
              <w:t>Среднемесячная заработная плата, руб</w:t>
            </w:r>
          </w:p>
          <w:p w:rsidR="00090E35" w:rsidRDefault="00090E35">
            <w:pPr>
              <w:jc w:val="center"/>
              <w:rPr>
                <w:sz w:val="24"/>
              </w:rPr>
            </w:pPr>
            <w:r>
              <w:rPr>
                <w:sz w:val="24"/>
              </w:rPr>
              <w:t>То же в % к 1965</w:t>
            </w:r>
          </w:p>
        </w:tc>
        <w:tc>
          <w:tcPr>
            <w:tcW w:w="2130" w:type="dxa"/>
            <w:vAlign w:val="center"/>
          </w:tcPr>
          <w:p w:rsidR="00090E35" w:rsidRDefault="00090E35">
            <w:pPr>
              <w:jc w:val="center"/>
              <w:rPr>
                <w:sz w:val="24"/>
              </w:rPr>
            </w:pPr>
            <w:r>
              <w:rPr>
                <w:sz w:val="24"/>
              </w:rPr>
              <w:t>96,5</w:t>
            </w:r>
          </w:p>
          <w:p w:rsidR="00090E35" w:rsidRDefault="00090E35">
            <w:pPr>
              <w:jc w:val="center"/>
              <w:rPr>
                <w:sz w:val="24"/>
              </w:rPr>
            </w:pPr>
          </w:p>
          <w:p w:rsidR="00090E35" w:rsidRDefault="00090E35">
            <w:pPr>
              <w:jc w:val="center"/>
              <w:rPr>
                <w:sz w:val="24"/>
              </w:rPr>
            </w:pPr>
          </w:p>
          <w:p w:rsidR="00090E35" w:rsidRDefault="00090E35">
            <w:pPr>
              <w:jc w:val="center"/>
              <w:rPr>
                <w:sz w:val="24"/>
              </w:rPr>
            </w:pPr>
            <w:r>
              <w:rPr>
                <w:sz w:val="24"/>
              </w:rPr>
              <w:t>100</w:t>
            </w:r>
          </w:p>
        </w:tc>
        <w:tc>
          <w:tcPr>
            <w:tcW w:w="2130" w:type="dxa"/>
            <w:vAlign w:val="center"/>
          </w:tcPr>
          <w:p w:rsidR="00090E35" w:rsidRDefault="00090E35">
            <w:pPr>
              <w:jc w:val="center"/>
              <w:rPr>
                <w:sz w:val="24"/>
              </w:rPr>
            </w:pPr>
            <w:r>
              <w:rPr>
                <w:sz w:val="24"/>
              </w:rPr>
              <w:t>145,8</w:t>
            </w:r>
          </w:p>
          <w:p w:rsidR="00090E35" w:rsidRDefault="00090E35">
            <w:pPr>
              <w:jc w:val="center"/>
              <w:rPr>
                <w:sz w:val="24"/>
              </w:rPr>
            </w:pPr>
          </w:p>
          <w:p w:rsidR="00090E35" w:rsidRDefault="00090E35">
            <w:pPr>
              <w:jc w:val="center"/>
              <w:rPr>
                <w:sz w:val="24"/>
              </w:rPr>
            </w:pPr>
          </w:p>
          <w:p w:rsidR="00090E35" w:rsidRDefault="00090E35">
            <w:pPr>
              <w:jc w:val="center"/>
              <w:rPr>
                <w:sz w:val="24"/>
              </w:rPr>
            </w:pPr>
            <w:r>
              <w:rPr>
                <w:sz w:val="24"/>
              </w:rPr>
              <w:t>151,1</w:t>
            </w:r>
          </w:p>
        </w:tc>
        <w:tc>
          <w:tcPr>
            <w:tcW w:w="2130" w:type="dxa"/>
            <w:vAlign w:val="center"/>
          </w:tcPr>
          <w:p w:rsidR="00090E35" w:rsidRDefault="00090E35">
            <w:pPr>
              <w:jc w:val="center"/>
              <w:rPr>
                <w:sz w:val="24"/>
              </w:rPr>
            </w:pPr>
            <w:r>
              <w:rPr>
                <w:sz w:val="24"/>
              </w:rPr>
              <w:t>170</w:t>
            </w:r>
          </w:p>
          <w:p w:rsidR="00090E35" w:rsidRDefault="00090E35">
            <w:pPr>
              <w:jc w:val="center"/>
              <w:rPr>
                <w:sz w:val="24"/>
              </w:rPr>
            </w:pPr>
          </w:p>
          <w:p w:rsidR="00090E35" w:rsidRDefault="00090E35">
            <w:pPr>
              <w:jc w:val="center"/>
              <w:rPr>
                <w:sz w:val="24"/>
              </w:rPr>
            </w:pPr>
          </w:p>
          <w:p w:rsidR="00090E35" w:rsidRDefault="00090E35">
            <w:pPr>
              <w:jc w:val="center"/>
              <w:rPr>
                <w:sz w:val="24"/>
              </w:rPr>
            </w:pPr>
            <w:r>
              <w:rPr>
                <w:sz w:val="24"/>
              </w:rPr>
              <w:t>-</w:t>
            </w:r>
          </w:p>
        </w:tc>
      </w:tr>
    </w:tbl>
    <w:p w:rsidR="00090E35" w:rsidRDefault="00090E35"/>
    <w:p w:rsidR="00090E35" w:rsidRDefault="00090E35">
      <w:pPr>
        <w:jc w:val="right"/>
      </w:pPr>
    </w:p>
    <w:p w:rsidR="00090E35" w:rsidRDefault="00090E35">
      <w:pPr>
        <w:pStyle w:val="a3"/>
      </w:pPr>
      <w:r>
        <w:t>В 1980 году средняя заработная плата рабочих и служащих повысилась на 17% и составляла примерно 170 рублей в месяц.</w:t>
      </w:r>
    </w:p>
    <w:p w:rsidR="00090E35" w:rsidRDefault="00090E35">
      <w:pPr>
        <w:rPr>
          <w:sz w:val="28"/>
        </w:rPr>
      </w:pPr>
      <w:r>
        <w:rPr>
          <w:sz w:val="28"/>
        </w:rPr>
        <w:t>В девятой пятилетке начался очередной этап централизованных мероприятий по повышению заработной платы, связанный с введением минимальной з</w:t>
      </w:r>
      <w:r>
        <w:rPr>
          <w:sz w:val="28"/>
          <w:lang w:val="en-US"/>
        </w:rPr>
        <w:t>/</w:t>
      </w:r>
      <w:r>
        <w:rPr>
          <w:sz w:val="28"/>
        </w:rPr>
        <w:t>п – 70 рублей в месяц. С 1971 года новый минимум з</w:t>
      </w:r>
      <w:r>
        <w:rPr>
          <w:sz w:val="28"/>
          <w:lang w:val="en-US"/>
        </w:rPr>
        <w:t>/</w:t>
      </w:r>
      <w:r>
        <w:rPr>
          <w:sz w:val="28"/>
        </w:rPr>
        <w:t>п и повышение ставки и окладывведены для работников ж</w:t>
      </w:r>
      <w:r>
        <w:rPr>
          <w:sz w:val="28"/>
          <w:lang w:val="en-US"/>
        </w:rPr>
        <w:t>/</w:t>
      </w:r>
      <w:r>
        <w:rPr>
          <w:sz w:val="28"/>
        </w:rPr>
        <w:t xml:space="preserve">д транспорта и метрополитена. В 1972 – 1975 гг. постепенно, по райноам страны, начиная с Севера и Востока, новая система ставок и окладов введена во всех других производственных отраслях народного хозяйства. На эти цели государство направило 11 млрд. рублей в расчете на год, повысив заработки 5 миллионов человек. </w:t>
      </w:r>
    </w:p>
    <w:p w:rsidR="00090E35" w:rsidRDefault="00090E35">
      <w:pPr>
        <w:rPr>
          <w:sz w:val="28"/>
        </w:rPr>
      </w:pPr>
    </w:p>
    <w:p w:rsidR="00090E35" w:rsidRDefault="00090E35">
      <w:pPr>
        <w:pStyle w:val="1"/>
      </w:pPr>
      <w:r>
        <w:t>Соотношение средней и минимальной заработной платы</w:t>
      </w:r>
    </w:p>
    <w:p w:rsidR="00090E35" w:rsidRDefault="00090E35">
      <w:pPr>
        <w:jc w:val="center"/>
        <w:rPr>
          <w:sz w:val="24"/>
          <w:u w:val="single"/>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090E35">
        <w:tc>
          <w:tcPr>
            <w:tcW w:w="2130" w:type="dxa"/>
          </w:tcPr>
          <w:p w:rsidR="00090E35" w:rsidRDefault="00090E35">
            <w:pPr>
              <w:jc w:val="center"/>
              <w:rPr>
                <w:sz w:val="24"/>
              </w:rPr>
            </w:pPr>
          </w:p>
        </w:tc>
        <w:tc>
          <w:tcPr>
            <w:tcW w:w="2130" w:type="dxa"/>
          </w:tcPr>
          <w:p w:rsidR="00090E35" w:rsidRDefault="00090E35">
            <w:pPr>
              <w:jc w:val="center"/>
              <w:rPr>
                <w:sz w:val="24"/>
              </w:rPr>
            </w:pPr>
            <w:r>
              <w:rPr>
                <w:sz w:val="24"/>
              </w:rPr>
              <w:t>Средняя з</w:t>
            </w:r>
            <w:r>
              <w:rPr>
                <w:sz w:val="24"/>
                <w:lang w:val="en-US"/>
              </w:rPr>
              <w:t>/</w:t>
            </w:r>
            <w:r>
              <w:rPr>
                <w:sz w:val="24"/>
              </w:rPr>
              <w:t>п</w:t>
            </w:r>
          </w:p>
        </w:tc>
        <w:tc>
          <w:tcPr>
            <w:tcW w:w="2130" w:type="dxa"/>
          </w:tcPr>
          <w:p w:rsidR="00090E35" w:rsidRDefault="00090E35">
            <w:pPr>
              <w:jc w:val="center"/>
              <w:rPr>
                <w:sz w:val="24"/>
              </w:rPr>
            </w:pPr>
            <w:r>
              <w:rPr>
                <w:sz w:val="24"/>
              </w:rPr>
              <w:t>Минимальная з</w:t>
            </w:r>
            <w:r>
              <w:rPr>
                <w:sz w:val="24"/>
                <w:lang w:val="en-US"/>
              </w:rPr>
              <w:t>/</w:t>
            </w:r>
            <w:r>
              <w:rPr>
                <w:sz w:val="24"/>
              </w:rPr>
              <w:t>п</w:t>
            </w:r>
          </w:p>
        </w:tc>
        <w:tc>
          <w:tcPr>
            <w:tcW w:w="2130" w:type="dxa"/>
          </w:tcPr>
          <w:p w:rsidR="00090E35" w:rsidRDefault="00090E35">
            <w:pPr>
              <w:pStyle w:val="4"/>
              <w:rPr>
                <w:sz w:val="24"/>
              </w:rPr>
            </w:pPr>
            <w:r>
              <w:rPr>
                <w:sz w:val="24"/>
              </w:rPr>
              <w:t xml:space="preserve">Разница </w:t>
            </w:r>
          </w:p>
        </w:tc>
      </w:tr>
      <w:tr w:rsidR="00090E35">
        <w:tc>
          <w:tcPr>
            <w:tcW w:w="2130" w:type="dxa"/>
          </w:tcPr>
          <w:p w:rsidR="00090E35" w:rsidRDefault="00090E35">
            <w:pPr>
              <w:jc w:val="center"/>
              <w:rPr>
                <w:sz w:val="24"/>
              </w:rPr>
            </w:pPr>
            <w:r>
              <w:rPr>
                <w:sz w:val="24"/>
              </w:rPr>
              <w:t>Конец 1975 г.</w:t>
            </w:r>
          </w:p>
          <w:p w:rsidR="00090E35" w:rsidRDefault="00090E35">
            <w:pPr>
              <w:jc w:val="center"/>
              <w:rPr>
                <w:sz w:val="24"/>
              </w:rPr>
            </w:pPr>
            <w:r>
              <w:rPr>
                <w:sz w:val="24"/>
              </w:rPr>
              <w:t>1979 г.</w:t>
            </w:r>
          </w:p>
        </w:tc>
        <w:tc>
          <w:tcPr>
            <w:tcW w:w="2130" w:type="dxa"/>
          </w:tcPr>
          <w:p w:rsidR="00090E35" w:rsidRDefault="00090E35">
            <w:pPr>
              <w:jc w:val="center"/>
              <w:rPr>
                <w:sz w:val="24"/>
              </w:rPr>
            </w:pPr>
            <w:r>
              <w:rPr>
                <w:sz w:val="24"/>
              </w:rPr>
              <w:t>148,4</w:t>
            </w:r>
          </w:p>
          <w:p w:rsidR="00090E35" w:rsidRDefault="00090E35">
            <w:pPr>
              <w:jc w:val="center"/>
              <w:rPr>
                <w:sz w:val="24"/>
              </w:rPr>
            </w:pPr>
            <w:r>
              <w:rPr>
                <w:sz w:val="24"/>
              </w:rPr>
              <w:t>165</w:t>
            </w:r>
          </w:p>
        </w:tc>
        <w:tc>
          <w:tcPr>
            <w:tcW w:w="2130" w:type="dxa"/>
          </w:tcPr>
          <w:p w:rsidR="00090E35" w:rsidRDefault="00090E35">
            <w:pPr>
              <w:jc w:val="center"/>
              <w:rPr>
                <w:sz w:val="24"/>
              </w:rPr>
            </w:pPr>
            <w:r>
              <w:rPr>
                <w:sz w:val="24"/>
              </w:rPr>
              <w:t>60</w:t>
            </w:r>
          </w:p>
          <w:p w:rsidR="00090E35" w:rsidRDefault="00090E35">
            <w:pPr>
              <w:jc w:val="center"/>
              <w:rPr>
                <w:sz w:val="24"/>
              </w:rPr>
            </w:pPr>
            <w:r>
              <w:rPr>
                <w:sz w:val="24"/>
              </w:rPr>
              <w:t>70</w:t>
            </w:r>
          </w:p>
        </w:tc>
        <w:tc>
          <w:tcPr>
            <w:tcW w:w="2130" w:type="dxa"/>
          </w:tcPr>
          <w:p w:rsidR="00090E35" w:rsidRDefault="00090E35">
            <w:pPr>
              <w:jc w:val="center"/>
              <w:rPr>
                <w:sz w:val="24"/>
              </w:rPr>
            </w:pPr>
            <w:r>
              <w:rPr>
                <w:sz w:val="24"/>
              </w:rPr>
              <w:t>88,6</w:t>
            </w:r>
          </w:p>
          <w:p w:rsidR="00090E35" w:rsidRDefault="00090E35">
            <w:pPr>
              <w:jc w:val="center"/>
              <w:rPr>
                <w:sz w:val="24"/>
              </w:rPr>
            </w:pPr>
            <w:r>
              <w:rPr>
                <w:sz w:val="24"/>
              </w:rPr>
              <w:t>95</w:t>
            </w:r>
          </w:p>
        </w:tc>
      </w:tr>
    </w:tbl>
    <w:p w:rsidR="00090E35" w:rsidRDefault="00090E35">
      <w:pPr>
        <w:jc w:val="center"/>
        <w:rPr>
          <w:sz w:val="28"/>
          <w:u w:val="single"/>
        </w:rPr>
      </w:pPr>
    </w:p>
    <w:p w:rsidR="00090E35" w:rsidRDefault="00090E35">
      <w:pPr>
        <w:rPr>
          <w:sz w:val="28"/>
        </w:rPr>
      </w:pPr>
      <w:r>
        <w:rPr>
          <w:sz w:val="28"/>
        </w:rPr>
        <w:t>В 1971 – 1975 гг. в результате централизованных мероприятий заработная плата выросла у 75 млн. человек. В 1975-1980 гг. заработную плату повысили 31 млн. работников непроизводственных отраслей. К этому стоит добавить, что от текущего роста з</w:t>
      </w:r>
      <w:r>
        <w:rPr>
          <w:sz w:val="28"/>
          <w:lang w:val="en-US"/>
        </w:rPr>
        <w:t>/</w:t>
      </w:r>
      <w:r>
        <w:rPr>
          <w:sz w:val="28"/>
        </w:rPr>
        <w:t xml:space="preserve">п в первую очередь выигрывали средне- и высокооплачиваемые работники. </w:t>
      </w:r>
    </w:p>
    <w:p w:rsidR="00090E35" w:rsidRDefault="00090E35">
      <w:pPr>
        <w:rPr>
          <w:sz w:val="28"/>
        </w:rPr>
      </w:pPr>
    </w:p>
    <w:p w:rsidR="00090E35" w:rsidRDefault="00090E35">
      <w:pPr>
        <w:rPr>
          <w:sz w:val="28"/>
        </w:rPr>
      </w:pPr>
      <w:r>
        <w:rPr>
          <w:sz w:val="28"/>
          <w:lang w:val="en-US"/>
        </w:rPr>
        <w:t>XXV</w:t>
      </w:r>
      <w:r>
        <w:rPr>
          <w:sz w:val="28"/>
        </w:rPr>
        <w:t xml:space="preserve"> съезд КПСС принял решение завершить мероприятия по повышению минимальной зарплаты до 70 рублей в месяц, затем намечался новый этап повышения минимальной зарплаты, ставок и окладов рабочих и служащих.</w:t>
      </w:r>
    </w:p>
    <w:p w:rsidR="00090E35" w:rsidRDefault="00090E35">
      <w:pPr>
        <w:rPr>
          <w:sz w:val="28"/>
        </w:rPr>
      </w:pPr>
    </w:p>
    <w:p w:rsidR="00090E35" w:rsidRDefault="00090E35">
      <w:pPr>
        <w:rPr>
          <w:sz w:val="28"/>
        </w:rPr>
      </w:pPr>
    </w:p>
    <w:p w:rsidR="00090E35" w:rsidRDefault="00090E35">
      <w:pPr>
        <w:pStyle w:val="1"/>
      </w:pPr>
      <w:r>
        <w:t>Рост зарплаты рабочих и служащих и оплаты труда колхозников</w:t>
      </w:r>
    </w:p>
    <w:p w:rsidR="00090E35" w:rsidRDefault="00090E35">
      <w:pPr>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090E35">
        <w:tc>
          <w:tcPr>
            <w:tcW w:w="2840" w:type="dxa"/>
          </w:tcPr>
          <w:p w:rsidR="00090E35" w:rsidRDefault="00090E35">
            <w:pPr>
              <w:jc w:val="center"/>
              <w:rPr>
                <w:sz w:val="24"/>
              </w:rPr>
            </w:pPr>
          </w:p>
        </w:tc>
        <w:tc>
          <w:tcPr>
            <w:tcW w:w="2840" w:type="dxa"/>
          </w:tcPr>
          <w:p w:rsidR="00090E35" w:rsidRDefault="00090E35">
            <w:pPr>
              <w:jc w:val="center"/>
              <w:rPr>
                <w:sz w:val="24"/>
              </w:rPr>
            </w:pPr>
            <w:r>
              <w:rPr>
                <w:sz w:val="24"/>
              </w:rPr>
              <w:t xml:space="preserve">  1970 г.</w:t>
            </w:r>
          </w:p>
        </w:tc>
        <w:tc>
          <w:tcPr>
            <w:tcW w:w="2840" w:type="dxa"/>
          </w:tcPr>
          <w:p w:rsidR="00090E35" w:rsidRDefault="00090E35">
            <w:pPr>
              <w:jc w:val="center"/>
              <w:rPr>
                <w:sz w:val="24"/>
              </w:rPr>
            </w:pPr>
            <w:r>
              <w:rPr>
                <w:sz w:val="24"/>
              </w:rPr>
              <w:t xml:space="preserve">  1975 г.</w:t>
            </w:r>
          </w:p>
        </w:tc>
      </w:tr>
      <w:tr w:rsidR="00090E35">
        <w:tc>
          <w:tcPr>
            <w:tcW w:w="2840" w:type="dxa"/>
          </w:tcPr>
          <w:p w:rsidR="00090E35" w:rsidRDefault="00090E35">
            <w:pPr>
              <w:jc w:val="center"/>
              <w:rPr>
                <w:sz w:val="24"/>
              </w:rPr>
            </w:pPr>
            <w:r>
              <w:rPr>
                <w:sz w:val="24"/>
              </w:rPr>
              <w:t>Средняя з</w:t>
            </w:r>
            <w:r>
              <w:rPr>
                <w:sz w:val="24"/>
                <w:lang w:val="en-US"/>
              </w:rPr>
              <w:t>/</w:t>
            </w:r>
            <w:r>
              <w:rPr>
                <w:sz w:val="24"/>
              </w:rPr>
              <w:t>п в народном хозяйстве, руб</w:t>
            </w:r>
            <w:r>
              <w:rPr>
                <w:sz w:val="24"/>
                <w:lang w:val="en-US"/>
              </w:rPr>
              <w:t>/</w:t>
            </w:r>
            <w:r>
              <w:rPr>
                <w:sz w:val="24"/>
              </w:rPr>
              <w:t>мес</w:t>
            </w:r>
          </w:p>
          <w:p w:rsidR="00090E35" w:rsidRDefault="00090E35">
            <w:pPr>
              <w:jc w:val="center"/>
              <w:rPr>
                <w:sz w:val="24"/>
              </w:rPr>
            </w:pPr>
            <w:r>
              <w:rPr>
                <w:sz w:val="24"/>
              </w:rPr>
              <w:t>В том числе рабочих совхозов, руб</w:t>
            </w:r>
            <w:r>
              <w:rPr>
                <w:sz w:val="24"/>
                <w:lang w:val="en-US"/>
              </w:rPr>
              <w:t>/</w:t>
            </w:r>
            <w:r>
              <w:rPr>
                <w:sz w:val="24"/>
              </w:rPr>
              <w:t>мес</w:t>
            </w:r>
          </w:p>
          <w:p w:rsidR="00090E35" w:rsidRDefault="00090E35">
            <w:pPr>
              <w:jc w:val="center"/>
              <w:rPr>
                <w:sz w:val="24"/>
              </w:rPr>
            </w:pPr>
            <w:r>
              <w:rPr>
                <w:sz w:val="24"/>
              </w:rPr>
              <w:t>Оплата труда колхозников в расчете на мес, руб</w:t>
            </w:r>
          </w:p>
        </w:tc>
        <w:tc>
          <w:tcPr>
            <w:tcW w:w="2840" w:type="dxa"/>
          </w:tcPr>
          <w:p w:rsidR="00090E35" w:rsidRDefault="00090E35">
            <w:pPr>
              <w:jc w:val="center"/>
              <w:rPr>
                <w:sz w:val="24"/>
              </w:rPr>
            </w:pPr>
            <w:r>
              <w:rPr>
                <w:sz w:val="24"/>
              </w:rPr>
              <w:t>122,0</w:t>
            </w:r>
          </w:p>
          <w:p w:rsidR="00090E35" w:rsidRDefault="00090E35">
            <w:pPr>
              <w:jc w:val="center"/>
              <w:rPr>
                <w:sz w:val="24"/>
              </w:rPr>
            </w:pPr>
          </w:p>
          <w:p w:rsidR="00090E35" w:rsidRDefault="00090E35">
            <w:pPr>
              <w:jc w:val="center"/>
              <w:rPr>
                <w:sz w:val="24"/>
              </w:rPr>
            </w:pPr>
            <w:r>
              <w:rPr>
                <w:sz w:val="24"/>
              </w:rPr>
              <w:t>100,9</w:t>
            </w:r>
          </w:p>
          <w:p w:rsidR="00090E35" w:rsidRDefault="00090E35">
            <w:pPr>
              <w:jc w:val="center"/>
              <w:rPr>
                <w:sz w:val="24"/>
              </w:rPr>
            </w:pPr>
          </w:p>
          <w:p w:rsidR="00090E35" w:rsidRDefault="00090E35">
            <w:pPr>
              <w:jc w:val="center"/>
              <w:rPr>
                <w:sz w:val="24"/>
              </w:rPr>
            </w:pPr>
            <w:r>
              <w:rPr>
                <w:sz w:val="24"/>
              </w:rPr>
              <w:t>71,9</w:t>
            </w:r>
          </w:p>
        </w:tc>
        <w:tc>
          <w:tcPr>
            <w:tcW w:w="2840" w:type="dxa"/>
          </w:tcPr>
          <w:p w:rsidR="00090E35" w:rsidRDefault="00090E35">
            <w:pPr>
              <w:jc w:val="center"/>
              <w:rPr>
                <w:sz w:val="24"/>
              </w:rPr>
            </w:pPr>
            <w:r>
              <w:rPr>
                <w:sz w:val="24"/>
              </w:rPr>
              <w:t>145,8</w:t>
            </w:r>
          </w:p>
          <w:p w:rsidR="00090E35" w:rsidRDefault="00090E35">
            <w:pPr>
              <w:jc w:val="center"/>
              <w:rPr>
                <w:sz w:val="24"/>
              </w:rPr>
            </w:pPr>
          </w:p>
          <w:p w:rsidR="00090E35" w:rsidRDefault="00090E35">
            <w:pPr>
              <w:jc w:val="center"/>
              <w:rPr>
                <w:sz w:val="24"/>
              </w:rPr>
            </w:pPr>
            <w:r>
              <w:rPr>
                <w:sz w:val="24"/>
              </w:rPr>
              <w:t>126,7</w:t>
            </w:r>
          </w:p>
          <w:p w:rsidR="00090E35" w:rsidRDefault="00090E35">
            <w:pPr>
              <w:jc w:val="center"/>
              <w:rPr>
                <w:sz w:val="24"/>
              </w:rPr>
            </w:pPr>
          </w:p>
          <w:p w:rsidR="00090E35" w:rsidRDefault="00090E35">
            <w:pPr>
              <w:jc w:val="center"/>
              <w:rPr>
                <w:sz w:val="24"/>
              </w:rPr>
            </w:pPr>
            <w:r>
              <w:rPr>
                <w:sz w:val="24"/>
              </w:rPr>
              <w:t>91,6</w:t>
            </w:r>
          </w:p>
        </w:tc>
      </w:tr>
    </w:tbl>
    <w:p w:rsidR="00090E35" w:rsidRDefault="00090E35">
      <w:pPr>
        <w:rPr>
          <w:sz w:val="28"/>
        </w:rPr>
      </w:pPr>
    </w:p>
    <w:p w:rsidR="00090E35" w:rsidRDefault="00090E35">
      <w:pPr>
        <w:rPr>
          <w:sz w:val="28"/>
        </w:rPr>
      </w:pPr>
      <w:r>
        <w:rPr>
          <w:sz w:val="28"/>
        </w:rPr>
        <w:t>Размеры доходов колхозников существенно приблизились к з</w:t>
      </w:r>
      <w:r>
        <w:rPr>
          <w:sz w:val="28"/>
          <w:lang w:val="en-US"/>
        </w:rPr>
        <w:t>/</w:t>
      </w:r>
      <w:r>
        <w:rPr>
          <w:sz w:val="28"/>
        </w:rPr>
        <w:t>п рабочих и служащих, и особенно к заработкам работников совхозов. В десятой пятилетке произошло дальнейшее сближение оплаты труда в колхозах с з</w:t>
      </w:r>
      <w:r>
        <w:rPr>
          <w:sz w:val="28"/>
          <w:lang w:val="en-US"/>
        </w:rPr>
        <w:t>/</w:t>
      </w:r>
      <w:r>
        <w:rPr>
          <w:sz w:val="28"/>
        </w:rPr>
        <w:t>п рабочих и служащих; средняя з</w:t>
      </w:r>
      <w:r>
        <w:rPr>
          <w:sz w:val="28"/>
          <w:lang w:val="en-US"/>
        </w:rPr>
        <w:t>/</w:t>
      </w:r>
      <w:r>
        <w:rPr>
          <w:sz w:val="28"/>
        </w:rPr>
        <w:t xml:space="preserve">п выросла на 17%, а оплата труда колхозников – на 26%, достигнув в 1980 г. 116 рублей в месяц. </w:t>
      </w:r>
    </w:p>
    <w:p w:rsidR="00090E35" w:rsidRDefault="00090E35">
      <w:pPr>
        <w:rPr>
          <w:sz w:val="28"/>
        </w:rPr>
      </w:pPr>
    </w:p>
    <w:p w:rsidR="00090E35" w:rsidRDefault="00090E35">
      <w:pPr>
        <w:pStyle w:val="7"/>
        <w:jc w:val="center"/>
        <w:rPr>
          <w:sz w:val="28"/>
        </w:rPr>
      </w:pPr>
    </w:p>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 w:rsidR="00090E35" w:rsidRDefault="00090E35">
      <w:pPr>
        <w:pStyle w:val="7"/>
        <w:jc w:val="center"/>
        <w:rPr>
          <w:sz w:val="28"/>
        </w:rPr>
      </w:pPr>
    </w:p>
    <w:p w:rsidR="00090E35" w:rsidRDefault="00090E35">
      <w:pPr>
        <w:pStyle w:val="7"/>
        <w:jc w:val="center"/>
        <w:rPr>
          <w:sz w:val="28"/>
          <w:u w:val="single"/>
        </w:rPr>
      </w:pPr>
      <w:r>
        <w:rPr>
          <w:sz w:val="28"/>
          <w:u w:val="single"/>
        </w:rPr>
        <w:t>Структура доходов и расходов семьи рабочего и служащего</w:t>
      </w:r>
    </w:p>
    <w:p w:rsidR="00090E35" w:rsidRDefault="00090E35">
      <w:pPr>
        <w:jc w:val="center"/>
        <w:rPr>
          <w:sz w:val="24"/>
        </w:rPr>
      </w:pPr>
      <w:r>
        <w:rPr>
          <w:sz w:val="28"/>
          <w:u w:val="single"/>
        </w:rPr>
        <w:t>(в процентах)</w:t>
      </w:r>
    </w:p>
    <w:p w:rsidR="00090E35" w:rsidRDefault="00090E35">
      <w:pPr>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090E35">
        <w:tc>
          <w:tcPr>
            <w:tcW w:w="2840" w:type="dxa"/>
          </w:tcPr>
          <w:p w:rsidR="00090E35" w:rsidRDefault="00090E35">
            <w:pPr>
              <w:spacing w:line="228" w:lineRule="auto"/>
              <w:rPr>
                <w:sz w:val="28"/>
              </w:rPr>
            </w:pPr>
          </w:p>
        </w:tc>
        <w:tc>
          <w:tcPr>
            <w:tcW w:w="2840" w:type="dxa"/>
          </w:tcPr>
          <w:p w:rsidR="00090E35" w:rsidRDefault="00090E35">
            <w:pPr>
              <w:spacing w:line="228" w:lineRule="auto"/>
              <w:jc w:val="center"/>
              <w:rPr>
                <w:sz w:val="24"/>
              </w:rPr>
            </w:pPr>
            <w:r>
              <w:rPr>
                <w:sz w:val="24"/>
              </w:rPr>
              <w:t>1970</w:t>
            </w:r>
          </w:p>
        </w:tc>
        <w:tc>
          <w:tcPr>
            <w:tcW w:w="2840" w:type="dxa"/>
          </w:tcPr>
          <w:p w:rsidR="00090E35" w:rsidRDefault="00090E35">
            <w:pPr>
              <w:spacing w:line="228" w:lineRule="auto"/>
              <w:jc w:val="center"/>
              <w:rPr>
                <w:sz w:val="24"/>
              </w:rPr>
            </w:pPr>
            <w:r>
              <w:rPr>
                <w:sz w:val="24"/>
              </w:rPr>
              <w:t>1980</w:t>
            </w:r>
          </w:p>
        </w:tc>
      </w:tr>
      <w:tr w:rsidR="00090E35">
        <w:trPr>
          <w:trHeight w:val="12516"/>
        </w:trPr>
        <w:tc>
          <w:tcPr>
            <w:tcW w:w="2840" w:type="dxa"/>
          </w:tcPr>
          <w:p w:rsidR="00090E35" w:rsidRDefault="00090E35">
            <w:pPr>
              <w:spacing w:line="228" w:lineRule="auto"/>
              <w:jc w:val="center"/>
              <w:rPr>
                <w:sz w:val="24"/>
              </w:rPr>
            </w:pPr>
            <w:r>
              <w:rPr>
                <w:sz w:val="24"/>
              </w:rPr>
              <w:t>Совокупный доход семьи</w:t>
            </w:r>
          </w:p>
          <w:p w:rsidR="00090E35" w:rsidRDefault="00090E35">
            <w:pPr>
              <w:spacing w:line="228" w:lineRule="auto"/>
              <w:jc w:val="center"/>
              <w:rPr>
                <w:sz w:val="24"/>
              </w:rPr>
            </w:pPr>
            <w:r>
              <w:rPr>
                <w:sz w:val="24"/>
              </w:rPr>
              <w:t>В том числе:</w:t>
            </w:r>
          </w:p>
          <w:p w:rsidR="00090E35" w:rsidRDefault="00090E35">
            <w:pPr>
              <w:spacing w:line="228" w:lineRule="auto"/>
              <w:jc w:val="center"/>
              <w:rPr>
                <w:sz w:val="24"/>
              </w:rPr>
            </w:pPr>
            <w:r>
              <w:rPr>
                <w:sz w:val="24"/>
              </w:rPr>
              <w:t>Заработная плата членов семьи</w:t>
            </w:r>
          </w:p>
          <w:p w:rsidR="00090E35" w:rsidRDefault="00090E35">
            <w:pPr>
              <w:spacing w:line="228" w:lineRule="auto"/>
              <w:jc w:val="center"/>
              <w:rPr>
                <w:sz w:val="24"/>
              </w:rPr>
            </w:pPr>
            <w:r>
              <w:rPr>
                <w:sz w:val="24"/>
              </w:rPr>
              <w:t>Пенсии, стипендии, пособия и другие и выплаты и льготы из общественных фондов потребления (вкл. бесплатное образование, лечение и др.)</w:t>
            </w:r>
          </w:p>
          <w:p w:rsidR="00090E35" w:rsidRDefault="00090E35">
            <w:pPr>
              <w:pStyle w:val="20"/>
              <w:spacing w:line="228" w:lineRule="auto"/>
              <w:jc w:val="center"/>
            </w:pPr>
            <w:r>
              <w:t>Доход от личного подсобного хозяйства</w:t>
            </w:r>
          </w:p>
          <w:p w:rsidR="00090E35" w:rsidRDefault="00090E35">
            <w:pPr>
              <w:spacing w:line="228" w:lineRule="auto"/>
              <w:jc w:val="center"/>
              <w:rPr>
                <w:sz w:val="24"/>
              </w:rPr>
            </w:pPr>
            <w:r>
              <w:rPr>
                <w:sz w:val="24"/>
              </w:rPr>
              <w:t>Доход из других источников</w:t>
            </w:r>
          </w:p>
          <w:p w:rsidR="00090E35" w:rsidRDefault="00090E35">
            <w:pPr>
              <w:spacing w:line="228" w:lineRule="auto"/>
              <w:jc w:val="center"/>
              <w:rPr>
                <w:sz w:val="24"/>
              </w:rPr>
            </w:pPr>
            <w:r>
              <w:rPr>
                <w:sz w:val="24"/>
              </w:rPr>
              <w:t>Использование совокупного дохода</w:t>
            </w:r>
          </w:p>
          <w:p w:rsidR="00090E35" w:rsidRDefault="00090E35">
            <w:pPr>
              <w:spacing w:line="228" w:lineRule="auto"/>
              <w:jc w:val="center"/>
              <w:rPr>
                <w:sz w:val="24"/>
              </w:rPr>
            </w:pPr>
            <w:r>
              <w:rPr>
                <w:sz w:val="24"/>
              </w:rPr>
              <w:t>В том числе:</w:t>
            </w:r>
          </w:p>
          <w:p w:rsidR="00090E35" w:rsidRDefault="00090E35">
            <w:pPr>
              <w:spacing w:line="228" w:lineRule="auto"/>
              <w:jc w:val="center"/>
              <w:rPr>
                <w:sz w:val="24"/>
              </w:rPr>
            </w:pPr>
            <w:r>
              <w:rPr>
                <w:sz w:val="24"/>
              </w:rPr>
              <w:t>На питание</w:t>
            </w:r>
          </w:p>
          <w:p w:rsidR="00090E35" w:rsidRDefault="00090E35">
            <w:pPr>
              <w:spacing w:line="228" w:lineRule="auto"/>
              <w:jc w:val="center"/>
              <w:rPr>
                <w:sz w:val="24"/>
              </w:rPr>
            </w:pPr>
            <w:r>
              <w:rPr>
                <w:sz w:val="24"/>
              </w:rPr>
              <w:t>На приобретение:</w:t>
            </w:r>
          </w:p>
          <w:p w:rsidR="00090E35" w:rsidRDefault="00090E35">
            <w:pPr>
              <w:spacing w:line="228" w:lineRule="auto"/>
              <w:jc w:val="center"/>
              <w:rPr>
                <w:sz w:val="24"/>
              </w:rPr>
            </w:pPr>
            <w:r>
              <w:rPr>
                <w:sz w:val="24"/>
              </w:rPr>
              <w:t>Тканей, одежды, обуви</w:t>
            </w:r>
          </w:p>
          <w:p w:rsidR="00090E35" w:rsidRDefault="00090E35">
            <w:pPr>
              <w:spacing w:line="228" w:lineRule="auto"/>
              <w:jc w:val="center"/>
              <w:rPr>
                <w:sz w:val="24"/>
              </w:rPr>
            </w:pPr>
            <w:r>
              <w:rPr>
                <w:sz w:val="24"/>
              </w:rPr>
              <w:t>Мебели, предметов культуры и быта (авто, мотоциклы, велосипеды и т.п)</w:t>
            </w:r>
          </w:p>
          <w:p w:rsidR="00090E35" w:rsidRDefault="00090E35">
            <w:pPr>
              <w:spacing w:line="228" w:lineRule="auto"/>
              <w:jc w:val="center"/>
              <w:rPr>
                <w:sz w:val="24"/>
              </w:rPr>
            </w:pPr>
            <w:r>
              <w:rPr>
                <w:sz w:val="24"/>
              </w:rPr>
              <w:t>Строительных материалов</w:t>
            </w:r>
          </w:p>
          <w:p w:rsidR="00090E35" w:rsidRDefault="00090E35">
            <w:pPr>
              <w:spacing w:line="228" w:lineRule="auto"/>
              <w:jc w:val="center"/>
              <w:rPr>
                <w:sz w:val="24"/>
              </w:rPr>
            </w:pPr>
            <w:r>
              <w:rPr>
                <w:sz w:val="24"/>
              </w:rPr>
              <w:t>Топлива</w:t>
            </w:r>
          </w:p>
          <w:p w:rsidR="00090E35" w:rsidRDefault="00090E35">
            <w:pPr>
              <w:spacing w:line="228" w:lineRule="auto"/>
              <w:jc w:val="center"/>
              <w:rPr>
                <w:sz w:val="24"/>
              </w:rPr>
            </w:pPr>
            <w:r>
              <w:rPr>
                <w:sz w:val="24"/>
              </w:rPr>
              <w:t>Алкогольных напитков</w:t>
            </w:r>
          </w:p>
          <w:p w:rsidR="00090E35" w:rsidRDefault="00090E35">
            <w:pPr>
              <w:spacing w:line="228" w:lineRule="auto"/>
              <w:jc w:val="center"/>
              <w:rPr>
                <w:sz w:val="24"/>
              </w:rPr>
            </w:pPr>
            <w:r>
              <w:rPr>
                <w:sz w:val="24"/>
              </w:rPr>
              <w:t>На социально-культурные и бытовые услуги</w:t>
            </w:r>
          </w:p>
          <w:p w:rsidR="00090E35" w:rsidRDefault="00090E35">
            <w:pPr>
              <w:spacing w:line="228" w:lineRule="auto"/>
              <w:jc w:val="center"/>
              <w:rPr>
                <w:sz w:val="24"/>
              </w:rPr>
            </w:pPr>
            <w:r>
              <w:rPr>
                <w:sz w:val="24"/>
              </w:rPr>
              <w:t>Из них:</w:t>
            </w:r>
          </w:p>
          <w:p w:rsidR="00090E35" w:rsidRDefault="00090E35">
            <w:pPr>
              <w:spacing w:line="228" w:lineRule="auto"/>
              <w:jc w:val="center"/>
              <w:rPr>
                <w:sz w:val="24"/>
              </w:rPr>
            </w:pPr>
            <w:r>
              <w:rPr>
                <w:sz w:val="24"/>
              </w:rPr>
              <w:t>Образование, лечение и другие бесплатные услуги за счет общественных фондов потребления</w:t>
            </w:r>
          </w:p>
          <w:p w:rsidR="00090E35" w:rsidRDefault="00090E35">
            <w:pPr>
              <w:spacing w:line="228" w:lineRule="auto"/>
              <w:jc w:val="center"/>
              <w:rPr>
                <w:sz w:val="24"/>
              </w:rPr>
            </w:pPr>
            <w:r>
              <w:rPr>
                <w:sz w:val="24"/>
              </w:rPr>
              <w:t>Оплата квартир, комунальных услуг и содержание собственных домов</w:t>
            </w:r>
          </w:p>
          <w:p w:rsidR="00090E35" w:rsidRDefault="00090E35">
            <w:pPr>
              <w:spacing w:line="228" w:lineRule="auto"/>
              <w:jc w:val="center"/>
              <w:rPr>
                <w:sz w:val="24"/>
              </w:rPr>
            </w:pPr>
            <w:r>
              <w:rPr>
                <w:sz w:val="24"/>
              </w:rPr>
              <w:t>Накопления</w:t>
            </w:r>
          </w:p>
          <w:p w:rsidR="00090E35" w:rsidRDefault="00090E35">
            <w:pPr>
              <w:spacing w:line="228" w:lineRule="auto"/>
              <w:jc w:val="center"/>
              <w:rPr>
                <w:sz w:val="24"/>
              </w:rPr>
            </w:pPr>
            <w:r>
              <w:rPr>
                <w:sz w:val="24"/>
              </w:rPr>
              <w:t>Налоги, сборы, платежи</w:t>
            </w:r>
          </w:p>
          <w:p w:rsidR="00090E35" w:rsidRDefault="00090E35">
            <w:pPr>
              <w:spacing w:line="228" w:lineRule="auto"/>
              <w:jc w:val="center"/>
              <w:rPr>
                <w:sz w:val="28"/>
              </w:rPr>
            </w:pPr>
            <w:r>
              <w:rPr>
                <w:sz w:val="24"/>
              </w:rPr>
              <w:t>Прочие расходы</w:t>
            </w:r>
          </w:p>
        </w:tc>
        <w:tc>
          <w:tcPr>
            <w:tcW w:w="2840" w:type="dxa"/>
          </w:tcPr>
          <w:p w:rsidR="00090E35" w:rsidRDefault="00090E35">
            <w:pPr>
              <w:spacing w:line="228" w:lineRule="auto"/>
              <w:jc w:val="center"/>
              <w:rPr>
                <w:sz w:val="24"/>
              </w:rPr>
            </w:pPr>
            <w:r>
              <w:rPr>
                <w:sz w:val="24"/>
              </w:rPr>
              <w:t>100</w:t>
            </w:r>
          </w:p>
          <w:p w:rsidR="00090E35" w:rsidRDefault="00090E35">
            <w:pPr>
              <w:spacing w:line="228" w:lineRule="auto"/>
              <w:jc w:val="center"/>
              <w:rPr>
                <w:sz w:val="24"/>
              </w:rPr>
            </w:pPr>
          </w:p>
          <w:p w:rsidR="00090E35" w:rsidRDefault="00090E35">
            <w:pPr>
              <w:spacing w:line="228" w:lineRule="auto"/>
              <w:jc w:val="center"/>
              <w:rPr>
                <w:sz w:val="24"/>
              </w:rPr>
            </w:pPr>
            <w:r>
              <w:rPr>
                <w:sz w:val="24"/>
              </w:rPr>
              <w:t>70,9</w:t>
            </w:r>
          </w:p>
          <w:p w:rsidR="00090E35" w:rsidRDefault="00090E35">
            <w:pPr>
              <w:spacing w:line="228" w:lineRule="auto"/>
              <w:jc w:val="center"/>
              <w:rPr>
                <w:sz w:val="24"/>
              </w:rPr>
            </w:pPr>
          </w:p>
          <w:p w:rsidR="00090E35" w:rsidRDefault="00090E35">
            <w:pPr>
              <w:spacing w:line="228" w:lineRule="auto"/>
              <w:jc w:val="center"/>
              <w:rPr>
                <w:sz w:val="24"/>
              </w:rPr>
            </w:pPr>
            <w:r>
              <w:rPr>
                <w:sz w:val="24"/>
              </w:rPr>
              <w:t>21,0</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3,5</w:t>
            </w:r>
          </w:p>
          <w:p w:rsidR="00090E35" w:rsidRDefault="00090E35">
            <w:pPr>
              <w:spacing w:line="228" w:lineRule="auto"/>
              <w:jc w:val="center"/>
              <w:rPr>
                <w:sz w:val="24"/>
              </w:rPr>
            </w:pPr>
          </w:p>
          <w:p w:rsidR="00090E35" w:rsidRDefault="00090E35">
            <w:pPr>
              <w:spacing w:line="228" w:lineRule="auto"/>
              <w:jc w:val="center"/>
              <w:rPr>
                <w:sz w:val="24"/>
              </w:rPr>
            </w:pPr>
            <w:r>
              <w:rPr>
                <w:sz w:val="24"/>
              </w:rPr>
              <w:t>4,6</w:t>
            </w:r>
          </w:p>
          <w:p w:rsidR="00090E35" w:rsidRDefault="00090E35">
            <w:pPr>
              <w:spacing w:line="228" w:lineRule="auto"/>
              <w:jc w:val="center"/>
              <w:rPr>
                <w:sz w:val="24"/>
              </w:rPr>
            </w:pPr>
          </w:p>
          <w:p w:rsidR="00090E35" w:rsidRDefault="00090E35">
            <w:pPr>
              <w:spacing w:line="228" w:lineRule="auto"/>
              <w:jc w:val="center"/>
              <w:rPr>
                <w:sz w:val="24"/>
              </w:rPr>
            </w:pPr>
            <w:r>
              <w:rPr>
                <w:sz w:val="24"/>
              </w:rPr>
              <w:t>100</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34,3</w:t>
            </w:r>
          </w:p>
          <w:p w:rsidR="00090E35" w:rsidRDefault="00090E35">
            <w:pPr>
              <w:spacing w:line="228" w:lineRule="auto"/>
              <w:jc w:val="center"/>
              <w:rPr>
                <w:sz w:val="24"/>
              </w:rPr>
            </w:pPr>
          </w:p>
          <w:p w:rsidR="00090E35" w:rsidRDefault="00090E35">
            <w:pPr>
              <w:spacing w:line="228" w:lineRule="auto"/>
              <w:jc w:val="center"/>
              <w:rPr>
                <w:sz w:val="24"/>
              </w:rPr>
            </w:pPr>
            <w:r>
              <w:rPr>
                <w:sz w:val="24"/>
              </w:rPr>
              <w:t>15,3</w:t>
            </w:r>
          </w:p>
          <w:p w:rsidR="00090E35" w:rsidRDefault="00090E35">
            <w:pPr>
              <w:spacing w:line="228" w:lineRule="auto"/>
              <w:jc w:val="center"/>
              <w:rPr>
                <w:sz w:val="24"/>
              </w:rPr>
            </w:pPr>
            <w:r>
              <w:rPr>
                <w:sz w:val="24"/>
              </w:rPr>
              <w:t>5,8</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0,4</w:t>
            </w:r>
          </w:p>
          <w:p w:rsidR="00090E35" w:rsidRDefault="00090E35">
            <w:pPr>
              <w:spacing w:line="228" w:lineRule="auto"/>
              <w:jc w:val="center"/>
              <w:rPr>
                <w:sz w:val="24"/>
              </w:rPr>
            </w:pPr>
          </w:p>
          <w:p w:rsidR="00090E35" w:rsidRDefault="00090E35">
            <w:pPr>
              <w:spacing w:line="228" w:lineRule="auto"/>
              <w:jc w:val="center"/>
              <w:rPr>
                <w:sz w:val="24"/>
              </w:rPr>
            </w:pPr>
            <w:r>
              <w:rPr>
                <w:sz w:val="24"/>
              </w:rPr>
              <w:t>0,3</w:t>
            </w:r>
          </w:p>
          <w:p w:rsidR="00090E35" w:rsidRDefault="00090E35">
            <w:pPr>
              <w:spacing w:line="228" w:lineRule="auto"/>
              <w:jc w:val="center"/>
              <w:rPr>
                <w:sz w:val="24"/>
              </w:rPr>
            </w:pPr>
            <w:r>
              <w:rPr>
                <w:sz w:val="24"/>
              </w:rPr>
              <w:t>3,6</w:t>
            </w:r>
          </w:p>
          <w:p w:rsidR="00090E35" w:rsidRDefault="00090E35">
            <w:pPr>
              <w:spacing w:line="228" w:lineRule="auto"/>
              <w:jc w:val="center"/>
              <w:rPr>
                <w:sz w:val="24"/>
              </w:rPr>
            </w:pPr>
            <w:r>
              <w:rPr>
                <w:sz w:val="24"/>
              </w:rPr>
              <w:t>23,0</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13,7</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2,5</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4,0</w:t>
            </w:r>
          </w:p>
          <w:p w:rsidR="00090E35" w:rsidRDefault="00090E35">
            <w:pPr>
              <w:spacing w:line="228" w:lineRule="auto"/>
              <w:jc w:val="center"/>
              <w:rPr>
                <w:sz w:val="24"/>
              </w:rPr>
            </w:pPr>
            <w:r>
              <w:rPr>
                <w:sz w:val="24"/>
              </w:rPr>
              <w:t>7,3</w:t>
            </w:r>
          </w:p>
          <w:p w:rsidR="00090E35" w:rsidRDefault="00090E35">
            <w:pPr>
              <w:spacing w:line="228" w:lineRule="auto"/>
              <w:jc w:val="center"/>
              <w:rPr>
                <w:sz w:val="24"/>
              </w:rPr>
            </w:pPr>
            <w:r>
              <w:rPr>
                <w:sz w:val="24"/>
              </w:rPr>
              <w:t>6,0</w:t>
            </w:r>
          </w:p>
        </w:tc>
        <w:tc>
          <w:tcPr>
            <w:tcW w:w="2840" w:type="dxa"/>
          </w:tcPr>
          <w:p w:rsidR="00090E35" w:rsidRDefault="00090E35">
            <w:pPr>
              <w:spacing w:line="228" w:lineRule="auto"/>
              <w:jc w:val="center"/>
              <w:rPr>
                <w:sz w:val="24"/>
              </w:rPr>
            </w:pPr>
            <w:r>
              <w:rPr>
                <w:sz w:val="24"/>
              </w:rPr>
              <w:t>100</w:t>
            </w:r>
          </w:p>
          <w:p w:rsidR="00090E35" w:rsidRDefault="00090E35">
            <w:pPr>
              <w:spacing w:line="228" w:lineRule="auto"/>
              <w:jc w:val="center"/>
              <w:rPr>
                <w:sz w:val="24"/>
              </w:rPr>
            </w:pPr>
          </w:p>
          <w:p w:rsidR="00090E35" w:rsidRDefault="00090E35">
            <w:pPr>
              <w:spacing w:line="228" w:lineRule="auto"/>
              <w:jc w:val="center"/>
              <w:rPr>
                <w:sz w:val="24"/>
              </w:rPr>
            </w:pPr>
            <w:r>
              <w:rPr>
                <w:sz w:val="24"/>
              </w:rPr>
              <w:t>70,9</w:t>
            </w:r>
          </w:p>
          <w:p w:rsidR="00090E35" w:rsidRDefault="00090E35">
            <w:pPr>
              <w:spacing w:line="228" w:lineRule="auto"/>
              <w:jc w:val="center"/>
              <w:rPr>
                <w:sz w:val="24"/>
              </w:rPr>
            </w:pPr>
          </w:p>
          <w:p w:rsidR="00090E35" w:rsidRDefault="00090E35">
            <w:pPr>
              <w:spacing w:line="228" w:lineRule="auto"/>
              <w:jc w:val="center"/>
              <w:rPr>
                <w:sz w:val="24"/>
              </w:rPr>
            </w:pPr>
            <w:r>
              <w:rPr>
                <w:sz w:val="24"/>
              </w:rPr>
              <w:t>22,2</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2,1</w:t>
            </w:r>
          </w:p>
          <w:p w:rsidR="00090E35" w:rsidRDefault="00090E35">
            <w:pPr>
              <w:spacing w:line="228" w:lineRule="auto"/>
              <w:jc w:val="center"/>
              <w:rPr>
                <w:sz w:val="24"/>
              </w:rPr>
            </w:pPr>
          </w:p>
          <w:p w:rsidR="00090E35" w:rsidRDefault="00090E35">
            <w:pPr>
              <w:spacing w:line="228" w:lineRule="auto"/>
              <w:jc w:val="center"/>
              <w:rPr>
                <w:sz w:val="24"/>
              </w:rPr>
            </w:pPr>
            <w:r>
              <w:rPr>
                <w:sz w:val="24"/>
              </w:rPr>
              <w:t>5,3</w:t>
            </w:r>
          </w:p>
          <w:p w:rsidR="00090E35" w:rsidRDefault="00090E35">
            <w:pPr>
              <w:spacing w:line="228" w:lineRule="auto"/>
              <w:jc w:val="center"/>
              <w:rPr>
                <w:sz w:val="24"/>
              </w:rPr>
            </w:pPr>
          </w:p>
          <w:p w:rsidR="00090E35" w:rsidRDefault="00090E35">
            <w:pPr>
              <w:spacing w:line="228" w:lineRule="auto"/>
              <w:jc w:val="center"/>
              <w:rPr>
                <w:sz w:val="24"/>
              </w:rPr>
            </w:pPr>
            <w:r>
              <w:rPr>
                <w:sz w:val="24"/>
              </w:rPr>
              <w:t>100</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29,9</w:t>
            </w:r>
          </w:p>
          <w:p w:rsidR="00090E35" w:rsidRDefault="00090E35">
            <w:pPr>
              <w:spacing w:line="228" w:lineRule="auto"/>
              <w:jc w:val="center"/>
              <w:rPr>
                <w:sz w:val="24"/>
              </w:rPr>
            </w:pPr>
          </w:p>
          <w:p w:rsidR="00090E35" w:rsidRDefault="00090E35">
            <w:pPr>
              <w:spacing w:line="228" w:lineRule="auto"/>
              <w:jc w:val="center"/>
              <w:rPr>
                <w:sz w:val="24"/>
              </w:rPr>
            </w:pPr>
            <w:r>
              <w:rPr>
                <w:sz w:val="24"/>
              </w:rPr>
              <w:t>16,2</w:t>
            </w:r>
          </w:p>
          <w:p w:rsidR="00090E35" w:rsidRDefault="00090E35">
            <w:pPr>
              <w:spacing w:line="228" w:lineRule="auto"/>
              <w:jc w:val="center"/>
              <w:rPr>
                <w:sz w:val="24"/>
              </w:rPr>
            </w:pPr>
            <w:r>
              <w:rPr>
                <w:sz w:val="24"/>
              </w:rPr>
              <w:t>7,1</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0,4</w:t>
            </w:r>
          </w:p>
          <w:p w:rsidR="00090E35" w:rsidRDefault="00090E35">
            <w:pPr>
              <w:spacing w:line="228" w:lineRule="auto"/>
              <w:jc w:val="center"/>
              <w:rPr>
                <w:sz w:val="24"/>
              </w:rPr>
            </w:pPr>
          </w:p>
          <w:p w:rsidR="00090E35" w:rsidRDefault="00090E35">
            <w:pPr>
              <w:spacing w:line="228" w:lineRule="auto"/>
              <w:jc w:val="center"/>
              <w:rPr>
                <w:sz w:val="24"/>
              </w:rPr>
            </w:pPr>
            <w:r>
              <w:rPr>
                <w:sz w:val="24"/>
              </w:rPr>
              <w:t>0,2</w:t>
            </w:r>
          </w:p>
          <w:p w:rsidR="00090E35" w:rsidRDefault="00090E35">
            <w:pPr>
              <w:spacing w:line="228" w:lineRule="auto"/>
              <w:jc w:val="center"/>
              <w:rPr>
                <w:sz w:val="24"/>
              </w:rPr>
            </w:pPr>
            <w:r>
              <w:rPr>
                <w:sz w:val="24"/>
              </w:rPr>
              <w:t>3,3</w:t>
            </w:r>
          </w:p>
          <w:p w:rsidR="00090E35" w:rsidRDefault="00090E35">
            <w:pPr>
              <w:spacing w:line="228" w:lineRule="auto"/>
              <w:jc w:val="center"/>
              <w:rPr>
                <w:sz w:val="24"/>
              </w:rPr>
            </w:pPr>
            <w:r>
              <w:rPr>
                <w:sz w:val="24"/>
              </w:rPr>
              <w:t>23,7</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14,6</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2,6</w:t>
            </w: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p>
          <w:p w:rsidR="00090E35" w:rsidRDefault="00090E35">
            <w:pPr>
              <w:spacing w:line="228" w:lineRule="auto"/>
              <w:jc w:val="center"/>
              <w:rPr>
                <w:sz w:val="24"/>
              </w:rPr>
            </w:pPr>
            <w:r>
              <w:rPr>
                <w:sz w:val="24"/>
              </w:rPr>
              <w:t>4,7</w:t>
            </w:r>
          </w:p>
          <w:p w:rsidR="00090E35" w:rsidRDefault="00090E35">
            <w:pPr>
              <w:spacing w:line="228" w:lineRule="auto"/>
              <w:jc w:val="center"/>
              <w:rPr>
                <w:sz w:val="24"/>
              </w:rPr>
            </w:pPr>
            <w:r>
              <w:rPr>
                <w:sz w:val="24"/>
              </w:rPr>
              <w:t>8,0</w:t>
            </w:r>
          </w:p>
          <w:p w:rsidR="00090E35" w:rsidRDefault="00090E35">
            <w:pPr>
              <w:spacing w:line="228" w:lineRule="auto"/>
              <w:jc w:val="center"/>
              <w:rPr>
                <w:sz w:val="24"/>
              </w:rPr>
            </w:pPr>
            <w:r>
              <w:rPr>
                <w:sz w:val="24"/>
              </w:rPr>
              <w:t>6,5</w:t>
            </w:r>
          </w:p>
        </w:tc>
      </w:tr>
    </w:tbl>
    <w:p w:rsidR="00090E35" w:rsidRDefault="00090E35">
      <w:pPr>
        <w:jc w:val="center"/>
        <w:rPr>
          <w:sz w:val="28"/>
        </w:rPr>
      </w:pPr>
    </w:p>
    <w:p w:rsidR="00090E35" w:rsidRDefault="00090E35">
      <w:pPr>
        <w:rPr>
          <w:sz w:val="28"/>
        </w:rPr>
      </w:pPr>
    </w:p>
    <w:p w:rsidR="00090E35" w:rsidRDefault="00090E35">
      <w:pPr>
        <w:rPr>
          <w:sz w:val="28"/>
        </w:rPr>
      </w:pPr>
    </w:p>
    <w:p w:rsidR="00090E35" w:rsidRDefault="00090E35">
      <w:pPr>
        <w:pStyle w:val="a3"/>
        <w:numPr>
          <w:ilvl w:val="0"/>
          <w:numId w:val="2"/>
        </w:numPr>
        <w:jc w:val="center"/>
        <w:rPr>
          <w:b/>
        </w:rPr>
      </w:pPr>
      <w:r>
        <w:rPr>
          <w:b/>
        </w:rPr>
        <w:t>Свободное время (1975 – 1980 гг.)</w:t>
      </w:r>
    </w:p>
    <w:p w:rsidR="00090E35" w:rsidRDefault="00090E35">
      <w:pPr>
        <w:rPr>
          <w:sz w:val="28"/>
        </w:rPr>
      </w:pPr>
    </w:p>
    <w:p w:rsidR="00090E35" w:rsidRDefault="00090E35">
      <w:pPr>
        <w:rPr>
          <w:sz w:val="28"/>
        </w:rPr>
      </w:pPr>
      <w:r>
        <w:rPr>
          <w:sz w:val="28"/>
        </w:rPr>
        <w:t>Клубные учреждения – 135,1 тыс.</w:t>
      </w:r>
    </w:p>
    <w:p w:rsidR="00090E35" w:rsidRDefault="00090E35">
      <w:pPr>
        <w:rPr>
          <w:sz w:val="28"/>
        </w:rPr>
      </w:pPr>
      <w:r>
        <w:rPr>
          <w:sz w:val="28"/>
        </w:rPr>
        <w:t>Значит улучшения их материальной базы, растет численность участников кружков художественной самодеятельности</w:t>
      </w:r>
    </w:p>
    <w:p w:rsidR="00090E35" w:rsidRDefault="00090E35">
      <w:pPr>
        <w:rPr>
          <w:sz w:val="28"/>
        </w:rPr>
      </w:pPr>
    </w:p>
    <w:p w:rsidR="00090E35" w:rsidRDefault="00090E35">
      <w:pPr>
        <w:rPr>
          <w:sz w:val="28"/>
        </w:rPr>
      </w:pPr>
      <w:r>
        <w:rPr>
          <w:sz w:val="28"/>
        </w:rPr>
        <w:t xml:space="preserve">Музеи – 1295, посетило 134 млн. чел </w:t>
      </w:r>
      <w:r>
        <w:rPr>
          <w:sz w:val="28"/>
          <w:lang w:val="en-US"/>
        </w:rPr>
        <w:t>/</w:t>
      </w:r>
      <w:r>
        <w:rPr>
          <w:sz w:val="28"/>
        </w:rPr>
        <w:t xml:space="preserve"> год</w:t>
      </w:r>
    </w:p>
    <w:p w:rsidR="00090E35" w:rsidRDefault="00090E35">
      <w:pPr>
        <w:rPr>
          <w:sz w:val="28"/>
        </w:rPr>
      </w:pPr>
      <w:r>
        <w:rPr>
          <w:sz w:val="28"/>
        </w:rPr>
        <w:t xml:space="preserve">Театры – 570, посетило 117 млн. чел </w:t>
      </w:r>
      <w:r>
        <w:rPr>
          <w:sz w:val="28"/>
          <w:lang w:val="en-US"/>
        </w:rPr>
        <w:t>/</w:t>
      </w:r>
      <w:r>
        <w:rPr>
          <w:sz w:val="28"/>
        </w:rPr>
        <w:t xml:space="preserve"> год</w:t>
      </w:r>
    </w:p>
    <w:p w:rsidR="00090E35" w:rsidRDefault="00090E35">
      <w:pPr>
        <w:rPr>
          <w:sz w:val="28"/>
        </w:rPr>
      </w:pPr>
    </w:p>
    <w:p w:rsidR="00090E35" w:rsidRDefault="00090E35">
      <w:pPr>
        <w:rPr>
          <w:sz w:val="28"/>
        </w:rPr>
      </w:pPr>
      <w:r>
        <w:rPr>
          <w:sz w:val="28"/>
        </w:rPr>
        <w:t>В сельских местностях наблюдается рост посещаемости до 1973 г., когда она достигла 18 посещений и стабилизировалась на этом уровне. По-видимому, известную роль в этом играет развитие телевидения.</w:t>
      </w: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rPr>
          <w:sz w:val="28"/>
        </w:rPr>
      </w:pPr>
    </w:p>
    <w:p w:rsidR="00090E35" w:rsidRDefault="00090E35">
      <w:pPr>
        <w:jc w:val="center"/>
        <w:rPr>
          <w:sz w:val="24"/>
          <w:u w:val="single"/>
        </w:rPr>
      </w:pPr>
      <w:r>
        <w:rPr>
          <w:sz w:val="24"/>
          <w:u w:val="single"/>
        </w:rPr>
        <w:t>Среднемесячная заработная плата рабочих и служащих по отраслям народного хозяйства, руб</w:t>
      </w:r>
    </w:p>
    <w:p w:rsidR="00090E35" w:rsidRDefault="00090E35">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1379"/>
        <w:gridCol w:w="1134"/>
      </w:tblGrid>
      <w:tr w:rsidR="00090E35">
        <w:trPr>
          <w:jc w:val="center"/>
        </w:trPr>
        <w:tc>
          <w:tcPr>
            <w:tcW w:w="2840" w:type="dxa"/>
          </w:tcPr>
          <w:p w:rsidR="00090E35" w:rsidRDefault="00090E35">
            <w:pPr>
              <w:jc w:val="center"/>
              <w:rPr>
                <w:sz w:val="24"/>
              </w:rPr>
            </w:pPr>
          </w:p>
        </w:tc>
        <w:tc>
          <w:tcPr>
            <w:tcW w:w="1379" w:type="dxa"/>
          </w:tcPr>
          <w:p w:rsidR="00090E35" w:rsidRDefault="00090E35">
            <w:pPr>
              <w:jc w:val="center"/>
              <w:rPr>
                <w:sz w:val="24"/>
              </w:rPr>
            </w:pPr>
            <w:r>
              <w:rPr>
                <w:sz w:val="24"/>
              </w:rPr>
              <w:t>1970</w:t>
            </w:r>
          </w:p>
        </w:tc>
        <w:tc>
          <w:tcPr>
            <w:tcW w:w="1134" w:type="dxa"/>
          </w:tcPr>
          <w:p w:rsidR="00090E35" w:rsidRDefault="00090E35">
            <w:pPr>
              <w:jc w:val="center"/>
              <w:rPr>
                <w:sz w:val="24"/>
              </w:rPr>
            </w:pPr>
            <w:r>
              <w:rPr>
                <w:sz w:val="24"/>
              </w:rPr>
              <w:t>1980</w:t>
            </w:r>
          </w:p>
        </w:tc>
      </w:tr>
      <w:tr w:rsidR="00090E35">
        <w:trPr>
          <w:jc w:val="center"/>
        </w:trPr>
        <w:tc>
          <w:tcPr>
            <w:tcW w:w="2840" w:type="dxa"/>
          </w:tcPr>
          <w:p w:rsidR="00090E35" w:rsidRDefault="00090E35">
            <w:pPr>
              <w:jc w:val="center"/>
              <w:rPr>
                <w:sz w:val="24"/>
              </w:rPr>
            </w:pPr>
            <w:r>
              <w:rPr>
                <w:sz w:val="24"/>
              </w:rPr>
              <w:t>Всего по народному хозяйству</w:t>
            </w:r>
          </w:p>
          <w:p w:rsidR="00090E35" w:rsidRDefault="00090E35">
            <w:pPr>
              <w:jc w:val="center"/>
              <w:rPr>
                <w:sz w:val="24"/>
              </w:rPr>
            </w:pPr>
            <w:r>
              <w:rPr>
                <w:sz w:val="24"/>
              </w:rPr>
              <w:t>Промышленность</w:t>
            </w:r>
          </w:p>
          <w:p w:rsidR="00090E35" w:rsidRDefault="00090E35">
            <w:pPr>
              <w:jc w:val="center"/>
              <w:rPr>
                <w:sz w:val="24"/>
              </w:rPr>
            </w:pPr>
            <w:r>
              <w:rPr>
                <w:sz w:val="24"/>
              </w:rPr>
              <w:t>Сельское хозяйство</w:t>
            </w:r>
          </w:p>
          <w:p w:rsidR="00090E35" w:rsidRDefault="00090E35">
            <w:pPr>
              <w:jc w:val="center"/>
              <w:rPr>
                <w:sz w:val="24"/>
              </w:rPr>
            </w:pPr>
            <w:r>
              <w:rPr>
                <w:sz w:val="24"/>
              </w:rPr>
              <w:t>Строительство</w:t>
            </w:r>
          </w:p>
          <w:p w:rsidR="00090E35" w:rsidRDefault="00090E35">
            <w:pPr>
              <w:jc w:val="center"/>
              <w:rPr>
                <w:sz w:val="24"/>
              </w:rPr>
            </w:pPr>
            <w:r>
              <w:rPr>
                <w:sz w:val="24"/>
              </w:rPr>
              <w:t>Транспорт</w:t>
            </w:r>
          </w:p>
          <w:p w:rsidR="00090E35" w:rsidRDefault="00090E35">
            <w:pPr>
              <w:jc w:val="center"/>
              <w:rPr>
                <w:sz w:val="24"/>
              </w:rPr>
            </w:pPr>
            <w:r>
              <w:rPr>
                <w:sz w:val="24"/>
              </w:rPr>
              <w:t>Связь</w:t>
            </w:r>
          </w:p>
          <w:p w:rsidR="00090E35" w:rsidRDefault="00090E35">
            <w:pPr>
              <w:jc w:val="center"/>
              <w:rPr>
                <w:sz w:val="24"/>
              </w:rPr>
            </w:pPr>
            <w:r>
              <w:rPr>
                <w:sz w:val="24"/>
              </w:rPr>
              <w:t>Торговля, общепит</w:t>
            </w:r>
          </w:p>
          <w:p w:rsidR="00090E35" w:rsidRDefault="00090E35">
            <w:pPr>
              <w:jc w:val="center"/>
              <w:rPr>
                <w:sz w:val="24"/>
              </w:rPr>
            </w:pPr>
            <w:r>
              <w:rPr>
                <w:sz w:val="24"/>
              </w:rPr>
              <w:t>Здравоохранение</w:t>
            </w:r>
          </w:p>
          <w:p w:rsidR="00090E35" w:rsidRDefault="00090E35">
            <w:pPr>
              <w:jc w:val="center"/>
              <w:rPr>
                <w:sz w:val="24"/>
              </w:rPr>
            </w:pPr>
            <w:r>
              <w:rPr>
                <w:sz w:val="24"/>
              </w:rPr>
              <w:t>Народное образование</w:t>
            </w:r>
          </w:p>
          <w:p w:rsidR="00090E35" w:rsidRDefault="00090E35">
            <w:pPr>
              <w:jc w:val="center"/>
              <w:rPr>
                <w:sz w:val="24"/>
              </w:rPr>
            </w:pPr>
            <w:r>
              <w:rPr>
                <w:sz w:val="24"/>
              </w:rPr>
              <w:t>Культура</w:t>
            </w:r>
          </w:p>
          <w:p w:rsidR="00090E35" w:rsidRDefault="00090E35">
            <w:pPr>
              <w:jc w:val="center"/>
              <w:rPr>
                <w:sz w:val="24"/>
              </w:rPr>
            </w:pPr>
            <w:r>
              <w:rPr>
                <w:sz w:val="24"/>
              </w:rPr>
              <w:t>Наука</w:t>
            </w:r>
          </w:p>
          <w:p w:rsidR="00090E35" w:rsidRDefault="00090E35">
            <w:pPr>
              <w:jc w:val="center"/>
              <w:rPr>
                <w:sz w:val="24"/>
              </w:rPr>
            </w:pPr>
            <w:r>
              <w:rPr>
                <w:sz w:val="24"/>
              </w:rPr>
              <w:t>Органы управления</w:t>
            </w:r>
          </w:p>
        </w:tc>
        <w:tc>
          <w:tcPr>
            <w:tcW w:w="1379" w:type="dxa"/>
          </w:tcPr>
          <w:p w:rsidR="00090E35" w:rsidRDefault="00090E35">
            <w:pPr>
              <w:jc w:val="center"/>
              <w:rPr>
                <w:sz w:val="24"/>
              </w:rPr>
            </w:pPr>
            <w:r>
              <w:rPr>
                <w:sz w:val="24"/>
              </w:rPr>
              <w:t>126,1</w:t>
            </w:r>
          </w:p>
          <w:p w:rsidR="00090E35" w:rsidRDefault="00090E35">
            <w:pPr>
              <w:jc w:val="center"/>
              <w:rPr>
                <w:sz w:val="24"/>
              </w:rPr>
            </w:pPr>
          </w:p>
          <w:p w:rsidR="00090E35" w:rsidRDefault="00090E35">
            <w:pPr>
              <w:jc w:val="center"/>
              <w:rPr>
                <w:sz w:val="24"/>
              </w:rPr>
            </w:pPr>
            <w:r>
              <w:rPr>
                <w:sz w:val="24"/>
              </w:rPr>
              <w:t>136,0</w:t>
            </w:r>
          </w:p>
          <w:p w:rsidR="00090E35" w:rsidRDefault="00090E35">
            <w:pPr>
              <w:jc w:val="center"/>
              <w:rPr>
                <w:sz w:val="24"/>
              </w:rPr>
            </w:pPr>
            <w:r>
              <w:rPr>
                <w:sz w:val="24"/>
              </w:rPr>
              <w:t>103,7</w:t>
            </w:r>
          </w:p>
          <w:p w:rsidR="00090E35" w:rsidRDefault="00090E35">
            <w:pPr>
              <w:jc w:val="center"/>
              <w:rPr>
                <w:sz w:val="24"/>
              </w:rPr>
            </w:pPr>
            <w:r>
              <w:rPr>
                <w:sz w:val="24"/>
              </w:rPr>
              <w:t>154,5</w:t>
            </w:r>
          </w:p>
          <w:p w:rsidR="00090E35" w:rsidRDefault="00090E35">
            <w:pPr>
              <w:jc w:val="center"/>
              <w:rPr>
                <w:sz w:val="24"/>
              </w:rPr>
            </w:pPr>
            <w:r>
              <w:rPr>
                <w:sz w:val="24"/>
              </w:rPr>
              <w:t>145,4</w:t>
            </w:r>
          </w:p>
          <w:p w:rsidR="00090E35" w:rsidRDefault="00090E35">
            <w:pPr>
              <w:jc w:val="center"/>
              <w:rPr>
                <w:sz w:val="24"/>
              </w:rPr>
            </w:pPr>
            <w:r>
              <w:rPr>
                <w:sz w:val="24"/>
              </w:rPr>
              <w:t>99,7</w:t>
            </w:r>
          </w:p>
          <w:p w:rsidR="00090E35" w:rsidRDefault="00090E35">
            <w:pPr>
              <w:jc w:val="center"/>
              <w:rPr>
                <w:sz w:val="24"/>
              </w:rPr>
            </w:pPr>
            <w:r>
              <w:rPr>
                <w:sz w:val="24"/>
              </w:rPr>
              <w:t>98,4</w:t>
            </w:r>
          </w:p>
          <w:p w:rsidR="00090E35" w:rsidRDefault="00090E35">
            <w:pPr>
              <w:jc w:val="center"/>
              <w:rPr>
                <w:sz w:val="24"/>
              </w:rPr>
            </w:pPr>
            <w:r>
              <w:rPr>
                <w:sz w:val="24"/>
              </w:rPr>
              <w:t>94,9</w:t>
            </w:r>
          </w:p>
          <w:p w:rsidR="00090E35" w:rsidRDefault="00090E35">
            <w:pPr>
              <w:jc w:val="center"/>
              <w:rPr>
                <w:sz w:val="24"/>
              </w:rPr>
            </w:pPr>
            <w:r>
              <w:rPr>
                <w:sz w:val="24"/>
              </w:rPr>
              <w:t>109</w:t>
            </w:r>
          </w:p>
          <w:p w:rsidR="00090E35" w:rsidRDefault="00090E35">
            <w:pPr>
              <w:jc w:val="center"/>
              <w:rPr>
                <w:sz w:val="24"/>
              </w:rPr>
            </w:pPr>
            <w:r>
              <w:rPr>
                <w:sz w:val="24"/>
              </w:rPr>
              <w:t>87,6</w:t>
            </w:r>
          </w:p>
          <w:p w:rsidR="00090E35" w:rsidRDefault="00090E35">
            <w:pPr>
              <w:jc w:val="center"/>
              <w:rPr>
                <w:sz w:val="24"/>
              </w:rPr>
            </w:pPr>
            <w:r>
              <w:rPr>
                <w:sz w:val="24"/>
              </w:rPr>
              <w:t>143,2</w:t>
            </w:r>
          </w:p>
          <w:p w:rsidR="00090E35" w:rsidRDefault="00090E35">
            <w:pPr>
              <w:jc w:val="center"/>
              <w:rPr>
                <w:sz w:val="24"/>
              </w:rPr>
            </w:pPr>
            <w:r>
              <w:rPr>
                <w:sz w:val="24"/>
              </w:rPr>
              <w:t>130,6</w:t>
            </w:r>
          </w:p>
        </w:tc>
        <w:tc>
          <w:tcPr>
            <w:tcW w:w="1134" w:type="dxa"/>
          </w:tcPr>
          <w:p w:rsidR="00090E35" w:rsidRDefault="00090E35">
            <w:pPr>
              <w:jc w:val="center"/>
              <w:rPr>
                <w:sz w:val="24"/>
              </w:rPr>
            </w:pPr>
            <w:r>
              <w:rPr>
                <w:sz w:val="24"/>
              </w:rPr>
              <w:t>177,7</w:t>
            </w:r>
          </w:p>
          <w:p w:rsidR="00090E35" w:rsidRDefault="00090E35">
            <w:pPr>
              <w:jc w:val="center"/>
              <w:rPr>
                <w:sz w:val="24"/>
              </w:rPr>
            </w:pPr>
          </w:p>
          <w:p w:rsidR="00090E35" w:rsidRDefault="00090E35">
            <w:pPr>
              <w:jc w:val="center"/>
              <w:rPr>
                <w:sz w:val="24"/>
              </w:rPr>
            </w:pPr>
            <w:r>
              <w:rPr>
                <w:sz w:val="24"/>
              </w:rPr>
              <w:t>191,3</w:t>
            </w:r>
          </w:p>
          <w:p w:rsidR="00090E35" w:rsidRDefault="00090E35">
            <w:pPr>
              <w:jc w:val="center"/>
              <w:rPr>
                <w:sz w:val="24"/>
              </w:rPr>
            </w:pPr>
            <w:r>
              <w:rPr>
                <w:sz w:val="24"/>
              </w:rPr>
              <w:t>156,8</w:t>
            </w:r>
          </w:p>
          <w:p w:rsidR="00090E35" w:rsidRDefault="00090E35">
            <w:pPr>
              <w:jc w:val="center"/>
              <w:rPr>
                <w:sz w:val="24"/>
              </w:rPr>
            </w:pPr>
            <w:r>
              <w:rPr>
                <w:sz w:val="24"/>
              </w:rPr>
              <w:t>210,8</w:t>
            </w:r>
          </w:p>
          <w:p w:rsidR="00090E35" w:rsidRDefault="00090E35">
            <w:pPr>
              <w:jc w:val="center"/>
              <w:rPr>
                <w:sz w:val="24"/>
              </w:rPr>
            </w:pPr>
            <w:r>
              <w:rPr>
                <w:sz w:val="24"/>
              </w:rPr>
              <w:t>214,8</w:t>
            </w:r>
          </w:p>
          <w:p w:rsidR="00090E35" w:rsidRDefault="00090E35">
            <w:pPr>
              <w:jc w:val="center"/>
              <w:rPr>
                <w:sz w:val="24"/>
              </w:rPr>
            </w:pPr>
            <w:r>
              <w:rPr>
                <w:sz w:val="24"/>
              </w:rPr>
              <w:t>153,5</w:t>
            </w:r>
          </w:p>
          <w:p w:rsidR="00090E35" w:rsidRDefault="00090E35">
            <w:pPr>
              <w:jc w:val="center"/>
              <w:rPr>
                <w:sz w:val="24"/>
              </w:rPr>
            </w:pPr>
            <w:r>
              <w:rPr>
                <w:sz w:val="24"/>
              </w:rPr>
              <w:t>145,8</w:t>
            </w:r>
          </w:p>
          <w:p w:rsidR="00090E35" w:rsidRDefault="00090E35">
            <w:pPr>
              <w:jc w:val="center"/>
              <w:rPr>
                <w:sz w:val="24"/>
              </w:rPr>
            </w:pPr>
            <w:r>
              <w:rPr>
                <w:sz w:val="24"/>
              </w:rPr>
              <w:t>139,7</w:t>
            </w:r>
          </w:p>
          <w:p w:rsidR="00090E35" w:rsidRDefault="00090E35">
            <w:pPr>
              <w:jc w:val="center"/>
              <w:rPr>
                <w:sz w:val="24"/>
              </w:rPr>
            </w:pPr>
            <w:r>
              <w:rPr>
                <w:sz w:val="24"/>
              </w:rPr>
              <w:t>134,9</w:t>
            </w:r>
          </w:p>
          <w:p w:rsidR="00090E35" w:rsidRDefault="00090E35">
            <w:pPr>
              <w:jc w:val="center"/>
              <w:rPr>
                <w:sz w:val="24"/>
              </w:rPr>
            </w:pPr>
            <w:r>
              <w:rPr>
                <w:sz w:val="24"/>
              </w:rPr>
              <w:t>116,4</w:t>
            </w:r>
          </w:p>
          <w:p w:rsidR="00090E35" w:rsidRDefault="00090E35">
            <w:pPr>
              <w:jc w:val="center"/>
              <w:rPr>
                <w:sz w:val="24"/>
              </w:rPr>
            </w:pPr>
            <w:r>
              <w:rPr>
                <w:sz w:val="24"/>
              </w:rPr>
              <w:t>184,9</w:t>
            </w:r>
          </w:p>
          <w:p w:rsidR="00090E35" w:rsidRDefault="00090E35">
            <w:pPr>
              <w:jc w:val="center"/>
              <w:rPr>
                <w:sz w:val="24"/>
              </w:rPr>
            </w:pPr>
            <w:r>
              <w:rPr>
                <w:sz w:val="24"/>
              </w:rPr>
              <w:t>168,7</w:t>
            </w:r>
          </w:p>
        </w:tc>
      </w:tr>
    </w:tbl>
    <w:p w:rsidR="00090E35" w:rsidRDefault="00090E35">
      <w:pPr>
        <w:rPr>
          <w:sz w:val="24"/>
        </w:rPr>
      </w:pPr>
    </w:p>
    <w:p w:rsidR="00090E35" w:rsidRDefault="00090E35">
      <w:pPr>
        <w:rPr>
          <w:sz w:val="28"/>
        </w:rPr>
      </w:pPr>
    </w:p>
    <w:p w:rsidR="00090E35" w:rsidRDefault="00090E35">
      <w:pPr>
        <w:pStyle w:val="7"/>
        <w:jc w:val="center"/>
        <w:rPr>
          <w:sz w:val="28"/>
          <w:u w:val="single"/>
        </w:rPr>
      </w:pPr>
      <w:r>
        <w:rPr>
          <w:sz w:val="28"/>
          <w:u w:val="single"/>
        </w:rPr>
        <w:t>Среднемесячная заработная плата рабочих колхозов и совхозов, руб</w:t>
      </w:r>
    </w:p>
    <w:p w:rsidR="00090E35" w:rsidRDefault="00090E35">
      <w:pP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090E35">
        <w:tc>
          <w:tcPr>
            <w:tcW w:w="2840" w:type="dxa"/>
          </w:tcPr>
          <w:p w:rsidR="00090E35" w:rsidRDefault="00090E35">
            <w:pPr>
              <w:rPr>
                <w:sz w:val="24"/>
              </w:rPr>
            </w:pPr>
          </w:p>
        </w:tc>
        <w:tc>
          <w:tcPr>
            <w:tcW w:w="2840" w:type="dxa"/>
          </w:tcPr>
          <w:p w:rsidR="00090E35" w:rsidRDefault="00090E35">
            <w:pPr>
              <w:rPr>
                <w:sz w:val="24"/>
              </w:rPr>
            </w:pPr>
            <w:r>
              <w:rPr>
                <w:sz w:val="24"/>
              </w:rPr>
              <w:t xml:space="preserve">Совхозы </w:t>
            </w:r>
          </w:p>
        </w:tc>
        <w:tc>
          <w:tcPr>
            <w:tcW w:w="2840" w:type="dxa"/>
          </w:tcPr>
          <w:p w:rsidR="00090E35" w:rsidRDefault="00090E35">
            <w:pPr>
              <w:rPr>
                <w:sz w:val="24"/>
              </w:rPr>
            </w:pPr>
            <w:r>
              <w:rPr>
                <w:sz w:val="24"/>
              </w:rPr>
              <w:t xml:space="preserve">Колхозы </w:t>
            </w:r>
          </w:p>
        </w:tc>
      </w:tr>
      <w:tr w:rsidR="00090E35">
        <w:tc>
          <w:tcPr>
            <w:tcW w:w="2840" w:type="dxa"/>
          </w:tcPr>
          <w:p w:rsidR="00090E35" w:rsidRDefault="00090E35">
            <w:pPr>
              <w:rPr>
                <w:sz w:val="24"/>
              </w:rPr>
            </w:pPr>
            <w:r>
              <w:rPr>
                <w:sz w:val="24"/>
              </w:rPr>
              <w:t>1970</w:t>
            </w:r>
          </w:p>
          <w:p w:rsidR="00090E35" w:rsidRDefault="00090E35">
            <w:pPr>
              <w:rPr>
                <w:sz w:val="24"/>
              </w:rPr>
            </w:pPr>
            <w:r>
              <w:rPr>
                <w:sz w:val="24"/>
              </w:rPr>
              <w:t>1980</w:t>
            </w:r>
          </w:p>
        </w:tc>
        <w:tc>
          <w:tcPr>
            <w:tcW w:w="2840" w:type="dxa"/>
          </w:tcPr>
          <w:p w:rsidR="00090E35" w:rsidRDefault="00090E35">
            <w:pPr>
              <w:rPr>
                <w:sz w:val="24"/>
              </w:rPr>
            </w:pPr>
            <w:r>
              <w:rPr>
                <w:sz w:val="24"/>
              </w:rPr>
              <w:t>103</w:t>
            </w:r>
          </w:p>
          <w:p w:rsidR="00090E35" w:rsidRDefault="00090E35">
            <w:pPr>
              <w:rPr>
                <w:sz w:val="24"/>
              </w:rPr>
            </w:pPr>
            <w:r>
              <w:rPr>
                <w:sz w:val="24"/>
              </w:rPr>
              <w:t>157</w:t>
            </w:r>
          </w:p>
        </w:tc>
        <w:tc>
          <w:tcPr>
            <w:tcW w:w="2840" w:type="dxa"/>
          </w:tcPr>
          <w:p w:rsidR="00090E35" w:rsidRDefault="00090E35">
            <w:pPr>
              <w:rPr>
                <w:sz w:val="24"/>
              </w:rPr>
            </w:pPr>
            <w:r>
              <w:rPr>
                <w:sz w:val="24"/>
              </w:rPr>
              <w:t>79</w:t>
            </w:r>
          </w:p>
          <w:p w:rsidR="00090E35" w:rsidRDefault="00090E35">
            <w:pPr>
              <w:rPr>
                <w:sz w:val="24"/>
              </w:rPr>
            </w:pPr>
            <w:r>
              <w:rPr>
                <w:sz w:val="24"/>
              </w:rPr>
              <w:t>124</w:t>
            </w:r>
          </w:p>
        </w:tc>
      </w:tr>
    </w:tbl>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rPr>
          <w:sz w:val="24"/>
          <w:lang w:val="en-US"/>
        </w:rPr>
      </w:pPr>
    </w:p>
    <w:p w:rsidR="00090E35" w:rsidRDefault="00090E35">
      <w:pPr>
        <w:pStyle w:val="4"/>
      </w:pPr>
      <w:r>
        <w:t>Список литературы</w:t>
      </w:r>
    </w:p>
    <w:p w:rsidR="00090E35" w:rsidRDefault="00090E35">
      <w:pPr>
        <w:jc w:val="center"/>
        <w:rPr>
          <w:sz w:val="28"/>
        </w:rPr>
      </w:pPr>
    </w:p>
    <w:p w:rsidR="00090E35" w:rsidRDefault="00090E35">
      <w:pPr>
        <w:numPr>
          <w:ilvl w:val="0"/>
          <w:numId w:val="5"/>
        </w:numPr>
        <w:rPr>
          <w:sz w:val="28"/>
        </w:rPr>
      </w:pPr>
      <w:r>
        <w:rPr>
          <w:sz w:val="28"/>
        </w:rPr>
        <w:t>Майер В.Ф. Уровень жизни советского народа.</w:t>
      </w:r>
    </w:p>
    <w:p w:rsidR="00090E35" w:rsidRDefault="00090E35">
      <w:pPr>
        <w:numPr>
          <w:ilvl w:val="0"/>
          <w:numId w:val="5"/>
        </w:numPr>
        <w:rPr>
          <w:sz w:val="28"/>
        </w:rPr>
      </w:pPr>
      <w:r>
        <w:rPr>
          <w:sz w:val="28"/>
        </w:rPr>
        <w:t>Тюрина А.П. Социально-экономическое развитие советской деревни.</w:t>
      </w:r>
    </w:p>
    <w:p w:rsidR="00090E35" w:rsidRDefault="00090E35">
      <w:pPr>
        <w:numPr>
          <w:ilvl w:val="0"/>
          <w:numId w:val="5"/>
        </w:numPr>
        <w:rPr>
          <w:sz w:val="28"/>
        </w:rPr>
      </w:pPr>
      <w:r>
        <w:rPr>
          <w:sz w:val="28"/>
        </w:rPr>
        <w:t>Сборник документов по истории СССР (вып. 6.) 1960-1980 гг.</w:t>
      </w:r>
    </w:p>
    <w:p w:rsidR="00090E35" w:rsidRDefault="00090E35">
      <w:pPr>
        <w:numPr>
          <w:ilvl w:val="0"/>
          <w:numId w:val="5"/>
        </w:numPr>
        <w:rPr>
          <w:sz w:val="28"/>
        </w:rPr>
      </w:pPr>
      <w:r>
        <w:rPr>
          <w:sz w:val="28"/>
        </w:rPr>
        <w:t>Статистический сборник.</w:t>
      </w:r>
      <w:bookmarkStart w:id="0" w:name="_GoBack"/>
      <w:bookmarkEnd w:id="0"/>
    </w:p>
    <w:sectPr w:rsidR="00090E35">
      <w:footerReference w:type="even" r:id="rId7"/>
      <w:footerReference w:type="default" r:id="rId8"/>
      <w:pgSz w:w="11906" w:h="16838"/>
      <w:pgMar w:top="851" w:right="1800" w:bottom="70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E35" w:rsidRDefault="00090E35">
      <w:r>
        <w:separator/>
      </w:r>
    </w:p>
  </w:endnote>
  <w:endnote w:type="continuationSeparator" w:id="0">
    <w:p w:rsidR="00090E35" w:rsidRDefault="0009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35" w:rsidRDefault="00090E35">
    <w:pPr>
      <w:pStyle w:val="a4"/>
      <w:framePr w:wrap="around" w:vAnchor="text" w:hAnchor="margin" w:xAlign="center" w:y="1"/>
      <w:rPr>
        <w:rStyle w:val="a5"/>
      </w:rPr>
    </w:pPr>
  </w:p>
  <w:p w:rsidR="00090E35" w:rsidRDefault="00090E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35" w:rsidRDefault="00DF0508">
    <w:pPr>
      <w:pStyle w:val="a4"/>
      <w:framePr w:wrap="around" w:vAnchor="text" w:hAnchor="margin" w:xAlign="center" w:y="1"/>
      <w:rPr>
        <w:rStyle w:val="a5"/>
      </w:rPr>
    </w:pPr>
    <w:r>
      <w:rPr>
        <w:rStyle w:val="a5"/>
        <w:noProof/>
      </w:rPr>
      <w:t>1</w:t>
    </w:r>
  </w:p>
  <w:p w:rsidR="00090E35" w:rsidRDefault="00090E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E35" w:rsidRDefault="00090E35">
      <w:r>
        <w:separator/>
      </w:r>
    </w:p>
  </w:footnote>
  <w:footnote w:type="continuationSeparator" w:id="0">
    <w:p w:rsidR="00090E35" w:rsidRDefault="00090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61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779121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A6628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77654A2"/>
    <w:multiLevelType w:val="singleLevel"/>
    <w:tmpl w:val="0419000F"/>
    <w:lvl w:ilvl="0">
      <w:start w:val="1"/>
      <w:numFmt w:val="decimal"/>
      <w:lvlText w:val="%1."/>
      <w:lvlJc w:val="left"/>
      <w:pPr>
        <w:tabs>
          <w:tab w:val="num" w:pos="360"/>
        </w:tabs>
        <w:ind w:left="360" w:hanging="360"/>
      </w:pPr>
    </w:lvl>
  </w:abstractNum>
  <w:abstractNum w:abstractNumId="4">
    <w:nsid w:val="73CC353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508"/>
    <w:rsid w:val="00090E35"/>
    <w:rsid w:val="00BC334A"/>
    <w:rsid w:val="00DF0508"/>
    <w:rsid w:val="00EB2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28B34690-B8FE-4AF8-BE71-D3ABFC2D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u w:val="single"/>
    </w:rPr>
  </w:style>
  <w:style w:type="paragraph" w:styleId="2">
    <w:name w:val="heading 2"/>
    <w:basedOn w:val="a"/>
    <w:next w:val="a"/>
    <w:qFormat/>
    <w:pPr>
      <w:keepNext/>
      <w:outlineLvl w:val="1"/>
    </w:pPr>
    <w:rPr>
      <w:sz w:val="28"/>
      <w:u w:val="single"/>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rPr>
      <w:sz w:val="24"/>
    </w:rPr>
  </w:style>
  <w:style w:type="paragraph" w:styleId="30">
    <w:name w:val="Body Text 3"/>
    <w:basedOn w:val="a"/>
    <w:semiHidden/>
    <w:pPr>
      <w:jc w:val="center"/>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itle"/>
    <w:basedOn w:val="a"/>
    <w:qFormat/>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Термин «уровень жизни» был введен ООН в 1961 году</vt:lpstr>
    </vt:vector>
  </TitlesOfParts>
  <Company>*</Company>
  <LinksUpToDate>false</LinksUpToDate>
  <CharactersWithSpaces>17413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«уровень жизни» был введен ООН в 1961 году</dc:title>
  <dc:subject/>
  <dc:creator>*</dc:creator>
  <cp:keywords/>
  <cp:lastModifiedBy>Irina</cp:lastModifiedBy>
  <cp:revision>2</cp:revision>
  <cp:lastPrinted>2003-02-08T21:15:00Z</cp:lastPrinted>
  <dcterms:created xsi:type="dcterms:W3CDTF">2014-09-07T13:10:00Z</dcterms:created>
  <dcterms:modified xsi:type="dcterms:W3CDTF">2014-09-07T13:10:00Z</dcterms:modified>
</cp:coreProperties>
</file>