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F12" w:rsidRPr="00302986" w:rsidRDefault="009F5288" w:rsidP="00302986">
      <w:pPr>
        <w:spacing w:line="360" w:lineRule="auto"/>
        <w:ind w:firstLine="709"/>
        <w:jc w:val="both"/>
        <w:rPr>
          <w:color w:val="000000"/>
          <w:sz w:val="28"/>
          <w:szCs w:val="32"/>
        </w:rPr>
      </w:pPr>
      <w:r w:rsidRPr="009F5288">
        <w:rPr>
          <w:b/>
          <w:color w:val="000000"/>
          <w:sz w:val="28"/>
          <w:szCs w:val="32"/>
        </w:rPr>
        <w:t>Содержание</w:t>
      </w:r>
    </w:p>
    <w:p w:rsidR="00C32F12" w:rsidRPr="00302986" w:rsidRDefault="00C32F12" w:rsidP="00302986">
      <w:pPr>
        <w:spacing w:line="360" w:lineRule="auto"/>
        <w:ind w:firstLine="709"/>
        <w:jc w:val="both"/>
        <w:rPr>
          <w:color w:val="000000"/>
          <w:sz w:val="28"/>
          <w:szCs w:val="32"/>
        </w:rPr>
      </w:pPr>
    </w:p>
    <w:p w:rsidR="009F5288" w:rsidRDefault="00C32F12" w:rsidP="009F5288">
      <w:pPr>
        <w:spacing w:line="360" w:lineRule="auto"/>
        <w:jc w:val="both"/>
        <w:rPr>
          <w:color w:val="000000"/>
          <w:sz w:val="28"/>
          <w:szCs w:val="28"/>
        </w:rPr>
      </w:pPr>
      <w:r w:rsidRPr="00302986">
        <w:rPr>
          <w:color w:val="000000"/>
          <w:sz w:val="28"/>
          <w:szCs w:val="28"/>
        </w:rPr>
        <w:t>Введение</w:t>
      </w:r>
    </w:p>
    <w:p w:rsidR="00C32F12" w:rsidRPr="00302986" w:rsidRDefault="00C32F12" w:rsidP="009F5288">
      <w:pPr>
        <w:spacing w:line="360" w:lineRule="auto"/>
        <w:jc w:val="both"/>
        <w:rPr>
          <w:color w:val="000000"/>
          <w:sz w:val="28"/>
          <w:szCs w:val="28"/>
        </w:rPr>
      </w:pPr>
      <w:r w:rsidRPr="00302986">
        <w:rPr>
          <w:color w:val="000000"/>
          <w:sz w:val="28"/>
          <w:szCs w:val="28"/>
        </w:rPr>
        <w:t xml:space="preserve">Положение крестьян в губернии в конце </w:t>
      </w:r>
      <w:r w:rsidRPr="00302986">
        <w:rPr>
          <w:color w:val="000000"/>
          <w:sz w:val="28"/>
          <w:szCs w:val="28"/>
          <w:lang w:val="en-US"/>
        </w:rPr>
        <w:t>XIX</w:t>
      </w:r>
      <w:r w:rsidRPr="00302986">
        <w:rPr>
          <w:color w:val="000000"/>
          <w:sz w:val="28"/>
          <w:szCs w:val="28"/>
        </w:rPr>
        <w:t xml:space="preserve"> века</w:t>
      </w:r>
    </w:p>
    <w:p w:rsidR="00C32F12" w:rsidRPr="00302986" w:rsidRDefault="00C32F12" w:rsidP="009F5288">
      <w:pPr>
        <w:spacing w:line="360" w:lineRule="auto"/>
        <w:jc w:val="both"/>
        <w:rPr>
          <w:color w:val="000000"/>
          <w:sz w:val="28"/>
          <w:szCs w:val="28"/>
        </w:rPr>
      </w:pPr>
      <w:r w:rsidRPr="00302986">
        <w:rPr>
          <w:color w:val="000000"/>
          <w:sz w:val="28"/>
          <w:szCs w:val="28"/>
        </w:rPr>
        <w:t>Промышленность в Самарской области</w:t>
      </w:r>
      <w:r w:rsidR="009F5288">
        <w:rPr>
          <w:color w:val="000000"/>
          <w:sz w:val="28"/>
          <w:szCs w:val="28"/>
        </w:rPr>
        <w:t xml:space="preserve"> </w:t>
      </w:r>
      <w:r w:rsidRPr="00302986">
        <w:rPr>
          <w:color w:val="000000"/>
          <w:sz w:val="28"/>
          <w:szCs w:val="28"/>
        </w:rPr>
        <w:t xml:space="preserve">в конце </w:t>
      </w:r>
      <w:r w:rsidRPr="00302986">
        <w:rPr>
          <w:color w:val="000000"/>
          <w:sz w:val="28"/>
          <w:szCs w:val="28"/>
          <w:lang w:val="en-US"/>
        </w:rPr>
        <w:t>XIX</w:t>
      </w:r>
      <w:r w:rsidRPr="00302986">
        <w:rPr>
          <w:color w:val="000000"/>
          <w:sz w:val="28"/>
          <w:szCs w:val="28"/>
        </w:rPr>
        <w:t xml:space="preserve"> начале </w:t>
      </w:r>
      <w:r w:rsidRPr="00302986">
        <w:rPr>
          <w:color w:val="000000"/>
          <w:sz w:val="28"/>
          <w:szCs w:val="28"/>
          <w:lang w:val="en-US"/>
        </w:rPr>
        <w:t>XX</w:t>
      </w:r>
    </w:p>
    <w:p w:rsidR="004D64E6" w:rsidRPr="00302986" w:rsidRDefault="004D64E6" w:rsidP="009F5288">
      <w:pPr>
        <w:spacing w:line="360" w:lineRule="auto"/>
        <w:jc w:val="both"/>
        <w:rPr>
          <w:color w:val="000000"/>
          <w:sz w:val="28"/>
          <w:szCs w:val="28"/>
        </w:rPr>
      </w:pPr>
      <w:r w:rsidRPr="00302986">
        <w:rPr>
          <w:color w:val="000000"/>
          <w:sz w:val="28"/>
          <w:szCs w:val="28"/>
        </w:rPr>
        <w:t>Развитие торговли</w:t>
      </w:r>
    </w:p>
    <w:p w:rsidR="004D64E6" w:rsidRPr="00302986" w:rsidRDefault="004D64E6" w:rsidP="009F5288">
      <w:pPr>
        <w:spacing w:line="360" w:lineRule="auto"/>
        <w:jc w:val="both"/>
        <w:rPr>
          <w:color w:val="000000"/>
          <w:sz w:val="28"/>
          <w:szCs w:val="28"/>
        </w:rPr>
      </w:pPr>
      <w:r w:rsidRPr="00302986">
        <w:rPr>
          <w:color w:val="000000"/>
          <w:sz w:val="28"/>
          <w:szCs w:val="28"/>
        </w:rPr>
        <w:t>Заключение</w:t>
      </w:r>
    </w:p>
    <w:p w:rsidR="00C32F12" w:rsidRPr="00302986" w:rsidRDefault="004D64E6" w:rsidP="009F5288">
      <w:pPr>
        <w:spacing w:line="360" w:lineRule="auto"/>
        <w:jc w:val="both"/>
        <w:rPr>
          <w:color w:val="000000"/>
          <w:sz w:val="28"/>
          <w:szCs w:val="28"/>
        </w:rPr>
      </w:pPr>
      <w:r w:rsidRPr="00302986">
        <w:rPr>
          <w:color w:val="000000"/>
          <w:sz w:val="28"/>
          <w:szCs w:val="28"/>
        </w:rPr>
        <w:t>Используемая литература</w:t>
      </w:r>
    </w:p>
    <w:p w:rsidR="00C32F12" w:rsidRPr="00302986" w:rsidRDefault="00C32F12" w:rsidP="00302986">
      <w:pPr>
        <w:spacing w:line="360" w:lineRule="auto"/>
        <w:ind w:firstLine="709"/>
        <w:jc w:val="both"/>
        <w:rPr>
          <w:color w:val="000000"/>
          <w:sz w:val="28"/>
          <w:szCs w:val="32"/>
        </w:rPr>
      </w:pPr>
    </w:p>
    <w:p w:rsidR="00C32F12" w:rsidRPr="00302986" w:rsidRDefault="00C32F12" w:rsidP="00302986">
      <w:pPr>
        <w:spacing w:line="360" w:lineRule="auto"/>
        <w:ind w:firstLine="709"/>
        <w:jc w:val="both"/>
        <w:rPr>
          <w:color w:val="000000"/>
          <w:sz w:val="28"/>
          <w:szCs w:val="32"/>
        </w:rPr>
      </w:pPr>
    </w:p>
    <w:p w:rsidR="00B84848" w:rsidRPr="00302986" w:rsidRDefault="009F5288" w:rsidP="00302986">
      <w:pPr>
        <w:spacing w:line="360" w:lineRule="auto"/>
        <w:ind w:firstLine="709"/>
        <w:jc w:val="both"/>
        <w:rPr>
          <w:color w:val="000000"/>
          <w:sz w:val="28"/>
          <w:szCs w:val="32"/>
        </w:rPr>
      </w:pPr>
      <w:r>
        <w:rPr>
          <w:color w:val="000000"/>
          <w:sz w:val="28"/>
          <w:szCs w:val="32"/>
        </w:rPr>
        <w:br w:type="page"/>
      </w:r>
      <w:r w:rsidRPr="009F5288">
        <w:rPr>
          <w:b/>
          <w:color w:val="000000"/>
          <w:sz w:val="28"/>
          <w:szCs w:val="32"/>
        </w:rPr>
        <w:t>Введение</w:t>
      </w:r>
    </w:p>
    <w:p w:rsidR="00B84848" w:rsidRPr="00302986" w:rsidRDefault="00B84848" w:rsidP="00302986">
      <w:pPr>
        <w:spacing w:line="360" w:lineRule="auto"/>
        <w:ind w:firstLine="709"/>
        <w:jc w:val="both"/>
        <w:rPr>
          <w:color w:val="000000"/>
          <w:sz w:val="28"/>
          <w:szCs w:val="32"/>
        </w:rPr>
      </w:pPr>
    </w:p>
    <w:p w:rsidR="003E7F8A" w:rsidRPr="00302986" w:rsidRDefault="00B84848" w:rsidP="00302986">
      <w:pPr>
        <w:spacing w:line="360" w:lineRule="auto"/>
        <w:ind w:firstLine="709"/>
        <w:jc w:val="both"/>
        <w:rPr>
          <w:color w:val="000000"/>
          <w:sz w:val="28"/>
          <w:szCs w:val="28"/>
        </w:rPr>
      </w:pPr>
      <w:r w:rsidRPr="00302986">
        <w:rPr>
          <w:color w:val="000000"/>
          <w:sz w:val="28"/>
          <w:szCs w:val="28"/>
        </w:rPr>
        <w:t xml:space="preserve">Центральным событием русской истории </w:t>
      </w:r>
      <w:r w:rsidRPr="00302986">
        <w:rPr>
          <w:color w:val="000000"/>
          <w:sz w:val="28"/>
          <w:szCs w:val="28"/>
          <w:lang w:val="en-US"/>
        </w:rPr>
        <w:t>XIX</w:t>
      </w:r>
      <w:r w:rsidRPr="00302986">
        <w:rPr>
          <w:color w:val="000000"/>
          <w:sz w:val="28"/>
          <w:szCs w:val="28"/>
        </w:rPr>
        <w:t xml:space="preserve"> столетия стала Великая реформа 1861 года: крестьянская Россия вступила в пору эмансипаций. </w:t>
      </w:r>
      <w:r w:rsidR="003E7F8A" w:rsidRPr="00302986">
        <w:rPr>
          <w:color w:val="000000"/>
          <w:sz w:val="28"/>
          <w:szCs w:val="28"/>
        </w:rPr>
        <w:t>Отмена крепостного права открыла путь для развития капитализма в России. Развивались промыслы, которыми занимались многие крестьяне и городская беднота, росла торговля, возникли купеческие мануфактуры и фабрики с вольнонаемным трудом.</w:t>
      </w:r>
    </w:p>
    <w:p w:rsidR="0086569B" w:rsidRPr="00302986" w:rsidRDefault="003E7F8A" w:rsidP="00302986">
      <w:pPr>
        <w:spacing w:line="360" w:lineRule="auto"/>
        <w:ind w:firstLine="709"/>
        <w:jc w:val="both"/>
        <w:rPr>
          <w:color w:val="000000"/>
          <w:sz w:val="28"/>
          <w:szCs w:val="28"/>
        </w:rPr>
      </w:pPr>
      <w:r w:rsidRPr="00302986">
        <w:rPr>
          <w:color w:val="000000"/>
          <w:sz w:val="28"/>
          <w:szCs w:val="28"/>
        </w:rPr>
        <w:t xml:space="preserve">Как и во всей стране, в конце </w:t>
      </w:r>
      <w:r w:rsidRPr="00302986">
        <w:rPr>
          <w:color w:val="000000"/>
          <w:sz w:val="28"/>
          <w:szCs w:val="28"/>
          <w:lang w:val="en-US"/>
        </w:rPr>
        <w:t>XIX</w:t>
      </w:r>
      <w:r w:rsidR="00302986">
        <w:rPr>
          <w:color w:val="000000"/>
          <w:sz w:val="28"/>
          <w:szCs w:val="28"/>
        </w:rPr>
        <w:t xml:space="preserve"> </w:t>
      </w:r>
      <w:r w:rsidRPr="00302986">
        <w:rPr>
          <w:color w:val="000000"/>
          <w:sz w:val="28"/>
          <w:szCs w:val="28"/>
        </w:rPr>
        <w:t>века в Самарской области шло развитие торгов</w:t>
      </w:r>
      <w:r w:rsidR="0086569B" w:rsidRPr="00302986">
        <w:rPr>
          <w:color w:val="000000"/>
          <w:sz w:val="28"/>
          <w:szCs w:val="28"/>
        </w:rPr>
        <w:t>ли и</w:t>
      </w:r>
      <w:r w:rsidRPr="00302986">
        <w:rPr>
          <w:color w:val="000000"/>
          <w:sz w:val="28"/>
          <w:szCs w:val="28"/>
        </w:rPr>
        <w:t xml:space="preserve"> промышленности</w:t>
      </w:r>
      <w:r w:rsidR="00445EE1" w:rsidRPr="00302986">
        <w:rPr>
          <w:color w:val="000000"/>
          <w:sz w:val="28"/>
          <w:szCs w:val="28"/>
        </w:rPr>
        <w:t>. Промыслами было занято более 100 тысяч крестьян. Возникло 160 купеческих фабрик и заводов</w:t>
      </w:r>
      <w:r w:rsidR="007A56D5" w:rsidRPr="00302986">
        <w:rPr>
          <w:color w:val="000000"/>
          <w:sz w:val="28"/>
          <w:szCs w:val="28"/>
        </w:rPr>
        <w:t>, в том числе в самой Самаре 2 мыловаренных, 5 поташных, 2 клеевых заводов и др.</w:t>
      </w:r>
      <w:r w:rsidR="00445EE1" w:rsidRPr="00302986">
        <w:rPr>
          <w:color w:val="000000"/>
          <w:sz w:val="28"/>
          <w:szCs w:val="28"/>
        </w:rPr>
        <w:t xml:space="preserve"> Губерния стала крупным районом производства товарного хлеба и другой сельскохозяйственной продукции.</w:t>
      </w:r>
      <w:r w:rsidR="0086569B" w:rsidRPr="00302986">
        <w:rPr>
          <w:color w:val="000000"/>
          <w:sz w:val="28"/>
          <w:szCs w:val="28"/>
        </w:rPr>
        <w:t xml:space="preserve"> </w:t>
      </w:r>
      <w:r w:rsidR="00981B86" w:rsidRPr="00302986">
        <w:rPr>
          <w:color w:val="000000"/>
          <w:sz w:val="28"/>
          <w:szCs w:val="28"/>
        </w:rPr>
        <w:t>В деревне шел процесс классовой дифференциации крестьянства, с каждым годом углублялись антагонистические противоречия между кулачеством, бедняками и батраками.</w:t>
      </w:r>
    </w:p>
    <w:p w:rsidR="00BA09B3" w:rsidRPr="00302986" w:rsidRDefault="0086569B" w:rsidP="00302986">
      <w:pPr>
        <w:spacing w:line="360" w:lineRule="auto"/>
        <w:ind w:firstLine="709"/>
        <w:jc w:val="both"/>
        <w:rPr>
          <w:color w:val="000000"/>
          <w:sz w:val="28"/>
          <w:szCs w:val="28"/>
        </w:rPr>
      </w:pPr>
      <w:r w:rsidRPr="00302986">
        <w:rPr>
          <w:color w:val="000000"/>
          <w:sz w:val="28"/>
          <w:szCs w:val="28"/>
        </w:rPr>
        <w:t>Развитие торговли, промышленности и транспорта сопровождалось крупными финансовыми операциями. В Самаре открылись отделения Государственного, Волжско-Камского, Дворянского, Донского земельного банков, контора Волжского банкирско-коммерческого банка, ссудно-сберегательное товарищество. Открыли в губернии свои отделения и 15 страховых обществ. Капитализм, хотя еще и опутанный многочисленными остатками крепостничества, набирал силу.</w:t>
      </w:r>
    </w:p>
    <w:p w:rsidR="00302986" w:rsidRDefault="00981B86" w:rsidP="00302986">
      <w:pPr>
        <w:spacing w:line="360" w:lineRule="auto"/>
        <w:ind w:firstLine="709"/>
        <w:jc w:val="both"/>
        <w:rPr>
          <w:color w:val="000000"/>
          <w:sz w:val="28"/>
          <w:szCs w:val="28"/>
        </w:rPr>
      </w:pPr>
      <w:r w:rsidRPr="00302986">
        <w:rPr>
          <w:color w:val="000000"/>
          <w:sz w:val="28"/>
          <w:szCs w:val="28"/>
        </w:rPr>
        <w:t>Развитие капитализма</w:t>
      </w:r>
      <w:r w:rsidR="00302986">
        <w:rPr>
          <w:color w:val="000000"/>
          <w:sz w:val="28"/>
          <w:szCs w:val="28"/>
        </w:rPr>
        <w:t xml:space="preserve"> </w:t>
      </w:r>
      <w:r w:rsidR="007A56D5" w:rsidRPr="00302986">
        <w:rPr>
          <w:color w:val="000000"/>
          <w:sz w:val="28"/>
          <w:szCs w:val="28"/>
        </w:rPr>
        <w:t xml:space="preserve">играло большую роль </w:t>
      </w:r>
      <w:r w:rsidR="000D66EE" w:rsidRPr="00302986">
        <w:rPr>
          <w:color w:val="000000"/>
          <w:sz w:val="28"/>
          <w:szCs w:val="28"/>
        </w:rPr>
        <w:t>в экономическом</w:t>
      </w:r>
      <w:r w:rsidRPr="00302986">
        <w:rPr>
          <w:color w:val="000000"/>
          <w:sz w:val="28"/>
          <w:szCs w:val="28"/>
        </w:rPr>
        <w:t xml:space="preserve"> </w:t>
      </w:r>
      <w:r w:rsidR="004A2889" w:rsidRPr="00302986">
        <w:rPr>
          <w:color w:val="000000"/>
          <w:sz w:val="28"/>
          <w:szCs w:val="28"/>
        </w:rPr>
        <w:t>развитии</w:t>
      </w:r>
      <w:r w:rsidR="007A56D5" w:rsidRPr="00302986">
        <w:rPr>
          <w:color w:val="000000"/>
          <w:sz w:val="28"/>
          <w:szCs w:val="28"/>
        </w:rPr>
        <w:t xml:space="preserve"> губернии, и </w:t>
      </w:r>
      <w:r w:rsidRPr="00302986">
        <w:rPr>
          <w:color w:val="000000"/>
          <w:sz w:val="28"/>
          <w:szCs w:val="28"/>
        </w:rPr>
        <w:t>в</w:t>
      </w:r>
      <w:r w:rsidR="007A56D5" w:rsidRPr="00302986">
        <w:rPr>
          <w:color w:val="000000"/>
          <w:sz w:val="28"/>
          <w:szCs w:val="28"/>
        </w:rPr>
        <w:t xml:space="preserve"> формировании финансового капита</w:t>
      </w:r>
      <w:r w:rsidRPr="00302986">
        <w:rPr>
          <w:color w:val="000000"/>
          <w:sz w:val="28"/>
          <w:szCs w:val="28"/>
        </w:rPr>
        <w:t>ла</w:t>
      </w:r>
      <w:r w:rsidR="00302986">
        <w:rPr>
          <w:color w:val="000000"/>
          <w:sz w:val="28"/>
          <w:szCs w:val="28"/>
        </w:rPr>
        <w:t xml:space="preserve"> </w:t>
      </w:r>
      <w:r w:rsidR="007A56D5" w:rsidRPr="00302986">
        <w:rPr>
          <w:color w:val="000000"/>
          <w:sz w:val="28"/>
          <w:szCs w:val="28"/>
        </w:rPr>
        <w:t xml:space="preserve">в начале </w:t>
      </w:r>
      <w:r w:rsidR="007A56D5" w:rsidRPr="00302986">
        <w:rPr>
          <w:color w:val="000000"/>
          <w:sz w:val="28"/>
          <w:szCs w:val="28"/>
          <w:lang w:val="en-US"/>
        </w:rPr>
        <w:t>XX</w:t>
      </w:r>
      <w:r w:rsidR="007A56D5" w:rsidRPr="00302986">
        <w:rPr>
          <w:color w:val="000000"/>
          <w:sz w:val="28"/>
          <w:szCs w:val="28"/>
        </w:rPr>
        <w:t>.</w:t>
      </w:r>
    </w:p>
    <w:p w:rsidR="00B84848" w:rsidRPr="00302986" w:rsidRDefault="00B84848" w:rsidP="00302986">
      <w:pPr>
        <w:spacing w:line="360" w:lineRule="auto"/>
        <w:ind w:firstLine="709"/>
        <w:jc w:val="both"/>
        <w:rPr>
          <w:color w:val="000000"/>
          <w:sz w:val="28"/>
          <w:szCs w:val="28"/>
        </w:rPr>
      </w:pPr>
    </w:p>
    <w:p w:rsidR="00B84848" w:rsidRPr="00302986" w:rsidRDefault="00B84848" w:rsidP="00302986">
      <w:pPr>
        <w:spacing w:line="360" w:lineRule="auto"/>
        <w:ind w:firstLine="709"/>
        <w:jc w:val="both"/>
        <w:rPr>
          <w:color w:val="000000"/>
          <w:sz w:val="28"/>
          <w:szCs w:val="32"/>
        </w:rPr>
      </w:pPr>
    </w:p>
    <w:p w:rsidR="007C5212" w:rsidRPr="009F5288" w:rsidRDefault="009F5288" w:rsidP="00302986">
      <w:pPr>
        <w:spacing w:line="360" w:lineRule="auto"/>
        <w:ind w:firstLine="709"/>
        <w:jc w:val="both"/>
        <w:rPr>
          <w:b/>
          <w:color w:val="000000"/>
          <w:sz w:val="28"/>
          <w:szCs w:val="32"/>
        </w:rPr>
      </w:pPr>
      <w:r>
        <w:rPr>
          <w:color w:val="000000"/>
          <w:sz w:val="28"/>
          <w:szCs w:val="32"/>
        </w:rPr>
        <w:br w:type="page"/>
      </w:r>
      <w:r w:rsidRPr="009F5288">
        <w:rPr>
          <w:b/>
          <w:color w:val="000000"/>
          <w:sz w:val="28"/>
          <w:szCs w:val="32"/>
        </w:rPr>
        <w:t xml:space="preserve">Положение крестьян в губернии в конце </w:t>
      </w:r>
      <w:r w:rsidRPr="009F5288">
        <w:rPr>
          <w:b/>
          <w:color w:val="000000"/>
          <w:sz w:val="28"/>
          <w:szCs w:val="32"/>
          <w:lang w:val="en-US"/>
        </w:rPr>
        <w:t>XIX</w:t>
      </w:r>
      <w:r w:rsidRPr="009F5288">
        <w:rPr>
          <w:b/>
          <w:color w:val="000000"/>
          <w:sz w:val="28"/>
          <w:szCs w:val="32"/>
        </w:rPr>
        <w:t xml:space="preserve"> века</w:t>
      </w:r>
    </w:p>
    <w:p w:rsidR="0071008A" w:rsidRPr="00302986" w:rsidRDefault="0071008A" w:rsidP="00302986">
      <w:pPr>
        <w:spacing w:line="360" w:lineRule="auto"/>
        <w:ind w:firstLine="709"/>
        <w:jc w:val="both"/>
        <w:rPr>
          <w:color w:val="000000"/>
          <w:sz w:val="28"/>
          <w:szCs w:val="32"/>
        </w:rPr>
      </w:pPr>
    </w:p>
    <w:p w:rsidR="00E37607" w:rsidRPr="00302986" w:rsidRDefault="00E37607" w:rsidP="00302986">
      <w:pPr>
        <w:spacing w:line="360" w:lineRule="auto"/>
        <w:ind w:firstLine="709"/>
        <w:jc w:val="both"/>
        <w:rPr>
          <w:color w:val="000000"/>
          <w:sz w:val="28"/>
          <w:szCs w:val="28"/>
        </w:rPr>
      </w:pPr>
      <w:r w:rsidRPr="00302986">
        <w:rPr>
          <w:color w:val="000000"/>
          <w:sz w:val="28"/>
          <w:szCs w:val="28"/>
        </w:rPr>
        <w:t>Отмена крепостного права дала некоторый выход хозяйству страны из того тупика, в котором оно находилось в предрефоренные годы. Несмотря на сохранившиеся многочисленные остатки крепостничества, производительные силы получили большую возможность для своего развития. Россия вступила в новый исторический период – период капитализма. В стране стал быстрее расти внутренний рынок, образовалс</w:t>
      </w:r>
      <w:r w:rsidR="002E036E" w:rsidRPr="00302986">
        <w:rPr>
          <w:color w:val="000000"/>
          <w:sz w:val="28"/>
          <w:szCs w:val="28"/>
        </w:rPr>
        <w:t xml:space="preserve">я рынок свободной рабочей силы, </w:t>
      </w:r>
      <w:r w:rsidRPr="00302986">
        <w:rPr>
          <w:color w:val="000000"/>
          <w:sz w:val="28"/>
          <w:szCs w:val="28"/>
        </w:rPr>
        <w:t>без которого капитализм развиваться не мог.</w:t>
      </w:r>
    </w:p>
    <w:p w:rsidR="00E37607" w:rsidRPr="00302986" w:rsidRDefault="00E37607" w:rsidP="00302986">
      <w:pPr>
        <w:spacing w:line="360" w:lineRule="auto"/>
        <w:ind w:firstLine="709"/>
        <w:jc w:val="both"/>
        <w:rPr>
          <w:color w:val="000000"/>
          <w:sz w:val="28"/>
          <w:szCs w:val="28"/>
        </w:rPr>
      </w:pPr>
      <w:r w:rsidRPr="00302986">
        <w:rPr>
          <w:color w:val="000000"/>
          <w:sz w:val="28"/>
          <w:szCs w:val="28"/>
        </w:rPr>
        <w:t>Малые размеры наделов, огромные выкупные платежи и налоги, частные недороды и неурожаи приводили к тому, что из крестьянской семьи, где отец являлся держателем надела и нес за него повинности, подросшие дети уходили на заработки в город.</w:t>
      </w:r>
    </w:p>
    <w:p w:rsidR="0065059E" w:rsidRPr="00302986" w:rsidRDefault="00E37607" w:rsidP="00302986">
      <w:pPr>
        <w:spacing w:line="360" w:lineRule="auto"/>
        <w:ind w:firstLine="709"/>
        <w:jc w:val="both"/>
        <w:rPr>
          <w:color w:val="000000"/>
          <w:sz w:val="28"/>
          <w:szCs w:val="28"/>
        </w:rPr>
      </w:pPr>
      <w:r w:rsidRPr="00302986">
        <w:rPr>
          <w:color w:val="000000"/>
          <w:sz w:val="28"/>
          <w:szCs w:val="28"/>
        </w:rPr>
        <w:t xml:space="preserve">В Самарской губернии были благоприятные условия для развития торгового земледелия. </w:t>
      </w:r>
      <w:r w:rsidR="00330F1C" w:rsidRPr="00302986">
        <w:rPr>
          <w:color w:val="000000"/>
          <w:sz w:val="28"/>
          <w:szCs w:val="28"/>
        </w:rPr>
        <w:t xml:space="preserve">Губерния стала крупным районом производства товарного хлеба и другой сельскохозяйственной </w:t>
      </w:r>
      <w:r w:rsidR="00C014B8" w:rsidRPr="00302986">
        <w:rPr>
          <w:color w:val="000000"/>
          <w:sz w:val="28"/>
          <w:szCs w:val="28"/>
        </w:rPr>
        <w:t>продукции</w:t>
      </w:r>
      <w:r w:rsidR="00330F1C" w:rsidRPr="00302986">
        <w:rPr>
          <w:color w:val="000000"/>
          <w:sz w:val="28"/>
          <w:szCs w:val="28"/>
        </w:rPr>
        <w:t xml:space="preserve">. </w:t>
      </w:r>
      <w:r w:rsidR="00C014B8" w:rsidRPr="00302986">
        <w:rPr>
          <w:color w:val="000000"/>
          <w:sz w:val="28"/>
          <w:szCs w:val="28"/>
        </w:rPr>
        <w:t xml:space="preserve">Наиболее благоприятные условия для торгового земледелия сложились в степных уездах </w:t>
      </w:r>
      <w:r w:rsidR="00302986">
        <w:rPr>
          <w:color w:val="000000"/>
          <w:sz w:val="28"/>
          <w:szCs w:val="28"/>
        </w:rPr>
        <w:t>–</w:t>
      </w:r>
      <w:r w:rsidR="00302986" w:rsidRPr="00302986">
        <w:rPr>
          <w:color w:val="000000"/>
          <w:sz w:val="28"/>
          <w:szCs w:val="28"/>
        </w:rPr>
        <w:t xml:space="preserve"> </w:t>
      </w:r>
      <w:r w:rsidR="00C014B8" w:rsidRPr="00302986">
        <w:rPr>
          <w:color w:val="000000"/>
          <w:sz w:val="28"/>
          <w:szCs w:val="28"/>
        </w:rPr>
        <w:t>Николаевском и Новоузенском, занимавших площадь около 7 миллионов десятин.</w:t>
      </w:r>
    </w:p>
    <w:p w:rsidR="00C014B8" w:rsidRPr="00302986" w:rsidRDefault="00330F1C" w:rsidP="00302986">
      <w:pPr>
        <w:spacing w:line="360" w:lineRule="auto"/>
        <w:ind w:firstLine="709"/>
        <w:jc w:val="both"/>
        <w:rPr>
          <w:color w:val="000000"/>
          <w:sz w:val="28"/>
          <w:szCs w:val="28"/>
        </w:rPr>
      </w:pPr>
      <w:r w:rsidRPr="00302986">
        <w:rPr>
          <w:color w:val="000000"/>
          <w:sz w:val="28"/>
          <w:szCs w:val="28"/>
        </w:rPr>
        <w:t xml:space="preserve">Рядом с дворянским росло купеческое и кулацкое землевладение. </w:t>
      </w:r>
      <w:r w:rsidR="00C014B8" w:rsidRPr="00302986">
        <w:rPr>
          <w:color w:val="000000"/>
          <w:sz w:val="28"/>
          <w:szCs w:val="28"/>
        </w:rPr>
        <w:t>С</w:t>
      </w:r>
      <w:r w:rsidRPr="00302986">
        <w:rPr>
          <w:color w:val="000000"/>
          <w:sz w:val="28"/>
          <w:szCs w:val="28"/>
        </w:rPr>
        <w:t>охранились старые помещичьи латифундии. Орловы-Давыдовы только на Лево</w:t>
      </w:r>
      <w:r w:rsidR="00C014B8" w:rsidRPr="00302986">
        <w:rPr>
          <w:color w:val="000000"/>
          <w:sz w:val="28"/>
          <w:szCs w:val="28"/>
        </w:rPr>
        <w:t>бережье, не счи</w:t>
      </w:r>
      <w:r w:rsidRPr="00302986">
        <w:rPr>
          <w:color w:val="000000"/>
          <w:sz w:val="28"/>
          <w:szCs w:val="28"/>
        </w:rPr>
        <w:t>тая Самарской Луки, имели 60 тысяч десятин. Самарину принадлежало более 50 тысяч десятин. Возникли крупные купеческие землевладения: купец Аржанов, например, имел 115 тысяч, Шихобалов – 100 тысяч десятин. В общей сложности примерно 2260 купцов и дворян имели в собственности около 2,3 миллиона десятин</w:t>
      </w:r>
      <w:r w:rsidR="00C014B8" w:rsidRPr="00302986">
        <w:rPr>
          <w:rStyle w:val="a9"/>
          <w:color w:val="000000"/>
          <w:sz w:val="28"/>
          <w:szCs w:val="28"/>
        </w:rPr>
        <w:footnoteReference w:id="1"/>
      </w:r>
      <w:r w:rsidRPr="00302986">
        <w:rPr>
          <w:color w:val="000000"/>
          <w:sz w:val="28"/>
          <w:szCs w:val="28"/>
        </w:rPr>
        <w:t>.</w:t>
      </w:r>
    </w:p>
    <w:p w:rsidR="00E36A0F" w:rsidRPr="00302986" w:rsidRDefault="00C014B8" w:rsidP="00302986">
      <w:pPr>
        <w:spacing w:line="360" w:lineRule="auto"/>
        <w:ind w:firstLine="709"/>
        <w:jc w:val="both"/>
        <w:rPr>
          <w:color w:val="000000"/>
          <w:sz w:val="28"/>
          <w:szCs w:val="28"/>
        </w:rPr>
      </w:pPr>
      <w:r w:rsidRPr="00302986">
        <w:rPr>
          <w:color w:val="000000"/>
          <w:sz w:val="28"/>
          <w:szCs w:val="28"/>
        </w:rPr>
        <w:t xml:space="preserve">Каждый четвертый помещик организовывал </w:t>
      </w:r>
      <w:r w:rsidR="00E36A0F" w:rsidRPr="00302986">
        <w:rPr>
          <w:color w:val="000000"/>
          <w:sz w:val="28"/>
          <w:szCs w:val="28"/>
        </w:rPr>
        <w:t>хозяйство на капиталистических началах, 34 процента помещиков вели смешанное хозяйство, то есть часть земли обрабатывали своим инвентарем и батраками, а другую часть сдавали арендаторам. Остальные же всю землю сдавали в аренду. Крестьяне ежегодно выплачивали арендной платы свыше 8 миллионов рублей. Вся тяжесть этой дани лежала на малоземельных крестьянах.</w:t>
      </w:r>
    </w:p>
    <w:p w:rsidR="00E36A0F" w:rsidRPr="00302986" w:rsidRDefault="00E36A0F" w:rsidP="00302986">
      <w:pPr>
        <w:spacing w:line="360" w:lineRule="auto"/>
        <w:ind w:firstLine="709"/>
        <w:jc w:val="both"/>
        <w:rPr>
          <w:color w:val="000000"/>
          <w:sz w:val="28"/>
          <w:szCs w:val="28"/>
        </w:rPr>
      </w:pPr>
      <w:r w:rsidRPr="00302986">
        <w:rPr>
          <w:color w:val="000000"/>
          <w:sz w:val="28"/>
          <w:szCs w:val="28"/>
        </w:rPr>
        <w:t>Часто крестьяне брали землю у помещиков «исполу», «из доли» урожая. Так, например, помещик Мальцев сдавал землю на следующих условиях: арендатор обязан был, вне зависимости от урожая, платить за десятину пашни 22 пуда пшеницы, либо 24 пуда овса или проса. В случае недорода весь урожай шел помещику, и арендатор, следовательно, работал на помещика даром. Если же собранного урожая не хватало для уплаты, недоимку помещик взыскивал с крестьянина через суд</w:t>
      </w:r>
      <w:r w:rsidR="00C32F12" w:rsidRPr="00302986">
        <w:rPr>
          <w:rStyle w:val="a9"/>
          <w:color w:val="000000"/>
          <w:sz w:val="28"/>
          <w:szCs w:val="28"/>
        </w:rPr>
        <w:footnoteReference w:id="2"/>
      </w:r>
      <w:r w:rsidRPr="00302986">
        <w:rPr>
          <w:color w:val="000000"/>
          <w:sz w:val="28"/>
          <w:szCs w:val="28"/>
        </w:rPr>
        <w:t>. Подобные условия были обычными. Многие крестьяне работали на полях помещиков и кулаков за хлеб, взятый взаймы в весеннее время.</w:t>
      </w:r>
    </w:p>
    <w:p w:rsidR="00330F1C" w:rsidRPr="00302986" w:rsidRDefault="00DE5AF5" w:rsidP="00302986">
      <w:pPr>
        <w:spacing w:line="360" w:lineRule="auto"/>
        <w:ind w:firstLine="709"/>
        <w:jc w:val="both"/>
        <w:rPr>
          <w:color w:val="000000"/>
          <w:sz w:val="28"/>
          <w:szCs w:val="28"/>
        </w:rPr>
      </w:pPr>
      <w:r w:rsidRPr="00302986">
        <w:rPr>
          <w:color w:val="000000"/>
          <w:sz w:val="28"/>
          <w:szCs w:val="28"/>
        </w:rPr>
        <w:t xml:space="preserve">Брать землю в аренду на условиях отработок могли только маломощные середняки, у которых были лошадь и соха. Отработка была самой распространенной формой кабальной эксплуатации середняцких масс крестьянства. Бедняку </w:t>
      </w:r>
      <w:r w:rsidR="00645BE0" w:rsidRPr="00302986">
        <w:rPr>
          <w:color w:val="000000"/>
          <w:sz w:val="28"/>
          <w:szCs w:val="28"/>
        </w:rPr>
        <w:t>же и свою надельную землю обрабатывать было нечем. Он нанимался в батраки, а свою надельную землю сдавал за бесценок кулаку, в основном как плату за хлеб, взятый взаймы.</w:t>
      </w:r>
    </w:p>
    <w:p w:rsidR="00645BE0" w:rsidRPr="00302986" w:rsidRDefault="00645BE0" w:rsidP="00302986">
      <w:pPr>
        <w:spacing w:line="360" w:lineRule="auto"/>
        <w:ind w:firstLine="709"/>
        <w:jc w:val="both"/>
        <w:rPr>
          <w:color w:val="000000"/>
          <w:sz w:val="28"/>
          <w:szCs w:val="28"/>
        </w:rPr>
      </w:pPr>
      <w:r w:rsidRPr="00302986">
        <w:rPr>
          <w:color w:val="000000"/>
          <w:sz w:val="28"/>
          <w:szCs w:val="28"/>
        </w:rPr>
        <w:t>Торговля землей, аренда и субаренда привели к быстрому росту кулацкого землевладения. К кулакам переходила не только купленная и арендованная вненадельная земля. В их руках сосредоточивалась все в большей мере и надельная крестьянская земля. Происходило это проста: в недородные и неурожайные годы бедствующие сельские общества брали у купцов и кулаков взаймы хлеб, отдавая им в залог часть общинной земли. А поскольку очень часто уплатить долг они вовремя не могли, земля оставалась за кулаком. Уже к 1889 году в руки кулаков перешло 453917 десятин общинной земли. В том же году бедняки сдали кулакам 672 тысячи десятин своей на</w:t>
      </w:r>
      <w:r w:rsidR="004A2889" w:rsidRPr="00302986">
        <w:rPr>
          <w:color w:val="000000"/>
          <w:sz w:val="28"/>
          <w:szCs w:val="28"/>
        </w:rPr>
        <w:t>дельной земли за заимствованный</w:t>
      </w:r>
      <w:r w:rsidRPr="00302986">
        <w:rPr>
          <w:color w:val="000000"/>
          <w:sz w:val="28"/>
          <w:szCs w:val="28"/>
        </w:rPr>
        <w:t xml:space="preserve"> хлеб и инвентарь.</w:t>
      </w:r>
    </w:p>
    <w:p w:rsidR="00645BE0" w:rsidRPr="00302986" w:rsidRDefault="00645BE0" w:rsidP="00302986">
      <w:pPr>
        <w:spacing w:line="360" w:lineRule="auto"/>
        <w:ind w:firstLine="709"/>
        <w:jc w:val="both"/>
        <w:rPr>
          <w:color w:val="000000"/>
          <w:sz w:val="28"/>
          <w:szCs w:val="28"/>
        </w:rPr>
      </w:pPr>
      <w:r w:rsidRPr="00302986">
        <w:rPr>
          <w:color w:val="000000"/>
          <w:sz w:val="28"/>
          <w:szCs w:val="28"/>
        </w:rPr>
        <w:t>Общинное землевладение не задерживало процесса обезземеливания бедноты и роста кулацкого землевладения. Формально каждый крестьянин был наделен землей, но по существу бедняк только числился ее владельцем и нес за нее повинность. Фактически его землей пользовался кулак.</w:t>
      </w:r>
    </w:p>
    <w:p w:rsidR="004C5A95" w:rsidRPr="00302986" w:rsidRDefault="004C5A95" w:rsidP="00302986">
      <w:pPr>
        <w:spacing w:line="360" w:lineRule="auto"/>
        <w:ind w:firstLine="709"/>
        <w:jc w:val="both"/>
        <w:rPr>
          <w:color w:val="000000"/>
          <w:sz w:val="28"/>
          <w:szCs w:val="28"/>
        </w:rPr>
      </w:pPr>
      <w:r w:rsidRPr="00302986">
        <w:rPr>
          <w:color w:val="000000"/>
          <w:sz w:val="28"/>
          <w:szCs w:val="28"/>
        </w:rPr>
        <w:t>Сосредоточение земельных площадей в руках помещиков, купцов и кулачества, стремление выбросить на рынок как можно больше товарного хлеба, удешевить его себестоимость, заставляло их применять сельскохозяйственные машины. Помещичьи и кулацкие хозяйства все больше и больше превращались в своеобразные фабрики по производству зерна для продажи, вызывая спрос на сельскохозяйственные машины.</w:t>
      </w:r>
    </w:p>
    <w:p w:rsidR="004C5A95" w:rsidRPr="00302986" w:rsidRDefault="004C5A95" w:rsidP="00302986">
      <w:pPr>
        <w:spacing w:line="360" w:lineRule="auto"/>
        <w:ind w:firstLine="709"/>
        <w:jc w:val="both"/>
        <w:rPr>
          <w:color w:val="000000"/>
          <w:sz w:val="28"/>
          <w:szCs w:val="28"/>
        </w:rPr>
      </w:pPr>
      <w:r w:rsidRPr="00302986">
        <w:rPr>
          <w:color w:val="000000"/>
          <w:sz w:val="28"/>
          <w:szCs w:val="28"/>
        </w:rPr>
        <w:t xml:space="preserve">Применение машин давало большие преимущества. Восьмиконной молотилкой в рабочий день намолачивали 700 пудов зерна. Молотьба вручную обходилась по 4 к. с пуда, то есть за обмолот этого количества хлеба нужно было заплатить 28 руб. Содержание 8 лошадей в один день стоило 4 руб., труд двух подростков погоняльщиков – 60 коп., двух подавальщиков – </w:t>
      </w:r>
      <w:r w:rsidR="00302986" w:rsidRPr="00302986">
        <w:rPr>
          <w:color w:val="000000"/>
          <w:sz w:val="28"/>
          <w:szCs w:val="28"/>
        </w:rPr>
        <w:t>1</w:t>
      </w:r>
      <w:r w:rsidR="00302986">
        <w:rPr>
          <w:color w:val="000000"/>
          <w:sz w:val="28"/>
          <w:szCs w:val="28"/>
        </w:rPr>
        <w:t> </w:t>
      </w:r>
      <w:r w:rsidR="00302986" w:rsidRPr="00302986">
        <w:rPr>
          <w:color w:val="000000"/>
          <w:sz w:val="28"/>
          <w:szCs w:val="28"/>
        </w:rPr>
        <w:t>р</w:t>
      </w:r>
      <w:r w:rsidRPr="00302986">
        <w:rPr>
          <w:color w:val="000000"/>
          <w:sz w:val="28"/>
          <w:szCs w:val="28"/>
        </w:rPr>
        <w:t xml:space="preserve">. 50 к. и четырех рабочих на уборке соломы и хлеба – 3 руб., всего 9 </w:t>
      </w:r>
      <w:r w:rsidR="00302986" w:rsidRPr="00302986">
        <w:rPr>
          <w:color w:val="000000"/>
          <w:sz w:val="28"/>
          <w:szCs w:val="28"/>
        </w:rPr>
        <w:t>руб.</w:t>
      </w:r>
      <w:r w:rsidR="00302986">
        <w:rPr>
          <w:color w:val="000000"/>
          <w:sz w:val="28"/>
          <w:szCs w:val="28"/>
        </w:rPr>
        <w:t xml:space="preserve"> </w:t>
      </w:r>
      <w:r w:rsidR="00302986" w:rsidRPr="00302986">
        <w:rPr>
          <w:color w:val="000000"/>
          <w:sz w:val="28"/>
          <w:szCs w:val="28"/>
        </w:rPr>
        <w:t>5</w:t>
      </w:r>
      <w:r w:rsidRPr="00302986">
        <w:rPr>
          <w:color w:val="000000"/>
          <w:sz w:val="28"/>
          <w:szCs w:val="28"/>
        </w:rPr>
        <w:t>0 к. Обмолот конной молотилкой обходился в три раза дешевле ручного</w:t>
      </w:r>
      <w:r w:rsidRPr="00302986">
        <w:rPr>
          <w:rStyle w:val="a9"/>
          <w:color w:val="000000"/>
          <w:sz w:val="28"/>
          <w:szCs w:val="28"/>
        </w:rPr>
        <w:footnoteReference w:id="3"/>
      </w:r>
      <w:r w:rsidRPr="00302986">
        <w:rPr>
          <w:color w:val="000000"/>
          <w:sz w:val="28"/>
          <w:szCs w:val="28"/>
        </w:rPr>
        <w:t>.</w:t>
      </w:r>
    </w:p>
    <w:p w:rsidR="00422C2C" w:rsidRPr="00302986" w:rsidRDefault="00645BE0" w:rsidP="00302986">
      <w:pPr>
        <w:spacing w:line="360" w:lineRule="auto"/>
        <w:ind w:firstLine="709"/>
        <w:jc w:val="both"/>
        <w:rPr>
          <w:color w:val="000000"/>
          <w:sz w:val="28"/>
          <w:szCs w:val="28"/>
        </w:rPr>
      </w:pPr>
      <w:r w:rsidRPr="00302986">
        <w:rPr>
          <w:color w:val="000000"/>
          <w:sz w:val="28"/>
          <w:szCs w:val="28"/>
        </w:rPr>
        <w:t xml:space="preserve">Располагая </w:t>
      </w:r>
      <w:r w:rsidR="00422C2C" w:rsidRPr="00302986">
        <w:rPr>
          <w:color w:val="000000"/>
          <w:sz w:val="28"/>
          <w:szCs w:val="28"/>
        </w:rPr>
        <w:t>машинами и скотом, нанимая батраков, кулаки имели возможность лучше обрабатывать землю и получать с нее больший доход, чем задавленные нуждой бедняки и середняки. Однако в целом сельскохозяйственное производство находилось на низкой ступени.</w:t>
      </w:r>
    </w:p>
    <w:p w:rsidR="00422C2C" w:rsidRPr="00302986" w:rsidRDefault="00422C2C" w:rsidP="00302986">
      <w:pPr>
        <w:spacing w:line="360" w:lineRule="auto"/>
        <w:ind w:firstLine="709"/>
        <w:jc w:val="both"/>
        <w:rPr>
          <w:color w:val="000000"/>
          <w:sz w:val="28"/>
          <w:szCs w:val="28"/>
        </w:rPr>
      </w:pPr>
      <w:r w:rsidRPr="00302986">
        <w:rPr>
          <w:color w:val="000000"/>
          <w:sz w:val="28"/>
          <w:szCs w:val="28"/>
        </w:rPr>
        <w:t>1873, 1891 и 1892 годы были полностью неурожайными. Недороды сопровождались голодом, полным разорением бедноты и значительной части середняков. Кулаки, купцы, помещики жестоко эксплуатировали обедневших и разорившихся крестьян. В губернии в конце 80</w:t>
      </w:r>
      <w:r w:rsidR="00302986">
        <w:rPr>
          <w:color w:val="000000"/>
          <w:sz w:val="28"/>
          <w:szCs w:val="28"/>
        </w:rPr>
        <w:t>-</w:t>
      </w:r>
      <w:r w:rsidR="00302986" w:rsidRPr="00302986">
        <w:rPr>
          <w:color w:val="000000"/>
          <w:sz w:val="28"/>
          <w:szCs w:val="28"/>
        </w:rPr>
        <w:t>х</w:t>
      </w:r>
      <w:r w:rsidRPr="00302986">
        <w:rPr>
          <w:color w:val="000000"/>
          <w:sz w:val="28"/>
          <w:szCs w:val="28"/>
        </w:rPr>
        <w:t xml:space="preserve"> годов насчитывалось свыше 77 тысяч батраков и сотни тысяч поденщиков.</w:t>
      </w:r>
    </w:p>
    <w:p w:rsidR="00422C2C" w:rsidRPr="00302986" w:rsidRDefault="00422C2C" w:rsidP="00302986">
      <w:pPr>
        <w:spacing w:line="360" w:lineRule="auto"/>
        <w:ind w:firstLine="709"/>
        <w:jc w:val="both"/>
        <w:rPr>
          <w:color w:val="000000"/>
          <w:sz w:val="28"/>
          <w:szCs w:val="28"/>
        </w:rPr>
      </w:pPr>
      <w:r w:rsidRPr="00302986">
        <w:rPr>
          <w:color w:val="000000"/>
          <w:sz w:val="28"/>
          <w:szCs w:val="28"/>
        </w:rPr>
        <w:t>Батрацкий труд мало отличался от каторжного. Рабочий день продолжался от зари до зари, а платили батракам от 17 до 27 рублей в год. В Каратаевской волости, например, батрак Пимен Иванов в 1887 году получил за работу в течение года 22 рубля, кафтан и рубаху. В Шенталинской волости батраку платили за год 27 рублей, два пуда гороху, чапан, онучи и шапку</w:t>
      </w:r>
      <w:r w:rsidR="00C32F12" w:rsidRPr="00302986">
        <w:rPr>
          <w:rStyle w:val="a9"/>
          <w:color w:val="000000"/>
          <w:sz w:val="28"/>
          <w:szCs w:val="28"/>
        </w:rPr>
        <w:footnoteReference w:id="4"/>
      </w:r>
      <w:r w:rsidRPr="00302986">
        <w:rPr>
          <w:color w:val="000000"/>
          <w:sz w:val="28"/>
          <w:szCs w:val="28"/>
        </w:rPr>
        <w:t>.</w:t>
      </w:r>
      <w:r w:rsidR="00C32F12" w:rsidRPr="00302986">
        <w:rPr>
          <w:color w:val="000000"/>
          <w:sz w:val="28"/>
          <w:szCs w:val="28"/>
        </w:rPr>
        <w:t xml:space="preserve"> Т</w:t>
      </w:r>
      <w:r w:rsidRPr="00302986">
        <w:rPr>
          <w:color w:val="000000"/>
          <w:sz w:val="28"/>
          <w:szCs w:val="28"/>
        </w:rPr>
        <w:t>акая плата была всюду.</w:t>
      </w:r>
    </w:p>
    <w:p w:rsidR="00645BE0" w:rsidRPr="00302986" w:rsidRDefault="00422C2C" w:rsidP="00302986">
      <w:pPr>
        <w:spacing w:line="360" w:lineRule="auto"/>
        <w:ind w:firstLine="709"/>
        <w:jc w:val="both"/>
        <w:rPr>
          <w:color w:val="000000"/>
          <w:sz w:val="28"/>
          <w:szCs w:val="28"/>
        </w:rPr>
      </w:pPr>
      <w:r w:rsidRPr="00302986">
        <w:rPr>
          <w:color w:val="000000"/>
          <w:sz w:val="28"/>
          <w:szCs w:val="28"/>
        </w:rPr>
        <w:t xml:space="preserve">Кроме того, крестьян давал тяжелый налоговый пресс. Выкупные платежи, подати, земские и мирские сборы составляли в среднем 22 рубля 45 копеек со двора – стоимость 50 пудов ржи или пшеницы. Особенно тяжелым было положение бывших помещичьих крестьян, на которых невыносимым </w:t>
      </w:r>
      <w:r w:rsidR="007D4D28" w:rsidRPr="00302986">
        <w:rPr>
          <w:color w:val="000000"/>
          <w:sz w:val="28"/>
          <w:szCs w:val="28"/>
        </w:rPr>
        <w:t>бремене</w:t>
      </w:r>
      <w:r w:rsidRPr="00302986">
        <w:rPr>
          <w:color w:val="000000"/>
          <w:sz w:val="28"/>
          <w:szCs w:val="28"/>
        </w:rPr>
        <w:t>м лежали выкупные платежи. Полиц</w:t>
      </w:r>
      <w:r w:rsidR="007D4D28" w:rsidRPr="00302986">
        <w:rPr>
          <w:color w:val="000000"/>
          <w:sz w:val="28"/>
          <w:szCs w:val="28"/>
        </w:rPr>
        <w:t>и</w:t>
      </w:r>
      <w:r w:rsidRPr="00302986">
        <w:rPr>
          <w:color w:val="000000"/>
          <w:sz w:val="28"/>
          <w:szCs w:val="28"/>
        </w:rPr>
        <w:t xml:space="preserve">я за недоимки описывали их имущество и продавала его с торгов. По </w:t>
      </w:r>
      <w:r w:rsidR="007D4D28" w:rsidRPr="00302986">
        <w:rPr>
          <w:color w:val="000000"/>
          <w:sz w:val="28"/>
          <w:szCs w:val="28"/>
        </w:rPr>
        <w:t>данным земской статистики, около 6700 семей ни</w:t>
      </w:r>
      <w:r w:rsidRPr="00302986">
        <w:rPr>
          <w:color w:val="000000"/>
          <w:sz w:val="28"/>
          <w:szCs w:val="28"/>
        </w:rPr>
        <w:t xml:space="preserve">щенствовали </w:t>
      </w:r>
      <w:r w:rsidR="007D4D28" w:rsidRPr="00302986">
        <w:rPr>
          <w:color w:val="000000"/>
          <w:sz w:val="28"/>
          <w:szCs w:val="28"/>
        </w:rPr>
        <w:t xml:space="preserve">круглый год. 17 тысяч были бездомными, более 37 тысяч ютились в землянках, 256 тысяч жили в избах с двумя </w:t>
      </w:r>
      <w:r w:rsidR="00302986">
        <w:rPr>
          <w:color w:val="000000"/>
          <w:sz w:val="28"/>
          <w:szCs w:val="28"/>
        </w:rPr>
        <w:t>–</w:t>
      </w:r>
      <w:r w:rsidR="00302986" w:rsidRPr="00302986">
        <w:rPr>
          <w:color w:val="000000"/>
          <w:sz w:val="28"/>
          <w:szCs w:val="28"/>
        </w:rPr>
        <w:t xml:space="preserve"> </w:t>
      </w:r>
      <w:r w:rsidR="007D4D28" w:rsidRPr="00302986">
        <w:rPr>
          <w:color w:val="000000"/>
          <w:sz w:val="28"/>
          <w:szCs w:val="28"/>
        </w:rPr>
        <w:t>трем окнами и только 27 тысяч семей кулаков жили в кирпичных домах.</w:t>
      </w:r>
    </w:p>
    <w:p w:rsidR="009F5288" w:rsidRDefault="009F5288" w:rsidP="00302986">
      <w:pPr>
        <w:spacing w:line="360" w:lineRule="auto"/>
        <w:ind w:firstLine="709"/>
        <w:jc w:val="both"/>
        <w:rPr>
          <w:color w:val="000000"/>
          <w:sz w:val="28"/>
          <w:szCs w:val="32"/>
        </w:rPr>
      </w:pPr>
    </w:p>
    <w:p w:rsidR="004E1D8E" w:rsidRPr="009F5288" w:rsidRDefault="009F5288" w:rsidP="00302986">
      <w:pPr>
        <w:spacing w:line="360" w:lineRule="auto"/>
        <w:ind w:firstLine="709"/>
        <w:jc w:val="both"/>
        <w:rPr>
          <w:b/>
          <w:color w:val="000000"/>
          <w:sz w:val="28"/>
          <w:szCs w:val="32"/>
        </w:rPr>
      </w:pPr>
      <w:r w:rsidRPr="009F5288">
        <w:rPr>
          <w:b/>
          <w:color w:val="000000"/>
          <w:sz w:val="28"/>
          <w:szCs w:val="32"/>
        </w:rPr>
        <w:t xml:space="preserve">Промышленность в самарской области в конце </w:t>
      </w:r>
      <w:r w:rsidRPr="009F5288">
        <w:rPr>
          <w:b/>
          <w:color w:val="000000"/>
          <w:sz w:val="28"/>
          <w:szCs w:val="32"/>
          <w:lang w:val="en-US"/>
        </w:rPr>
        <w:t>XIX</w:t>
      </w:r>
      <w:r w:rsidRPr="009F5288">
        <w:rPr>
          <w:b/>
          <w:color w:val="000000"/>
          <w:sz w:val="28"/>
          <w:szCs w:val="32"/>
        </w:rPr>
        <w:t xml:space="preserve"> начале </w:t>
      </w:r>
      <w:r w:rsidRPr="009F5288">
        <w:rPr>
          <w:b/>
          <w:color w:val="000000"/>
          <w:sz w:val="28"/>
          <w:szCs w:val="32"/>
          <w:lang w:val="en-US"/>
        </w:rPr>
        <w:t>XX</w:t>
      </w:r>
      <w:r w:rsidRPr="009F5288">
        <w:rPr>
          <w:b/>
          <w:color w:val="000000"/>
          <w:sz w:val="28"/>
          <w:szCs w:val="32"/>
        </w:rPr>
        <w:t xml:space="preserve"> века</w:t>
      </w:r>
    </w:p>
    <w:p w:rsidR="004E1D8E" w:rsidRPr="00302986" w:rsidRDefault="004E1D8E" w:rsidP="00302986">
      <w:pPr>
        <w:spacing w:line="360" w:lineRule="auto"/>
        <w:ind w:firstLine="709"/>
        <w:jc w:val="both"/>
        <w:rPr>
          <w:color w:val="000000"/>
          <w:sz w:val="28"/>
          <w:szCs w:val="32"/>
        </w:rPr>
      </w:pPr>
    </w:p>
    <w:p w:rsidR="008813F8" w:rsidRPr="00302986" w:rsidRDefault="004E1D8E" w:rsidP="00302986">
      <w:pPr>
        <w:spacing w:line="360" w:lineRule="auto"/>
        <w:ind w:firstLine="709"/>
        <w:jc w:val="both"/>
        <w:rPr>
          <w:color w:val="000000"/>
          <w:sz w:val="28"/>
          <w:szCs w:val="28"/>
        </w:rPr>
      </w:pPr>
      <w:r w:rsidRPr="00302986">
        <w:rPr>
          <w:color w:val="000000"/>
          <w:sz w:val="28"/>
          <w:szCs w:val="28"/>
        </w:rPr>
        <w:t>В 60</w:t>
      </w:r>
      <w:r w:rsidR="00302986">
        <w:rPr>
          <w:color w:val="000000"/>
          <w:sz w:val="28"/>
          <w:szCs w:val="28"/>
        </w:rPr>
        <w:t>–</w:t>
      </w:r>
      <w:r w:rsidR="00302986" w:rsidRPr="00302986">
        <w:rPr>
          <w:color w:val="000000"/>
          <w:sz w:val="28"/>
          <w:szCs w:val="28"/>
        </w:rPr>
        <w:t>70</w:t>
      </w:r>
      <w:r w:rsidR="00302986">
        <w:rPr>
          <w:color w:val="000000"/>
          <w:sz w:val="28"/>
          <w:szCs w:val="28"/>
        </w:rPr>
        <w:t>-</w:t>
      </w:r>
      <w:r w:rsidR="00302986" w:rsidRPr="00302986">
        <w:rPr>
          <w:color w:val="000000"/>
          <w:sz w:val="28"/>
          <w:szCs w:val="28"/>
        </w:rPr>
        <w:t>х</w:t>
      </w:r>
      <w:r w:rsidRPr="00302986">
        <w:rPr>
          <w:color w:val="000000"/>
          <w:sz w:val="28"/>
          <w:szCs w:val="28"/>
        </w:rPr>
        <w:t xml:space="preserve"> годах </w:t>
      </w:r>
      <w:r w:rsidRPr="00302986">
        <w:rPr>
          <w:color w:val="000000"/>
          <w:sz w:val="28"/>
          <w:szCs w:val="28"/>
          <w:lang w:val="en-US"/>
        </w:rPr>
        <w:t>XIX</w:t>
      </w:r>
      <w:r w:rsidR="00302986">
        <w:rPr>
          <w:color w:val="000000"/>
          <w:sz w:val="28"/>
          <w:szCs w:val="28"/>
        </w:rPr>
        <w:t> </w:t>
      </w:r>
      <w:r w:rsidR="00302986" w:rsidRPr="00302986">
        <w:rPr>
          <w:color w:val="000000"/>
          <w:sz w:val="28"/>
          <w:szCs w:val="28"/>
        </w:rPr>
        <w:t>в</w:t>
      </w:r>
      <w:r w:rsidRPr="00302986">
        <w:rPr>
          <w:color w:val="000000"/>
          <w:sz w:val="28"/>
          <w:szCs w:val="28"/>
        </w:rPr>
        <w:t xml:space="preserve">. капиталистический способ производства прочно утвердился в стране и стал господствующим. Вследствие все углубляющегося процесса дифференциации крестьянства, роста промыслов, увеличения городского населения, возникновения новых отраслей промышленности </w:t>
      </w:r>
      <w:r w:rsidR="00302986">
        <w:rPr>
          <w:color w:val="000000"/>
          <w:sz w:val="28"/>
          <w:szCs w:val="28"/>
        </w:rPr>
        <w:t>и т.д.</w:t>
      </w:r>
      <w:r w:rsidRPr="00302986">
        <w:rPr>
          <w:color w:val="000000"/>
          <w:sz w:val="28"/>
          <w:szCs w:val="28"/>
        </w:rPr>
        <w:t xml:space="preserve"> возрастала емкость рынка. Но этот рост сдерживался наличием остатков крепостничества и не поглощал продукцию развивающейся данной отрасли промышленности, которой были нужны новые рынки и сферы приложения капитала. Вместе с этим различные отрасли промышленности развивались </w:t>
      </w:r>
      <w:r w:rsidR="008813F8" w:rsidRPr="00302986">
        <w:rPr>
          <w:color w:val="000000"/>
          <w:sz w:val="28"/>
          <w:szCs w:val="28"/>
        </w:rPr>
        <w:t>неравномерно, одни обгоняли других, конкурировали, стремились вытеснить конкурентов с рынков, захватить источники сырья.</w:t>
      </w:r>
    </w:p>
    <w:p w:rsidR="00CB0680" w:rsidRPr="00302986" w:rsidRDefault="008813F8" w:rsidP="00302986">
      <w:pPr>
        <w:spacing w:line="360" w:lineRule="auto"/>
        <w:ind w:firstLine="709"/>
        <w:jc w:val="both"/>
        <w:rPr>
          <w:color w:val="000000"/>
          <w:sz w:val="28"/>
          <w:szCs w:val="28"/>
        </w:rPr>
      </w:pPr>
      <w:r w:rsidRPr="00302986">
        <w:rPr>
          <w:color w:val="000000"/>
          <w:sz w:val="28"/>
          <w:szCs w:val="28"/>
        </w:rPr>
        <w:t>По мере накопления капиталов кулаки развертывали предпринимательскую деятельность, строили промышленные предприятия – крупные паровые мельницы, пивоваренные и винокуренные заводы и другие предприятия по переработке сельскохозяйственной продукции. Увеличился спрос на рабочие руки и на изделия фабрично-заводской</w:t>
      </w:r>
      <w:r w:rsidR="00302986">
        <w:rPr>
          <w:color w:val="000000"/>
          <w:sz w:val="28"/>
          <w:szCs w:val="28"/>
        </w:rPr>
        <w:t xml:space="preserve"> </w:t>
      </w:r>
      <w:r w:rsidRPr="00302986">
        <w:rPr>
          <w:color w:val="000000"/>
          <w:sz w:val="28"/>
          <w:szCs w:val="28"/>
        </w:rPr>
        <w:t>промышленности. Вместе с тем в Самарской губернии к концу 80</w:t>
      </w:r>
      <w:r w:rsidR="00302986">
        <w:rPr>
          <w:color w:val="000000"/>
          <w:sz w:val="28"/>
          <w:szCs w:val="28"/>
        </w:rPr>
        <w:t>-</w:t>
      </w:r>
      <w:r w:rsidR="00302986" w:rsidRPr="00302986">
        <w:rPr>
          <w:color w:val="000000"/>
          <w:sz w:val="28"/>
          <w:szCs w:val="28"/>
        </w:rPr>
        <w:t>х</w:t>
      </w:r>
      <w:r w:rsidRPr="00302986">
        <w:rPr>
          <w:color w:val="000000"/>
          <w:sz w:val="28"/>
          <w:szCs w:val="28"/>
        </w:rPr>
        <w:t xml:space="preserve"> годов </w:t>
      </w:r>
      <w:r w:rsidRPr="00302986">
        <w:rPr>
          <w:color w:val="000000"/>
          <w:sz w:val="28"/>
          <w:szCs w:val="28"/>
          <w:lang w:val="en-US"/>
        </w:rPr>
        <w:t>XIX</w:t>
      </w:r>
      <w:r w:rsidR="00302986">
        <w:rPr>
          <w:color w:val="000000"/>
          <w:sz w:val="28"/>
          <w:szCs w:val="28"/>
        </w:rPr>
        <w:t> </w:t>
      </w:r>
      <w:r w:rsidR="00302986" w:rsidRPr="00302986">
        <w:rPr>
          <w:color w:val="000000"/>
          <w:sz w:val="28"/>
          <w:szCs w:val="28"/>
        </w:rPr>
        <w:t>в</w:t>
      </w:r>
      <w:r w:rsidRPr="00302986">
        <w:rPr>
          <w:color w:val="000000"/>
          <w:sz w:val="28"/>
          <w:szCs w:val="28"/>
        </w:rPr>
        <w:t>. из бедняцких и средняцких хозяйст</w:t>
      </w:r>
      <w:r w:rsidR="00CB0680" w:rsidRPr="00302986">
        <w:rPr>
          <w:color w:val="000000"/>
          <w:sz w:val="28"/>
          <w:szCs w:val="28"/>
        </w:rPr>
        <w:t>в</w:t>
      </w:r>
      <w:r w:rsidRPr="00302986">
        <w:rPr>
          <w:color w:val="000000"/>
          <w:sz w:val="28"/>
          <w:szCs w:val="28"/>
        </w:rPr>
        <w:t xml:space="preserve"> свыше 70 тыс.</w:t>
      </w:r>
      <w:r w:rsidR="00CB0680" w:rsidRPr="00302986">
        <w:rPr>
          <w:color w:val="000000"/>
          <w:sz w:val="28"/>
          <w:szCs w:val="28"/>
        </w:rPr>
        <w:t xml:space="preserve"> человек нанималось батраками и более 27 тыс. находилось в городах на заработках. Эти крестьяне, порвавшие связь с сельским хозяйством, стали рабочими фабрик, заводов, на строительстве железных дорог </w:t>
      </w:r>
      <w:r w:rsidR="00302986">
        <w:rPr>
          <w:color w:val="000000"/>
          <w:sz w:val="28"/>
          <w:szCs w:val="28"/>
        </w:rPr>
        <w:t>и т.п.</w:t>
      </w:r>
      <w:r w:rsidR="00CB0680" w:rsidRPr="00302986">
        <w:rPr>
          <w:color w:val="000000"/>
          <w:sz w:val="28"/>
          <w:szCs w:val="28"/>
        </w:rPr>
        <w:t xml:space="preserve"> Рост неземледельческого населения увеличивал спрос на продукцию сельского хозяйства.</w:t>
      </w:r>
    </w:p>
    <w:p w:rsidR="004E1D8E" w:rsidRPr="00302986" w:rsidRDefault="00CB0680" w:rsidP="00302986">
      <w:pPr>
        <w:spacing w:line="360" w:lineRule="auto"/>
        <w:ind w:firstLine="709"/>
        <w:jc w:val="both"/>
        <w:rPr>
          <w:color w:val="000000"/>
          <w:sz w:val="28"/>
          <w:szCs w:val="28"/>
        </w:rPr>
      </w:pPr>
      <w:r w:rsidRPr="00302986">
        <w:rPr>
          <w:color w:val="000000"/>
          <w:sz w:val="28"/>
          <w:szCs w:val="28"/>
        </w:rPr>
        <w:t>Различным промыслом занималось 123 тыс. крестьян. Из них до 30 тыс. плотников, бондарей, колесников, тележников, корзинщиков, решетников, жестянщиков, смолокуров, горшечников работали на рынок, зарабатывая в год от 20 до 30 руб.; сапожники, портные, стекольщики, маляры, кузнецы, печники, валяльщики валенок и др. выполняли заказы односельчан и населения близлежащих сел</w:t>
      </w:r>
      <w:r w:rsidR="00453DB8" w:rsidRPr="00302986">
        <w:rPr>
          <w:rStyle w:val="a9"/>
          <w:color w:val="000000"/>
          <w:sz w:val="28"/>
          <w:szCs w:val="28"/>
        </w:rPr>
        <w:footnoteReference w:id="5"/>
      </w:r>
      <w:r w:rsidRPr="00302986">
        <w:rPr>
          <w:color w:val="000000"/>
          <w:sz w:val="28"/>
          <w:szCs w:val="28"/>
        </w:rPr>
        <w:t>. Эта группа крестьянской бедноты и маломощных середняков не получала от своих хозяйств необходимых продуктов и вынуждена была зарабатывать деньги, чтобы покупать продукты питания и одежду. В данных хозяйствах все большую роль играли денежные доходы, получаемые от продажи рабочей силы и промысловых изделий.</w:t>
      </w:r>
    </w:p>
    <w:p w:rsidR="00CB0680" w:rsidRPr="00302986" w:rsidRDefault="00CB0680" w:rsidP="00302986">
      <w:pPr>
        <w:spacing w:line="360" w:lineRule="auto"/>
        <w:ind w:firstLine="709"/>
        <w:jc w:val="both"/>
        <w:rPr>
          <w:color w:val="000000"/>
          <w:sz w:val="28"/>
          <w:szCs w:val="28"/>
        </w:rPr>
      </w:pPr>
      <w:r w:rsidRPr="00302986">
        <w:rPr>
          <w:color w:val="000000"/>
          <w:sz w:val="28"/>
          <w:szCs w:val="28"/>
        </w:rPr>
        <w:t xml:space="preserve">Занимались земледелием, в то же время вкладывали свои капиталы в торговлю и промышленные предприятия по переработке сельскохозяйственного сырья 72 тыс. кулацких и зажиточных хозяйств. Они нанимали рабочую силу, приобретали сельскохозяйственный инвентарь, оборудование и сырье для предприятия и предметы личного потребления, продавали хлеб и </w:t>
      </w:r>
      <w:r w:rsidR="007778D3" w:rsidRPr="00302986">
        <w:rPr>
          <w:color w:val="000000"/>
          <w:sz w:val="28"/>
          <w:szCs w:val="28"/>
        </w:rPr>
        <w:t>продукцию</w:t>
      </w:r>
      <w:r w:rsidRPr="00302986">
        <w:rPr>
          <w:color w:val="000000"/>
          <w:sz w:val="28"/>
          <w:szCs w:val="28"/>
        </w:rPr>
        <w:t xml:space="preserve"> своих </w:t>
      </w:r>
      <w:r w:rsidR="007778D3" w:rsidRPr="00302986">
        <w:rPr>
          <w:color w:val="000000"/>
          <w:sz w:val="28"/>
          <w:szCs w:val="28"/>
        </w:rPr>
        <w:t>предприятий</w:t>
      </w:r>
      <w:r w:rsidRPr="00302986">
        <w:rPr>
          <w:color w:val="000000"/>
          <w:sz w:val="28"/>
          <w:szCs w:val="28"/>
        </w:rPr>
        <w:t>. Внутренний рынок становился более емким.</w:t>
      </w:r>
    </w:p>
    <w:p w:rsidR="007778D3" w:rsidRPr="00302986" w:rsidRDefault="00ED37E8" w:rsidP="00302986">
      <w:pPr>
        <w:spacing w:line="360" w:lineRule="auto"/>
        <w:ind w:firstLine="709"/>
        <w:jc w:val="both"/>
        <w:rPr>
          <w:color w:val="000000"/>
          <w:sz w:val="28"/>
          <w:szCs w:val="28"/>
        </w:rPr>
      </w:pPr>
      <w:r w:rsidRPr="00302986">
        <w:rPr>
          <w:color w:val="000000"/>
          <w:sz w:val="28"/>
          <w:szCs w:val="28"/>
        </w:rPr>
        <w:t>В 1879</w:t>
      </w:r>
      <w:r w:rsidR="007778D3" w:rsidRPr="00302986">
        <w:rPr>
          <w:color w:val="000000"/>
          <w:sz w:val="28"/>
          <w:szCs w:val="28"/>
        </w:rPr>
        <w:t xml:space="preserve"> году</w:t>
      </w:r>
      <w:r w:rsidR="00430C8F" w:rsidRPr="00302986">
        <w:rPr>
          <w:color w:val="000000"/>
          <w:sz w:val="28"/>
          <w:szCs w:val="28"/>
        </w:rPr>
        <w:t xml:space="preserve"> в губернии насчитывалось 273 предприятия по обработке животных продуктов (бойни, салотопни, мыловарни, свечно-восковые, свечносальные, кожевенные, клеевые, суконные, кошмоваляльные, воскобойные, овчинные, шорные), 171 по обработке растительных продуктов (крупчатые, поташные, крахмальные, маслобойные, солодовенные, канатные, пивоваренные, винокуренные, табачные, водочные, кулевые, ваточные, паровые и кон</w:t>
      </w:r>
      <w:r w:rsidR="00453DB8" w:rsidRPr="00302986">
        <w:rPr>
          <w:color w:val="000000"/>
          <w:sz w:val="28"/>
          <w:szCs w:val="28"/>
        </w:rPr>
        <w:t>ные мукомольные мельницы),</w:t>
      </w:r>
      <w:r w:rsidR="00430C8F" w:rsidRPr="00302986">
        <w:rPr>
          <w:color w:val="000000"/>
          <w:sz w:val="28"/>
          <w:szCs w:val="28"/>
        </w:rPr>
        <w:t xml:space="preserve"> 130 по обработке полезных ископаемых (медеплавильные, чугунно-литейные, кирпичные, гончарные), 12 предприятий смешанного характера (экипажные, механические, спичечные) – всего 586 заводов и фабрик, 7</w:t>
      </w:r>
      <w:r w:rsidR="00302986" w:rsidRPr="00302986">
        <w:rPr>
          <w:color w:val="000000"/>
          <w:sz w:val="28"/>
          <w:szCs w:val="28"/>
        </w:rPr>
        <w:t>4</w:t>
      </w:r>
      <w:r w:rsidR="00302986">
        <w:rPr>
          <w:color w:val="000000"/>
          <w:sz w:val="28"/>
          <w:szCs w:val="28"/>
        </w:rPr>
        <w:t>%</w:t>
      </w:r>
      <w:r w:rsidR="00430C8F" w:rsidRPr="00302986">
        <w:rPr>
          <w:color w:val="000000"/>
          <w:sz w:val="28"/>
          <w:szCs w:val="28"/>
        </w:rPr>
        <w:t xml:space="preserve"> которых занимались переработкой продукции сельского хозяйства. Общий объем производства достигал 6,2 </w:t>
      </w:r>
      <w:r w:rsidR="00302986" w:rsidRPr="00302986">
        <w:rPr>
          <w:color w:val="000000"/>
          <w:sz w:val="28"/>
          <w:szCs w:val="28"/>
        </w:rPr>
        <w:t>млн.</w:t>
      </w:r>
      <w:r w:rsidR="00302986">
        <w:rPr>
          <w:color w:val="000000"/>
          <w:sz w:val="28"/>
          <w:szCs w:val="28"/>
        </w:rPr>
        <w:t xml:space="preserve"> </w:t>
      </w:r>
      <w:r w:rsidR="00302986" w:rsidRPr="00302986">
        <w:rPr>
          <w:color w:val="000000"/>
          <w:sz w:val="28"/>
          <w:szCs w:val="28"/>
        </w:rPr>
        <w:t>р</w:t>
      </w:r>
      <w:r w:rsidR="00430C8F" w:rsidRPr="00302986">
        <w:rPr>
          <w:color w:val="000000"/>
          <w:sz w:val="28"/>
          <w:szCs w:val="28"/>
        </w:rPr>
        <w:t xml:space="preserve">уб., из них 5,8 </w:t>
      </w:r>
      <w:r w:rsidR="00302986" w:rsidRPr="00302986">
        <w:rPr>
          <w:color w:val="000000"/>
          <w:sz w:val="28"/>
          <w:szCs w:val="28"/>
        </w:rPr>
        <w:t>млн.</w:t>
      </w:r>
      <w:r w:rsidR="00302986">
        <w:rPr>
          <w:color w:val="000000"/>
          <w:sz w:val="28"/>
          <w:szCs w:val="28"/>
        </w:rPr>
        <w:t xml:space="preserve"> </w:t>
      </w:r>
      <w:r w:rsidR="00302986" w:rsidRPr="00302986">
        <w:rPr>
          <w:color w:val="000000"/>
          <w:sz w:val="28"/>
          <w:szCs w:val="28"/>
        </w:rPr>
        <w:t>р</w:t>
      </w:r>
      <w:r w:rsidR="00430C8F" w:rsidRPr="00302986">
        <w:rPr>
          <w:color w:val="000000"/>
          <w:sz w:val="28"/>
          <w:szCs w:val="28"/>
        </w:rPr>
        <w:t>уб. приходилось на переработку животной и растительной продукции</w:t>
      </w:r>
      <w:r w:rsidR="00453DB8" w:rsidRPr="00302986">
        <w:rPr>
          <w:rStyle w:val="a9"/>
          <w:color w:val="000000"/>
          <w:sz w:val="28"/>
          <w:szCs w:val="28"/>
        </w:rPr>
        <w:footnoteReference w:id="6"/>
      </w:r>
      <w:r w:rsidR="00430C8F" w:rsidRPr="00302986">
        <w:rPr>
          <w:color w:val="000000"/>
          <w:sz w:val="28"/>
          <w:szCs w:val="28"/>
        </w:rPr>
        <w:t>.</w:t>
      </w:r>
    </w:p>
    <w:p w:rsidR="00ED37E8" w:rsidRPr="00302986" w:rsidRDefault="00430C8F" w:rsidP="00302986">
      <w:pPr>
        <w:spacing w:line="360" w:lineRule="auto"/>
        <w:ind w:firstLine="709"/>
        <w:jc w:val="both"/>
        <w:rPr>
          <w:color w:val="000000"/>
          <w:sz w:val="28"/>
          <w:szCs w:val="28"/>
        </w:rPr>
      </w:pPr>
      <w:r w:rsidRPr="00302986">
        <w:rPr>
          <w:color w:val="000000"/>
          <w:sz w:val="28"/>
          <w:szCs w:val="28"/>
        </w:rPr>
        <w:t xml:space="preserve">Среди уездных городов наиболее развитыми в промышленном отношении были </w:t>
      </w:r>
      <w:r w:rsidR="00302986" w:rsidRPr="00302986">
        <w:rPr>
          <w:color w:val="000000"/>
          <w:sz w:val="28"/>
          <w:szCs w:val="28"/>
        </w:rPr>
        <w:t>г.</w:t>
      </w:r>
      <w:r w:rsidR="00302986">
        <w:rPr>
          <w:color w:val="000000"/>
          <w:sz w:val="28"/>
          <w:szCs w:val="28"/>
        </w:rPr>
        <w:t> </w:t>
      </w:r>
      <w:r w:rsidR="00302986" w:rsidRPr="00302986">
        <w:rPr>
          <w:color w:val="000000"/>
          <w:sz w:val="28"/>
          <w:szCs w:val="28"/>
        </w:rPr>
        <w:t>Бугуруслан</w:t>
      </w:r>
      <w:r w:rsidR="00ED37E8" w:rsidRPr="00302986">
        <w:rPr>
          <w:color w:val="000000"/>
          <w:sz w:val="28"/>
          <w:szCs w:val="28"/>
        </w:rPr>
        <w:t xml:space="preserve"> (24 предприятия с объемом производства в 37 498 руб.) и Бузулук (18 и 183812). Около половины купцов и промышленников жили в сельской местности, что было важным показателем проникновения торгового и производительного капитала в аграрный строй.</w:t>
      </w:r>
    </w:p>
    <w:p w:rsidR="00430C8F" w:rsidRPr="00302986" w:rsidRDefault="00ED37E8" w:rsidP="00302986">
      <w:pPr>
        <w:spacing w:line="360" w:lineRule="auto"/>
        <w:ind w:firstLine="709"/>
        <w:jc w:val="both"/>
        <w:rPr>
          <w:color w:val="000000"/>
          <w:sz w:val="28"/>
          <w:szCs w:val="28"/>
        </w:rPr>
      </w:pPr>
      <w:r w:rsidRPr="00302986">
        <w:rPr>
          <w:color w:val="000000"/>
          <w:sz w:val="28"/>
          <w:szCs w:val="28"/>
        </w:rPr>
        <w:t>В начале 80</w:t>
      </w:r>
      <w:r w:rsidR="00302986">
        <w:rPr>
          <w:color w:val="000000"/>
          <w:sz w:val="28"/>
          <w:szCs w:val="28"/>
        </w:rPr>
        <w:t>-</w:t>
      </w:r>
      <w:r w:rsidR="00302986" w:rsidRPr="00302986">
        <w:rPr>
          <w:color w:val="000000"/>
          <w:sz w:val="28"/>
          <w:szCs w:val="28"/>
        </w:rPr>
        <w:t>х</w:t>
      </w:r>
      <w:r w:rsidRPr="00302986">
        <w:rPr>
          <w:color w:val="000000"/>
          <w:sz w:val="28"/>
          <w:szCs w:val="28"/>
        </w:rPr>
        <w:t xml:space="preserve"> годов </w:t>
      </w:r>
      <w:r w:rsidRPr="00302986">
        <w:rPr>
          <w:color w:val="000000"/>
          <w:sz w:val="28"/>
          <w:szCs w:val="28"/>
          <w:lang w:val="en-US"/>
        </w:rPr>
        <w:t>XIX</w:t>
      </w:r>
      <w:r w:rsidR="00302986">
        <w:rPr>
          <w:color w:val="000000"/>
          <w:sz w:val="28"/>
          <w:szCs w:val="28"/>
        </w:rPr>
        <w:t> </w:t>
      </w:r>
      <w:r w:rsidR="00302986" w:rsidRPr="00302986">
        <w:rPr>
          <w:color w:val="000000"/>
          <w:sz w:val="28"/>
          <w:szCs w:val="28"/>
        </w:rPr>
        <w:t>в</w:t>
      </w:r>
      <w:r w:rsidRPr="00302986">
        <w:rPr>
          <w:color w:val="000000"/>
          <w:sz w:val="28"/>
          <w:szCs w:val="28"/>
        </w:rPr>
        <w:t xml:space="preserve">. на первый план выдвинулась мукомольная и крупорушная промышленность. Объем крупчатного производства в 1882 году достиг 2,8 </w:t>
      </w:r>
      <w:r w:rsidR="00302986" w:rsidRPr="00302986">
        <w:rPr>
          <w:color w:val="000000"/>
          <w:sz w:val="28"/>
          <w:szCs w:val="28"/>
        </w:rPr>
        <w:t>млн.</w:t>
      </w:r>
      <w:r w:rsidR="00302986">
        <w:rPr>
          <w:color w:val="000000"/>
          <w:sz w:val="28"/>
          <w:szCs w:val="28"/>
        </w:rPr>
        <w:t xml:space="preserve"> </w:t>
      </w:r>
      <w:r w:rsidR="00302986" w:rsidRPr="00302986">
        <w:rPr>
          <w:color w:val="000000"/>
          <w:sz w:val="28"/>
          <w:szCs w:val="28"/>
        </w:rPr>
        <w:t>р</w:t>
      </w:r>
      <w:r w:rsidRPr="00302986">
        <w:rPr>
          <w:color w:val="000000"/>
          <w:sz w:val="28"/>
          <w:szCs w:val="28"/>
        </w:rPr>
        <w:t>уб. Этот сдвиг отразил перемены, происходившие в сфере местного землевладения и зернового производства, а также в транспортной системе. В дальнейшем процесс принял характер концентрации производства и капитала – число мелких предприятий пошло на убыль (</w:t>
      </w:r>
      <w:r w:rsidR="00806D77" w:rsidRPr="00302986">
        <w:rPr>
          <w:color w:val="000000"/>
          <w:sz w:val="28"/>
          <w:szCs w:val="28"/>
        </w:rPr>
        <w:t>в 1899</w:t>
      </w:r>
      <w:r w:rsidR="00302986">
        <w:rPr>
          <w:color w:val="000000"/>
          <w:sz w:val="28"/>
          <w:szCs w:val="28"/>
        </w:rPr>
        <w:t> </w:t>
      </w:r>
      <w:r w:rsidR="00302986" w:rsidRPr="00302986">
        <w:rPr>
          <w:color w:val="000000"/>
          <w:sz w:val="28"/>
          <w:szCs w:val="28"/>
        </w:rPr>
        <w:t>г</w:t>
      </w:r>
      <w:r w:rsidR="00806D77" w:rsidRPr="00302986">
        <w:rPr>
          <w:color w:val="000000"/>
          <w:sz w:val="28"/>
          <w:szCs w:val="28"/>
        </w:rPr>
        <w:t xml:space="preserve">. – 20,1 </w:t>
      </w:r>
      <w:r w:rsidR="00302986" w:rsidRPr="00302986">
        <w:rPr>
          <w:color w:val="000000"/>
          <w:sz w:val="28"/>
          <w:szCs w:val="28"/>
        </w:rPr>
        <w:t>млн.</w:t>
      </w:r>
      <w:r w:rsidR="00302986">
        <w:rPr>
          <w:color w:val="000000"/>
          <w:sz w:val="28"/>
          <w:szCs w:val="28"/>
        </w:rPr>
        <w:t xml:space="preserve"> </w:t>
      </w:r>
      <w:r w:rsidR="00302986" w:rsidRPr="00302986">
        <w:rPr>
          <w:color w:val="000000"/>
          <w:sz w:val="28"/>
          <w:szCs w:val="28"/>
        </w:rPr>
        <w:t>р</w:t>
      </w:r>
      <w:r w:rsidR="00806D77" w:rsidRPr="00302986">
        <w:rPr>
          <w:color w:val="000000"/>
          <w:sz w:val="28"/>
          <w:szCs w:val="28"/>
        </w:rPr>
        <w:t>уб.</w:t>
      </w:r>
      <w:r w:rsidRPr="00302986">
        <w:rPr>
          <w:color w:val="000000"/>
          <w:sz w:val="28"/>
          <w:szCs w:val="28"/>
        </w:rPr>
        <w:t>)</w:t>
      </w:r>
      <w:r w:rsidR="00806D77" w:rsidRPr="00302986">
        <w:rPr>
          <w:color w:val="000000"/>
          <w:sz w:val="28"/>
          <w:szCs w:val="28"/>
        </w:rPr>
        <w:t xml:space="preserve">. Характерной приметой самарской промышленности стали крупные паровые и водяные мельницы. На них вырабатывалось муки-крупчатки на сумму до 14 </w:t>
      </w:r>
      <w:r w:rsidR="00302986" w:rsidRPr="00302986">
        <w:rPr>
          <w:color w:val="000000"/>
          <w:sz w:val="28"/>
          <w:szCs w:val="28"/>
        </w:rPr>
        <w:t>млн.</w:t>
      </w:r>
      <w:r w:rsidR="00302986">
        <w:rPr>
          <w:color w:val="000000"/>
          <w:sz w:val="28"/>
          <w:szCs w:val="28"/>
        </w:rPr>
        <w:t xml:space="preserve"> </w:t>
      </w:r>
      <w:r w:rsidR="00302986" w:rsidRPr="00302986">
        <w:rPr>
          <w:color w:val="000000"/>
          <w:sz w:val="28"/>
          <w:szCs w:val="28"/>
        </w:rPr>
        <w:t>р</w:t>
      </w:r>
      <w:r w:rsidR="00806D77" w:rsidRPr="00302986">
        <w:rPr>
          <w:color w:val="000000"/>
          <w:sz w:val="28"/>
          <w:szCs w:val="28"/>
        </w:rPr>
        <w:t>уб., что составляло 6</w:t>
      </w:r>
      <w:r w:rsidR="00302986" w:rsidRPr="00302986">
        <w:rPr>
          <w:color w:val="000000"/>
          <w:sz w:val="28"/>
          <w:szCs w:val="28"/>
        </w:rPr>
        <w:t>2</w:t>
      </w:r>
      <w:r w:rsidR="00302986">
        <w:rPr>
          <w:color w:val="000000"/>
          <w:sz w:val="28"/>
          <w:szCs w:val="28"/>
        </w:rPr>
        <w:t>%</w:t>
      </w:r>
      <w:r w:rsidR="00806D77" w:rsidRPr="00302986">
        <w:rPr>
          <w:color w:val="000000"/>
          <w:sz w:val="28"/>
          <w:szCs w:val="28"/>
        </w:rPr>
        <w:t xml:space="preserve"> всего промышленного производства в губернии</w:t>
      </w:r>
      <w:r w:rsidR="00453DB8" w:rsidRPr="00302986">
        <w:rPr>
          <w:rStyle w:val="a9"/>
          <w:color w:val="000000"/>
          <w:sz w:val="28"/>
          <w:szCs w:val="28"/>
        </w:rPr>
        <w:footnoteReference w:id="7"/>
      </w:r>
      <w:r w:rsidR="00806D77" w:rsidRPr="00302986">
        <w:rPr>
          <w:color w:val="000000"/>
          <w:sz w:val="28"/>
          <w:szCs w:val="28"/>
        </w:rPr>
        <w:t>.</w:t>
      </w:r>
    </w:p>
    <w:p w:rsidR="00B03430" w:rsidRPr="00302986" w:rsidRDefault="007778D3" w:rsidP="00302986">
      <w:pPr>
        <w:spacing w:line="360" w:lineRule="auto"/>
        <w:ind w:firstLine="709"/>
        <w:jc w:val="both"/>
        <w:rPr>
          <w:color w:val="000000"/>
          <w:sz w:val="28"/>
          <w:szCs w:val="28"/>
        </w:rPr>
      </w:pPr>
      <w:r w:rsidRPr="00302986">
        <w:rPr>
          <w:color w:val="000000"/>
          <w:sz w:val="28"/>
          <w:szCs w:val="28"/>
        </w:rPr>
        <w:t>На экономике страны, ставшей составным элементом мирового капиталистического хозяйства, тяжело отразился промышленный кризис первой половины 80</w:t>
      </w:r>
      <w:r w:rsidR="00302986">
        <w:rPr>
          <w:color w:val="000000"/>
          <w:sz w:val="28"/>
          <w:szCs w:val="28"/>
        </w:rPr>
        <w:t>-</w:t>
      </w:r>
      <w:r w:rsidR="00302986" w:rsidRPr="00302986">
        <w:rPr>
          <w:color w:val="000000"/>
          <w:sz w:val="28"/>
          <w:szCs w:val="28"/>
        </w:rPr>
        <w:t>х</w:t>
      </w:r>
      <w:r w:rsidRPr="00302986">
        <w:rPr>
          <w:color w:val="000000"/>
          <w:sz w:val="28"/>
          <w:szCs w:val="28"/>
        </w:rPr>
        <w:t xml:space="preserve"> годов, охвативший большинство капиталистичиских стран. После кризиса началась длительная депрессия. Новое оживление промышленности относится к 90</w:t>
      </w:r>
      <w:r w:rsidR="00302986">
        <w:rPr>
          <w:color w:val="000000"/>
          <w:sz w:val="28"/>
          <w:szCs w:val="28"/>
        </w:rPr>
        <w:t>-</w:t>
      </w:r>
      <w:r w:rsidR="00302986" w:rsidRPr="00302986">
        <w:rPr>
          <w:color w:val="000000"/>
          <w:sz w:val="28"/>
          <w:szCs w:val="28"/>
        </w:rPr>
        <w:t>м</w:t>
      </w:r>
      <w:r w:rsidRPr="00302986">
        <w:rPr>
          <w:color w:val="000000"/>
          <w:sz w:val="28"/>
          <w:szCs w:val="28"/>
        </w:rPr>
        <w:t xml:space="preserve"> годам. Оно сказалось и в Самарской губернии. К 1900 году в губернии уже было 1110 предприятий с числом рабочих 9980 человек, с общей стоимостью промышленной продукции в год 20,06 млн. рублей. Самарская губерния давала только 0,</w:t>
      </w:r>
      <w:r w:rsidR="00302986" w:rsidRPr="00302986">
        <w:rPr>
          <w:color w:val="000000"/>
          <w:sz w:val="28"/>
          <w:szCs w:val="28"/>
        </w:rPr>
        <w:t>7</w:t>
      </w:r>
      <w:r w:rsidR="00302986">
        <w:rPr>
          <w:color w:val="000000"/>
          <w:sz w:val="28"/>
          <w:szCs w:val="28"/>
        </w:rPr>
        <w:t>%</w:t>
      </w:r>
      <w:r w:rsidRPr="00302986">
        <w:rPr>
          <w:color w:val="000000"/>
          <w:sz w:val="28"/>
          <w:szCs w:val="28"/>
        </w:rPr>
        <w:t xml:space="preserve"> промышленной продукции страны.</w:t>
      </w:r>
    </w:p>
    <w:p w:rsidR="00734E87" w:rsidRPr="00302986" w:rsidRDefault="007778D3" w:rsidP="00302986">
      <w:pPr>
        <w:spacing w:line="360" w:lineRule="auto"/>
        <w:ind w:firstLine="709"/>
        <w:jc w:val="both"/>
        <w:rPr>
          <w:color w:val="000000"/>
          <w:sz w:val="28"/>
          <w:szCs w:val="28"/>
        </w:rPr>
      </w:pPr>
      <w:r w:rsidRPr="00302986">
        <w:rPr>
          <w:color w:val="000000"/>
          <w:sz w:val="28"/>
          <w:szCs w:val="28"/>
        </w:rPr>
        <w:t>В 90</w:t>
      </w:r>
      <w:r w:rsidR="00302986">
        <w:rPr>
          <w:color w:val="000000"/>
          <w:sz w:val="28"/>
          <w:szCs w:val="28"/>
        </w:rPr>
        <w:t>-</w:t>
      </w:r>
      <w:r w:rsidR="00302986" w:rsidRPr="00302986">
        <w:rPr>
          <w:color w:val="000000"/>
          <w:sz w:val="28"/>
          <w:szCs w:val="28"/>
        </w:rPr>
        <w:t>х</w:t>
      </w:r>
      <w:r w:rsidRPr="00302986">
        <w:rPr>
          <w:color w:val="000000"/>
          <w:sz w:val="28"/>
          <w:szCs w:val="28"/>
        </w:rPr>
        <w:t xml:space="preserve"> годах в Самаре работали 6 мельниц, перерабатывавших в год свыше 4 млн. пудов зерна, маслобойный завод, макаронная фабрика, два винокуренных и два пивоваренных завода, канатный и четыре лесопильных завода, мастерские Оренбургской железной дороги, три экипажные мастерские. На этих предприятиях было занять 3360 постоянных рабочих и свыше 3 тыс. сезонных. </w:t>
      </w:r>
      <w:r w:rsidR="00734E87" w:rsidRPr="00302986">
        <w:rPr>
          <w:color w:val="000000"/>
          <w:sz w:val="28"/>
          <w:szCs w:val="28"/>
        </w:rPr>
        <w:t>Лесопильные, чугунолитейные, машиностроительные, винокуренные, пивоваренные заводы и крупные мельницы имели паровые двигатели, станки и некоторые другие сложные механизмы</w:t>
      </w:r>
      <w:r w:rsidR="00453DB8" w:rsidRPr="00302986">
        <w:rPr>
          <w:rStyle w:val="a9"/>
          <w:color w:val="000000"/>
          <w:sz w:val="28"/>
          <w:szCs w:val="28"/>
        </w:rPr>
        <w:footnoteReference w:id="8"/>
      </w:r>
      <w:r w:rsidR="00734E87" w:rsidRPr="00302986">
        <w:rPr>
          <w:color w:val="000000"/>
          <w:sz w:val="28"/>
          <w:szCs w:val="28"/>
        </w:rPr>
        <w:t>. Завод Журавлева строил и ремонтировал баржи и небольшие речные пароходы, паровые машины, котлы, изготовлял простейшее оборудование для заводов, плуги, конные молотки. Улучшилась техническая оснащенность предприятий, росла производительность и интенсификация труда рабочих.</w:t>
      </w:r>
    </w:p>
    <w:p w:rsidR="00A3271A" w:rsidRPr="00302986" w:rsidRDefault="00806D77" w:rsidP="00302986">
      <w:pPr>
        <w:spacing w:line="360" w:lineRule="auto"/>
        <w:ind w:firstLine="709"/>
        <w:jc w:val="both"/>
        <w:rPr>
          <w:color w:val="000000"/>
          <w:sz w:val="28"/>
          <w:szCs w:val="28"/>
        </w:rPr>
      </w:pPr>
      <w:r w:rsidRPr="00302986">
        <w:rPr>
          <w:color w:val="000000"/>
          <w:sz w:val="28"/>
          <w:szCs w:val="28"/>
        </w:rPr>
        <w:t xml:space="preserve">Крупными предпринимателями в сфере винокурения были купцы Марковы, которым принадлежали 4 завода в Ставропольском и Самарском уездах с производством спирта на сумму около 1 </w:t>
      </w:r>
      <w:r w:rsidR="00302986" w:rsidRPr="00302986">
        <w:rPr>
          <w:color w:val="000000"/>
          <w:sz w:val="28"/>
          <w:szCs w:val="28"/>
        </w:rPr>
        <w:t>млн.</w:t>
      </w:r>
      <w:r w:rsidR="00302986">
        <w:rPr>
          <w:color w:val="000000"/>
          <w:sz w:val="28"/>
          <w:szCs w:val="28"/>
        </w:rPr>
        <w:t xml:space="preserve"> </w:t>
      </w:r>
      <w:r w:rsidR="00302986" w:rsidRPr="00302986">
        <w:rPr>
          <w:color w:val="000000"/>
          <w:sz w:val="28"/>
          <w:szCs w:val="28"/>
        </w:rPr>
        <w:t>р</w:t>
      </w:r>
      <w:r w:rsidRPr="00302986">
        <w:rPr>
          <w:color w:val="000000"/>
          <w:sz w:val="28"/>
          <w:szCs w:val="28"/>
        </w:rPr>
        <w:t>уб. В пивоварении лидерство принадлежало, начиная с 90</w:t>
      </w:r>
      <w:r w:rsidR="00302986">
        <w:rPr>
          <w:color w:val="000000"/>
          <w:sz w:val="28"/>
          <w:szCs w:val="28"/>
        </w:rPr>
        <w:t>-</w:t>
      </w:r>
      <w:r w:rsidR="00302986" w:rsidRPr="00302986">
        <w:rPr>
          <w:color w:val="000000"/>
          <w:sz w:val="28"/>
          <w:szCs w:val="28"/>
        </w:rPr>
        <w:t>х</w:t>
      </w:r>
      <w:r w:rsidRPr="00302986">
        <w:rPr>
          <w:color w:val="000000"/>
          <w:sz w:val="28"/>
          <w:szCs w:val="28"/>
        </w:rPr>
        <w:t xml:space="preserve"> гг.</w:t>
      </w:r>
      <w:r w:rsidR="00A3271A" w:rsidRPr="00302986">
        <w:rPr>
          <w:color w:val="000000"/>
          <w:sz w:val="28"/>
          <w:szCs w:val="28"/>
        </w:rPr>
        <w:t>, «Товариществу Жигулевского пивоваренного завода Вакано и Кº». На заводе применялась баварская технология. Уже в 1897</w:t>
      </w:r>
      <w:r w:rsidR="00302986">
        <w:rPr>
          <w:color w:val="000000"/>
          <w:sz w:val="28"/>
          <w:szCs w:val="28"/>
        </w:rPr>
        <w:t> </w:t>
      </w:r>
      <w:r w:rsidR="00302986" w:rsidRPr="00302986">
        <w:rPr>
          <w:color w:val="000000"/>
          <w:sz w:val="28"/>
          <w:szCs w:val="28"/>
        </w:rPr>
        <w:t>г</w:t>
      </w:r>
      <w:r w:rsidR="00A3271A" w:rsidRPr="00302986">
        <w:rPr>
          <w:color w:val="000000"/>
          <w:sz w:val="28"/>
          <w:szCs w:val="28"/>
        </w:rPr>
        <w:t>. было выработано 708 тыс. ведер пива. Поволжский рынок вскоре оказался под его монополией. В сахарорафинадной промышленности первым был удельный завод в с</w:t>
      </w:r>
      <w:r w:rsidR="00302986" w:rsidRPr="00302986">
        <w:rPr>
          <w:color w:val="000000"/>
          <w:sz w:val="28"/>
          <w:szCs w:val="28"/>
        </w:rPr>
        <w:t>.</w:t>
      </w:r>
      <w:r w:rsidR="00302986">
        <w:rPr>
          <w:color w:val="000000"/>
          <w:sz w:val="28"/>
          <w:szCs w:val="28"/>
        </w:rPr>
        <w:t xml:space="preserve"> </w:t>
      </w:r>
      <w:r w:rsidR="00302986" w:rsidRPr="00302986">
        <w:rPr>
          <w:color w:val="000000"/>
          <w:sz w:val="28"/>
          <w:szCs w:val="28"/>
        </w:rPr>
        <w:t>Ти</w:t>
      </w:r>
      <w:r w:rsidR="00A3271A" w:rsidRPr="00302986">
        <w:rPr>
          <w:color w:val="000000"/>
          <w:sz w:val="28"/>
          <w:szCs w:val="28"/>
        </w:rPr>
        <w:t>машеве, построенный в конце 70</w:t>
      </w:r>
      <w:r w:rsidR="00302986">
        <w:rPr>
          <w:color w:val="000000"/>
          <w:sz w:val="28"/>
          <w:szCs w:val="28"/>
        </w:rPr>
        <w:t>-</w:t>
      </w:r>
      <w:r w:rsidR="00302986" w:rsidRPr="00302986">
        <w:rPr>
          <w:color w:val="000000"/>
          <w:sz w:val="28"/>
          <w:szCs w:val="28"/>
        </w:rPr>
        <w:t>х</w:t>
      </w:r>
      <w:r w:rsidR="00A3271A" w:rsidRPr="00302986">
        <w:rPr>
          <w:color w:val="000000"/>
          <w:sz w:val="28"/>
          <w:szCs w:val="28"/>
        </w:rPr>
        <w:t xml:space="preserve"> гг. </w:t>
      </w:r>
      <w:r w:rsidR="00A3271A" w:rsidRPr="00302986">
        <w:rPr>
          <w:color w:val="000000"/>
          <w:sz w:val="28"/>
          <w:szCs w:val="28"/>
          <w:lang w:val="en-US"/>
        </w:rPr>
        <w:t>XIX</w:t>
      </w:r>
      <w:r w:rsidR="00302986">
        <w:rPr>
          <w:color w:val="000000"/>
          <w:sz w:val="28"/>
          <w:szCs w:val="28"/>
        </w:rPr>
        <w:t> </w:t>
      </w:r>
      <w:r w:rsidR="00302986" w:rsidRPr="00302986">
        <w:rPr>
          <w:color w:val="000000"/>
          <w:sz w:val="28"/>
          <w:szCs w:val="28"/>
        </w:rPr>
        <w:t>в</w:t>
      </w:r>
      <w:r w:rsidR="00A3271A" w:rsidRPr="00302986">
        <w:rPr>
          <w:color w:val="000000"/>
          <w:sz w:val="28"/>
          <w:szCs w:val="28"/>
        </w:rPr>
        <w:t>. В 1893</w:t>
      </w:r>
      <w:r w:rsidR="00302986">
        <w:rPr>
          <w:color w:val="000000"/>
          <w:sz w:val="28"/>
          <w:szCs w:val="28"/>
        </w:rPr>
        <w:t> </w:t>
      </w:r>
      <w:r w:rsidR="00302986" w:rsidRPr="00302986">
        <w:rPr>
          <w:color w:val="000000"/>
          <w:sz w:val="28"/>
          <w:szCs w:val="28"/>
        </w:rPr>
        <w:t>г</w:t>
      </w:r>
      <w:r w:rsidR="00A3271A" w:rsidRPr="00302986">
        <w:rPr>
          <w:color w:val="000000"/>
          <w:sz w:val="28"/>
          <w:szCs w:val="28"/>
        </w:rPr>
        <w:t xml:space="preserve">. возникло «Товарищество Богатовского сахарного завода» основным капиталом в 600 </w:t>
      </w:r>
      <w:r w:rsidR="00302986" w:rsidRPr="00302986">
        <w:rPr>
          <w:color w:val="000000"/>
          <w:sz w:val="28"/>
          <w:szCs w:val="28"/>
        </w:rPr>
        <w:t>тыс.</w:t>
      </w:r>
      <w:r w:rsidR="00302986">
        <w:rPr>
          <w:color w:val="000000"/>
          <w:sz w:val="28"/>
          <w:szCs w:val="28"/>
        </w:rPr>
        <w:t xml:space="preserve"> </w:t>
      </w:r>
      <w:r w:rsidR="00302986" w:rsidRPr="00302986">
        <w:rPr>
          <w:color w:val="000000"/>
          <w:sz w:val="28"/>
          <w:szCs w:val="28"/>
        </w:rPr>
        <w:t>р</w:t>
      </w:r>
      <w:r w:rsidR="00A3271A" w:rsidRPr="00302986">
        <w:rPr>
          <w:color w:val="000000"/>
          <w:sz w:val="28"/>
          <w:szCs w:val="28"/>
        </w:rPr>
        <w:t>уб., которое составили украинские сахаровары.</w:t>
      </w:r>
    </w:p>
    <w:p w:rsidR="00806D77" w:rsidRPr="00302986" w:rsidRDefault="00A3271A" w:rsidP="00302986">
      <w:pPr>
        <w:spacing w:line="360" w:lineRule="auto"/>
        <w:ind w:firstLine="709"/>
        <w:jc w:val="both"/>
        <w:rPr>
          <w:color w:val="000000"/>
          <w:sz w:val="28"/>
          <w:szCs w:val="28"/>
        </w:rPr>
      </w:pPr>
      <w:r w:rsidRPr="00302986">
        <w:rPr>
          <w:color w:val="000000"/>
          <w:sz w:val="28"/>
          <w:szCs w:val="28"/>
        </w:rPr>
        <w:t xml:space="preserve">На акционерной основе возникали предприятия в индустрии строительных материалов, например «Акционерное общество Сызрано-печерской асфальтовой и горной промышленности» с правлением в Санкт-Петербурге. Столичный капитал и крупные монополистические объединения в конце </w:t>
      </w:r>
      <w:r w:rsidRPr="00302986">
        <w:rPr>
          <w:color w:val="000000"/>
          <w:sz w:val="28"/>
          <w:szCs w:val="28"/>
          <w:lang w:val="en-US"/>
        </w:rPr>
        <w:t>XIX</w:t>
      </w:r>
      <w:r w:rsidRPr="00302986">
        <w:rPr>
          <w:color w:val="000000"/>
          <w:sz w:val="28"/>
          <w:szCs w:val="28"/>
        </w:rPr>
        <w:t xml:space="preserve"> – начале </w:t>
      </w:r>
      <w:r w:rsidRPr="00302986">
        <w:rPr>
          <w:color w:val="000000"/>
          <w:sz w:val="28"/>
          <w:szCs w:val="28"/>
          <w:lang w:val="en-US"/>
        </w:rPr>
        <w:t>XX</w:t>
      </w:r>
      <w:r w:rsidR="00302986">
        <w:rPr>
          <w:color w:val="000000"/>
          <w:sz w:val="28"/>
          <w:szCs w:val="28"/>
        </w:rPr>
        <w:t> </w:t>
      </w:r>
      <w:r w:rsidR="00302986" w:rsidRPr="00302986">
        <w:rPr>
          <w:color w:val="000000"/>
          <w:sz w:val="28"/>
          <w:szCs w:val="28"/>
        </w:rPr>
        <w:t>вв</w:t>
      </w:r>
      <w:r w:rsidRPr="00302986">
        <w:rPr>
          <w:color w:val="000000"/>
          <w:sz w:val="28"/>
          <w:szCs w:val="28"/>
        </w:rPr>
        <w:t>. постепенно прибирали к рукам местную промышленность</w:t>
      </w:r>
      <w:r w:rsidR="00A4087D" w:rsidRPr="00302986">
        <w:rPr>
          <w:rStyle w:val="a9"/>
          <w:color w:val="000000"/>
          <w:sz w:val="28"/>
          <w:szCs w:val="28"/>
        </w:rPr>
        <w:footnoteReference w:id="9"/>
      </w:r>
      <w:r w:rsidRPr="00302986">
        <w:rPr>
          <w:color w:val="000000"/>
          <w:sz w:val="28"/>
          <w:szCs w:val="28"/>
        </w:rPr>
        <w:t>.</w:t>
      </w:r>
    </w:p>
    <w:p w:rsidR="007F6768" w:rsidRPr="00302986" w:rsidRDefault="00734E87" w:rsidP="00302986">
      <w:pPr>
        <w:spacing w:line="360" w:lineRule="auto"/>
        <w:ind w:firstLine="709"/>
        <w:jc w:val="both"/>
        <w:rPr>
          <w:color w:val="000000"/>
          <w:sz w:val="28"/>
          <w:szCs w:val="28"/>
        </w:rPr>
      </w:pPr>
      <w:r w:rsidRPr="00302986">
        <w:rPr>
          <w:color w:val="000000"/>
          <w:sz w:val="28"/>
          <w:szCs w:val="28"/>
        </w:rPr>
        <w:t>Громадное значение в экономической жизни города и деревни имело строительство железных дорог. К началу 70</w:t>
      </w:r>
      <w:r w:rsidR="00302986">
        <w:rPr>
          <w:color w:val="000000"/>
          <w:sz w:val="28"/>
          <w:szCs w:val="28"/>
        </w:rPr>
        <w:t>-</w:t>
      </w:r>
      <w:r w:rsidR="00302986" w:rsidRPr="00302986">
        <w:rPr>
          <w:color w:val="000000"/>
          <w:sz w:val="28"/>
          <w:szCs w:val="28"/>
        </w:rPr>
        <w:t>х</w:t>
      </w:r>
      <w:r w:rsidRPr="00302986">
        <w:rPr>
          <w:color w:val="000000"/>
          <w:sz w:val="28"/>
          <w:szCs w:val="28"/>
        </w:rPr>
        <w:t xml:space="preserve"> годов Моршанско-Сызранская железная дорога подходила только к </w:t>
      </w:r>
      <w:r w:rsidR="00302986" w:rsidRPr="00302986">
        <w:rPr>
          <w:color w:val="000000"/>
          <w:sz w:val="28"/>
          <w:szCs w:val="28"/>
        </w:rPr>
        <w:t>ст.</w:t>
      </w:r>
      <w:r w:rsidR="00302986">
        <w:rPr>
          <w:color w:val="000000"/>
          <w:sz w:val="28"/>
          <w:szCs w:val="28"/>
        </w:rPr>
        <w:t xml:space="preserve"> </w:t>
      </w:r>
      <w:r w:rsidR="00302986" w:rsidRPr="00302986">
        <w:rPr>
          <w:color w:val="000000"/>
          <w:sz w:val="28"/>
          <w:szCs w:val="28"/>
        </w:rPr>
        <w:t>Б</w:t>
      </w:r>
      <w:r w:rsidRPr="00302986">
        <w:rPr>
          <w:color w:val="000000"/>
          <w:sz w:val="28"/>
          <w:szCs w:val="28"/>
        </w:rPr>
        <w:t xml:space="preserve">атраки. В 1877 году построили и сдали в эксплуатацию железную дорогу Батраки-Оренбург, которая пересекла губернию с запада на восток. В 1880 году был открыт около Сызрани мост через Волгу. В это время началось строительство Самаро-Уфимской железной дороги (Кинель-Уфа), проходившей по территории Самарского, Бузулукского и </w:t>
      </w:r>
      <w:r w:rsidR="007F6768" w:rsidRPr="00302986">
        <w:rPr>
          <w:color w:val="000000"/>
          <w:sz w:val="28"/>
          <w:szCs w:val="28"/>
        </w:rPr>
        <w:t xml:space="preserve">Бугурусланского уездов. Дорога была сдана в эксплуатацию в 1888 году и в том же году построили железнодорожную ветку от </w:t>
      </w:r>
      <w:r w:rsidR="00302986" w:rsidRPr="00302986">
        <w:rPr>
          <w:color w:val="000000"/>
          <w:sz w:val="28"/>
          <w:szCs w:val="28"/>
        </w:rPr>
        <w:t>ст.</w:t>
      </w:r>
      <w:r w:rsidR="00302986">
        <w:rPr>
          <w:color w:val="000000"/>
          <w:sz w:val="28"/>
          <w:szCs w:val="28"/>
        </w:rPr>
        <w:t xml:space="preserve"> </w:t>
      </w:r>
      <w:r w:rsidR="00302986" w:rsidRPr="00302986">
        <w:rPr>
          <w:color w:val="000000"/>
          <w:sz w:val="28"/>
          <w:szCs w:val="28"/>
        </w:rPr>
        <w:t>С</w:t>
      </w:r>
      <w:r w:rsidR="007F6768" w:rsidRPr="00302986">
        <w:rPr>
          <w:color w:val="000000"/>
          <w:sz w:val="28"/>
          <w:szCs w:val="28"/>
        </w:rPr>
        <w:t>амара, по берегам рек Самара и Волги, до пристаней. С вводом в эксплуатацию Оренбургской и Самаро-Уфинской дорог город стал транспортным узлом, связанным с центральными районами страны, Южным Уралом и Средней Азии. Расширялись и улучшались экономические связи, увеличилось число кадровых рабочих</w:t>
      </w:r>
      <w:r w:rsidR="00A4087D" w:rsidRPr="00302986">
        <w:rPr>
          <w:rStyle w:val="a9"/>
          <w:color w:val="000000"/>
          <w:sz w:val="28"/>
          <w:szCs w:val="28"/>
        </w:rPr>
        <w:footnoteReference w:id="10"/>
      </w:r>
      <w:r w:rsidR="007F6768" w:rsidRPr="00302986">
        <w:rPr>
          <w:color w:val="000000"/>
          <w:sz w:val="28"/>
          <w:szCs w:val="28"/>
        </w:rPr>
        <w:t>.</w:t>
      </w:r>
    </w:p>
    <w:p w:rsidR="007F6768" w:rsidRPr="00302986" w:rsidRDefault="007F6768" w:rsidP="00302986">
      <w:pPr>
        <w:spacing w:line="360" w:lineRule="auto"/>
        <w:ind w:firstLine="709"/>
        <w:jc w:val="both"/>
        <w:rPr>
          <w:color w:val="000000"/>
          <w:sz w:val="28"/>
          <w:szCs w:val="28"/>
        </w:rPr>
      </w:pPr>
      <w:r w:rsidRPr="00302986">
        <w:rPr>
          <w:color w:val="000000"/>
          <w:sz w:val="28"/>
          <w:szCs w:val="28"/>
        </w:rPr>
        <w:t>Значительно усилилось движение пароходов по Волге. Из Самары вверх и вниз ежедневно отправлялось по два-три парохода. Пароходные линии связывали губернию с городами Верхней и Нижней Волги, Камы и Белой. Росло число рабочих и служащих водного транспорта.</w:t>
      </w:r>
    </w:p>
    <w:p w:rsidR="007F6768" w:rsidRPr="00302986" w:rsidRDefault="007F6768" w:rsidP="00302986">
      <w:pPr>
        <w:spacing w:line="360" w:lineRule="auto"/>
        <w:ind w:firstLine="709"/>
        <w:jc w:val="both"/>
        <w:rPr>
          <w:color w:val="000000"/>
          <w:sz w:val="28"/>
          <w:szCs w:val="28"/>
        </w:rPr>
      </w:pPr>
      <w:r w:rsidRPr="00302986">
        <w:rPr>
          <w:color w:val="000000"/>
          <w:sz w:val="28"/>
          <w:szCs w:val="28"/>
        </w:rPr>
        <w:t>Кадры рабочих промышленности и транспорта формировались главным образом их разорившихся крестьян. Многие крестьяне шли в город с намерением заработать денег и вернуться в деревню, чтобы восстановить свое хозяйство. Но, попав на фабрику или завод, они подвергались беспощадной эксплуатации. Заработанных денег едва хватало на скудную пищу, плохую одежонку и на уплату за угол для жилья. Никаких сбережений не оставалось. За это время домишко в деревне развалился, и возвращаться было некуда. Приходилось поневоле оставаться в городе, и вчерашний крестьянин порывал связь с сельским хозяйством.</w:t>
      </w:r>
    </w:p>
    <w:p w:rsidR="007F6768" w:rsidRPr="00302986" w:rsidRDefault="007F6768" w:rsidP="00302986">
      <w:pPr>
        <w:spacing w:line="360" w:lineRule="auto"/>
        <w:ind w:firstLine="709"/>
        <w:jc w:val="both"/>
        <w:rPr>
          <w:color w:val="000000"/>
          <w:sz w:val="28"/>
          <w:szCs w:val="28"/>
        </w:rPr>
      </w:pPr>
      <w:r w:rsidRPr="00302986">
        <w:rPr>
          <w:color w:val="000000"/>
          <w:sz w:val="28"/>
          <w:szCs w:val="28"/>
        </w:rPr>
        <w:t>Основные кадры рабочих сосредоточивались на крупных капиталистических предприятиях – чугунолитейных, механических, пивоваренных, винокуренных, сахарных, лесопильных, кирпичных заводах, на макаронной и других фабриках, на мельницах, железнодорожном и речном транспорте, на строительстве железных дорог.</w:t>
      </w:r>
    </w:p>
    <w:p w:rsidR="007F6768" w:rsidRPr="00302986" w:rsidRDefault="007F6768" w:rsidP="00302986">
      <w:pPr>
        <w:spacing w:line="360" w:lineRule="auto"/>
        <w:ind w:firstLine="709"/>
        <w:jc w:val="both"/>
        <w:rPr>
          <w:color w:val="000000"/>
          <w:sz w:val="28"/>
          <w:szCs w:val="28"/>
        </w:rPr>
      </w:pPr>
      <w:r w:rsidRPr="00302986">
        <w:rPr>
          <w:color w:val="000000"/>
          <w:sz w:val="28"/>
          <w:szCs w:val="28"/>
        </w:rPr>
        <w:t>Рабочий день на заводах равнялся 14 – 15 часам. Жилищ не было, и рабочие нанимали углы у мещан, а семейные жили в землянках и хибарках, разбросанных на окраинах города. Охраны труда, социального страхования на заводах не было, невозможно было получить медицинскую помощь.</w:t>
      </w:r>
    </w:p>
    <w:p w:rsidR="007F6768" w:rsidRPr="00302986" w:rsidRDefault="007F6768" w:rsidP="00302986">
      <w:pPr>
        <w:spacing w:line="360" w:lineRule="auto"/>
        <w:ind w:firstLine="709"/>
        <w:jc w:val="both"/>
        <w:rPr>
          <w:color w:val="000000"/>
          <w:sz w:val="28"/>
          <w:szCs w:val="28"/>
        </w:rPr>
      </w:pPr>
      <w:r w:rsidRPr="00302986">
        <w:rPr>
          <w:color w:val="000000"/>
          <w:sz w:val="28"/>
          <w:szCs w:val="28"/>
        </w:rPr>
        <w:t>Заработная плата рабочих Самарской губернии в 1864 году исчислялась: на заводе Лазарева – 6</w:t>
      </w:r>
      <w:r w:rsidR="00302986">
        <w:rPr>
          <w:color w:val="000000"/>
          <w:sz w:val="28"/>
          <w:szCs w:val="28"/>
        </w:rPr>
        <w:t> </w:t>
      </w:r>
      <w:r w:rsidR="00302986" w:rsidRPr="00302986">
        <w:rPr>
          <w:color w:val="000000"/>
          <w:sz w:val="28"/>
          <w:szCs w:val="28"/>
        </w:rPr>
        <w:t>р</w:t>
      </w:r>
      <w:r w:rsidRPr="00302986">
        <w:rPr>
          <w:color w:val="000000"/>
          <w:sz w:val="28"/>
          <w:szCs w:val="28"/>
        </w:rPr>
        <w:t xml:space="preserve">. 50 к. в месяц, Миллера – </w:t>
      </w:r>
      <w:r w:rsidR="00302986" w:rsidRPr="00302986">
        <w:rPr>
          <w:color w:val="000000"/>
          <w:sz w:val="28"/>
          <w:szCs w:val="28"/>
        </w:rPr>
        <w:t>5</w:t>
      </w:r>
      <w:r w:rsidR="00302986">
        <w:rPr>
          <w:color w:val="000000"/>
          <w:sz w:val="28"/>
          <w:szCs w:val="28"/>
        </w:rPr>
        <w:t> </w:t>
      </w:r>
      <w:r w:rsidR="00302986" w:rsidRPr="00302986">
        <w:rPr>
          <w:color w:val="000000"/>
          <w:sz w:val="28"/>
          <w:szCs w:val="28"/>
        </w:rPr>
        <w:t>р</w:t>
      </w:r>
      <w:r w:rsidRPr="00302986">
        <w:rPr>
          <w:color w:val="000000"/>
          <w:sz w:val="28"/>
          <w:szCs w:val="28"/>
        </w:rPr>
        <w:t xml:space="preserve">. 50 к., Рычкова – </w:t>
      </w:r>
      <w:r w:rsidR="00302986" w:rsidRPr="00302986">
        <w:rPr>
          <w:color w:val="000000"/>
          <w:sz w:val="28"/>
          <w:szCs w:val="28"/>
        </w:rPr>
        <w:t>3</w:t>
      </w:r>
      <w:r w:rsidR="00302986">
        <w:rPr>
          <w:color w:val="000000"/>
          <w:sz w:val="28"/>
          <w:szCs w:val="28"/>
        </w:rPr>
        <w:t> </w:t>
      </w:r>
      <w:r w:rsidR="00302986" w:rsidRPr="00302986">
        <w:rPr>
          <w:color w:val="000000"/>
          <w:sz w:val="28"/>
          <w:szCs w:val="28"/>
        </w:rPr>
        <w:t>р</w:t>
      </w:r>
      <w:r w:rsidRPr="00302986">
        <w:rPr>
          <w:color w:val="000000"/>
          <w:sz w:val="28"/>
          <w:szCs w:val="28"/>
        </w:rPr>
        <w:t xml:space="preserve">. 25 к., 2 пуда ржаной муки, </w:t>
      </w:r>
      <w:smartTag w:uri="urn:schemas-microsoft-com:office:smarttags" w:element="metricconverter">
        <w:smartTagPr>
          <w:attr w:name="ProductID" w:val="10 фунтов"/>
        </w:smartTagPr>
        <w:r w:rsidRPr="00302986">
          <w:rPr>
            <w:color w:val="000000"/>
            <w:sz w:val="28"/>
            <w:szCs w:val="28"/>
          </w:rPr>
          <w:t>10 фунтов</w:t>
        </w:r>
      </w:smartTag>
      <w:r w:rsidRPr="00302986">
        <w:rPr>
          <w:color w:val="000000"/>
          <w:sz w:val="28"/>
          <w:szCs w:val="28"/>
        </w:rPr>
        <w:t xml:space="preserve"> крупы и </w:t>
      </w:r>
      <w:smartTag w:uri="urn:schemas-microsoft-com:office:smarttags" w:element="metricconverter">
        <w:smartTagPr>
          <w:attr w:name="ProductID" w:val="2 фунта"/>
        </w:smartTagPr>
        <w:r w:rsidRPr="00302986">
          <w:rPr>
            <w:color w:val="000000"/>
            <w:sz w:val="28"/>
            <w:szCs w:val="28"/>
          </w:rPr>
          <w:t>2 фунта</w:t>
        </w:r>
      </w:smartTag>
      <w:r w:rsidRPr="00302986">
        <w:rPr>
          <w:color w:val="000000"/>
          <w:sz w:val="28"/>
          <w:szCs w:val="28"/>
        </w:rPr>
        <w:t xml:space="preserve"> соли.</w:t>
      </w:r>
    </w:p>
    <w:p w:rsidR="007F6768" w:rsidRPr="00302986" w:rsidRDefault="007F6768" w:rsidP="00302986">
      <w:pPr>
        <w:spacing w:line="360" w:lineRule="auto"/>
        <w:ind w:firstLine="709"/>
        <w:jc w:val="both"/>
        <w:rPr>
          <w:color w:val="000000"/>
          <w:sz w:val="28"/>
          <w:szCs w:val="28"/>
        </w:rPr>
      </w:pPr>
      <w:r w:rsidRPr="00302986">
        <w:rPr>
          <w:color w:val="000000"/>
          <w:sz w:val="28"/>
          <w:szCs w:val="28"/>
        </w:rPr>
        <w:t>В конце 80</w:t>
      </w:r>
      <w:r w:rsidR="00302986">
        <w:rPr>
          <w:color w:val="000000"/>
          <w:sz w:val="28"/>
          <w:szCs w:val="28"/>
        </w:rPr>
        <w:t>-</w:t>
      </w:r>
      <w:r w:rsidR="00302986" w:rsidRPr="00302986">
        <w:rPr>
          <w:color w:val="000000"/>
          <w:sz w:val="28"/>
          <w:szCs w:val="28"/>
        </w:rPr>
        <w:t>х</w:t>
      </w:r>
      <w:r w:rsidRPr="00302986">
        <w:rPr>
          <w:color w:val="000000"/>
          <w:sz w:val="28"/>
          <w:szCs w:val="28"/>
        </w:rPr>
        <w:t xml:space="preserve"> и начале 90</w:t>
      </w:r>
      <w:r w:rsidR="00302986">
        <w:rPr>
          <w:color w:val="000000"/>
          <w:sz w:val="28"/>
          <w:szCs w:val="28"/>
        </w:rPr>
        <w:t>-</w:t>
      </w:r>
      <w:r w:rsidR="00302986" w:rsidRPr="00302986">
        <w:rPr>
          <w:color w:val="000000"/>
          <w:sz w:val="28"/>
          <w:szCs w:val="28"/>
        </w:rPr>
        <w:t>х</w:t>
      </w:r>
      <w:r w:rsidRPr="00302986">
        <w:rPr>
          <w:color w:val="000000"/>
          <w:sz w:val="28"/>
          <w:szCs w:val="28"/>
        </w:rPr>
        <w:t xml:space="preserve"> годов средняя заработная плата была 7 – 10 руб. в месяц</w:t>
      </w:r>
      <w:r w:rsidR="00A4087D" w:rsidRPr="00302986">
        <w:rPr>
          <w:rStyle w:val="a9"/>
          <w:color w:val="000000"/>
          <w:sz w:val="28"/>
          <w:szCs w:val="28"/>
        </w:rPr>
        <w:footnoteReference w:id="11"/>
      </w:r>
      <w:r w:rsidRPr="00302986">
        <w:rPr>
          <w:color w:val="000000"/>
          <w:sz w:val="28"/>
          <w:szCs w:val="28"/>
        </w:rPr>
        <w:t>.</w:t>
      </w:r>
    </w:p>
    <w:p w:rsidR="00486BAE" w:rsidRPr="00302986" w:rsidRDefault="00491665" w:rsidP="00302986">
      <w:pPr>
        <w:spacing w:line="360" w:lineRule="auto"/>
        <w:ind w:firstLine="709"/>
        <w:jc w:val="both"/>
        <w:rPr>
          <w:color w:val="000000"/>
          <w:sz w:val="28"/>
          <w:szCs w:val="28"/>
        </w:rPr>
      </w:pPr>
      <w:r w:rsidRPr="00302986">
        <w:rPr>
          <w:color w:val="000000"/>
          <w:sz w:val="28"/>
          <w:szCs w:val="28"/>
        </w:rPr>
        <w:t xml:space="preserve">В начале </w:t>
      </w:r>
      <w:r w:rsidRPr="00302986">
        <w:rPr>
          <w:color w:val="000000"/>
          <w:sz w:val="28"/>
          <w:szCs w:val="28"/>
          <w:lang w:val="en-US"/>
        </w:rPr>
        <w:t>XX</w:t>
      </w:r>
      <w:r w:rsidR="00302986">
        <w:rPr>
          <w:color w:val="000000"/>
          <w:sz w:val="28"/>
          <w:szCs w:val="28"/>
        </w:rPr>
        <w:t> </w:t>
      </w:r>
      <w:r w:rsidR="00302986" w:rsidRPr="00302986">
        <w:rPr>
          <w:color w:val="000000"/>
          <w:sz w:val="28"/>
          <w:szCs w:val="28"/>
        </w:rPr>
        <w:t>в</w:t>
      </w:r>
      <w:r w:rsidRPr="00302986">
        <w:rPr>
          <w:color w:val="000000"/>
          <w:sz w:val="28"/>
          <w:szCs w:val="28"/>
        </w:rPr>
        <w:t>. Самарская губерния оставалась одним из важных аграрных районов страны. На 1 января 1904 года из общего населении губернии 3172748 человек горожан было только 162943, то есть 5,</w:t>
      </w:r>
      <w:r w:rsidR="00302986" w:rsidRPr="00302986">
        <w:rPr>
          <w:color w:val="000000"/>
          <w:sz w:val="28"/>
          <w:szCs w:val="28"/>
        </w:rPr>
        <w:t>1</w:t>
      </w:r>
      <w:r w:rsidR="00302986">
        <w:rPr>
          <w:color w:val="000000"/>
          <w:sz w:val="28"/>
          <w:szCs w:val="28"/>
        </w:rPr>
        <w:t>%</w:t>
      </w:r>
      <w:r w:rsidRPr="00302986">
        <w:rPr>
          <w:color w:val="000000"/>
          <w:sz w:val="28"/>
          <w:szCs w:val="28"/>
        </w:rPr>
        <w:t xml:space="preserve">. Однако, как и во всей стране, в конце </w:t>
      </w:r>
      <w:r w:rsidRPr="00302986">
        <w:rPr>
          <w:color w:val="000000"/>
          <w:sz w:val="28"/>
          <w:szCs w:val="28"/>
          <w:lang w:val="en-US"/>
        </w:rPr>
        <w:t>XIX</w:t>
      </w:r>
      <w:r w:rsidR="00302986">
        <w:rPr>
          <w:color w:val="000000"/>
          <w:sz w:val="28"/>
          <w:szCs w:val="28"/>
        </w:rPr>
        <w:t> </w:t>
      </w:r>
      <w:r w:rsidR="00302986" w:rsidRPr="00302986">
        <w:rPr>
          <w:color w:val="000000"/>
          <w:sz w:val="28"/>
          <w:szCs w:val="28"/>
        </w:rPr>
        <w:t>в</w:t>
      </w:r>
      <w:r w:rsidRPr="00302986">
        <w:rPr>
          <w:color w:val="000000"/>
          <w:sz w:val="28"/>
          <w:szCs w:val="28"/>
        </w:rPr>
        <w:t>. в губернии росло число промышленных предприятий. В 1895 году предприятий всех типов было 1082, а в 1901 году стало 1533, возросло и число рабочих. За эти годы вступило в строй 7 металлообрабатывающих, 11 кирпичных, 11 винокуренных, 17 лесопильных заводов, льнопрядильная и ткацкая фабрики в Мелексее, 15 паровых мельниц, 3 кондитерские фабрики, электростанция, крупная скотобойня с салотопенным заводом.</w:t>
      </w:r>
    </w:p>
    <w:p w:rsidR="00491665" w:rsidRPr="00302986" w:rsidRDefault="00491665" w:rsidP="00302986">
      <w:pPr>
        <w:spacing w:line="360" w:lineRule="auto"/>
        <w:ind w:firstLine="709"/>
        <w:jc w:val="both"/>
        <w:rPr>
          <w:color w:val="000000"/>
          <w:sz w:val="28"/>
          <w:szCs w:val="28"/>
        </w:rPr>
      </w:pPr>
      <w:r w:rsidRPr="00302986">
        <w:rPr>
          <w:color w:val="000000"/>
          <w:sz w:val="28"/>
          <w:szCs w:val="28"/>
        </w:rPr>
        <w:t xml:space="preserve">Основное место в промышленности занимали паровые мукомольные мельницы. Только на 22 мельницах работало 1700 человек, 12 металлообрабатывающих заводах – 1288 рабочих, на 16 винокуренных, спиртоводочных заводах – 825 </w:t>
      </w:r>
      <w:r w:rsidR="00302986">
        <w:rPr>
          <w:color w:val="000000"/>
          <w:sz w:val="28"/>
          <w:szCs w:val="28"/>
        </w:rPr>
        <w:t>и т.д.</w:t>
      </w:r>
    </w:p>
    <w:p w:rsidR="00B307FE" w:rsidRPr="00302986" w:rsidRDefault="00491665" w:rsidP="00302986">
      <w:pPr>
        <w:spacing w:line="360" w:lineRule="auto"/>
        <w:ind w:firstLine="709"/>
        <w:jc w:val="both"/>
        <w:rPr>
          <w:color w:val="000000"/>
          <w:sz w:val="28"/>
          <w:szCs w:val="28"/>
        </w:rPr>
      </w:pPr>
      <w:r w:rsidRPr="00302986">
        <w:rPr>
          <w:color w:val="000000"/>
          <w:sz w:val="28"/>
          <w:szCs w:val="28"/>
        </w:rPr>
        <w:t xml:space="preserve">Промышленность сосредоточивалась преимущественно в Самаре. Здесь находилось 60 цензовых </w:t>
      </w:r>
      <w:r w:rsidR="00B307FE" w:rsidRPr="00302986">
        <w:rPr>
          <w:color w:val="000000"/>
          <w:sz w:val="28"/>
          <w:szCs w:val="28"/>
        </w:rPr>
        <w:t>предприятий</w:t>
      </w:r>
      <w:r w:rsidRPr="00302986">
        <w:rPr>
          <w:color w:val="000000"/>
          <w:sz w:val="28"/>
          <w:szCs w:val="28"/>
        </w:rPr>
        <w:t xml:space="preserve">, в том числе 10 паровых мельниц, 7 металлообрабатывающих и </w:t>
      </w:r>
      <w:r w:rsidR="00B307FE" w:rsidRPr="00302986">
        <w:rPr>
          <w:color w:val="000000"/>
          <w:sz w:val="28"/>
          <w:szCs w:val="28"/>
        </w:rPr>
        <w:t xml:space="preserve">механических заводов, электростанция, 11 кирпичных заводов, дрожже-винокуренный завод, два пивоваренных завода и другие с общим числом рабочих около 5000 человек. В городе имелись крупные железнодорожные мастерские и депо, где было занято около 2000 рабочих, 11 типографий, предприятия водного транспорта, мелкие мастерские (портновские, сапожные, слесарные, экипажные </w:t>
      </w:r>
      <w:r w:rsidR="00302986">
        <w:rPr>
          <w:color w:val="000000"/>
          <w:sz w:val="28"/>
          <w:szCs w:val="28"/>
        </w:rPr>
        <w:t>и т.д.</w:t>
      </w:r>
      <w:r w:rsidR="00B307FE" w:rsidRPr="00302986">
        <w:rPr>
          <w:color w:val="000000"/>
          <w:sz w:val="28"/>
          <w:szCs w:val="28"/>
        </w:rPr>
        <w:t>). Всего в городе насчитывалось свыше 13000 рабочих. Кроме того, имелись сезонные рабочие – грузчики, строители, а также приказчики, всего около 4000 человек.</w:t>
      </w:r>
    </w:p>
    <w:p w:rsidR="00B03430" w:rsidRPr="00302986" w:rsidRDefault="00B307FE" w:rsidP="00302986">
      <w:pPr>
        <w:spacing w:line="360" w:lineRule="auto"/>
        <w:ind w:firstLine="709"/>
        <w:jc w:val="both"/>
        <w:rPr>
          <w:color w:val="000000"/>
          <w:sz w:val="28"/>
          <w:szCs w:val="28"/>
        </w:rPr>
      </w:pPr>
      <w:r w:rsidRPr="00302986">
        <w:rPr>
          <w:color w:val="000000"/>
          <w:sz w:val="28"/>
          <w:szCs w:val="28"/>
        </w:rPr>
        <w:t>Относительно крупными промышленными пунктами в губернии являлись Балаково с тремя заводами нефтяных двигателей (500 рабочих), паровой мельницей, двумя лесопильными заводами; Мулловка, Самарского уезда, где работала суконная фабрика (800 рабочих); слобода Покровская с двумя небольшими металлообрабатывающими,</w:t>
      </w:r>
      <w:r w:rsidR="00634F96" w:rsidRPr="00302986">
        <w:rPr>
          <w:color w:val="000000"/>
          <w:sz w:val="28"/>
          <w:szCs w:val="28"/>
        </w:rPr>
        <w:t xml:space="preserve"> тремя кирпичными, костемольными</w:t>
      </w:r>
      <w:r w:rsidRPr="00302986">
        <w:rPr>
          <w:color w:val="000000"/>
          <w:sz w:val="28"/>
          <w:szCs w:val="28"/>
        </w:rPr>
        <w:t xml:space="preserve"> (300 рабочих), тремя лесопильными заводом (820 рабочих); уездные города, среди них по количеству </w:t>
      </w:r>
      <w:r w:rsidR="00634F96" w:rsidRPr="00302986">
        <w:rPr>
          <w:color w:val="000000"/>
          <w:sz w:val="28"/>
          <w:szCs w:val="28"/>
        </w:rPr>
        <w:t>предприятий</w:t>
      </w:r>
      <w:r w:rsidRPr="00302986">
        <w:rPr>
          <w:color w:val="000000"/>
          <w:sz w:val="28"/>
          <w:szCs w:val="28"/>
        </w:rPr>
        <w:t xml:space="preserve"> и рабочих наиболее крупным был Бузулук.</w:t>
      </w:r>
    </w:p>
    <w:p w:rsidR="00302986" w:rsidRDefault="00634F96" w:rsidP="00302986">
      <w:pPr>
        <w:spacing w:line="360" w:lineRule="auto"/>
        <w:ind w:firstLine="709"/>
        <w:jc w:val="both"/>
        <w:rPr>
          <w:color w:val="000000"/>
          <w:sz w:val="28"/>
          <w:szCs w:val="28"/>
        </w:rPr>
      </w:pPr>
      <w:r w:rsidRPr="00302986">
        <w:rPr>
          <w:color w:val="000000"/>
          <w:sz w:val="28"/>
          <w:szCs w:val="28"/>
        </w:rPr>
        <w:t>В промышленности губернии господствовал домонополистический капитализм. Здесь, на юго-восточной окраине России, капитализм развивался главным образом вширь. Кризис 1900</w:t>
      </w:r>
      <w:r w:rsidR="00302986">
        <w:rPr>
          <w:color w:val="000000"/>
          <w:sz w:val="28"/>
          <w:szCs w:val="28"/>
        </w:rPr>
        <w:t>–</w:t>
      </w:r>
      <w:r w:rsidR="00302986" w:rsidRPr="00302986">
        <w:rPr>
          <w:color w:val="000000"/>
          <w:sz w:val="28"/>
          <w:szCs w:val="28"/>
        </w:rPr>
        <w:t>1903</w:t>
      </w:r>
      <w:r w:rsidRPr="00302986">
        <w:rPr>
          <w:color w:val="000000"/>
          <w:sz w:val="28"/>
          <w:szCs w:val="28"/>
        </w:rPr>
        <w:t xml:space="preserve"> годов относительно слабо захватил промышленность губернии, так как местный рынок был чрезвычайно обширен, и промышленные изделия находили здесь сбыт. Серьезные трудности испытывали только мукомольные предприятия.</w:t>
      </w:r>
    </w:p>
    <w:p w:rsidR="007D79EB" w:rsidRPr="00302986" w:rsidRDefault="007D79EB" w:rsidP="00302986">
      <w:pPr>
        <w:spacing w:line="360" w:lineRule="auto"/>
        <w:ind w:firstLine="709"/>
        <w:jc w:val="both"/>
        <w:rPr>
          <w:color w:val="000000"/>
          <w:sz w:val="28"/>
          <w:szCs w:val="28"/>
        </w:rPr>
      </w:pPr>
    </w:p>
    <w:p w:rsidR="007F6768" w:rsidRPr="009F5288" w:rsidRDefault="009F5288" w:rsidP="00302986">
      <w:pPr>
        <w:spacing w:line="360" w:lineRule="auto"/>
        <w:ind w:firstLine="709"/>
        <w:jc w:val="both"/>
        <w:rPr>
          <w:b/>
          <w:color w:val="000000"/>
          <w:sz w:val="28"/>
          <w:szCs w:val="32"/>
        </w:rPr>
      </w:pPr>
      <w:r w:rsidRPr="009F5288">
        <w:rPr>
          <w:b/>
          <w:color w:val="000000"/>
          <w:sz w:val="28"/>
          <w:szCs w:val="32"/>
        </w:rPr>
        <w:t>Развитие торговли</w:t>
      </w:r>
    </w:p>
    <w:p w:rsidR="007F6768" w:rsidRPr="00302986" w:rsidRDefault="007F6768" w:rsidP="00302986">
      <w:pPr>
        <w:spacing w:line="360" w:lineRule="auto"/>
        <w:ind w:firstLine="709"/>
        <w:jc w:val="both"/>
        <w:rPr>
          <w:color w:val="000000"/>
          <w:sz w:val="28"/>
          <w:szCs w:val="32"/>
        </w:rPr>
      </w:pPr>
    </w:p>
    <w:p w:rsidR="00AF4F79" w:rsidRPr="00302986" w:rsidRDefault="007F6768" w:rsidP="00302986">
      <w:pPr>
        <w:spacing w:line="360" w:lineRule="auto"/>
        <w:ind w:firstLine="709"/>
        <w:jc w:val="both"/>
        <w:rPr>
          <w:color w:val="000000"/>
          <w:sz w:val="28"/>
          <w:szCs w:val="28"/>
        </w:rPr>
      </w:pPr>
      <w:r w:rsidRPr="00302986">
        <w:rPr>
          <w:color w:val="000000"/>
          <w:sz w:val="28"/>
          <w:szCs w:val="28"/>
        </w:rPr>
        <w:t xml:space="preserve">Во второй половине </w:t>
      </w:r>
      <w:r w:rsidRPr="00302986">
        <w:rPr>
          <w:color w:val="000000"/>
          <w:sz w:val="28"/>
          <w:szCs w:val="28"/>
          <w:lang w:val="en-US"/>
        </w:rPr>
        <w:t>XIX</w:t>
      </w:r>
      <w:r w:rsidR="00302986">
        <w:rPr>
          <w:color w:val="000000"/>
          <w:sz w:val="28"/>
          <w:szCs w:val="28"/>
        </w:rPr>
        <w:t> </w:t>
      </w:r>
      <w:r w:rsidR="00302986" w:rsidRPr="00302986">
        <w:rPr>
          <w:color w:val="000000"/>
          <w:sz w:val="28"/>
          <w:szCs w:val="28"/>
        </w:rPr>
        <w:t>в</w:t>
      </w:r>
      <w:r w:rsidRPr="00302986">
        <w:rPr>
          <w:color w:val="000000"/>
          <w:sz w:val="28"/>
          <w:szCs w:val="28"/>
        </w:rPr>
        <w:t>. в связи с развитием торгового земледелия в губернии в широких масштабах развернулась торговля хлебом.</w:t>
      </w:r>
      <w:r w:rsidR="00A406AD" w:rsidRPr="00302986">
        <w:rPr>
          <w:color w:val="000000"/>
          <w:sz w:val="28"/>
          <w:szCs w:val="28"/>
        </w:rPr>
        <w:t xml:space="preserve"> С 1882 по 1884 год с пристаней отп</w:t>
      </w:r>
      <w:r w:rsidR="002D68DE" w:rsidRPr="00302986">
        <w:rPr>
          <w:color w:val="000000"/>
          <w:sz w:val="28"/>
          <w:szCs w:val="28"/>
        </w:rPr>
        <w:t>равлено вверх по Волге: из Хрящевки и Белого Яра – 4160 тыс. пудов, Балакова – 19273 тыс. пудов, Покровской слободы – 10812 тыс. пудов хлеба. Всего за три года с волжских пристаней отправлено 112821 тыс. пудов. За этот же период было отгружено хлеба по железной до</w:t>
      </w:r>
      <w:r w:rsidR="00AF4F79" w:rsidRPr="00302986">
        <w:rPr>
          <w:color w:val="000000"/>
          <w:sz w:val="28"/>
          <w:szCs w:val="28"/>
        </w:rPr>
        <w:t>роге 4833 тыс. пудов, то есть ежегодно вывозили 39218 тыс. пудов хлеба</w:t>
      </w:r>
      <w:r w:rsidR="00A4087D" w:rsidRPr="00302986">
        <w:rPr>
          <w:rStyle w:val="a9"/>
          <w:color w:val="000000"/>
          <w:sz w:val="28"/>
          <w:szCs w:val="28"/>
        </w:rPr>
        <w:footnoteReference w:id="12"/>
      </w:r>
      <w:r w:rsidR="00AF4F79" w:rsidRPr="00302986">
        <w:rPr>
          <w:color w:val="000000"/>
          <w:sz w:val="28"/>
          <w:szCs w:val="28"/>
        </w:rPr>
        <w:t>.</w:t>
      </w:r>
    </w:p>
    <w:p w:rsidR="00AF4F79" w:rsidRPr="00302986" w:rsidRDefault="00AF4F79" w:rsidP="00302986">
      <w:pPr>
        <w:spacing w:line="360" w:lineRule="auto"/>
        <w:ind w:firstLine="709"/>
        <w:jc w:val="both"/>
        <w:rPr>
          <w:color w:val="000000"/>
          <w:sz w:val="28"/>
          <w:szCs w:val="28"/>
        </w:rPr>
      </w:pPr>
      <w:r w:rsidRPr="00302986">
        <w:rPr>
          <w:color w:val="000000"/>
          <w:sz w:val="28"/>
          <w:szCs w:val="28"/>
        </w:rPr>
        <w:t>В 1897 году со всех пристаней было вывезено уже 39,7 млн. пудов и с железнодорожных станций – 35,3 млн. пудов. Около 7</w:t>
      </w:r>
      <w:r w:rsidR="00302986" w:rsidRPr="00302986">
        <w:rPr>
          <w:color w:val="000000"/>
          <w:sz w:val="28"/>
          <w:szCs w:val="28"/>
        </w:rPr>
        <w:t>5</w:t>
      </w:r>
      <w:r w:rsidR="00302986">
        <w:rPr>
          <w:color w:val="000000"/>
          <w:sz w:val="28"/>
          <w:szCs w:val="28"/>
        </w:rPr>
        <w:t>%</w:t>
      </w:r>
      <w:r w:rsidRPr="00302986">
        <w:rPr>
          <w:color w:val="000000"/>
          <w:sz w:val="28"/>
          <w:szCs w:val="28"/>
        </w:rPr>
        <w:t xml:space="preserve"> хлеба составляла пшеница и пшеничная мука разных сортов, 2</w:t>
      </w:r>
      <w:r w:rsidR="00302986" w:rsidRPr="00302986">
        <w:rPr>
          <w:color w:val="000000"/>
          <w:sz w:val="28"/>
          <w:szCs w:val="28"/>
        </w:rPr>
        <w:t>5</w:t>
      </w:r>
      <w:r w:rsidR="00302986">
        <w:rPr>
          <w:color w:val="000000"/>
          <w:sz w:val="28"/>
          <w:szCs w:val="28"/>
        </w:rPr>
        <w:t>%</w:t>
      </w:r>
      <w:r w:rsidRPr="00302986">
        <w:rPr>
          <w:color w:val="000000"/>
          <w:sz w:val="28"/>
          <w:szCs w:val="28"/>
        </w:rPr>
        <w:t xml:space="preserve"> </w:t>
      </w:r>
      <w:r w:rsidR="00302986">
        <w:rPr>
          <w:color w:val="000000"/>
          <w:sz w:val="28"/>
          <w:szCs w:val="28"/>
        </w:rPr>
        <w:t>–</w:t>
      </w:r>
      <w:r w:rsidR="00302986" w:rsidRPr="00302986">
        <w:rPr>
          <w:color w:val="000000"/>
          <w:sz w:val="28"/>
          <w:szCs w:val="28"/>
        </w:rPr>
        <w:t xml:space="preserve"> </w:t>
      </w:r>
      <w:r w:rsidRPr="00302986">
        <w:rPr>
          <w:color w:val="000000"/>
          <w:sz w:val="28"/>
          <w:szCs w:val="28"/>
        </w:rPr>
        <w:t>рожь, овес, ячмень, греча и просо. Кроме того, продавалось жителям городов и другому населению, покупающему хлеб, около 18 млн. пудов</w:t>
      </w:r>
      <w:r w:rsidR="00531E65" w:rsidRPr="00302986">
        <w:rPr>
          <w:rStyle w:val="a9"/>
          <w:color w:val="000000"/>
          <w:sz w:val="28"/>
          <w:szCs w:val="28"/>
        </w:rPr>
        <w:footnoteReference w:id="13"/>
      </w:r>
      <w:r w:rsidRPr="00302986">
        <w:rPr>
          <w:color w:val="000000"/>
          <w:sz w:val="28"/>
          <w:szCs w:val="28"/>
        </w:rPr>
        <w:t>. Всего в губернии в 80</w:t>
      </w:r>
      <w:r w:rsidR="00302986">
        <w:rPr>
          <w:color w:val="000000"/>
          <w:sz w:val="28"/>
          <w:szCs w:val="28"/>
        </w:rPr>
        <w:t>-</w:t>
      </w:r>
      <w:r w:rsidR="00302986" w:rsidRPr="00302986">
        <w:rPr>
          <w:color w:val="000000"/>
          <w:sz w:val="28"/>
          <w:szCs w:val="28"/>
        </w:rPr>
        <w:t>х</w:t>
      </w:r>
      <w:r w:rsidRPr="00302986">
        <w:rPr>
          <w:color w:val="000000"/>
          <w:sz w:val="28"/>
          <w:szCs w:val="28"/>
        </w:rPr>
        <w:t xml:space="preserve"> годах продавалось хлеба около 60 млн. пудов, а в конце 90</w:t>
      </w:r>
      <w:r w:rsidR="00302986">
        <w:rPr>
          <w:color w:val="000000"/>
          <w:sz w:val="28"/>
          <w:szCs w:val="28"/>
        </w:rPr>
        <w:t>-</w:t>
      </w:r>
      <w:r w:rsidR="00302986" w:rsidRPr="00302986">
        <w:rPr>
          <w:color w:val="000000"/>
          <w:sz w:val="28"/>
          <w:szCs w:val="28"/>
        </w:rPr>
        <w:t>х</w:t>
      </w:r>
      <w:r w:rsidRPr="00302986">
        <w:rPr>
          <w:color w:val="000000"/>
          <w:sz w:val="28"/>
          <w:szCs w:val="28"/>
        </w:rPr>
        <w:t xml:space="preserve"> годов – около 93 млн. пудов. 5</w:t>
      </w:r>
      <w:r w:rsidR="00302986" w:rsidRPr="00302986">
        <w:rPr>
          <w:color w:val="000000"/>
          <w:sz w:val="28"/>
          <w:szCs w:val="28"/>
        </w:rPr>
        <w:t>3</w:t>
      </w:r>
      <w:r w:rsidR="00302986">
        <w:rPr>
          <w:color w:val="000000"/>
          <w:sz w:val="28"/>
          <w:szCs w:val="28"/>
        </w:rPr>
        <w:t>%</w:t>
      </w:r>
      <w:r w:rsidRPr="00302986">
        <w:rPr>
          <w:color w:val="000000"/>
          <w:sz w:val="28"/>
          <w:szCs w:val="28"/>
        </w:rPr>
        <w:t xml:space="preserve"> приволжского хлеба потреблялось на внутреннем рынке и 4</w:t>
      </w:r>
      <w:r w:rsidR="00302986" w:rsidRPr="00302986">
        <w:rPr>
          <w:color w:val="000000"/>
          <w:sz w:val="28"/>
          <w:szCs w:val="28"/>
        </w:rPr>
        <w:t>7</w:t>
      </w:r>
      <w:r w:rsidR="00302986">
        <w:rPr>
          <w:color w:val="000000"/>
          <w:sz w:val="28"/>
          <w:szCs w:val="28"/>
        </w:rPr>
        <w:t>%</w:t>
      </w:r>
      <w:r w:rsidRPr="00302986">
        <w:rPr>
          <w:color w:val="000000"/>
          <w:sz w:val="28"/>
          <w:szCs w:val="28"/>
        </w:rPr>
        <w:t xml:space="preserve"> вывозилось за границу. Если среднегодовой экспорт хлеба за границу в 1881</w:t>
      </w:r>
      <w:r w:rsidR="00302986">
        <w:rPr>
          <w:color w:val="000000"/>
          <w:sz w:val="28"/>
          <w:szCs w:val="28"/>
        </w:rPr>
        <w:t>–</w:t>
      </w:r>
      <w:r w:rsidR="00302986" w:rsidRPr="00302986">
        <w:rPr>
          <w:color w:val="000000"/>
          <w:sz w:val="28"/>
          <w:szCs w:val="28"/>
        </w:rPr>
        <w:t>1885</w:t>
      </w:r>
      <w:r w:rsidRPr="00302986">
        <w:rPr>
          <w:color w:val="000000"/>
          <w:sz w:val="28"/>
          <w:szCs w:val="28"/>
        </w:rPr>
        <w:t xml:space="preserve"> годах равнялся 269129 тыс. пудов, то Самарская губерния давала более 1</w:t>
      </w:r>
      <w:r w:rsidR="00302986" w:rsidRPr="00302986">
        <w:rPr>
          <w:color w:val="000000"/>
          <w:sz w:val="28"/>
          <w:szCs w:val="28"/>
        </w:rPr>
        <w:t>0</w:t>
      </w:r>
      <w:r w:rsidR="00302986">
        <w:rPr>
          <w:color w:val="000000"/>
          <w:sz w:val="28"/>
          <w:szCs w:val="28"/>
        </w:rPr>
        <w:t>%</w:t>
      </w:r>
      <w:r w:rsidR="00531E65" w:rsidRPr="00302986">
        <w:rPr>
          <w:rStyle w:val="a9"/>
          <w:color w:val="000000"/>
          <w:sz w:val="28"/>
          <w:szCs w:val="28"/>
        </w:rPr>
        <w:footnoteReference w:id="14"/>
      </w:r>
      <w:r w:rsidRPr="00302986">
        <w:rPr>
          <w:color w:val="000000"/>
          <w:sz w:val="28"/>
          <w:szCs w:val="28"/>
        </w:rPr>
        <w:t>. К концу 90</w:t>
      </w:r>
      <w:r w:rsidR="00302986">
        <w:rPr>
          <w:color w:val="000000"/>
          <w:sz w:val="28"/>
          <w:szCs w:val="28"/>
        </w:rPr>
        <w:t>-</w:t>
      </w:r>
      <w:r w:rsidR="00302986" w:rsidRPr="00302986">
        <w:rPr>
          <w:color w:val="000000"/>
          <w:sz w:val="28"/>
          <w:szCs w:val="28"/>
        </w:rPr>
        <w:t>х</w:t>
      </w:r>
      <w:r w:rsidRPr="00302986">
        <w:rPr>
          <w:color w:val="000000"/>
          <w:sz w:val="28"/>
          <w:szCs w:val="28"/>
        </w:rPr>
        <w:t xml:space="preserve"> годов эта доля возросла до 13 – 1</w:t>
      </w:r>
      <w:r w:rsidR="00302986" w:rsidRPr="00302986">
        <w:rPr>
          <w:color w:val="000000"/>
          <w:sz w:val="28"/>
          <w:szCs w:val="28"/>
        </w:rPr>
        <w:t>4</w:t>
      </w:r>
      <w:r w:rsidR="00302986">
        <w:rPr>
          <w:color w:val="000000"/>
          <w:sz w:val="28"/>
          <w:szCs w:val="28"/>
        </w:rPr>
        <w:t>%</w:t>
      </w:r>
      <w:r w:rsidRPr="00302986">
        <w:rPr>
          <w:color w:val="000000"/>
          <w:sz w:val="28"/>
          <w:szCs w:val="28"/>
        </w:rPr>
        <w:t>. Следовательно, Самарская губерния в хлебном балансе страны занимала важное место.</w:t>
      </w:r>
    </w:p>
    <w:p w:rsidR="00AF4F79" w:rsidRDefault="00AF4F79" w:rsidP="00302986">
      <w:pPr>
        <w:spacing w:line="360" w:lineRule="auto"/>
        <w:ind w:firstLine="709"/>
        <w:jc w:val="both"/>
        <w:rPr>
          <w:color w:val="000000"/>
          <w:sz w:val="28"/>
          <w:szCs w:val="28"/>
        </w:rPr>
      </w:pPr>
      <w:r w:rsidRPr="00302986">
        <w:rPr>
          <w:color w:val="000000"/>
          <w:sz w:val="28"/>
          <w:szCs w:val="28"/>
        </w:rPr>
        <w:t>Кто же являлся продавцом хлеба? В 1883 году крестьяне вместе с хуторянами засевали 2475311 десятин. Урожайность хлебов была: пшеницы – 50,1 пуда, овса – 61,1 пуда, ржи – 15 пудов, других культур – от 40 до 55 пудов с десятины. Средняя урожайность составляла 45 пудов с десятины. Валовой сбор у различных групп крестьянских хозяйств выражался:</w:t>
      </w:r>
    </w:p>
    <w:p w:rsidR="009F5288" w:rsidRPr="00302986" w:rsidRDefault="009F5288" w:rsidP="00302986">
      <w:pPr>
        <w:spacing w:line="360" w:lineRule="auto"/>
        <w:ind w:firstLine="709"/>
        <w:jc w:val="both"/>
        <w:rPr>
          <w:color w:val="000000"/>
          <w:sz w:val="28"/>
          <w:szCs w:val="28"/>
        </w:rPr>
      </w:pP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2"/>
        <w:gridCol w:w="1727"/>
        <w:gridCol w:w="1727"/>
        <w:gridCol w:w="1595"/>
        <w:gridCol w:w="1788"/>
      </w:tblGrid>
      <w:tr w:rsidR="00AF4F79" w:rsidRPr="00C3369C" w:rsidTr="00C3369C">
        <w:trPr>
          <w:cantSplit/>
        </w:trPr>
        <w:tc>
          <w:tcPr>
            <w:tcW w:w="1180" w:type="pct"/>
            <w:shd w:val="clear" w:color="auto" w:fill="auto"/>
          </w:tcPr>
          <w:p w:rsidR="00AF4F79" w:rsidRPr="00C3369C" w:rsidRDefault="00AF4F79" w:rsidP="00C3369C">
            <w:pPr>
              <w:spacing w:line="360" w:lineRule="auto"/>
              <w:jc w:val="both"/>
              <w:rPr>
                <w:color w:val="000000"/>
                <w:sz w:val="20"/>
                <w:szCs w:val="28"/>
              </w:rPr>
            </w:pPr>
            <w:r w:rsidRPr="00C3369C">
              <w:rPr>
                <w:color w:val="000000"/>
                <w:sz w:val="20"/>
                <w:szCs w:val="28"/>
              </w:rPr>
              <w:t>Группы крестьян по обеспеченности рабочим скотом</w:t>
            </w:r>
          </w:p>
        </w:tc>
        <w:tc>
          <w:tcPr>
            <w:tcW w:w="965" w:type="pct"/>
            <w:shd w:val="clear" w:color="auto" w:fill="auto"/>
          </w:tcPr>
          <w:p w:rsidR="00AF4F79" w:rsidRPr="00C3369C" w:rsidRDefault="00AF4F79" w:rsidP="00C3369C">
            <w:pPr>
              <w:spacing w:line="360" w:lineRule="auto"/>
              <w:jc w:val="both"/>
              <w:rPr>
                <w:color w:val="000000"/>
                <w:sz w:val="20"/>
                <w:szCs w:val="28"/>
              </w:rPr>
            </w:pPr>
            <w:r w:rsidRPr="00C3369C">
              <w:rPr>
                <w:color w:val="000000"/>
                <w:sz w:val="20"/>
                <w:szCs w:val="28"/>
              </w:rPr>
              <w:t>Число дворов</w:t>
            </w:r>
          </w:p>
        </w:tc>
        <w:tc>
          <w:tcPr>
            <w:tcW w:w="965" w:type="pct"/>
            <w:shd w:val="clear" w:color="auto" w:fill="auto"/>
          </w:tcPr>
          <w:p w:rsidR="00AF4F79" w:rsidRPr="00C3369C" w:rsidRDefault="00AF4F79" w:rsidP="00C3369C">
            <w:pPr>
              <w:spacing w:line="360" w:lineRule="auto"/>
              <w:jc w:val="both"/>
              <w:rPr>
                <w:color w:val="000000"/>
                <w:sz w:val="20"/>
                <w:szCs w:val="28"/>
              </w:rPr>
            </w:pPr>
            <w:r w:rsidRPr="00C3369C">
              <w:rPr>
                <w:color w:val="000000"/>
                <w:sz w:val="20"/>
                <w:szCs w:val="28"/>
              </w:rPr>
              <w:t>Число душ обоего пола</w:t>
            </w:r>
          </w:p>
        </w:tc>
        <w:tc>
          <w:tcPr>
            <w:tcW w:w="891" w:type="pct"/>
            <w:shd w:val="clear" w:color="auto" w:fill="auto"/>
          </w:tcPr>
          <w:p w:rsidR="00AF4F79" w:rsidRPr="00C3369C" w:rsidRDefault="00AF4F79" w:rsidP="00C3369C">
            <w:pPr>
              <w:spacing w:line="360" w:lineRule="auto"/>
              <w:jc w:val="both"/>
              <w:rPr>
                <w:color w:val="000000"/>
                <w:sz w:val="20"/>
                <w:szCs w:val="28"/>
              </w:rPr>
            </w:pPr>
            <w:r w:rsidRPr="00C3369C">
              <w:rPr>
                <w:color w:val="000000"/>
                <w:sz w:val="20"/>
                <w:szCs w:val="28"/>
              </w:rPr>
              <w:t xml:space="preserve">Размер посевов, </w:t>
            </w:r>
            <w:r w:rsidR="00302986" w:rsidRPr="00C3369C">
              <w:rPr>
                <w:color w:val="000000"/>
                <w:sz w:val="20"/>
                <w:szCs w:val="28"/>
              </w:rPr>
              <w:t>тыс. д</w:t>
            </w:r>
            <w:r w:rsidRPr="00C3369C">
              <w:rPr>
                <w:color w:val="000000"/>
                <w:sz w:val="20"/>
                <w:szCs w:val="28"/>
              </w:rPr>
              <w:t>ес.</w:t>
            </w:r>
          </w:p>
        </w:tc>
        <w:tc>
          <w:tcPr>
            <w:tcW w:w="1000" w:type="pct"/>
            <w:shd w:val="clear" w:color="auto" w:fill="auto"/>
          </w:tcPr>
          <w:p w:rsidR="00AF4F79" w:rsidRPr="00C3369C" w:rsidRDefault="00AF4F79" w:rsidP="00C3369C">
            <w:pPr>
              <w:spacing w:line="360" w:lineRule="auto"/>
              <w:jc w:val="both"/>
              <w:rPr>
                <w:color w:val="000000"/>
                <w:sz w:val="20"/>
                <w:szCs w:val="28"/>
              </w:rPr>
            </w:pPr>
            <w:r w:rsidRPr="00C3369C">
              <w:rPr>
                <w:color w:val="000000"/>
                <w:sz w:val="20"/>
                <w:szCs w:val="28"/>
              </w:rPr>
              <w:t>Валовой сбор, тыс. пудов</w:t>
            </w:r>
          </w:p>
        </w:tc>
      </w:tr>
      <w:tr w:rsidR="00AF4F79" w:rsidRPr="00C3369C" w:rsidTr="00C3369C">
        <w:trPr>
          <w:cantSplit/>
        </w:trPr>
        <w:tc>
          <w:tcPr>
            <w:tcW w:w="1180" w:type="pct"/>
            <w:shd w:val="clear" w:color="auto" w:fill="auto"/>
          </w:tcPr>
          <w:p w:rsidR="00AF4F79" w:rsidRPr="00C3369C" w:rsidRDefault="00AF4F79" w:rsidP="00C3369C">
            <w:pPr>
              <w:spacing w:line="360" w:lineRule="auto"/>
              <w:jc w:val="both"/>
              <w:rPr>
                <w:color w:val="000000"/>
                <w:sz w:val="20"/>
                <w:szCs w:val="28"/>
              </w:rPr>
            </w:pPr>
            <w:r w:rsidRPr="00C3369C">
              <w:rPr>
                <w:color w:val="000000"/>
                <w:sz w:val="20"/>
                <w:szCs w:val="28"/>
              </w:rPr>
              <w:t>1 – безлошадные и однолошадные……</w:t>
            </w:r>
            <w:r w:rsidR="00302986" w:rsidRPr="00C3369C">
              <w:rPr>
                <w:color w:val="000000"/>
                <w:sz w:val="20"/>
                <w:szCs w:val="28"/>
              </w:rPr>
              <w:t>.</w:t>
            </w:r>
          </w:p>
          <w:p w:rsidR="00AF4F79" w:rsidRPr="00C3369C" w:rsidRDefault="00AF4F79" w:rsidP="00C3369C">
            <w:pPr>
              <w:spacing w:line="360" w:lineRule="auto"/>
              <w:jc w:val="both"/>
              <w:rPr>
                <w:color w:val="000000"/>
                <w:sz w:val="20"/>
                <w:szCs w:val="28"/>
              </w:rPr>
            </w:pPr>
            <w:r w:rsidRPr="00C3369C">
              <w:rPr>
                <w:color w:val="000000"/>
                <w:sz w:val="20"/>
                <w:szCs w:val="28"/>
              </w:rPr>
              <w:t>2 – с 2 – 4 гол. рабочего скота………….</w:t>
            </w:r>
          </w:p>
          <w:p w:rsidR="00AF4F79" w:rsidRPr="00C3369C" w:rsidRDefault="00AF4F79" w:rsidP="00C3369C">
            <w:pPr>
              <w:spacing w:line="360" w:lineRule="auto"/>
              <w:jc w:val="both"/>
              <w:rPr>
                <w:color w:val="000000"/>
                <w:sz w:val="20"/>
                <w:szCs w:val="28"/>
              </w:rPr>
            </w:pPr>
            <w:r w:rsidRPr="00C3369C">
              <w:rPr>
                <w:color w:val="000000"/>
                <w:sz w:val="20"/>
                <w:szCs w:val="28"/>
              </w:rPr>
              <w:t>3 – с 5 – 10 гол рабочего скота………….</w:t>
            </w:r>
          </w:p>
          <w:p w:rsidR="00AF4F79" w:rsidRPr="00C3369C" w:rsidRDefault="00AF4F79" w:rsidP="00C3369C">
            <w:pPr>
              <w:spacing w:line="360" w:lineRule="auto"/>
              <w:jc w:val="both"/>
              <w:rPr>
                <w:color w:val="000000"/>
                <w:sz w:val="20"/>
                <w:szCs w:val="28"/>
              </w:rPr>
            </w:pPr>
            <w:r w:rsidRPr="00C3369C">
              <w:rPr>
                <w:color w:val="000000"/>
                <w:sz w:val="20"/>
                <w:szCs w:val="28"/>
              </w:rPr>
              <w:t>4 – с 10 и более …….</w:t>
            </w:r>
          </w:p>
        </w:tc>
        <w:tc>
          <w:tcPr>
            <w:tcW w:w="965" w:type="pct"/>
            <w:shd w:val="clear" w:color="auto" w:fill="auto"/>
          </w:tcPr>
          <w:p w:rsidR="00AF4F79" w:rsidRPr="00C3369C" w:rsidRDefault="00AF4F79" w:rsidP="00C3369C">
            <w:pPr>
              <w:spacing w:line="360" w:lineRule="auto"/>
              <w:jc w:val="both"/>
              <w:rPr>
                <w:color w:val="000000"/>
                <w:sz w:val="20"/>
                <w:szCs w:val="28"/>
              </w:rPr>
            </w:pPr>
          </w:p>
          <w:p w:rsidR="00AF4F79" w:rsidRPr="00C3369C" w:rsidRDefault="00AF4F79" w:rsidP="00C3369C">
            <w:pPr>
              <w:spacing w:line="360" w:lineRule="auto"/>
              <w:jc w:val="both"/>
              <w:rPr>
                <w:color w:val="000000"/>
                <w:sz w:val="20"/>
                <w:szCs w:val="28"/>
              </w:rPr>
            </w:pPr>
            <w:r w:rsidRPr="00C3369C">
              <w:rPr>
                <w:color w:val="000000"/>
                <w:sz w:val="20"/>
                <w:szCs w:val="28"/>
              </w:rPr>
              <w:t>142006</w:t>
            </w:r>
          </w:p>
          <w:p w:rsidR="00AF4F79" w:rsidRPr="00C3369C" w:rsidRDefault="00AF4F79" w:rsidP="00C3369C">
            <w:pPr>
              <w:spacing w:line="360" w:lineRule="auto"/>
              <w:jc w:val="both"/>
              <w:rPr>
                <w:color w:val="000000"/>
                <w:sz w:val="20"/>
                <w:szCs w:val="28"/>
              </w:rPr>
            </w:pPr>
          </w:p>
          <w:p w:rsidR="00AF4F79" w:rsidRPr="00C3369C" w:rsidRDefault="00AF4F79" w:rsidP="00C3369C">
            <w:pPr>
              <w:spacing w:line="360" w:lineRule="auto"/>
              <w:jc w:val="both"/>
              <w:rPr>
                <w:color w:val="000000"/>
                <w:sz w:val="20"/>
                <w:szCs w:val="28"/>
              </w:rPr>
            </w:pPr>
            <w:r w:rsidRPr="00C3369C">
              <w:rPr>
                <w:color w:val="000000"/>
                <w:sz w:val="20"/>
                <w:szCs w:val="28"/>
              </w:rPr>
              <w:t>136704</w:t>
            </w:r>
          </w:p>
          <w:p w:rsidR="00302986" w:rsidRPr="00C3369C" w:rsidRDefault="00302986" w:rsidP="00C3369C">
            <w:pPr>
              <w:spacing w:line="360" w:lineRule="auto"/>
              <w:jc w:val="both"/>
              <w:rPr>
                <w:color w:val="000000"/>
                <w:sz w:val="20"/>
                <w:szCs w:val="28"/>
              </w:rPr>
            </w:pPr>
          </w:p>
          <w:p w:rsidR="00302986" w:rsidRPr="00C3369C" w:rsidRDefault="00AF4F79" w:rsidP="00C3369C">
            <w:pPr>
              <w:spacing w:line="360" w:lineRule="auto"/>
              <w:jc w:val="both"/>
              <w:rPr>
                <w:color w:val="000000"/>
                <w:sz w:val="20"/>
                <w:szCs w:val="28"/>
              </w:rPr>
            </w:pPr>
            <w:r w:rsidRPr="00C3369C">
              <w:rPr>
                <w:color w:val="000000"/>
                <w:sz w:val="20"/>
                <w:szCs w:val="28"/>
              </w:rPr>
              <w:t>62177</w:t>
            </w:r>
          </w:p>
          <w:p w:rsidR="00AF4F79" w:rsidRPr="00C3369C" w:rsidRDefault="00AF4F79" w:rsidP="00C3369C">
            <w:pPr>
              <w:spacing w:line="360" w:lineRule="auto"/>
              <w:jc w:val="both"/>
              <w:rPr>
                <w:color w:val="000000"/>
                <w:sz w:val="20"/>
                <w:szCs w:val="28"/>
              </w:rPr>
            </w:pPr>
            <w:r w:rsidRPr="00C3369C">
              <w:rPr>
                <w:color w:val="000000"/>
                <w:sz w:val="20"/>
                <w:szCs w:val="28"/>
              </w:rPr>
              <w:t>9863</w:t>
            </w:r>
          </w:p>
        </w:tc>
        <w:tc>
          <w:tcPr>
            <w:tcW w:w="965" w:type="pct"/>
            <w:shd w:val="clear" w:color="auto" w:fill="auto"/>
          </w:tcPr>
          <w:p w:rsidR="00AF4F79" w:rsidRPr="00C3369C" w:rsidRDefault="00AF4F79" w:rsidP="00C3369C">
            <w:pPr>
              <w:spacing w:line="360" w:lineRule="auto"/>
              <w:jc w:val="both"/>
              <w:rPr>
                <w:color w:val="000000"/>
                <w:sz w:val="20"/>
                <w:szCs w:val="28"/>
              </w:rPr>
            </w:pPr>
          </w:p>
          <w:p w:rsidR="00AF4F79" w:rsidRPr="00C3369C" w:rsidRDefault="00AF4F79" w:rsidP="00C3369C">
            <w:pPr>
              <w:spacing w:line="360" w:lineRule="auto"/>
              <w:jc w:val="both"/>
              <w:rPr>
                <w:color w:val="000000"/>
                <w:sz w:val="20"/>
                <w:szCs w:val="28"/>
              </w:rPr>
            </w:pPr>
            <w:r w:rsidRPr="00C3369C">
              <w:rPr>
                <w:color w:val="000000"/>
                <w:sz w:val="20"/>
                <w:szCs w:val="28"/>
              </w:rPr>
              <w:t>853460</w:t>
            </w:r>
          </w:p>
          <w:p w:rsidR="00AF4F79" w:rsidRPr="00C3369C" w:rsidRDefault="00AF4F79" w:rsidP="00C3369C">
            <w:pPr>
              <w:spacing w:line="360" w:lineRule="auto"/>
              <w:jc w:val="both"/>
              <w:rPr>
                <w:color w:val="000000"/>
                <w:sz w:val="20"/>
                <w:szCs w:val="28"/>
              </w:rPr>
            </w:pPr>
          </w:p>
          <w:p w:rsidR="00AF4F79" w:rsidRPr="00C3369C" w:rsidRDefault="00AF4F79" w:rsidP="00C3369C">
            <w:pPr>
              <w:spacing w:line="360" w:lineRule="auto"/>
              <w:jc w:val="both"/>
              <w:rPr>
                <w:color w:val="000000"/>
                <w:sz w:val="20"/>
                <w:szCs w:val="28"/>
              </w:rPr>
            </w:pPr>
            <w:r w:rsidRPr="00C3369C">
              <w:rPr>
                <w:color w:val="000000"/>
                <w:sz w:val="20"/>
                <w:szCs w:val="28"/>
              </w:rPr>
              <w:t>845800</w:t>
            </w:r>
          </w:p>
          <w:p w:rsidR="00AF4F79" w:rsidRPr="00C3369C" w:rsidRDefault="00AF4F79" w:rsidP="00C3369C">
            <w:pPr>
              <w:spacing w:line="360" w:lineRule="auto"/>
              <w:jc w:val="both"/>
              <w:rPr>
                <w:color w:val="000000"/>
                <w:sz w:val="20"/>
                <w:szCs w:val="28"/>
              </w:rPr>
            </w:pPr>
          </w:p>
          <w:p w:rsidR="00302986" w:rsidRPr="00C3369C" w:rsidRDefault="00AF4F79" w:rsidP="00C3369C">
            <w:pPr>
              <w:spacing w:line="360" w:lineRule="auto"/>
              <w:jc w:val="both"/>
              <w:rPr>
                <w:color w:val="000000"/>
                <w:sz w:val="20"/>
                <w:szCs w:val="28"/>
              </w:rPr>
            </w:pPr>
            <w:r w:rsidRPr="00C3369C">
              <w:rPr>
                <w:color w:val="000000"/>
                <w:sz w:val="20"/>
                <w:szCs w:val="28"/>
              </w:rPr>
              <w:t>384070</w:t>
            </w:r>
          </w:p>
          <w:p w:rsidR="00AF4F79" w:rsidRPr="00C3369C" w:rsidRDefault="00AF4F79" w:rsidP="00C3369C">
            <w:pPr>
              <w:spacing w:line="360" w:lineRule="auto"/>
              <w:jc w:val="both"/>
              <w:rPr>
                <w:color w:val="000000"/>
                <w:sz w:val="20"/>
                <w:szCs w:val="28"/>
              </w:rPr>
            </w:pPr>
            <w:r w:rsidRPr="00C3369C">
              <w:rPr>
                <w:color w:val="000000"/>
                <w:sz w:val="20"/>
                <w:szCs w:val="28"/>
              </w:rPr>
              <w:t>62213</w:t>
            </w:r>
          </w:p>
        </w:tc>
        <w:tc>
          <w:tcPr>
            <w:tcW w:w="891" w:type="pct"/>
            <w:shd w:val="clear" w:color="auto" w:fill="auto"/>
          </w:tcPr>
          <w:p w:rsidR="00AF4F79" w:rsidRPr="00C3369C" w:rsidRDefault="00AF4F79" w:rsidP="00C3369C">
            <w:pPr>
              <w:spacing w:line="360" w:lineRule="auto"/>
              <w:jc w:val="both"/>
              <w:rPr>
                <w:color w:val="000000"/>
                <w:sz w:val="20"/>
                <w:szCs w:val="28"/>
              </w:rPr>
            </w:pPr>
          </w:p>
          <w:p w:rsidR="00AF4F79" w:rsidRPr="00C3369C" w:rsidRDefault="00AF4F79" w:rsidP="00C3369C">
            <w:pPr>
              <w:spacing w:line="360" w:lineRule="auto"/>
              <w:jc w:val="both"/>
              <w:rPr>
                <w:color w:val="000000"/>
                <w:sz w:val="20"/>
                <w:szCs w:val="28"/>
              </w:rPr>
            </w:pPr>
            <w:r w:rsidRPr="00C3369C">
              <w:rPr>
                <w:color w:val="000000"/>
                <w:sz w:val="20"/>
                <w:szCs w:val="28"/>
              </w:rPr>
              <w:t>228,7</w:t>
            </w:r>
          </w:p>
          <w:p w:rsidR="00AF4F79" w:rsidRPr="00C3369C" w:rsidRDefault="00AF4F79" w:rsidP="00C3369C">
            <w:pPr>
              <w:spacing w:line="360" w:lineRule="auto"/>
              <w:jc w:val="both"/>
              <w:rPr>
                <w:color w:val="000000"/>
                <w:sz w:val="20"/>
                <w:szCs w:val="28"/>
              </w:rPr>
            </w:pPr>
          </w:p>
          <w:p w:rsidR="00AF4F79" w:rsidRPr="00C3369C" w:rsidRDefault="00AF4F79" w:rsidP="00C3369C">
            <w:pPr>
              <w:spacing w:line="360" w:lineRule="auto"/>
              <w:jc w:val="both"/>
              <w:rPr>
                <w:color w:val="000000"/>
                <w:sz w:val="20"/>
                <w:szCs w:val="28"/>
              </w:rPr>
            </w:pPr>
            <w:r w:rsidRPr="00C3369C">
              <w:rPr>
                <w:color w:val="000000"/>
                <w:sz w:val="20"/>
                <w:szCs w:val="28"/>
              </w:rPr>
              <w:t>809,4</w:t>
            </w:r>
          </w:p>
          <w:p w:rsidR="00AF4F79" w:rsidRPr="00C3369C" w:rsidRDefault="00AF4F79" w:rsidP="00C3369C">
            <w:pPr>
              <w:spacing w:line="360" w:lineRule="auto"/>
              <w:jc w:val="both"/>
              <w:rPr>
                <w:color w:val="000000"/>
                <w:sz w:val="20"/>
                <w:szCs w:val="28"/>
              </w:rPr>
            </w:pPr>
          </w:p>
          <w:p w:rsidR="00AF4F79" w:rsidRPr="00C3369C" w:rsidRDefault="00AF4F79" w:rsidP="00C3369C">
            <w:pPr>
              <w:spacing w:line="360" w:lineRule="auto"/>
              <w:jc w:val="both"/>
              <w:rPr>
                <w:color w:val="000000"/>
                <w:sz w:val="20"/>
                <w:szCs w:val="28"/>
              </w:rPr>
            </w:pPr>
            <w:r w:rsidRPr="00C3369C">
              <w:rPr>
                <w:color w:val="000000"/>
                <w:sz w:val="20"/>
                <w:szCs w:val="28"/>
              </w:rPr>
              <w:t>713,4</w:t>
            </w:r>
          </w:p>
          <w:p w:rsidR="00AF4F79" w:rsidRPr="00C3369C" w:rsidRDefault="00AF4F79" w:rsidP="00C3369C">
            <w:pPr>
              <w:spacing w:line="360" w:lineRule="auto"/>
              <w:jc w:val="both"/>
              <w:rPr>
                <w:color w:val="000000"/>
                <w:sz w:val="20"/>
                <w:szCs w:val="28"/>
              </w:rPr>
            </w:pPr>
            <w:r w:rsidRPr="00C3369C">
              <w:rPr>
                <w:color w:val="000000"/>
                <w:sz w:val="20"/>
                <w:szCs w:val="28"/>
              </w:rPr>
              <w:t>734,2</w:t>
            </w:r>
          </w:p>
        </w:tc>
        <w:tc>
          <w:tcPr>
            <w:tcW w:w="1000" w:type="pct"/>
            <w:shd w:val="clear" w:color="auto" w:fill="auto"/>
          </w:tcPr>
          <w:p w:rsidR="00AF4F79" w:rsidRPr="00C3369C" w:rsidRDefault="00AF4F79" w:rsidP="00C3369C">
            <w:pPr>
              <w:spacing w:line="360" w:lineRule="auto"/>
              <w:jc w:val="both"/>
              <w:rPr>
                <w:color w:val="000000"/>
                <w:sz w:val="20"/>
                <w:szCs w:val="28"/>
              </w:rPr>
            </w:pPr>
          </w:p>
          <w:p w:rsidR="00AF4F79" w:rsidRPr="00C3369C" w:rsidRDefault="00AF4F79" w:rsidP="00C3369C">
            <w:pPr>
              <w:spacing w:line="360" w:lineRule="auto"/>
              <w:jc w:val="both"/>
              <w:rPr>
                <w:color w:val="000000"/>
                <w:sz w:val="20"/>
                <w:szCs w:val="28"/>
              </w:rPr>
            </w:pPr>
            <w:r w:rsidRPr="00C3369C">
              <w:rPr>
                <w:color w:val="000000"/>
                <w:sz w:val="20"/>
                <w:szCs w:val="28"/>
              </w:rPr>
              <w:t>10291,5</w:t>
            </w:r>
          </w:p>
          <w:p w:rsidR="00AF4F79" w:rsidRPr="00C3369C" w:rsidRDefault="00AF4F79" w:rsidP="00C3369C">
            <w:pPr>
              <w:spacing w:line="360" w:lineRule="auto"/>
              <w:jc w:val="both"/>
              <w:rPr>
                <w:color w:val="000000"/>
                <w:sz w:val="20"/>
                <w:szCs w:val="28"/>
              </w:rPr>
            </w:pPr>
          </w:p>
          <w:p w:rsidR="00AF4F79" w:rsidRPr="00C3369C" w:rsidRDefault="00AF4F79" w:rsidP="00C3369C">
            <w:pPr>
              <w:spacing w:line="360" w:lineRule="auto"/>
              <w:jc w:val="both"/>
              <w:rPr>
                <w:color w:val="000000"/>
                <w:sz w:val="20"/>
                <w:szCs w:val="28"/>
              </w:rPr>
            </w:pPr>
            <w:r w:rsidRPr="00C3369C">
              <w:rPr>
                <w:color w:val="000000"/>
                <w:sz w:val="20"/>
                <w:szCs w:val="28"/>
              </w:rPr>
              <w:t>35923,5</w:t>
            </w:r>
          </w:p>
          <w:p w:rsidR="00AF4F79" w:rsidRPr="00C3369C" w:rsidRDefault="00AF4F79" w:rsidP="00C3369C">
            <w:pPr>
              <w:spacing w:line="360" w:lineRule="auto"/>
              <w:jc w:val="both"/>
              <w:rPr>
                <w:color w:val="000000"/>
                <w:sz w:val="20"/>
                <w:szCs w:val="28"/>
              </w:rPr>
            </w:pPr>
          </w:p>
          <w:p w:rsidR="00AF4F79" w:rsidRPr="00C3369C" w:rsidRDefault="00AF4F79" w:rsidP="00C3369C">
            <w:pPr>
              <w:spacing w:line="360" w:lineRule="auto"/>
              <w:jc w:val="both"/>
              <w:rPr>
                <w:color w:val="000000"/>
                <w:sz w:val="20"/>
                <w:szCs w:val="28"/>
              </w:rPr>
            </w:pPr>
            <w:r w:rsidRPr="00C3369C">
              <w:rPr>
                <w:color w:val="000000"/>
                <w:sz w:val="20"/>
                <w:szCs w:val="28"/>
              </w:rPr>
              <w:t>32194,0</w:t>
            </w:r>
          </w:p>
          <w:p w:rsidR="00AF4F79" w:rsidRPr="00C3369C" w:rsidRDefault="00AF4F79" w:rsidP="00C3369C">
            <w:pPr>
              <w:spacing w:line="360" w:lineRule="auto"/>
              <w:jc w:val="both"/>
              <w:rPr>
                <w:color w:val="000000"/>
                <w:sz w:val="20"/>
                <w:szCs w:val="28"/>
              </w:rPr>
            </w:pPr>
            <w:r w:rsidRPr="00C3369C">
              <w:rPr>
                <w:color w:val="000000"/>
                <w:sz w:val="20"/>
                <w:szCs w:val="28"/>
              </w:rPr>
              <w:t>35739,0</w:t>
            </w:r>
          </w:p>
        </w:tc>
      </w:tr>
      <w:tr w:rsidR="00AF4F79" w:rsidRPr="00C3369C" w:rsidTr="00C3369C">
        <w:trPr>
          <w:cantSplit/>
        </w:trPr>
        <w:tc>
          <w:tcPr>
            <w:tcW w:w="1180" w:type="pct"/>
            <w:shd w:val="clear" w:color="auto" w:fill="auto"/>
          </w:tcPr>
          <w:p w:rsidR="00AF4F79" w:rsidRPr="00C3369C" w:rsidRDefault="00D91111" w:rsidP="00C3369C">
            <w:pPr>
              <w:spacing w:line="360" w:lineRule="auto"/>
              <w:jc w:val="both"/>
              <w:rPr>
                <w:color w:val="000000"/>
                <w:sz w:val="20"/>
                <w:szCs w:val="28"/>
              </w:rPr>
            </w:pPr>
            <w:r w:rsidRPr="00C3369C">
              <w:rPr>
                <w:color w:val="000000"/>
                <w:sz w:val="20"/>
                <w:szCs w:val="28"/>
              </w:rPr>
              <w:t>Всего ………………</w:t>
            </w:r>
          </w:p>
        </w:tc>
        <w:tc>
          <w:tcPr>
            <w:tcW w:w="965" w:type="pct"/>
            <w:shd w:val="clear" w:color="auto" w:fill="auto"/>
          </w:tcPr>
          <w:p w:rsidR="00AF4F79" w:rsidRPr="00C3369C" w:rsidRDefault="00D91111" w:rsidP="00C3369C">
            <w:pPr>
              <w:spacing w:line="360" w:lineRule="auto"/>
              <w:jc w:val="both"/>
              <w:rPr>
                <w:color w:val="000000"/>
                <w:sz w:val="20"/>
                <w:szCs w:val="28"/>
              </w:rPr>
            </w:pPr>
            <w:r w:rsidRPr="00C3369C">
              <w:rPr>
                <w:color w:val="000000"/>
                <w:sz w:val="20"/>
                <w:szCs w:val="28"/>
              </w:rPr>
              <w:t>3507750</w:t>
            </w:r>
          </w:p>
        </w:tc>
        <w:tc>
          <w:tcPr>
            <w:tcW w:w="965" w:type="pct"/>
            <w:shd w:val="clear" w:color="auto" w:fill="auto"/>
          </w:tcPr>
          <w:p w:rsidR="00AF4F79" w:rsidRPr="00C3369C" w:rsidRDefault="00D91111" w:rsidP="00C3369C">
            <w:pPr>
              <w:spacing w:line="360" w:lineRule="auto"/>
              <w:jc w:val="both"/>
              <w:rPr>
                <w:color w:val="000000"/>
                <w:sz w:val="20"/>
                <w:szCs w:val="28"/>
              </w:rPr>
            </w:pPr>
            <w:r w:rsidRPr="00C3369C">
              <w:rPr>
                <w:color w:val="000000"/>
                <w:sz w:val="20"/>
                <w:szCs w:val="28"/>
              </w:rPr>
              <w:t>2145543</w:t>
            </w:r>
          </w:p>
        </w:tc>
        <w:tc>
          <w:tcPr>
            <w:tcW w:w="891" w:type="pct"/>
            <w:shd w:val="clear" w:color="auto" w:fill="auto"/>
          </w:tcPr>
          <w:p w:rsidR="00AF4F79" w:rsidRPr="00C3369C" w:rsidRDefault="00D91111" w:rsidP="00C3369C">
            <w:pPr>
              <w:spacing w:line="360" w:lineRule="auto"/>
              <w:jc w:val="both"/>
              <w:rPr>
                <w:color w:val="000000"/>
                <w:sz w:val="20"/>
                <w:szCs w:val="28"/>
              </w:rPr>
            </w:pPr>
            <w:r w:rsidRPr="00C3369C">
              <w:rPr>
                <w:color w:val="000000"/>
                <w:sz w:val="20"/>
                <w:szCs w:val="28"/>
              </w:rPr>
              <w:t>2485,7</w:t>
            </w:r>
          </w:p>
        </w:tc>
        <w:tc>
          <w:tcPr>
            <w:tcW w:w="1000" w:type="pct"/>
            <w:shd w:val="clear" w:color="auto" w:fill="auto"/>
          </w:tcPr>
          <w:p w:rsidR="00AF4F79" w:rsidRPr="00C3369C" w:rsidRDefault="00D91111" w:rsidP="00C3369C">
            <w:pPr>
              <w:spacing w:line="360" w:lineRule="auto"/>
              <w:jc w:val="both"/>
              <w:rPr>
                <w:color w:val="000000"/>
                <w:sz w:val="20"/>
                <w:szCs w:val="28"/>
              </w:rPr>
            </w:pPr>
            <w:r w:rsidRPr="00C3369C">
              <w:rPr>
                <w:color w:val="000000"/>
                <w:sz w:val="20"/>
                <w:szCs w:val="28"/>
              </w:rPr>
              <w:t>114148,0</w:t>
            </w:r>
          </w:p>
        </w:tc>
      </w:tr>
    </w:tbl>
    <w:p w:rsidR="007778D3" w:rsidRPr="00302986" w:rsidRDefault="007778D3" w:rsidP="00302986">
      <w:pPr>
        <w:spacing w:line="360" w:lineRule="auto"/>
        <w:ind w:firstLine="709"/>
        <w:jc w:val="both"/>
        <w:rPr>
          <w:color w:val="000000"/>
          <w:sz w:val="28"/>
          <w:szCs w:val="28"/>
        </w:rPr>
      </w:pPr>
    </w:p>
    <w:p w:rsidR="00D91111" w:rsidRDefault="00D91111" w:rsidP="00302986">
      <w:pPr>
        <w:spacing w:line="360" w:lineRule="auto"/>
        <w:ind w:firstLine="709"/>
        <w:jc w:val="both"/>
        <w:rPr>
          <w:color w:val="000000"/>
          <w:sz w:val="28"/>
          <w:szCs w:val="28"/>
        </w:rPr>
      </w:pPr>
      <w:r w:rsidRPr="00302986">
        <w:rPr>
          <w:color w:val="000000"/>
          <w:sz w:val="28"/>
          <w:szCs w:val="28"/>
        </w:rPr>
        <w:t xml:space="preserve">Считая на питание 20 пудов в год на одного человека, на семена – 7 пудов на десятину посева, содержание лошади – 16,6 пуда и одной головы крупного рогатого скота – 8,5 пуда, излишки и недостача </w:t>
      </w:r>
      <w:r w:rsidR="00CF09D3" w:rsidRPr="00302986">
        <w:rPr>
          <w:color w:val="000000"/>
          <w:sz w:val="28"/>
          <w:szCs w:val="28"/>
        </w:rPr>
        <w:t>хлеба у различных групп крестьян характеризуются следующими данными (в тысячах пудов)</w:t>
      </w:r>
      <w:r w:rsidR="00531E65" w:rsidRPr="00302986">
        <w:rPr>
          <w:rStyle w:val="a9"/>
          <w:color w:val="000000"/>
          <w:sz w:val="28"/>
          <w:szCs w:val="28"/>
        </w:rPr>
        <w:footnoteReference w:id="15"/>
      </w:r>
    </w:p>
    <w:p w:rsidR="009F5288" w:rsidRPr="00302986" w:rsidRDefault="009F5288" w:rsidP="00302986">
      <w:pPr>
        <w:spacing w:line="360" w:lineRule="auto"/>
        <w:ind w:firstLine="709"/>
        <w:jc w:val="both"/>
        <w:rPr>
          <w:color w:val="000000"/>
          <w:sz w:val="28"/>
          <w:szCs w:val="28"/>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16"/>
        <w:gridCol w:w="29"/>
        <w:gridCol w:w="1733"/>
        <w:gridCol w:w="2192"/>
        <w:gridCol w:w="26"/>
        <w:gridCol w:w="1908"/>
        <w:gridCol w:w="1785"/>
      </w:tblGrid>
      <w:tr w:rsidR="00CF09D3" w:rsidRPr="00C3369C" w:rsidTr="00C3369C">
        <w:trPr>
          <w:cantSplit/>
          <w:trHeight w:val="846"/>
        </w:trPr>
        <w:tc>
          <w:tcPr>
            <w:tcW w:w="841" w:type="pct"/>
            <w:gridSpan w:val="2"/>
            <w:shd w:val="clear" w:color="auto" w:fill="auto"/>
          </w:tcPr>
          <w:p w:rsidR="00CF09D3" w:rsidRPr="00C3369C" w:rsidRDefault="00CF09D3" w:rsidP="00C3369C">
            <w:pPr>
              <w:spacing w:line="360" w:lineRule="auto"/>
              <w:jc w:val="both"/>
              <w:rPr>
                <w:color w:val="000000"/>
                <w:sz w:val="20"/>
                <w:szCs w:val="28"/>
              </w:rPr>
            </w:pPr>
            <w:r w:rsidRPr="00C3369C">
              <w:rPr>
                <w:color w:val="000000"/>
                <w:sz w:val="20"/>
                <w:szCs w:val="28"/>
              </w:rPr>
              <w:t>Группы крестьян</w:t>
            </w:r>
          </w:p>
        </w:tc>
        <w:tc>
          <w:tcPr>
            <w:tcW w:w="943" w:type="pct"/>
            <w:shd w:val="clear" w:color="auto" w:fill="auto"/>
          </w:tcPr>
          <w:p w:rsidR="00CF09D3" w:rsidRPr="00C3369C" w:rsidRDefault="00CF09D3" w:rsidP="00C3369C">
            <w:pPr>
              <w:spacing w:line="360" w:lineRule="auto"/>
              <w:jc w:val="both"/>
              <w:rPr>
                <w:color w:val="000000"/>
                <w:sz w:val="20"/>
                <w:szCs w:val="28"/>
              </w:rPr>
            </w:pPr>
            <w:r w:rsidRPr="00C3369C">
              <w:rPr>
                <w:color w:val="000000"/>
                <w:sz w:val="20"/>
                <w:szCs w:val="28"/>
              </w:rPr>
              <w:t>Валовой сбор</w:t>
            </w:r>
          </w:p>
        </w:tc>
        <w:tc>
          <w:tcPr>
            <w:tcW w:w="1193" w:type="pct"/>
            <w:shd w:val="clear" w:color="auto" w:fill="auto"/>
          </w:tcPr>
          <w:p w:rsidR="00CF09D3" w:rsidRPr="00C3369C" w:rsidRDefault="00CF09D3" w:rsidP="00C3369C">
            <w:pPr>
              <w:spacing w:line="360" w:lineRule="auto"/>
              <w:jc w:val="both"/>
              <w:rPr>
                <w:color w:val="000000"/>
                <w:sz w:val="20"/>
                <w:szCs w:val="28"/>
              </w:rPr>
            </w:pPr>
            <w:r w:rsidRPr="00C3369C">
              <w:rPr>
                <w:color w:val="000000"/>
                <w:sz w:val="20"/>
                <w:szCs w:val="28"/>
              </w:rPr>
              <w:t>Потребность</w:t>
            </w:r>
          </w:p>
        </w:tc>
        <w:tc>
          <w:tcPr>
            <w:tcW w:w="1052" w:type="pct"/>
            <w:gridSpan w:val="2"/>
            <w:shd w:val="clear" w:color="auto" w:fill="auto"/>
          </w:tcPr>
          <w:p w:rsidR="00CF09D3" w:rsidRPr="00C3369C" w:rsidRDefault="00CF09D3" w:rsidP="00C3369C">
            <w:pPr>
              <w:spacing w:line="360" w:lineRule="auto"/>
              <w:jc w:val="both"/>
              <w:rPr>
                <w:color w:val="000000"/>
                <w:sz w:val="20"/>
                <w:szCs w:val="28"/>
              </w:rPr>
            </w:pPr>
            <w:r w:rsidRPr="00C3369C">
              <w:rPr>
                <w:color w:val="000000"/>
                <w:sz w:val="20"/>
                <w:szCs w:val="28"/>
              </w:rPr>
              <w:t>Недостача</w:t>
            </w:r>
          </w:p>
        </w:tc>
        <w:tc>
          <w:tcPr>
            <w:tcW w:w="971" w:type="pct"/>
            <w:shd w:val="clear" w:color="auto" w:fill="auto"/>
          </w:tcPr>
          <w:p w:rsidR="00CF09D3" w:rsidRPr="00C3369C" w:rsidRDefault="00CF09D3" w:rsidP="00C3369C">
            <w:pPr>
              <w:spacing w:line="360" w:lineRule="auto"/>
              <w:jc w:val="both"/>
              <w:rPr>
                <w:color w:val="000000"/>
                <w:sz w:val="20"/>
                <w:szCs w:val="28"/>
              </w:rPr>
            </w:pPr>
            <w:r w:rsidRPr="00C3369C">
              <w:rPr>
                <w:color w:val="000000"/>
                <w:sz w:val="20"/>
                <w:szCs w:val="28"/>
              </w:rPr>
              <w:t>Излишек</w:t>
            </w:r>
          </w:p>
        </w:tc>
      </w:tr>
      <w:tr w:rsidR="00CF09D3" w:rsidRPr="00C3369C" w:rsidTr="00C3369C">
        <w:trPr>
          <w:cantSplit/>
          <w:trHeight w:val="1706"/>
        </w:trPr>
        <w:tc>
          <w:tcPr>
            <w:tcW w:w="841" w:type="pct"/>
            <w:gridSpan w:val="2"/>
            <w:shd w:val="clear" w:color="auto" w:fill="auto"/>
          </w:tcPr>
          <w:p w:rsidR="00CF09D3" w:rsidRPr="00C3369C" w:rsidRDefault="00CF09D3" w:rsidP="00C3369C">
            <w:pPr>
              <w:spacing w:line="360" w:lineRule="auto"/>
              <w:jc w:val="both"/>
              <w:rPr>
                <w:color w:val="000000"/>
                <w:sz w:val="20"/>
                <w:szCs w:val="28"/>
              </w:rPr>
            </w:pPr>
            <w:r w:rsidRPr="00C3369C">
              <w:rPr>
                <w:color w:val="000000"/>
                <w:sz w:val="20"/>
                <w:szCs w:val="28"/>
              </w:rPr>
              <w:t>1</w:t>
            </w:r>
          </w:p>
          <w:p w:rsidR="00CF09D3" w:rsidRPr="00C3369C" w:rsidRDefault="00CF09D3" w:rsidP="00C3369C">
            <w:pPr>
              <w:spacing w:line="360" w:lineRule="auto"/>
              <w:jc w:val="both"/>
              <w:rPr>
                <w:color w:val="000000"/>
                <w:sz w:val="20"/>
                <w:szCs w:val="28"/>
              </w:rPr>
            </w:pPr>
            <w:r w:rsidRPr="00C3369C">
              <w:rPr>
                <w:color w:val="000000"/>
                <w:sz w:val="20"/>
                <w:szCs w:val="28"/>
              </w:rPr>
              <w:t>2</w:t>
            </w:r>
          </w:p>
          <w:p w:rsidR="00CF09D3" w:rsidRPr="00C3369C" w:rsidRDefault="00CF09D3" w:rsidP="00C3369C">
            <w:pPr>
              <w:spacing w:line="360" w:lineRule="auto"/>
              <w:jc w:val="both"/>
              <w:rPr>
                <w:color w:val="000000"/>
                <w:sz w:val="20"/>
                <w:szCs w:val="28"/>
              </w:rPr>
            </w:pPr>
            <w:r w:rsidRPr="00C3369C">
              <w:rPr>
                <w:color w:val="000000"/>
                <w:sz w:val="20"/>
                <w:szCs w:val="28"/>
              </w:rPr>
              <w:t>3</w:t>
            </w:r>
          </w:p>
          <w:p w:rsidR="00CF09D3" w:rsidRPr="00C3369C" w:rsidRDefault="00CF09D3" w:rsidP="00C3369C">
            <w:pPr>
              <w:spacing w:line="360" w:lineRule="auto"/>
              <w:jc w:val="both"/>
              <w:rPr>
                <w:color w:val="000000"/>
                <w:sz w:val="20"/>
                <w:szCs w:val="28"/>
              </w:rPr>
            </w:pPr>
            <w:r w:rsidRPr="00C3369C">
              <w:rPr>
                <w:color w:val="000000"/>
                <w:sz w:val="20"/>
                <w:szCs w:val="28"/>
              </w:rPr>
              <w:t>4</w:t>
            </w:r>
          </w:p>
        </w:tc>
        <w:tc>
          <w:tcPr>
            <w:tcW w:w="943" w:type="pct"/>
            <w:shd w:val="clear" w:color="auto" w:fill="auto"/>
          </w:tcPr>
          <w:p w:rsidR="00CF09D3" w:rsidRPr="00C3369C" w:rsidRDefault="00CF09D3" w:rsidP="00C3369C">
            <w:pPr>
              <w:spacing w:line="360" w:lineRule="auto"/>
              <w:jc w:val="both"/>
              <w:rPr>
                <w:color w:val="000000"/>
                <w:sz w:val="20"/>
                <w:szCs w:val="28"/>
              </w:rPr>
            </w:pPr>
            <w:r w:rsidRPr="00C3369C">
              <w:rPr>
                <w:color w:val="000000"/>
                <w:sz w:val="20"/>
                <w:szCs w:val="28"/>
              </w:rPr>
              <w:t>10291,5</w:t>
            </w:r>
          </w:p>
          <w:p w:rsidR="00CF09D3" w:rsidRPr="00C3369C" w:rsidRDefault="00CF09D3" w:rsidP="00C3369C">
            <w:pPr>
              <w:spacing w:line="360" w:lineRule="auto"/>
              <w:jc w:val="both"/>
              <w:rPr>
                <w:color w:val="000000"/>
                <w:sz w:val="20"/>
                <w:szCs w:val="28"/>
              </w:rPr>
            </w:pPr>
            <w:r w:rsidRPr="00C3369C">
              <w:rPr>
                <w:color w:val="000000"/>
                <w:sz w:val="20"/>
                <w:szCs w:val="28"/>
              </w:rPr>
              <w:t>35923,5</w:t>
            </w:r>
          </w:p>
          <w:p w:rsidR="00CF09D3" w:rsidRPr="00C3369C" w:rsidRDefault="00CF09D3" w:rsidP="00C3369C">
            <w:pPr>
              <w:spacing w:line="360" w:lineRule="auto"/>
              <w:jc w:val="both"/>
              <w:rPr>
                <w:color w:val="000000"/>
                <w:sz w:val="20"/>
                <w:szCs w:val="28"/>
              </w:rPr>
            </w:pPr>
            <w:r w:rsidRPr="00C3369C">
              <w:rPr>
                <w:color w:val="000000"/>
                <w:sz w:val="20"/>
                <w:szCs w:val="28"/>
              </w:rPr>
              <w:t>32194,0</w:t>
            </w:r>
          </w:p>
          <w:p w:rsidR="00CF09D3" w:rsidRPr="00C3369C" w:rsidRDefault="00CF09D3" w:rsidP="00C3369C">
            <w:pPr>
              <w:spacing w:line="360" w:lineRule="auto"/>
              <w:jc w:val="both"/>
              <w:rPr>
                <w:color w:val="000000"/>
                <w:sz w:val="20"/>
                <w:szCs w:val="28"/>
              </w:rPr>
            </w:pPr>
            <w:r w:rsidRPr="00C3369C">
              <w:rPr>
                <w:color w:val="000000"/>
                <w:sz w:val="20"/>
                <w:szCs w:val="28"/>
              </w:rPr>
              <w:t>35739,0</w:t>
            </w:r>
          </w:p>
        </w:tc>
        <w:tc>
          <w:tcPr>
            <w:tcW w:w="1193" w:type="pct"/>
            <w:shd w:val="clear" w:color="auto" w:fill="auto"/>
          </w:tcPr>
          <w:p w:rsidR="00CF09D3" w:rsidRPr="00C3369C" w:rsidRDefault="00CF09D3" w:rsidP="00C3369C">
            <w:pPr>
              <w:spacing w:line="360" w:lineRule="auto"/>
              <w:jc w:val="both"/>
              <w:rPr>
                <w:color w:val="000000"/>
                <w:sz w:val="20"/>
                <w:szCs w:val="28"/>
              </w:rPr>
            </w:pPr>
            <w:r w:rsidRPr="00C3369C">
              <w:rPr>
                <w:color w:val="000000"/>
                <w:sz w:val="20"/>
                <w:szCs w:val="28"/>
              </w:rPr>
              <w:t>20826,5</w:t>
            </w:r>
          </w:p>
          <w:p w:rsidR="00CF09D3" w:rsidRPr="00C3369C" w:rsidRDefault="00CF09D3" w:rsidP="00C3369C">
            <w:pPr>
              <w:spacing w:line="360" w:lineRule="auto"/>
              <w:jc w:val="both"/>
              <w:rPr>
                <w:color w:val="000000"/>
                <w:sz w:val="20"/>
                <w:szCs w:val="28"/>
              </w:rPr>
            </w:pPr>
            <w:r w:rsidRPr="00C3369C">
              <w:rPr>
                <w:color w:val="000000"/>
                <w:sz w:val="20"/>
                <w:szCs w:val="28"/>
              </w:rPr>
              <w:t>30693,9</w:t>
            </w:r>
          </w:p>
          <w:p w:rsidR="00CF09D3" w:rsidRPr="00C3369C" w:rsidRDefault="00CF09D3" w:rsidP="00C3369C">
            <w:pPr>
              <w:spacing w:line="360" w:lineRule="auto"/>
              <w:jc w:val="both"/>
              <w:rPr>
                <w:color w:val="000000"/>
                <w:sz w:val="20"/>
                <w:szCs w:val="28"/>
              </w:rPr>
            </w:pPr>
            <w:r w:rsidRPr="00C3369C">
              <w:rPr>
                <w:color w:val="000000"/>
                <w:sz w:val="20"/>
                <w:szCs w:val="28"/>
              </w:rPr>
              <w:t>19805,8</w:t>
            </w:r>
          </w:p>
          <w:p w:rsidR="00CF09D3" w:rsidRPr="00C3369C" w:rsidRDefault="00CF09D3" w:rsidP="00C3369C">
            <w:pPr>
              <w:spacing w:line="360" w:lineRule="auto"/>
              <w:jc w:val="both"/>
              <w:rPr>
                <w:color w:val="000000"/>
                <w:sz w:val="20"/>
                <w:szCs w:val="28"/>
              </w:rPr>
            </w:pPr>
            <w:r w:rsidRPr="00C3369C">
              <w:rPr>
                <w:color w:val="000000"/>
                <w:sz w:val="20"/>
                <w:szCs w:val="28"/>
              </w:rPr>
              <w:t>14745,6</w:t>
            </w:r>
          </w:p>
        </w:tc>
        <w:tc>
          <w:tcPr>
            <w:tcW w:w="1052" w:type="pct"/>
            <w:gridSpan w:val="2"/>
            <w:shd w:val="clear" w:color="auto" w:fill="auto"/>
          </w:tcPr>
          <w:p w:rsidR="00302986" w:rsidRPr="00C3369C" w:rsidRDefault="00CF09D3" w:rsidP="00C3369C">
            <w:pPr>
              <w:spacing w:line="360" w:lineRule="auto"/>
              <w:jc w:val="both"/>
              <w:rPr>
                <w:color w:val="000000"/>
                <w:sz w:val="20"/>
                <w:szCs w:val="28"/>
              </w:rPr>
            </w:pPr>
            <w:r w:rsidRPr="00C3369C">
              <w:rPr>
                <w:color w:val="000000"/>
                <w:sz w:val="20"/>
                <w:szCs w:val="28"/>
              </w:rPr>
              <w:t>10535,0</w:t>
            </w:r>
          </w:p>
          <w:p w:rsidR="00302986" w:rsidRPr="00C3369C" w:rsidRDefault="00CF09D3" w:rsidP="00C3369C">
            <w:pPr>
              <w:spacing w:line="360" w:lineRule="auto"/>
              <w:jc w:val="both"/>
              <w:rPr>
                <w:color w:val="000000"/>
                <w:sz w:val="20"/>
                <w:szCs w:val="28"/>
              </w:rPr>
            </w:pPr>
            <w:r w:rsidRPr="00C3369C">
              <w:rPr>
                <w:color w:val="000000"/>
                <w:sz w:val="20"/>
                <w:szCs w:val="28"/>
              </w:rPr>
              <w:t>-</w:t>
            </w:r>
          </w:p>
          <w:p w:rsidR="00302986" w:rsidRPr="00C3369C" w:rsidRDefault="00CF09D3" w:rsidP="00C3369C">
            <w:pPr>
              <w:spacing w:line="360" w:lineRule="auto"/>
              <w:jc w:val="both"/>
              <w:rPr>
                <w:color w:val="000000"/>
                <w:sz w:val="20"/>
                <w:szCs w:val="28"/>
              </w:rPr>
            </w:pPr>
            <w:r w:rsidRPr="00C3369C">
              <w:rPr>
                <w:color w:val="000000"/>
                <w:sz w:val="20"/>
                <w:szCs w:val="28"/>
              </w:rPr>
              <w:t>-</w:t>
            </w:r>
          </w:p>
          <w:p w:rsidR="00CF09D3" w:rsidRPr="00C3369C" w:rsidRDefault="00CF09D3" w:rsidP="00C3369C">
            <w:pPr>
              <w:spacing w:line="360" w:lineRule="auto"/>
              <w:jc w:val="both"/>
              <w:rPr>
                <w:color w:val="000000"/>
                <w:sz w:val="20"/>
                <w:szCs w:val="28"/>
              </w:rPr>
            </w:pPr>
            <w:r w:rsidRPr="00C3369C">
              <w:rPr>
                <w:color w:val="000000"/>
                <w:sz w:val="20"/>
                <w:szCs w:val="28"/>
              </w:rPr>
              <w:t>-</w:t>
            </w:r>
          </w:p>
        </w:tc>
        <w:tc>
          <w:tcPr>
            <w:tcW w:w="971" w:type="pct"/>
            <w:shd w:val="clear" w:color="auto" w:fill="auto"/>
          </w:tcPr>
          <w:p w:rsidR="00CF09D3" w:rsidRPr="00C3369C" w:rsidRDefault="00CF09D3" w:rsidP="00C3369C">
            <w:pPr>
              <w:spacing w:line="360" w:lineRule="auto"/>
              <w:jc w:val="both"/>
              <w:rPr>
                <w:color w:val="000000"/>
                <w:sz w:val="20"/>
                <w:szCs w:val="28"/>
              </w:rPr>
            </w:pPr>
            <w:r w:rsidRPr="00C3369C">
              <w:rPr>
                <w:color w:val="000000"/>
                <w:sz w:val="20"/>
                <w:szCs w:val="28"/>
              </w:rPr>
              <w:t>-</w:t>
            </w:r>
          </w:p>
          <w:p w:rsidR="00CF09D3" w:rsidRPr="00C3369C" w:rsidRDefault="00CF09D3" w:rsidP="00C3369C">
            <w:pPr>
              <w:spacing w:line="360" w:lineRule="auto"/>
              <w:jc w:val="both"/>
              <w:rPr>
                <w:color w:val="000000"/>
                <w:sz w:val="20"/>
                <w:szCs w:val="28"/>
              </w:rPr>
            </w:pPr>
            <w:r w:rsidRPr="00C3369C">
              <w:rPr>
                <w:color w:val="000000"/>
                <w:sz w:val="20"/>
                <w:szCs w:val="28"/>
              </w:rPr>
              <w:t>5229,6</w:t>
            </w:r>
          </w:p>
          <w:p w:rsidR="00CF09D3" w:rsidRPr="00C3369C" w:rsidRDefault="00CF09D3" w:rsidP="00C3369C">
            <w:pPr>
              <w:spacing w:line="360" w:lineRule="auto"/>
              <w:jc w:val="both"/>
              <w:rPr>
                <w:color w:val="000000"/>
                <w:sz w:val="20"/>
                <w:szCs w:val="28"/>
              </w:rPr>
            </w:pPr>
            <w:r w:rsidRPr="00C3369C">
              <w:rPr>
                <w:color w:val="000000"/>
                <w:sz w:val="20"/>
                <w:szCs w:val="28"/>
              </w:rPr>
              <w:t>12388,2</w:t>
            </w:r>
          </w:p>
          <w:p w:rsidR="00CF09D3" w:rsidRPr="00C3369C" w:rsidRDefault="00CF09D3" w:rsidP="00C3369C">
            <w:pPr>
              <w:spacing w:line="360" w:lineRule="auto"/>
              <w:jc w:val="both"/>
              <w:rPr>
                <w:color w:val="000000"/>
                <w:sz w:val="20"/>
                <w:szCs w:val="28"/>
              </w:rPr>
            </w:pPr>
            <w:r w:rsidRPr="00C3369C">
              <w:rPr>
                <w:color w:val="000000"/>
                <w:sz w:val="20"/>
                <w:szCs w:val="28"/>
              </w:rPr>
              <w:t>20993,4</w:t>
            </w:r>
          </w:p>
        </w:tc>
      </w:tr>
      <w:tr w:rsidR="00CF09D3" w:rsidRPr="00C3369C" w:rsidTr="00C3369C">
        <w:trPr>
          <w:cantSplit/>
          <w:trHeight w:val="597"/>
        </w:trPr>
        <w:tc>
          <w:tcPr>
            <w:tcW w:w="825" w:type="pct"/>
            <w:shd w:val="clear" w:color="auto" w:fill="auto"/>
          </w:tcPr>
          <w:p w:rsidR="00CF09D3" w:rsidRPr="00C3369C" w:rsidRDefault="002D704B" w:rsidP="00C3369C">
            <w:pPr>
              <w:spacing w:line="360" w:lineRule="auto"/>
              <w:jc w:val="both"/>
              <w:rPr>
                <w:color w:val="000000"/>
                <w:sz w:val="20"/>
                <w:szCs w:val="28"/>
              </w:rPr>
            </w:pPr>
            <w:r w:rsidRPr="00C3369C">
              <w:rPr>
                <w:color w:val="000000"/>
                <w:sz w:val="20"/>
                <w:szCs w:val="28"/>
              </w:rPr>
              <w:t>Итого</w:t>
            </w:r>
          </w:p>
        </w:tc>
        <w:tc>
          <w:tcPr>
            <w:tcW w:w="958" w:type="pct"/>
            <w:gridSpan w:val="2"/>
            <w:shd w:val="clear" w:color="auto" w:fill="auto"/>
          </w:tcPr>
          <w:p w:rsidR="00CF09D3" w:rsidRPr="00C3369C" w:rsidRDefault="002D704B" w:rsidP="00C3369C">
            <w:pPr>
              <w:spacing w:line="360" w:lineRule="auto"/>
              <w:jc w:val="both"/>
              <w:rPr>
                <w:color w:val="000000"/>
                <w:sz w:val="20"/>
                <w:szCs w:val="28"/>
              </w:rPr>
            </w:pPr>
            <w:r w:rsidRPr="00C3369C">
              <w:rPr>
                <w:color w:val="000000"/>
                <w:sz w:val="20"/>
                <w:szCs w:val="28"/>
              </w:rPr>
              <w:t>114148,0</w:t>
            </w:r>
          </w:p>
        </w:tc>
        <w:tc>
          <w:tcPr>
            <w:tcW w:w="1207" w:type="pct"/>
            <w:gridSpan w:val="2"/>
            <w:shd w:val="clear" w:color="auto" w:fill="auto"/>
          </w:tcPr>
          <w:p w:rsidR="00CF09D3" w:rsidRPr="00C3369C" w:rsidRDefault="002D704B" w:rsidP="00C3369C">
            <w:pPr>
              <w:spacing w:line="360" w:lineRule="auto"/>
              <w:jc w:val="both"/>
              <w:rPr>
                <w:color w:val="000000"/>
                <w:sz w:val="20"/>
                <w:szCs w:val="28"/>
              </w:rPr>
            </w:pPr>
            <w:r w:rsidRPr="00C3369C">
              <w:rPr>
                <w:color w:val="000000"/>
                <w:sz w:val="20"/>
                <w:szCs w:val="28"/>
              </w:rPr>
              <w:t>86071,8</w:t>
            </w:r>
          </w:p>
        </w:tc>
        <w:tc>
          <w:tcPr>
            <w:tcW w:w="1038" w:type="pct"/>
            <w:shd w:val="clear" w:color="auto" w:fill="auto"/>
          </w:tcPr>
          <w:p w:rsidR="00CF09D3" w:rsidRPr="00C3369C" w:rsidRDefault="002D704B" w:rsidP="00C3369C">
            <w:pPr>
              <w:spacing w:line="360" w:lineRule="auto"/>
              <w:jc w:val="both"/>
              <w:rPr>
                <w:color w:val="000000"/>
                <w:sz w:val="20"/>
                <w:szCs w:val="28"/>
              </w:rPr>
            </w:pPr>
            <w:r w:rsidRPr="00C3369C">
              <w:rPr>
                <w:color w:val="000000"/>
                <w:sz w:val="20"/>
                <w:szCs w:val="28"/>
              </w:rPr>
              <w:t>10535,0</w:t>
            </w:r>
          </w:p>
        </w:tc>
        <w:tc>
          <w:tcPr>
            <w:tcW w:w="971" w:type="pct"/>
            <w:shd w:val="clear" w:color="auto" w:fill="auto"/>
          </w:tcPr>
          <w:p w:rsidR="00CF09D3" w:rsidRPr="00C3369C" w:rsidRDefault="002D704B" w:rsidP="00C3369C">
            <w:pPr>
              <w:spacing w:line="360" w:lineRule="auto"/>
              <w:jc w:val="both"/>
              <w:rPr>
                <w:color w:val="000000"/>
                <w:sz w:val="20"/>
                <w:szCs w:val="28"/>
              </w:rPr>
            </w:pPr>
            <w:r w:rsidRPr="00C3369C">
              <w:rPr>
                <w:color w:val="000000"/>
                <w:sz w:val="20"/>
                <w:szCs w:val="28"/>
              </w:rPr>
              <w:t>38611,2</w:t>
            </w:r>
          </w:p>
        </w:tc>
      </w:tr>
    </w:tbl>
    <w:p w:rsidR="002D704B" w:rsidRPr="00302986" w:rsidRDefault="009F5288" w:rsidP="00302986">
      <w:pPr>
        <w:spacing w:line="360" w:lineRule="auto"/>
        <w:ind w:firstLine="709"/>
        <w:jc w:val="both"/>
        <w:rPr>
          <w:color w:val="000000"/>
          <w:sz w:val="28"/>
          <w:szCs w:val="28"/>
        </w:rPr>
      </w:pPr>
      <w:r>
        <w:rPr>
          <w:color w:val="000000"/>
          <w:sz w:val="28"/>
          <w:szCs w:val="28"/>
        </w:rPr>
        <w:br w:type="page"/>
      </w:r>
      <w:r w:rsidR="002D704B" w:rsidRPr="00302986">
        <w:rPr>
          <w:color w:val="000000"/>
          <w:sz w:val="28"/>
          <w:szCs w:val="28"/>
        </w:rPr>
        <w:t>Товарный хлеб был сосредоточен в руках кулаков и зажиточных. 9863 кулацких хозяйства, составлявшие 2,</w:t>
      </w:r>
      <w:r w:rsidR="00302986" w:rsidRPr="00302986">
        <w:rPr>
          <w:color w:val="000000"/>
          <w:sz w:val="28"/>
          <w:szCs w:val="28"/>
        </w:rPr>
        <w:t>7</w:t>
      </w:r>
      <w:r w:rsidR="00302986">
        <w:rPr>
          <w:color w:val="000000"/>
          <w:sz w:val="28"/>
          <w:szCs w:val="28"/>
        </w:rPr>
        <w:t>%</w:t>
      </w:r>
      <w:r w:rsidR="002D704B" w:rsidRPr="00302986">
        <w:rPr>
          <w:color w:val="000000"/>
          <w:sz w:val="28"/>
          <w:szCs w:val="28"/>
        </w:rPr>
        <w:t xml:space="preserve"> крестьянских дворов, ежегодно имели почти 21 млн. пудов, то есть 5</w:t>
      </w:r>
      <w:r w:rsidR="00302986" w:rsidRPr="00302986">
        <w:rPr>
          <w:color w:val="000000"/>
          <w:sz w:val="28"/>
          <w:szCs w:val="28"/>
        </w:rPr>
        <w:t>6</w:t>
      </w:r>
      <w:r w:rsidR="00302986">
        <w:rPr>
          <w:color w:val="000000"/>
          <w:sz w:val="28"/>
          <w:szCs w:val="28"/>
        </w:rPr>
        <w:t>%</w:t>
      </w:r>
      <w:r w:rsidR="002D704B" w:rsidRPr="00302986">
        <w:rPr>
          <w:color w:val="000000"/>
          <w:sz w:val="28"/>
          <w:szCs w:val="28"/>
        </w:rPr>
        <w:t xml:space="preserve"> всего товарного хлеба. 62177 дворов зажиточных крестьян (17,</w:t>
      </w:r>
      <w:r w:rsidR="00302986" w:rsidRPr="00302986">
        <w:rPr>
          <w:color w:val="000000"/>
          <w:sz w:val="28"/>
          <w:szCs w:val="28"/>
        </w:rPr>
        <w:t>7</w:t>
      </w:r>
      <w:r w:rsidR="00302986">
        <w:rPr>
          <w:color w:val="000000"/>
          <w:sz w:val="28"/>
          <w:szCs w:val="28"/>
        </w:rPr>
        <w:t>%</w:t>
      </w:r>
      <w:r w:rsidR="002D704B" w:rsidRPr="00302986">
        <w:rPr>
          <w:color w:val="000000"/>
          <w:sz w:val="28"/>
          <w:szCs w:val="28"/>
        </w:rPr>
        <w:t>) продавали 11,3 млн. пудов; 136704 середняцких хозяйства – 5,2 млн. пудов, а 142006 дворов бедноты не только не продавали хлеба, а сами ежегодно покупали не менее 10,5 млн. пудов.</w:t>
      </w:r>
    </w:p>
    <w:p w:rsidR="00627B38" w:rsidRPr="00302986" w:rsidRDefault="002D704B" w:rsidP="00302986">
      <w:pPr>
        <w:spacing w:line="360" w:lineRule="auto"/>
        <w:ind w:firstLine="709"/>
        <w:jc w:val="both"/>
        <w:rPr>
          <w:color w:val="000000"/>
          <w:sz w:val="28"/>
          <w:szCs w:val="28"/>
        </w:rPr>
      </w:pPr>
      <w:r w:rsidRPr="00302986">
        <w:rPr>
          <w:color w:val="000000"/>
          <w:sz w:val="28"/>
          <w:szCs w:val="28"/>
        </w:rPr>
        <w:t xml:space="preserve">Много хлеба продавали помещики. В 1883 году они засевали 207 тыс. десятин и собрали урожай </w:t>
      </w:r>
      <w:r w:rsidR="00627B38" w:rsidRPr="00302986">
        <w:rPr>
          <w:color w:val="000000"/>
          <w:sz w:val="28"/>
          <w:szCs w:val="28"/>
        </w:rPr>
        <w:t>10,5 млн. пудов. Кроме того, получили с крестьян испольщиков и издольщиков около 14 млн. пудов в год.</w:t>
      </w:r>
    </w:p>
    <w:p w:rsidR="00E177B6" w:rsidRPr="00302986" w:rsidRDefault="00297B2F" w:rsidP="00302986">
      <w:pPr>
        <w:spacing w:line="360" w:lineRule="auto"/>
        <w:ind w:firstLine="709"/>
        <w:jc w:val="both"/>
        <w:rPr>
          <w:color w:val="000000"/>
          <w:sz w:val="28"/>
          <w:szCs w:val="28"/>
        </w:rPr>
      </w:pPr>
      <w:r w:rsidRPr="00302986">
        <w:rPr>
          <w:color w:val="000000"/>
          <w:sz w:val="28"/>
          <w:szCs w:val="28"/>
        </w:rPr>
        <w:t xml:space="preserve">При продаже хлеба середняк </w:t>
      </w:r>
      <w:r w:rsidR="000C130C" w:rsidRPr="00302986">
        <w:rPr>
          <w:color w:val="000000"/>
          <w:sz w:val="28"/>
          <w:szCs w:val="28"/>
        </w:rPr>
        <w:t>и кулак находились в разных условиях. Кулак не торопился, выжидал более благоприятной рыночной конъюнктуры; середняк и особенно бедняк, зная, что самим не хватит до нового урожая, продавали хлеб тотчас же после уборки, так как надо было немедленно платить выкупные платежи, налоги, арендную плату. Хлебные скупщики хорошо знали бедственное поло</w:t>
      </w:r>
      <w:r w:rsidR="00E177B6" w:rsidRPr="00302986">
        <w:rPr>
          <w:color w:val="000000"/>
          <w:sz w:val="28"/>
          <w:szCs w:val="28"/>
        </w:rPr>
        <w:t>жение крестьянина и пользовались им.</w:t>
      </w:r>
    </w:p>
    <w:p w:rsidR="00E177B6" w:rsidRPr="00302986" w:rsidRDefault="00E177B6" w:rsidP="00302986">
      <w:pPr>
        <w:spacing w:line="360" w:lineRule="auto"/>
        <w:ind w:firstLine="709"/>
        <w:jc w:val="both"/>
        <w:rPr>
          <w:color w:val="000000"/>
          <w:sz w:val="28"/>
          <w:szCs w:val="28"/>
        </w:rPr>
      </w:pPr>
      <w:r w:rsidRPr="00302986">
        <w:rPr>
          <w:color w:val="000000"/>
          <w:sz w:val="28"/>
          <w:szCs w:val="28"/>
        </w:rPr>
        <w:t>Крупные хлебные скупщики были монополистами на рынке и наживали капитал за счет грабежа крестьян.</w:t>
      </w:r>
      <w:r w:rsidR="001C1167" w:rsidRPr="00302986">
        <w:rPr>
          <w:color w:val="000000"/>
          <w:sz w:val="28"/>
          <w:szCs w:val="28"/>
        </w:rPr>
        <w:t xml:space="preserve"> На самарском рынке безраздельно хозяйничали торговые дома: </w:t>
      </w:r>
      <w:r w:rsidR="00302986" w:rsidRPr="00302986">
        <w:rPr>
          <w:color w:val="000000"/>
          <w:sz w:val="28"/>
          <w:szCs w:val="28"/>
        </w:rPr>
        <w:t>бр.</w:t>
      </w:r>
      <w:r w:rsidR="00302986">
        <w:rPr>
          <w:color w:val="000000"/>
          <w:sz w:val="28"/>
          <w:szCs w:val="28"/>
        </w:rPr>
        <w:t xml:space="preserve"> </w:t>
      </w:r>
      <w:r w:rsidR="00302986" w:rsidRPr="00302986">
        <w:rPr>
          <w:color w:val="000000"/>
          <w:sz w:val="28"/>
          <w:szCs w:val="28"/>
        </w:rPr>
        <w:t>К</w:t>
      </w:r>
      <w:r w:rsidR="001C1167" w:rsidRPr="00302986">
        <w:rPr>
          <w:color w:val="000000"/>
          <w:sz w:val="28"/>
          <w:szCs w:val="28"/>
        </w:rPr>
        <w:t>онстантиновых, Эдиссон Губбер и К</w:t>
      </w:r>
      <w:r w:rsidR="001C1167" w:rsidRPr="00302986">
        <w:rPr>
          <w:color w:val="000000"/>
          <w:position w:val="6"/>
          <w:sz w:val="28"/>
          <w:szCs w:val="20"/>
        </w:rPr>
        <w:t>0</w:t>
      </w:r>
      <w:r w:rsidR="001C1167" w:rsidRPr="00302986">
        <w:rPr>
          <w:color w:val="000000"/>
          <w:sz w:val="28"/>
          <w:szCs w:val="28"/>
        </w:rPr>
        <w:t xml:space="preserve">, </w:t>
      </w:r>
      <w:r w:rsidR="00302986" w:rsidRPr="00302986">
        <w:rPr>
          <w:color w:val="000000"/>
          <w:sz w:val="28"/>
          <w:szCs w:val="28"/>
        </w:rPr>
        <w:t>бр.</w:t>
      </w:r>
      <w:r w:rsidR="00302986">
        <w:rPr>
          <w:color w:val="000000"/>
          <w:sz w:val="28"/>
          <w:szCs w:val="28"/>
        </w:rPr>
        <w:t xml:space="preserve"> </w:t>
      </w:r>
      <w:r w:rsidR="00302986" w:rsidRPr="00302986">
        <w:rPr>
          <w:color w:val="000000"/>
          <w:sz w:val="28"/>
          <w:szCs w:val="28"/>
        </w:rPr>
        <w:t>Д</w:t>
      </w:r>
      <w:r w:rsidR="00F74E1D" w:rsidRPr="00302986">
        <w:rPr>
          <w:color w:val="000000"/>
          <w:sz w:val="28"/>
          <w:szCs w:val="28"/>
        </w:rPr>
        <w:t>ухановых, Якунчикова, Аржанова, Синягина</w:t>
      </w:r>
      <w:r w:rsidR="00531E65" w:rsidRPr="00302986">
        <w:rPr>
          <w:rStyle w:val="a9"/>
          <w:color w:val="000000"/>
          <w:sz w:val="28"/>
          <w:szCs w:val="28"/>
        </w:rPr>
        <w:footnoteReference w:id="16"/>
      </w:r>
      <w:r w:rsidR="00F74E1D" w:rsidRPr="00302986">
        <w:rPr>
          <w:color w:val="000000"/>
          <w:sz w:val="28"/>
          <w:szCs w:val="28"/>
        </w:rPr>
        <w:t xml:space="preserve"> и др.</w:t>
      </w:r>
    </w:p>
    <w:p w:rsidR="003E328D" w:rsidRPr="00302986" w:rsidRDefault="00E177B6" w:rsidP="00302986">
      <w:pPr>
        <w:spacing w:line="360" w:lineRule="auto"/>
        <w:ind w:firstLine="709"/>
        <w:jc w:val="both"/>
        <w:rPr>
          <w:color w:val="000000"/>
          <w:sz w:val="28"/>
          <w:szCs w:val="28"/>
        </w:rPr>
      </w:pPr>
      <w:r w:rsidRPr="00302986">
        <w:rPr>
          <w:color w:val="000000"/>
          <w:sz w:val="28"/>
          <w:szCs w:val="28"/>
        </w:rPr>
        <w:t>Кроме хлеба скупались и вывозились други</w:t>
      </w:r>
      <w:r w:rsidR="001C1167" w:rsidRPr="00302986">
        <w:rPr>
          <w:color w:val="000000"/>
          <w:sz w:val="28"/>
          <w:szCs w:val="28"/>
        </w:rPr>
        <w:t>е сельскохозяйственные продукты. В</w:t>
      </w:r>
      <w:r w:rsidR="00F74E1D" w:rsidRPr="00302986">
        <w:rPr>
          <w:color w:val="000000"/>
          <w:sz w:val="28"/>
          <w:szCs w:val="28"/>
        </w:rPr>
        <w:t xml:space="preserve"> </w:t>
      </w:r>
      <w:r w:rsidR="003E328D" w:rsidRPr="00302986">
        <w:rPr>
          <w:color w:val="000000"/>
          <w:sz w:val="28"/>
          <w:szCs w:val="28"/>
        </w:rPr>
        <w:t xml:space="preserve">1875 году вывезли: льняного семени – 720 </w:t>
      </w:r>
      <w:r w:rsidR="00302986" w:rsidRPr="00302986">
        <w:rPr>
          <w:color w:val="000000"/>
          <w:sz w:val="28"/>
          <w:szCs w:val="28"/>
        </w:rPr>
        <w:t>тыс.</w:t>
      </w:r>
      <w:r w:rsidR="00302986">
        <w:rPr>
          <w:color w:val="000000"/>
          <w:sz w:val="28"/>
          <w:szCs w:val="28"/>
        </w:rPr>
        <w:t xml:space="preserve"> </w:t>
      </w:r>
      <w:r w:rsidR="00302986" w:rsidRPr="00302986">
        <w:rPr>
          <w:color w:val="000000"/>
          <w:sz w:val="28"/>
          <w:szCs w:val="28"/>
        </w:rPr>
        <w:t>п</w:t>
      </w:r>
      <w:r w:rsidR="003E328D" w:rsidRPr="00302986">
        <w:rPr>
          <w:color w:val="000000"/>
          <w:sz w:val="28"/>
          <w:szCs w:val="28"/>
        </w:rPr>
        <w:t xml:space="preserve">удов, сала – 224,8 </w:t>
      </w:r>
      <w:r w:rsidR="00302986" w:rsidRPr="00302986">
        <w:rPr>
          <w:color w:val="000000"/>
          <w:sz w:val="28"/>
          <w:szCs w:val="28"/>
        </w:rPr>
        <w:t>тыс.</w:t>
      </w:r>
      <w:r w:rsidR="00302986">
        <w:rPr>
          <w:color w:val="000000"/>
          <w:sz w:val="28"/>
          <w:szCs w:val="28"/>
        </w:rPr>
        <w:t xml:space="preserve"> </w:t>
      </w:r>
      <w:r w:rsidR="00302986" w:rsidRPr="00302986">
        <w:rPr>
          <w:color w:val="000000"/>
          <w:sz w:val="28"/>
          <w:szCs w:val="28"/>
        </w:rPr>
        <w:t>п</w:t>
      </w:r>
      <w:r w:rsidR="003E328D" w:rsidRPr="00302986">
        <w:rPr>
          <w:color w:val="000000"/>
          <w:sz w:val="28"/>
          <w:szCs w:val="28"/>
        </w:rPr>
        <w:t xml:space="preserve">удов, шерсти – 15,7 </w:t>
      </w:r>
      <w:r w:rsidR="00302986" w:rsidRPr="00302986">
        <w:rPr>
          <w:color w:val="000000"/>
          <w:sz w:val="28"/>
          <w:szCs w:val="28"/>
        </w:rPr>
        <w:t>тыс.</w:t>
      </w:r>
      <w:r w:rsidR="00302986">
        <w:rPr>
          <w:color w:val="000000"/>
          <w:sz w:val="28"/>
          <w:szCs w:val="28"/>
        </w:rPr>
        <w:t xml:space="preserve"> </w:t>
      </w:r>
      <w:r w:rsidR="00302986" w:rsidRPr="00302986">
        <w:rPr>
          <w:color w:val="000000"/>
          <w:sz w:val="28"/>
          <w:szCs w:val="28"/>
        </w:rPr>
        <w:t>п</w:t>
      </w:r>
      <w:r w:rsidR="003E328D" w:rsidRPr="00302986">
        <w:rPr>
          <w:color w:val="000000"/>
          <w:sz w:val="28"/>
          <w:szCs w:val="28"/>
        </w:rPr>
        <w:t xml:space="preserve">удов, овчин – 17,9 </w:t>
      </w:r>
      <w:r w:rsidR="00302986" w:rsidRPr="00302986">
        <w:rPr>
          <w:color w:val="000000"/>
          <w:sz w:val="28"/>
          <w:szCs w:val="28"/>
        </w:rPr>
        <w:t>тыс.</w:t>
      </w:r>
      <w:r w:rsidR="00302986">
        <w:rPr>
          <w:color w:val="000000"/>
          <w:sz w:val="28"/>
          <w:szCs w:val="28"/>
        </w:rPr>
        <w:t xml:space="preserve"> </w:t>
      </w:r>
      <w:r w:rsidR="00302986" w:rsidRPr="00302986">
        <w:rPr>
          <w:color w:val="000000"/>
          <w:sz w:val="28"/>
          <w:szCs w:val="28"/>
        </w:rPr>
        <w:t>п</w:t>
      </w:r>
      <w:r w:rsidR="003E328D" w:rsidRPr="00302986">
        <w:rPr>
          <w:color w:val="000000"/>
          <w:sz w:val="28"/>
          <w:szCs w:val="28"/>
        </w:rPr>
        <w:t xml:space="preserve">удов, кож – 9,6 </w:t>
      </w:r>
      <w:r w:rsidR="00302986" w:rsidRPr="00302986">
        <w:rPr>
          <w:color w:val="000000"/>
          <w:sz w:val="28"/>
          <w:szCs w:val="28"/>
        </w:rPr>
        <w:t>тыс.</w:t>
      </w:r>
      <w:r w:rsidR="00302986">
        <w:rPr>
          <w:color w:val="000000"/>
          <w:sz w:val="28"/>
          <w:szCs w:val="28"/>
        </w:rPr>
        <w:t xml:space="preserve"> </w:t>
      </w:r>
      <w:r w:rsidR="00302986" w:rsidRPr="00302986">
        <w:rPr>
          <w:color w:val="000000"/>
          <w:sz w:val="28"/>
          <w:szCs w:val="28"/>
        </w:rPr>
        <w:t>п</w:t>
      </w:r>
      <w:r w:rsidR="003E328D" w:rsidRPr="00302986">
        <w:rPr>
          <w:color w:val="000000"/>
          <w:sz w:val="28"/>
          <w:szCs w:val="28"/>
        </w:rPr>
        <w:t>удов.</w:t>
      </w:r>
    </w:p>
    <w:p w:rsidR="003E328D" w:rsidRPr="00302986" w:rsidRDefault="003E328D" w:rsidP="00302986">
      <w:pPr>
        <w:spacing w:line="360" w:lineRule="auto"/>
        <w:ind w:firstLine="709"/>
        <w:jc w:val="both"/>
        <w:rPr>
          <w:color w:val="000000"/>
          <w:sz w:val="28"/>
          <w:szCs w:val="28"/>
        </w:rPr>
      </w:pPr>
      <w:r w:rsidRPr="00302986">
        <w:rPr>
          <w:color w:val="000000"/>
          <w:sz w:val="28"/>
          <w:szCs w:val="28"/>
        </w:rPr>
        <w:t>Бедняков и середняков обирали и грабили не только скупщики хлеба и сельскохозяйственных продуктов, но и тысячи деревенских торгашей. Например, в Корнеевской волости, Николаевского уезда, было 30 частных торговцев. Оборот их составлял 15106 руб., чистая прибыль в год – 4405 руб., то есть 3</w:t>
      </w:r>
      <w:r w:rsidR="00302986" w:rsidRPr="00302986">
        <w:rPr>
          <w:color w:val="000000"/>
          <w:sz w:val="28"/>
          <w:szCs w:val="28"/>
        </w:rPr>
        <w:t>0</w:t>
      </w:r>
      <w:r w:rsidR="00302986">
        <w:rPr>
          <w:color w:val="000000"/>
          <w:sz w:val="28"/>
          <w:szCs w:val="28"/>
        </w:rPr>
        <w:t>%</w:t>
      </w:r>
      <w:r w:rsidRPr="00302986">
        <w:rPr>
          <w:color w:val="000000"/>
          <w:sz w:val="28"/>
          <w:szCs w:val="28"/>
        </w:rPr>
        <w:t xml:space="preserve"> к обороту. Из них 11 винных лавок имели оборот 7490 руб. и чистой прибыли 1820 руб. В губернии было 306 волостей, и если в небольшой и отдаленной волости торгаши наживали 4 – 5 тыс. рублей, то по всем волостям их доход был не менее 2 – 3 млн. в год.</w:t>
      </w:r>
    </w:p>
    <w:p w:rsidR="008011E3" w:rsidRPr="00302986" w:rsidRDefault="005473B9" w:rsidP="00302986">
      <w:pPr>
        <w:spacing w:line="360" w:lineRule="auto"/>
        <w:ind w:firstLine="709"/>
        <w:jc w:val="both"/>
        <w:rPr>
          <w:color w:val="000000"/>
          <w:sz w:val="28"/>
          <w:szCs w:val="28"/>
        </w:rPr>
      </w:pPr>
      <w:r w:rsidRPr="00302986">
        <w:rPr>
          <w:color w:val="000000"/>
          <w:sz w:val="28"/>
          <w:szCs w:val="28"/>
        </w:rPr>
        <w:t xml:space="preserve">Железная дорого резко подняла значение Самары как торгового центра и перевалочного пункта, в котором происходило перемещение транзитных грузов с сухопутного на водный путь. Важнейшими товарами для самарского рынка были хлеб, скот и сало. Сало (преимущественно для Санкт-Петербурга) закупалось, как и пшеница, главным образом, на ярмарках. Крупнейшими были три ярмарки: Сборная – на 3 недели Великого поста в течение 15 дней, Казанская – с 8 по 18 июля и Воздвиженская – с 14 по 25 сентября. На внутренние и заграничные рынки отпускалось огромное количество сырых кож – до 1,5 тысяч пудов. </w:t>
      </w:r>
      <w:r w:rsidR="008011E3" w:rsidRPr="00302986">
        <w:rPr>
          <w:color w:val="000000"/>
          <w:sz w:val="28"/>
          <w:szCs w:val="28"/>
        </w:rPr>
        <w:t>В 1896</w:t>
      </w:r>
      <w:r w:rsidR="00302986">
        <w:rPr>
          <w:color w:val="000000"/>
          <w:sz w:val="28"/>
          <w:szCs w:val="28"/>
        </w:rPr>
        <w:t> </w:t>
      </w:r>
      <w:r w:rsidR="00302986" w:rsidRPr="00302986">
        <w:rPr>
          <w:color w:val="000000"/>
          <w:sz w:val="28"/>
          <w:szCs w:val="28"/>
        </w:rPr>
        <w:t>г</w:t>
      </w:r>
      <w:r w:rsidR="008011E3" w:rsidRPr="00302986">
        <w:rPr>
          <w:color w:val="000000"/>
          <w:sz w:val="28"/>
          <w:szCs w:val="28"/>
        </w:rPr>
        <w:t xml:space="preserve">. в Самару по рельсам и воде прибыло 9,6 млн. пудов хлебных грузов, отправлено 2,4 </w:t>
      </w:r>
      <w:r w:rsidR="00302986" w:rsidRPr="00302986">
        <w:rPr>
          <w:color w:val="000000"/>
          <w:sz w:val="28"/>
          <w:szCs w:val="28"/>
        </w:rPr>
        <w:t>млн.</w:t>
      </w:r>
      <w:r w:rsidR="00302986">
        <w:rPr>
          <w:color w:val="000000"/>
          <w:sz w:val="28"/>
          <w:szCs w:val="28"/>
        </w:rPr>
        <w:t xml:space="preserve"> </w:t>
      </w:r>
      <w:r w:rsidR="00302986" w:rsidRPr="00302986">
        <w:rPr>
          <w:color w:val="000000"/>
          <w:sz w:val="28"/>
          <w:szCs w:val="28"/>
        </w:rPr>
        <w:t>п</w:t>
      </w:r>
      <w:r w:rsidR="008011E3" w:rsidRPr="00302986">
        <w:rPr>
          <w:color w:val="000000"/>
          <w:sz w:val="28"/>
          <w:szCs w:val="28"/>
        </w:rPr>
        <w:t>удов, в том числе: пшеницы и полбы</w:t>
      </w:r>
      <w:r w:rsidR="00302986">
        <w:rPr>
          <w:color w:val="000000"/>
          <w:sz w:val="28"/>
          <w:szCs w:val="28"/>
        </w:rPr>
        <w:t xml:space="preserve"> –</w:t>
      </w:r>
      <w:r w:rsidR="00302986" w:rsidRPr="00302986">
        <w:rPr>
          <w:color w:val="000000"/>
          <w:sz w:val="28"/>
          <w:szCs w:val="28"/>
        </w:rPr>
        <w:t xml:space="preserve"> </w:t>
      </w:r>
      <w:r w:rsidR="008011E3" w:rsidRPr="00302986">
        <w:rPr>
          <w:color w:val="000000"/>
          <w:sz w:val="28"/>
          <w:szCs w:val="28"/>
        </w:rPr>
        <w:t xml:space="preserve">4,6 </w:t>
      </w:r>
      <w:r w:rsidR="00302986" w:rsidRPr="00302986">
        <w:rPr>
          <w:color w:val="000000"/>
          <w:sz w:val="28"/>
          <w:szCs w:val="28"/>
        </w:rPr>
        <w:t>млн.</w:t>
      </w:r>
      <w:r w:rsidR="00302986">
        <w:rPr>
          <w:color w:val="000000"/>
          <w:sz w:val="28"/>
          <w:szCs w:val="28"/>
        </w:rPr>
        <w:t xml:space="preserve"> </w:t>
      </w:r>
      <w:r w:rsidR="00302986" w:rsidRPr="00302986">
        <w:rPr>
          <w:color w:val="000000"/>
          <w:sz w:val="28"/>
          <w:szCs w:val="28"/>
        </w:rPr>
        <w:t>п</w:t>
      </w:r>
      <w:r w:rsidR="008011E3" w:rsidRPr="00302986">
        <w:rPr>
          <w:color w:val="000000"/>
          <w:sz w:val="28"/>
          <w:szCs w:val="28"/>
        </w:rPr>
        <w:t xml:space="preserve">уд., ржи – 1,7 млн., овса – 166 тыс., проса и пшена – 1,7 млн., гречи – 21 тыс., отрубей – 399 </w:t>
      </w:r>
      <w:r w:rsidR="00302986" w:rsidRPr="00302986">
        <w:rPr>
          <w:color w:val="000000"/>
          <w:sz w:val="28"/>
          <w:szCs w:val="28"/>
        </w:rPr>
        <w:t>тыс.</w:t>
      </w:r>
      <w:r w:rsidR="00302986">
        <w:rPr>
          <w:color w:val="000000"/>
          <w:sz w:val="28"/>
          <w:szCs w:val="28"/>
        </w:rPr>
        <w:t xml:space="preserve"> </w:t>
      </w:r>
      <w:r w:rsidR="00302986" w:rsidRPr="00302986">
        <w:rPr>
          <w:color w:val="000000"/>
          <w:sz w:val="28"/>
          <w:szCs w:val="28"/>
        </w:rPr>
        <w:t>п</w:t>
      </w:r>
      <w:r w:rsidR="008011E3" w:rsidRPr="00302986">
        <w:rPr>
          <w:color w:val="000000"/>
          <w:sz w:val="28"/>
          <w:szCs w:val="28"/>
        </w:rPr>
        <w:t>удов</w:t>
      </w:r>
      <w:r w:rsidR="00531E65" w:rsidRPr="00302986">
        <w:rPr>
          <w:rStyle w:val="a9"/>
          <w:color w:val="000000"/>
          <w:sz w:val="28"/>
          <w:szCs w:val="28"/>
        </w:rPr>
        <w:footnoteReference w:id="17"/>
      </w:r>
      <w:r w:rsidR="008011E3" w:rsidRPr="00302986">
        <w:rPr>
          <w:color w:val="000000"/>
          <w:sz w:val="28"/>
          <w:szCs w:val="28"/>
        </w:rPr>
        <w:t xml:space="preserve">. Пять крупнейших мельниц Самары размалывали 6 </w:t>
      </w:r>
      <w:r w:rsidR="00302986" w:rsidRPr="00302986">
        <w:rPr>
          <w:color w:val="000000"/>
          <w:sz w:val="28"/>
          <w:szCs w:val="28"/>
        </w:rPr>
        <w:t>млн.</w:t>
      </w:r>
      <w:r w:rsidR="00302986">
        <w:rPr>
          <w:color w:val="000000"/>
          <w:sz w:val="28"/>
          <w:szCs w:val="28"/>
        </w:rPr>
        <w:t xml:space="preserve"> </w:t>
      </w:r>
      <w:r w:rsidR="00302986" w:rsidRPr="00302986">
        <w:rPr>
          <w:color w:val="000000"/>
          <w:sz w:val="28"/>
          <w:szCs w:val="28"/>
        </w:rPr>
        <w:t>п</w:t>
      </w:r>
      <w:r w:rsidR="008011E3" w:rsidRPr="00302986">
        <w:rPr>
          <w:color w:val="000000"/>
          <w:sz w:val="28"/>
          <w:szCs w:val="28"/>
        </w:rPr>
        <w:t xml:space="preserve">удов пшеницы, водяная мельница – 2 </w:t>
      </w:r>
      <w:r w:rsidR="00302986" w:rsidRPr="00302986">
        <w:rPr>
          <w:color w:val="000000"/>
          <w:sz w:val="28"/>
          <w:szCs w:val="28"/>
        </w:rPr>
        <w:t>млн.</w:t>
      </w:r>
      <w:r w:rsidR="00302986">
        <w:rPr>
          <w:color w:val="000000"/>
          <w:sz w:val="28"/>
          <w:szCs w:val="28"/>
        </w:rPr>
        <w:t xml:space="preserve"> </w:t>
      </w:r>
      <w:r w:rsidR="00302986" w:rsidRPr="00302986">
        <w:rPr>
          <w:color w:val="000000"/>
          <w:sz w:val="28"/>
          <w:szCs w:val="28"/>
        </w:rPr>
        <w:t>п</w:t>
      </w:r>
      <w:r w:rsidR="008011E3" w:rsidRPr="00302986">
        <w:rPr>
          <w:color w:val="000000"/>
          <w:sz w:val="28"/>
          <w:szCs w:val="28"/>
        </w:rPr>
        <w:t>удов. С железнодорожной станции «Самара» в 1897</w:t>
      </w:r>
      <w:r w:rsidR="00302986">
        <w:rPr>
          <w:color w:val="000000"/>
          <w:sz w:val="28"/>
          <w:szCs w:val="28"/>
        </w:rPr>
        <w:t> </w:t>
      </w:r>
      <w:r w:rsidR="00302986" w:rsidRPr="00302986">
        <w:rPr>
          <w:color w:val="000000"/>
          <w:sz w:val="28"/>
          <w:szCs w:val="28"/>
        </w:rPr>
        <w:t>г</w:t>
      </w:r>
      <w:r w:rsidR="008011E3" w:rsidRPr="00302986">
        <w:rPr>
          <w:color w:val="000000"/>
          <w:sz w:val="28"/>
          <w:szCs w:val="28"/>
        </w:rPr>
        <w:t xml:space="preserve">. было отправлено 8,6 </w:t>
      </w:r>
      <w:r w:rsidR="00302986" w:rsidRPr="00302986">
        <w:rPr>
          <w:color w:val="000000"/>
          <w:sz w:val="28"/>
          <w:szCs w:val="28"/>
        </w:rPr>
        <w:t>млн.</w:t>
      </w:r>
      <w:r w:rsidR="00302986">
        <w:rPr>
          <w:color w:val="000000"/>
          <w:sz w:val="28"/>
          <w:szCs w:val="28"/>
        </w:rPr>
        <w:t xml:space="preserve"> </w:t>
      </w:r>
      <w:r w:rsidR="00302986" w:rsidRPr="00302986">
        <w:rPr>
          <w:color w:val="000000"/>
          <w:sz w:val="28"/>
          <w:szCs w:val="28"/>
        </w:rPr>
        <w:t>п</w:t>
      </w:r>
      <w:r w:rsidR="008011E3" w:rsidRPr="00302986">
        <w:rPr>
          <w:color w:val="000000"/>
          <w:sz w:val="28"/>
          <w:szCs w:val="28"/>
        </w:rPr>
        <w:t>удов, прибыло – 11 млн. Важную роль играла торговля лесом, который доставляли на плотах из лесных губерний. В 1897</w:t>
      </w:r>
      <w:r w:rsidR="00302986">
        <w:rPr>
          <w:color w:val="000000"/>
          <w:sz w:val="28"/>
          <w:szCs w:val="28"/>
        </w:rPr>
        <w:t> </w:t>
      </w:r>
      <w:r w:rsidR="00302986" w:rsidRPr="00302986">
        <w:rPr>
          <w:color w:val="000000"/>
          <w:sz w:val="28"/>
          <w:szCs w:val="28"/>
        </w:rPr>
        <w:t>г</w:t>
      </w:r>
      <w:r w:rsidR="008011E3" w:rsidRPr="00302986">
        <w:rPr>
          <w:color w:val="000000"/>
          <w:sz w:val="28"/>
          <w:szCs w:val="28"/>
        </w:rPr>
        <w:t xml:space="preserve">. к лесной пристани Самары прибыло 190 плотов. </w:t>
      </w:r>
      <w:r w:rsidR="00302986" w:rsidRPr="00302986">
        <w:rPr>
          <w:color w:val="000000"/>
          <w:sz w:val="28"/>
          <w:szCs w:val="28"/>
        </w:rPr>
        <w:t>Е.Л.</w:t>
      </w:r>
      <w:r w:rsidR="00302986">
        <w:rPr>
          <w:color w:val="000000"/>
          <w:sz w:val="28"/>
          <w:szCs w:val="28"/>
        </w:rPr>
        <w:t> </w:t>
      </w:r>
      <w:r w:rsidR="00302986" w:rsidRPr="00302986">
        <w:rPr>
          <w:color w:val="000000"/>
          <w:sz w:val="28"/>
          <w:szCs w:val="28"/>
        </w:rPr>
        <w:t>Марков</w:t>
      </w:r>
      <w:r w:rsidR="008011E3" w:rsidRPr="00302986">
        <w:rPr>
          <w:color w:val="000000"/>
          <w:sz w:val="28"/>
          <w:szCs w:val="28"/>
        </w:rPr>
        <w:t xml:space="preserve"> сообщает, что у подножия самарского холма тянулся «целый городок новых бревенчатых срубов с крышами и без крыш, срубленных в дешевых лесах Костромской и Нижегородской губерний и выставленных здесь на продажу лесными торговцами»</w:t>
      </w:r>
      <w:r w:rsidR="00531E65" w:rsidRPr="00302986">
        <w:rPr>
          <w:rStyle w:val="a9"/>
          <w:color w:val="000000"/>
          <w:sz w:val="28"/>
          <w:szCs w:val="28"/>
        </w:rPr>
        <w:footnoteReference w:id="18"/>
      </w:r>
      <w:r w:rsidR="008011E3" w:rsidRPr="00302986">
        <w:rPr>
          <w:color w:val="000000"/>
          <w:sz w:val="28"/>
          <w:szCs w:val="28"/>
        </w:rPr>
        <w:t>.</w:t>
      </w:r>
    </w:p>
    <w:p w:rsidR="009F444C" w:rsidRPr="00302986" w:rsidRDefault="00C95FE6" w:rsidP="00302986">
      <w:pPr>
        <w:spacing w:line="360" w:lineRule="auto"/>
        <w:ind w:firstLine="709"/>
        <w:jc w:val="both"/>
        <w:rPr>
          <w:color w:val="000000"/>
          <w:sz w:val="28"/>
          <w:szCs w:val="28"/>
        </w:rPr>
      </w:pPr>
      <w:r w:rsidRPr="00302986">
        <w:rPr>
          <w:color w:val="000000"/>
          <w:sz w:val="28"/>
          <w:szCs w:val="28"/>
        </w:rPr>
        <w:t>Крупные торговые обороты Самары привлекли внимание столичных купцов и финансистов, а также купцов из поволжских центров – Рыбинская и Нижнего Новгорода. С 70</w:t>
      </w:r>
      <w:r w:rsidR="00302986">
        <w:rPr>
          <w:color w:val="000000"/>
          <w:sz w:val="28"/>
          <w:szCs w:val="28"/>
        </w:rPr>
        <w:t>-</w:t>
      </w:r>
      <w:r w:rsidR="00302986" w:rsidRPr="00302986">
        <w:rPr>
          <w:color w:val="000000"/>
          <w:sz w:val="28"/>
          <w:szCs w:val="28"/>
        </w:rPr>
        <w:t>х</w:t>
      </w:r>
      <w:r w:rsidRPr="00302986">
        <w:rPr>
          <w:color w:val="000000"/>
          <w:sz w:val="28"/>
          <w:szCs w:val="28"/>
        </w:rPr>
        <w:t xml:space="preserve"> годов начинается утверждение здесь частного и взаимного кредита коммерческого характера. Первым, в 1871</w:t>
      </w:r>
      <w:r w:rsidR="00302986">
        <w:rPr>
          <w:color w:val="000000"/>
          <w:sz w:val="28"/>
          <w:szCs w:val="28"/>
        </w:rPr>
        <w:t> </w:t>
      </w:r>
      <w:r w:rsidR="00302986" w:rsidRPr="00302986">
        <w:rPr>
          <w:color w:val="000000"/>
          <w:sz w:val="28"/>
          <w:szCs w:val="28"/>
        </w:rPr>
        <w:t>г</w:t>
      </w:r>
      <w:r w:rsidRPr="00302986">
        <w:rPr>
          <w:color w:val="000000"/>
          <w:sz w:val="28"/>
          <w:szCs w:val="28"/>
        </w:rPr>
        <w:t>., открыл отделение в Самаре Вол</w:t>
      </w:r>
      <w:r w:rsidR="009F444C" w:rsidRPr="00302986">
        <w:rPr>
          <w:color w:val="000000"/>
          <w:sz w:val="28"/>
          <w:szCs w:val="28"/>
        </w:rPr>
        <w:t>жско-Камский банк (ВКБ). К 1873</w:t>
      </w:r>
      <w:r w:rsidR="00302986">
        <w:rPr>
          <w:color w:val="000000"/>
          <w:sz w:val="28"/>
          <w:szCs w:val="28"/>
        </w:rPr>
        <w:t> </w:t>
      </w:r>
      <w:r w:rsidR="00302986" w:rsidRPr="00302986">
        <w:rPr>
          <w:color w:val="000000"/>
          <w:sz w:val="28"/>
          <w:szCs w:val="28"/>
        </w:rPr>
        <w:t>г</w:t>
      </w:r>
      <w:r w:rsidR="009F444C" w:rsidRPr="00302986">
        <w:rPr>
          <w:color w:val="000000"/>
          <w:sz w:val="28"/>
          <w:szCs w:val="28"/>
        </w:rPr>
        <w:t>. он распространил свою деятельность на весь хлебный район Волги и Камы, тяготевший к Петербургу. В первые пять лет операции ВКБ быстро возросли, наблюдался значительный прилив вкладов, получило широкое развитие учетно-ссудное дело. Однако после неблагоприятного 1876</w:t>
      </w:r>
      <w:r w:rsidR="00302986">
        <w:rPr>
          <w:color w:val="000000"/>
          <w:sz w:val="28"/>
          <w:szCs w:val="28"/>
        </w:rPr>
        <w:t> </w:t>
      </w:r>
      <w:r w:rsidR="00302986" w:rsidRPr="00302986">
        <w:rPr>
          <w:color w:val="000000"/>
          <w:sz w:val="28"/>
          <w:szCs w:val="28"/>
        </w:rPr>
        <w:t>г</w:t>
      </w:r>
      <w:r w:rsidR="009F444C" w:rsidRPr="00302986">
        <w:rPr>
          <w:color w:val="000000"/>
          <w:sz w:val="28"/>
          <w:szCs w:val="28"/>
        </w:rPr>
        <w:t>. все операции, не имевшие коммерческого, краткосрочного характера, особенно ссуды под имения, были ликвидированы, и правление перешло «к строгому и сдержанному размещению банковских средств».</w:t>
      </w:r>
    </w:p>
    <w:p w:rsidR="00531E65" w:rsidRPr="00302986" w:rsidRDefault="009F444C" w:rsidP="00302986">
      <w:pPr>
        <w:spacing w:line="360" w:lineRule="auto"/>
        <w:ind w:firstLine="709"/>
        <w:jc w:val="both"/>
        <w:rPr>
          <w:color w:val="000000"/>
          <w:sz w:val="28"/>
          <w:szCs w:val="28"/>
        </w:rPr>
      </w:pPr>
      <w:r w:rsidRPr="00302986">
        <w:rPr>
          <w:color w:val="000000"/>
          <w:sz w:val="28"/>
          <w:szCs w:val="28"/>
        </w:rPr>
        <w:t xml:space="preserve">Позднее развернул свои операции Азовско-Донской коммерческий банк (АДКБ). Он выдавал ссуды под соло-векселя заемщиков сроком на 12 месяцев, обеспеченные залогом имений, инвентаря, сельхозпродуктов. Наибольший интерес АДКБ вызывал экспортный хлеб, который давало Заволжье. «В последние годы заволжские хлеба занимают выдающееся положение в экспортной торговле Ростова-на-Дону, в Ростове определяется в 10 </w:t>
      </w:r>
      <w:r w:rsidR="00302986" w:rsidRPr="00302986">
        <w:rPr>
          <w:color w:val="000000"/>
          <w:sz w:val="28"/>
          <w:szCs w:val="28"/>
        </w:rPr>
        <w:t>млн.</w:t>
      </w:r>
      <w:r w:rsidR="00302986">
        <w:rPr>
          <w:color w:val="000000"/>
          <w:sz w:val="28"/>
          <w:szCs w:val="28"/>
        </w:rPr>
        <w:t xml:space="preserve"> </w:t>
      </w:r>
      <w:r w:rsidR="00302986" w:rsidRPr="00302986">
        <w:rPr>
          <w:color w:val="000000"/>
          <w:sz w:val="28"/>
          <w:szCs w:val="28"/>
        </w:rPr>
        <w:t>п</w:t>
      </w:r>
      <w:r w:rsidRPr="00302986">
        <w:rPr>
          <w:color w:val="000000"/>
          <w:sz w:val="28"/>
          <w:szCs w:val="28"/>
        </w:rPr>
        <w:t>удов</w:t>
      </w:r>
      <w:r w:rsidR="00531E65" w:rsidRPr="00302986">
        <w:rPr>
          <w:rStyle w:val="a9"/>
          <w:color w:val="000000"/>
          <w:sz w:val="28"/>
          <w:szCs w:val="28"/>
        </w:rPr>
        <w:footnoteReference w:id="19"/>
      </w:r>
      <w:r w:rsidRPr="00302986">
        <w:rPr>
          <w:color w:val="000000"/>
          <w:sz w:val="28"/>
          <w:szCs w:val="28"/>
        </w:rPr>
        <w:t>. Совет банка признал необходимым открыть отделение в Самаре «как центральном пункте хлебной торговли на Волге». В 1893</w:t>
      </w:r>
      <w:r w:rsidR="00302986">
        <w:rPr>
          <w:color w:val="000000"/>
          <w:sz w:val="28"/>
          <w:szCs w:val="28"/>
        </w:rPr>
        <w:t> </w:t>
      </w:r>
      <w:r w:rsidR="00302986" w:rsidRPr="00302986">
        <w:rPr>
          <w:color w:val="000000"/>
          <w:sz w:val="28"/>
          <w:szCs w:val="28"/>
        </w:rPr>
        <w:t>г</w:t>
      </w:r>
      <w:r w:rsidRPr="00302986">
        <w:rPr>
          <w:color w:val="000000"/>
          <w:sz w:val="28"/>
          <w:szCs w:val="28"/>
        </w:rPr>
        <w:t xml:space="preserve">. в Самаре начала действовать биржа. Развивались операции Государственного коммерческого банка, Дворянского земельного и Крестьянского поземельного банков, зарождался мелкий кредит в форме ссудно-сберегательных товариществ, кредитных обществ на взаимной основе </w:t>
      </w:r>
      <w:r w:rsidR="00302986">
        <w:rPr>
          <w:color w:val="000000"/>
          <w:sz w:val="28"/>
          <w:szCs w:val="28"/>
        </w:rPr>
        <w:t>и т.п.</w:t>
      </w:r>
      <w:r w:rsidRPr="00302986">
        <w:rPr>
          <w:color w:val="000000"/>
          <w:sz w:val="28"/>
          <w:szCs w:val="28"/>
        </w:rPr>
        <w:t xml:space="preserve"> Таким образом, Самара оказалась в центре формирующегося денежного рынка.</w:t>
      </w:r>
    </w:p>
    <w:p w:rsidR="00531E65" w:rsidRPr="00302986" w:rsidRDefault="00531E65" w:rsidP="00302986">
      <w:pPr>
        <w:spacing w:line="360" w:lineRule="auto"/>
        <w:ind w:firstLine="709"/>
        <w:jc w:val="both"/>
        <w:rPr>
          <w:color w:val="000000"/>
          <w:sz w:val="28"/>
          <w:szCs w:val="28"/>
        </w:rPr>
      </w:pPr>
    </w:p>
    <w:p w:rsidR="00531E65" w:rsidRPr="00302986" w:rsidRDefault="00531E65" w:rsidP="00302986">
      <w:pPr>
        <w:spacing w:line="360" w:lineRule="auto"/>
        <w:ind w:firstLine="709"/>
        <w:jc w:val="both"/>
        <w:rPr>
          <w:color w:val="000000"/>
          <w:sz w:val="28"/>
          <w:szCs w:val="28"/>
        </w:rPr>
      </w:pPr>
    </w:p>
    <w:p w:rsidR="005473B9" w:rsidRPr="00302986" w:rsidRDefault="009F5288" w:rsidP="00302986">
      <w:pPr>
        <w:spacing w:line="360" w:lineRule="auto"/>
        <w:ind w:firstLine="709"/>
        <w:jc w:val="both"/>
        <w:rPr>
          <w:color w:val="000000"/>
          <w:sz w:val="28"/>
          <w:szCs w:val="32"/>
        </w:rPr>
      </w:pPr>
      <w:r>
        <w:rPr>
          <w:color w:val="000000"/>
          <w:sz w:val="28"/>
          <w:szCs w:val="32"/>
        </w:rPr>
        <w:br w:type="page"/>
      </w:r>
      <w:r w:rsidRPr="009F5288">
        <w:rPr>
          <w:b/>
          <w:color w:val="000000"/>
          <w:sz w:val="28"/>
          <w:szCs w:val="32"/>
        </w:rPr>
        <w:t>Заключение</w:t>
      </w:r>
    </w:p>
    <w:p w:rsidR="00531E65" w:rsidRPr="00302986" w:rsidRDefault="00531E65" w:rsidP="00302986">
      <w:pPr>
        <w:spacing w:line="360" w:lineRule="auto"/>
        <w:ind w:firstLine="709"/>
        <w:jc w:val="both"/>
        <w:rPr>
          <w:color w:val="000000"/>
          <w:sz w:val="28"/>
          <w:szCs w:val="32"/>
        </w:rPr>
      </w:pPr>
    </w:p>
    <w:p w:rsidR="00330575" w:rsidRPr="00302986" w:rsidRDefault="00531E65" w:rsidP="00302986">
      <w:pPr>
        <w:spacing w:line="360" w:lineRule="auto"/>
        <w:ind w:firstLine="709"/>
        <w:jc w:val="both"/>
        <w:rPr>
          <w:color w:val="000000"/>
          <w:sz w:val="28"/>
          <w:szCs w:val="28"/>
        </w:rPr>
      </w:pPr>
      <w:r w:rsidRPr="00302986">
        <w:rPr>
          <w:color w:val="000000"/>
          <w:sz w:val="28"/>
          <w:szCs w:val="28"/>
        </w:rPr>
        <w:t xml:space="preserve">После падения крепостного права социально-экономическое развитие края ускорилось. </w:t>
      </w:r>
      <w:r w:rsidR="00330575" w:rsidRPr="00302986">
        <w:rPr>
          <w:color w:val="000000"/>
          <w:sz w:val="28"/>
          <w:szCs w:val="28"/>
        </w:rPr>
        <w:t xml:space="preserve">Рост торговли и промышленности был связан со строительством железных дорог и развитием волжского речного транспорта, превращение Самары в крупный транспортный узел, связывавший центр страны с Сибирью и Средней Азией. Ведущими отраслями продолжали оставаться пищевая, текстильная, деревообрабатывающая. Темпы развития аграрного капитализма в лесостепных уездах губернии были весьма низкими в связи с сохранением в аграрном строе поместного землевладения и других пережитков феодализма. </w:t>
      </w:r>
      <w:r w:rsidR="0014478E" w:rsidRPr="00302986">
        <w:rPr>
          <w:color w:val="000000"/>
          <w:sz w:val="28"/>
          <w:szCs w:val="28"/>
        </w:rPr>
        <w:t>В степных уездах уже в 70</w:t>
      </w:r>
      <w:r w:rsidR="00302986">
        <w:rPr>
          <w:color w:val="000000"/>
          <w:sz w:val="28"/>
          <w:szCs w:val="28"/>
        </w:rPr>
        <w:t>-</w:t>
      </w:r>
      <w:r w:rsidR="00302986" w:rsidRPr="00302986">
        <w:rPr>
          <w:color w:val="000000"/>
          <w:sz w:val="28"/>
          <w:szCs w:val="28"/>
        </w:rPr>
        <w:t>х</w:t>
      </w:r>
      <w:r w:rsidR="0014478E" w:rsidRPr="00302986">
        <w:rPr>
          <w:color w:val="000000"/>
          <w:sz w:val="28"/>
          <w:szCs w:val="28"/>
        </w:rPr>
        <w:t xml:space="preserve"> гг. </w:t>
      </w:r>
      <w:r w:rsidR="0014478E" w:rsidRPr="00302986">
        <w:rPr>
          <w:color w:val="000000"/>
          <w:sz w:val="28"/>
          <w:szCs w:val="28"/>
          <w:lang w:val="en-US"/>
        </w:rPr>
        <w:t>XIX</w:t>
      </w:r>
      <w:r w:rsidR="00302986">
        <w:rPr>
          <w:color w:val="000000"/>
          <w:sz w:val="28"/>
          <w:szCs w:val="28"/>
        </w:rPr>
        <w:t> </w:t>
      </w:r>
      <w:r w:rsidR="00302986" w:rsidRPr="00302986">
        <w:rPr>
          <w:color w:val="000000"/>
          <w:sz w:val="28"/>
          <w:szCs w:val="28"/>
        </w:rPr>
        <w:t>в</w:t>
      </w:r>
      <w:r w:rsidR="0014478E" w:rsidRPr="00302986">
        <w:rPr>
          <w:color w:val="000000"/>
          <w:sz w:val="28"/>
          <w:szCs w:val="28"/>
        </w:rPr>
        <w:t>. появились и стали развиваться хозяйства фермерского типа – возник район торгового зернового земледелия.</w:t>
      </w:r>
      <w:r w:rsidR="007C31D2" w:rsidRPr="00302986">
        <w:rPr>
          <w:color w:val="000000"/>
          <w:sz w:val="28"/>
          <w:szCs w:val="28"/>
        </w:rPr>
        <w:t xml:space="preserve"> Из Самарской губернии на внешний и внутренний рынок шло около 17 миллионов пудов хлеба в год. Помещичье хозяйство все глубже втягивалось в сферу рыночных отношений.</w:t>
      </w:r>
      <w:r w:rsidR="008003E5" w:rsidRPr="00302986">
        <w:rPr>
          <w:color w:val="000000"/>
          <w:sz w:val="28"/>
          <w:szCs w:val="28"/>
        </w:rPr>
        <w:t xml:space="preserve"> Таким образом, можно сказать, что условия</w:t>
      </w:r>
      <w:r w:rsidR="00302986">
        <w:rPr>
          <w:color w:val="000000"/>
          <w:sz w:val="28"/>
          <w:szCs w:val="28"/>
        </w:rPr>
        <w:t xml:space="preserve"> </w:t>
      </w:r>
      <w:r w:rsidR="008003E5" w:rsidRPr="00302986">
        <w:rPr>
          <w:color w:val="000000"/>
          <w:sz w:val="28"/>
          <w:szCs w:val="28"/>
        </w:rPr>
        <w:t xml:space="preserve">формирования финансового капитала в губернии в начале </w:t>
      </w:r>
      <w:r w:rsidR="008003E5" w:rsidRPr="00302986">
        <w:rPr>
          <w:color w:val="000000"/>
          <w:sz w:val="28"/>
          <w:szCs w:val="28"/>
          <w:lang w:val="en-US"/>
        </w:rPr>
        <w:t>XX</w:t>
      </w:r>
      <w:r w:rsidR="008003E5" w:rsidRPr="00302986">
        <w:rPr>
          <w:color w:val="000000"/>
          <w:sz w:val="28"/>
          <w:szCs w:val="28"/>
        </w:rPr>
        <w:t xml:space="preserve"> века были благоприятными.</w:t>
      </w:r>
    </w:p>
    <w:p w:rsidR="00302986" w:rsidRDefault="000153F3" w:rsidP="00302986">
      <w:pPr>
        <w:spacing w:line="360" w:lineRule="auto"/>
        <w:ind w:firstLine="709"/>
        <w:jc w:val="both"/>
        <w:rPr>
          <w:color w:val="000000"/>
          <w:sz w:val="28"/>
          <w:szCs w:val="28"/>
        </w:rPr>
      </w:pPr>
      <w:r w:rsidRPr="00302986">
        <w:rPr>
          <w:color w:val="000000"/>
          <w:sz w:val="28"/>
          <w:szCs w:val="28"/>
        </w:rPr>
        <w:t>Однако</w:t>
      </w:r>
      <w:r w:rsidR="00330575" w:rsidRPr="00302986">
        <w:rPr>
          <w:color w:val="000000"/>
          <w:sz w:val="28"/>
          <w:szCs w:val="28"/>
        </w:rPr>
        <w:t xml:space="preserve"> положение рабочих по-прежнему оставалось крайне тяжелым. Не было предприятий, где рабочий день был менее 11 часов, а на мельницах, кирпичных и ряде других заводов не равнялся 12 – 13 часам.</w:t>
      </w:r>
      <w:r w:rsidR="00CA1123" w:rsidRPr="00302986">
        <w:rPr>
          <w:color w:val="000000"/>
          <w:sz w:val="28"/>
          <w:szCs w:val="28"/>
        </w:rPr>
        <w:t xml:space="preserve"> </w:t>
      </w:r>
      <w:r w:rsidRPr="00302986">
        <w:rPr>
          <w:color w:val="000000"/>
          <w:sz w:val="28"/>
          <w:szCs w:val="28"/>
        </w:rPr>
        <w:t>Кулаки, купцы, помещики жестоко эксплуатировали обедневших и разорившихся крестьян. В губернии в конце 80</w:t>
      </w:r>
      <w:r w:rsidR="00302986">
        <w:rPr>
          <w:color w:val="000000"/>
          <w:sz w:val="28"/>
          <w:szCs w:val="28"/>
        </w:rPr>
        <w:t>-</w:t>
      </w:r>
      <w:r w:rsidR="00302986" w:rsidRPr="00302986">
        <w:rPr>
          <w:color w:val="000000"/>
          <w:sz w:val="28"/>
          <w:szCs w:val="28"/>
        </w:rPr>
        <w:t>х</w:t>
      </w:r>
      <w:r w:rsidRPr="00302986">
        <w:rPr>
          <w:color w:val="000000"/>
          <w:sz w:val="28"/>
          <w:szCs w:val="28"/>
        </w:rPr>
        <w:t xml:space="preserve"> годов насчитывалось свыше 77 тысяч батраков и сотни тысяч поденщиков.</w:t>
      </w:r>
      <w:r w:rsidR="00B84848" w:rsidRPr="00302986">
        <w:rPr>
          <w:color w:val="000000"/>
          <w:sz w:val="28"/>
          <w:szCs w:val="28"/>
        </w:rPr>
        <w:t xml:space="preserve"> Батрацкий труд мало отличался от каторжного. Рабочий день продолжался от зари до зари, а платили батракам от 17 до 27 рублей в год.</w:t>
      </w:r>
      <w:r w:rsidR="00330575" w:rsidRPr="00302986">
        <w:rPr>
          <w:color w:val="000000"/>
          <w:sz w:val="28"/>
          <w:szCs w:val="28"/>
        </w:rPr>
        <w:t xml:space="preserve"> </w:t>
      </w:r>
      <w:r w:rsidR="00CA1123" w:rsidRPr="00302986">
        <w:rPr>
          <w:color w:val="000000"/>
          <w:sz w:val="28"/>
          <w:szCs w:val="28"/>
        </w:rPr>
        <w:t>Это обстоятельство ухудшало экономическое развитие области.</w:t>
      </w:r>
    </w:p>
    <w:p w:rsidR="00531E65" w:rsidRPr="00302986" w:rsidRDefault="00531E65" w:rsidP="00302986">
      <w:pPr>
        <w:spacing w:line="360" w:lineRule="auto"/>
        <w:ind w:firstLine="709"/>
        <w:jc w:val="both"/>
        <w:rPr>
          <w:color w:val="000000"/>
          <w:sz w:val="28"/>
          <w:szCs w:val="28"/>
        </w:rPr>
      </w:pPr>
    </w:p>
    <w:p w:rsidR="00CA1123" w:rsidRPr="00302986" w:rsidRDefault="00CA1123" w:rsidP="00302986">
      <w:pPr>
        <w:spacing w:line="360" w:lineRule="auto"/>
        <w:ind w:firstLine="709"/>
        <w:jc w:val="both"/>
        <w:rPr>
          <w:color w:val="000000"/>
          <w:sz w:val="28"/>
          <w:szCs w:val="28"/>
        </w:rPr>
      </w:pPr>
    </w:p>
    <w:p w:rsidR="00CA1123" w:rsidRPr="009F5288" w:rsidRDefault="009F5288" w:rsidP="00302986">
      <w:pPr>
        <w:spacing w:line="360" w:lineRule="auto"/>
        <w:ind w:firstLine="709"/>
        <w:jc w:val="both"/>
        <w:rPr>
          <w:b/>
          <w:color w:val="000000"/>
          <w:sz w:val="28"/>
          <w:szCs w:val="32"/>
        </w:rPr>
      </w:pPr>
      <w:r>
        <w:rPr>
          <w:color w:val="000000"/>
          <w:sz w:val="28"/>
          <w:szCs w:val="28"/>
        </w:rPr>
        <w:br w:type="page"/>
      </w:r>
      <w:r w:rsidRPr="009F5288">
        <w:rPr>
          <w:b/>
          <w:color w:val="000000"/>
          <w:sz w:val="28"/>
          <w:szCs w:val="32"/>
        </w:rPr>
        <w:t>Используемая литература</w:t>
      </w:r>
    </w:p>
    <w:p w:rsidR="00CA1123" w:rsidRPr="00302986" w:rsidRDefault="00CA1123" w:rsidP="00302986">
      <w:pPr>
        <w:spacing w:line="360" w:lineRule="auto"/>
        <w:ind w:firstLine="709"/>
        <w:jc w:val="both"/>
        <w:rPr>
          <w:color w:val="000000"/>
          <w:sz w:val="28"/>
          <w:szCs w:val="32"/>
        </w:rPr>
      </w:pPr>
    </w:p>
    <w:p w:rsidR="00CA1123" w:rsidRPr="00302986" w:rsidRDefault="00CA1123" w:rsidP="009F5288">
      <w:pPr>
        <w:spacing w:line="360" w:lineRule="auto"/>
        <w:jc w:val="both"/>
        <w:rPr>
          <w:color w:val="000000"/>
          <w:sz w:val="28"/>
          <w:szCs w:val="28"/>
        </w:rPr>
      </w:pPr>
      <w:r w:rsidRPr="00302986">
        <w:rPr>
          <w:color w:val="000000"/>
          <w:sz w:val="28"/>
          <w:szCs w:val="32"/>
        </w:rPr>
        <w:t xml:space="preserve">1. </w:t>
      </w:r>
      <w:r w:rsidRPr="00302986">
        <w:rPr>
          <w:color w:val="000000"/>
          <w:sz w:val="28"/>
          <w:szCs w:val="28"/>
        </w:rPr>
        <w:t xml:space="preserve">История Самарского Поволжья с древнейших времен до наших дней. Вторая половина </w:t>
      </w:r>
      <w:r w:rsidRPr="00302986">
        <w:rPr>
          <w:color w:val="000000"/>
          <w:sz w:val="28"/>
          <w:szCs w:val="28"/>
          <w:lang w:val="en-US"/>
        </w:rPr>
        <w:t>XIX</w:t>
      </w:r>
      <w:r w:rsidRPr="00302986">
        <w:rPr>
          <w:color w:val="000000"/>
          <w:sz w:val="28"/>
          <w:szCs w:val="28"/>
        </w:rPr>
        <w:t xml:space="preserve"> – начало </w:t>
      </w:r>
      <w:r w:rsidRPr="00302986">
        <w:rPr>
          <w:color w:val="000000"/>
          <w:sz w:val="28"/>
          <w:szCs w:val="28"/>
          <w:lang w:val="en-US"/>
        </w:rPr>
        <w:t>XX</w:t>
      </w:r>
      <w:r w:rsidRPr="00302986">
        <w:rPr>
          <w:color w:val="000000"/>
          <w:sz w:val="28"/>
          <w:szCs w:val="28"/>
        </w:rPr>
        <w:t xml:space="preserve"> века – М., Наука, 2000. – 236</w:t>
      </w:r>
      <w:r w:rsidR="00302986">
        <w:rPr>
          <w:color w:val="000000"/>
          <w:sz w:val="28"/>
          <w:szCs w:val="28"/>
        </w:rPr>
        <w:t> </w:t>
      </w:r>
      <w:r w:rsidR="00302986" w:rsidRPr="00302986">
        <w:rPr>
          <w:color w:val="000000"/>
          <w:sz w:val="28"/>
          <w:szCs w:val="28"/>
        </w:rPr>
        <w:t>с.</w:t>
      </w:r>
    </w:p>
    <w:p w:rsidR="00CA1123" w:rsidRPr="00302986" w:rsidRDefault="00CA1123" w:rsidP="009F5288">
      <w:pPr>
        <w:spacing w:line="360" w:lineRule="auto"/>
        <w:jc w:val="both"/>
        <w:rPr>
          <w:color w:val="000000"/>
          <w:sz w:val="28"/>
          <w:szCs w:val="28"/>
        </w:rPr>
      </w:pPr>
      <w:r w:rsidRPr="00302986">
        <w:rPr>
          <w:color w:val="000000"/>
          <w:sz w:val="28"/>
          <w:szCs w:val="32"/>
        </w:rPr>
        <w:t xml:space="preserve">2. </w:t>
      </w:r>
      <w:r w:rsidRPr="00302986">
        <w:rPr>
          <w:color w:val="000000"/>
          <w:sz w:val="28"/>
          <w:szCs w:val="28"/>
        </w:rPr>
        <w:t xml:space="preserve">Куйбышевская область. Историко-экономический очерк. Под ред. </w:t>
      </w:r>
      <w:r w:rsidR="00302986" w:rsidRPr="00302986">
        <w:rPr>
          <w:color w:val="000000"/>
          <w:sz w:val="28"/>
          <w:szCs w:val="28"/>
        </w:rPr>
        <w:t>Наякшина</w:t>
      </w:r>
      <w:r w:rsidR="00302986">
        <w:rPr>
          <w:color w:val="000000"/>
          <w:sz w:val="28"/>
          <w:szCs w:val="28"/>
        </w:rPr>
        <w:t> </w:t>
      </w:r>
      <w:r w:rsidR="00302986" w:rsidRPr="00302986">
        <w:rPr>
          <w:color w:val="000000"/>
          <w:sz w:val="28"/>
          <w:szCs w:val="28"/>
        </w:rPr>
        <w:t>К.Я.</w:t>
      </w:r>
      <w:r w:rsidRPr="00302986">
        <w:rPr>
          <w:color w:val="000000"/>
          <w:sz w:val="28"/>
          <w:szCs w:val="28"/>
        </w:rPr>
        <w:t xml:space="preserve">, </w:t>
      </w:r>
      <w:r w:rsidR="00302986" w:rsidRPr="00302986">
        <w:rPr>
          <w:color w:val="000000"/>
          <w:sz w:val="28"/>
          <w:szCs w:val="28"/>
        </w:rPr>
        <w:t>Снегирева</w:t>
      </w:r>
      <w:r w:rsidR="00302986">
        <w:rPr>
          <w:color w:val="000000"/>
          <w:sz w:val="28"/>
          <w:szCs w:val="28"/>
        </w:rPr>
        <w:t> </w:t>
      </w:r>
      <w:r w:rsidR="00302986" w:rsidRPr="00302986">
        <w:rPr>
          <w:color w:val="000000"/>
          <w:sz w:val="28"/>
          <w:szCs w:val="28"/>
        </w:rPr>
        <w:t>В.Ф.</w:t>
      </w:r>
      <w:r w:rsidRPr="00302986">
        <w:rPr>
          <w:color w:val="000000"/>
          <w:sz w:val="28"/>
          <w:szCs w:val="28"/>
        </w:rPr>
        <w:t xml:space="preserve"> – Куйбышевское книжное издательство – 1967</w:t>
      </w:r>
      <w:r w:rsidR="00302986">
        <w:rPr>
          <w:color w:val="000000"/>
          <w:sz w:val="28"/>
          <w:szCs w:val="28"/>
        </w:rPr>
        <w:t> </w:t>
      </w:r>
      <w:r w:rsidR="00302986" w:rsidRPr="00302986">
        <w:rPr>
          <w:color w:val="000000"/>
          <w:sz w:val="28"/>
          <w:szCs w:val="28"/>
        </w:rPr>
        <w:t>г</w:t>
      </w:r>
      <w:r w:rsidRPr="00302986">
        <w:rPr>
          <w:color w:val="000000"/>
          <w:sz w:val="28"/>
          <w:szCs w:val="28"/>
        </w:rPr>
        <w:t>.</w:t>
      </w:r>
    </w:p>
    <w:p w:rsidR="00CA1123" w:rsidRPr="00302986" w:rsidRDefault="00CA1123" w:rsidP="009F5288">
      <w:pPr>
        <w:spacing w:line="360" w:lineRule="auto"/>
        <w:jc w:val="both"/>
        <w:rPr>
          <w:color w:val="000000"/>
          <w:sz w:val="28"/>
          <w:szCs w:val="28"/>
        </w:rPr>
      </w:pPr>
      <w:r w:rsidRPr="00302986">
        <w:rPr>
          <w:color w:val="000000"/>
          <w:sz w:val="28"/>
          <w:szCs w:val="28"/>
        </w:rPr>
        <w:t xml:space="preserve">3. </w:t>
      </w:r>
      <w:r w:rsidR="0014478E" w:rsidRPr="00302986">
        <w:rPr>
          <w:color w:val="000000"/>
          <w:sz w:val="28"/>
          <w:szCs w:val="28"/>
        </w:rPr>
        <w:t>Куйбышевская область: Историко-экономический очерк. – Куйбышев: Кн. изд-во, 1983. – 352</w:t>
      </w:r>
      <w:r w:rsidR="00302986">
        <w:rPr>
          <w:color w:val="000000"/>
          <w:sz w:val="28"/>
          <w:szCs w:val="28"/>
        </w:rPr>
        <w:t> </w:t>
      </w:r>
      <w:r w:rsidR="00302986" w:rsidRPr="00302986">
        <w:rPr>
          <w:color w:val="000000"/>
          <w:sz w:val="28"/>
          <w:szCs w:val="28"/>
        </w:rPr>
        <w:t>с.</w:t>
      </w:r>
    </w:p>
    <w:p w:rsidR="0014478E" w:rsidRPr="00302986" w:rsidRDefault="0014478E" w:rsidP="009F5288">
      <w:pPr>
        <w:spacing w:line="360" w:lineRule="auto"/>
        <w:jc w:val="both"/>
        <w:rPr>
          <w:color w:val="000000"/>
          <w:sz w:val="28"/>
          <w:szCs w:val="32"/>
        </w:rPr>
      </w:pPr>
      <w:r w:rsidRPr="00302986">
        <w:rPr>
          <w:color w:val="000000"/>
          <w:sz w:val="28"/>
          <w:szCs w:val="28"/>
        </w:rPr>
        <w:t xml:space="preserve">4. </w:t>
      </w:r>
      <w:r w:rsidR="00302986" w:rsidRPr="00302986">
        <w:rPr>
          <w:color w:val="000000"/>
          <w:sz w:val="28"/>
          <w:szCs w:val="28"/>
        </w:rPr>
        <w:t>Н.Я.</w:t>
      </w:r>
      <w:r w:rsidR="00302986">
        <w:rPr>
          <w:color w:val="000000"/>
          <w:sz w:val="28"/>
          <w:szCs w:val="28"/>
        </w:rPr>
        <w:t> </w:t>
      </w:r>
      <w:r w:rsidR="00302986" w:rsidRPr="00302986">
        <w:rPr>
          <w:color w:val="000000"/>
          <w:sz w:val="28"/>
          <w:szCs w:val="28"/>
        </w:rPr>
        <w:t>Наякшин</w:t>
      </w:r>
      <w:r w:rsidRPr="00302986">
        <w:rPr>
          <w:color w:val="000000"/>
          <w:sz w:val="28"/>
          <w:szCs w:val="28"/>
        </w:rPr>
        <w:t>. Очерки истории Куйбышевской области. Куйбышевское книжное издательство, 1962</w:t>
      </w:r>
      <w:bookmarkStart w:id="0" w:name="_GoBack"/>
      <w:bookmarkEnd w:id="0"/>
    </w:p>
    <w:sectPr w:rsidR="0014478E" w:rsidRPr="00302986" w:rsidSect="00302986">
      <w:footerReference w:type="even" r:id="rId6"/>
      <w:footerReference w:type="default" r:id="rId7"/>
      <w:footnotePr>
        <w:numRestart w:val="eachPage"/>
      </w:footnotePr>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69C" w:rsidRDefault="00C3369C">
      <w:r>
        <w:separator/>
      </w:r>
    </w:p>
  </w:endnote>
  <w:endnote w:type="continuationSeparator" w:id="0">
    <w:p w:rsidR="00C3369C" w:rsidRDefault="00C3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F96" w:rsidRDefault="00634F96" w:rsidP="00C32F12">
    <w:pPr>
      <w:pStyle w:val="a4"/>
      <w:framePr w:wrap="around" w:vAnchor="text" w:hAnchor="margin" w:xAlign="center" w:y="1"/>
      <w:rPr>
        <w:rStyle w:val="a6"/>
      </w:rPr>
    </w:pPr>
  </w:p>
  <w:p w:rsidR="00634F96" w:rsidRDefault="00634F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F96" w:rsidRDefault="00E35950" w:rsidP="00C32F12">
    <w:pPr>
      <w:pStyle w:val="a4"/>
      <w:framePr w:wrap="around" w:vAnchor="text" w:hAnchor="margin" w:xAlign="center" w:y="1"/>
      <w:rPr>
        <w:rStyle w:val="a6"/>
      </w:rPr>
    </w:pPr>
    <w:r>
      <w:rPr>
        <w:rStyle w:val="a6"/>
        <w:noProof/>
      </w:rPr>
      <w:t>2</w:t>
    </w:r>
  </w:p>
  <w:p w:rsidR="00634F96" w:rsidRDefault="00634F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69C" w:rsidRDefault="00C3369C">
      <w:r>
        <w:separator/>
      </w:r>
    </w:p>
  </w:footnote>
  <w:footnote w:type="continuationSeparator" w:id="0">
    <w:p w:rsidR="00C3369C" w:rsidRDefault="00C3369C">
      <w:r>
        <w:continuationSeparator/>
      </w:r>
    </w:p>
  </w:footnote>
  <w:footnote w:id="1">
    <w:p w:rsidR="00C3369C" w:rsidRDefault="00C014B8">
      <w:pPr>
        <w:pStyle w:val="a7"/>
      </w:pPr>
      <w:r w:rsidRPr="009F5288">
        <w:rPr>
          <w:rStyle w:val="a9"/>
        </w:rPr>
        <w:footnoteRef/>
      </w:r>
      <w:r w:rsidRPr="009F5288">
        <w:t xml:space="preserve"> Куйбышевская область: Историко-экономический очерк. – Куйбыш</w:t>
      </w:r>
      <w:r w:rsidR="009F5288" w:rsidRPr="009F5288">
        <w:t xml:space="preserve">ев: Кн. изд-во, 1983. – 352 с. </w:t>
      </w:r>
    </w:p>
  </w:footnote>
  <w:footnote w:id="2">
    <w:p w:rsidR="00C3369C" w:rsidRDefault="00C32F12">
      <w:pPr>
        <w:pStyle w:val="a7"/>
      </w:pPr>
      <w:r w:rsidRPr="009F5288">
        <w:rPr>
          <w:rStyle w:val="a9"/>
        </w:rPr>
        <w:footnoteRef/>
      </w:r>
      <w:r w:rsidRPr="009F5288">
        <w:t xml:space="preserve"> Куйбышевская область: Историко-экономический очерк. – Куйбышев: Кн. изд-во, 1983. – 352 с.  </w:t>
      </w:r>
    </w:p>
  </w:footnote>
  <w:footnote w:id="3">
    <w:p w:rsidR="00C3369C" w:rsidRDefault="004C5A95" w:rsidP="004C5A95">
      <w:pPr>
        <w:pStyle w:val="a7"/>
      </w:pPr>
      <w:r w:rsidRPr="009F5288">
        <w:rPr>
          <w:rStyle w:val="a9"/>
        </w:rPr>
        <w:footnoteRef/>
      </w:r>
      <w:r w:rsidRPr="009F5288">
        <w:t xml:space="preserve"> Н.Я.Наякшин. Очерки истории Куйбышевской области. Куйбышевское книжное издательство, 1962</w:t>
      </w:r>
    </w:p>
  </w:footnote>
  <w:footnote w:id="4">
    <w:p w:rsidR="00C3369C" w:rsidRDefault="00C32F12">
      <w:pPr>
        <w:pStyle w:val="a7"/>
      </w:pPr>
      <w:r w:rsidRPr="009F5288">
        <w:rPr>
          <w:rStyle w:val="a9"/>
        </w:rPr>
        <w:footnoteRef/>
      </w:r>
      <w:r w:rsidRPr="009F5288">
        <w:t xml:space="preserve"> Куйбышевская область: Историко-экономический очерк. – Куйбышев: Кн. изд-во, 1983. – 352 с.  </w:t>
      </w:r>
    </w:p>
  </w:footnote>
  <w:footnote w:id="5">
    <w:p w:rsidR="00C3369C" w:rsidRDefault="00453DB8">
      <w:pPr>
        <w:pStyle w:val="a7"/>
      </w:pPr>
      <w:r w:rsidRPr="009F5288">
        <w:rPr>
          <w:rStyle w:val="a9"/>
        </w:rPr>
        <w:footnoteRef/>
      </w:r>
      <w:r w:rsidRPr="009F5288">
        <w:t xml:space="preserve"> Куйбышевская область: Историко-экономический очерк. – Куйбышев: Кн. изд-во, 1983. – 352 с.  </w:t>
      </w:r>
    </w:p>
  </w:footnote>
  <w:footnote w:id="6">
    <w:p w:rsidR="00C3369C" w:rsidRDefault="00453DB8">
      <w:pPr>
        <w:pStyle w:val="a7"/>
      </w:pPr>
      <w:r w:rsidRPr="009F5288">
        <w:rPr>
          <w:rStyle w:val="a9"/>
        </w:rPr>
        <w:footnoteRef/>
      </w:r>
      <w:r w:rsidRPr="009F5288">
        <w:t xml:space="preserve"> Н.Я.</w:t>
      </w:r>
      <w:r w:rsidR="009F5288">
        <w:t xml:space="preserve"> </w:t>
      </w:r>
      <w:r w:rsidRPr="009F5288">
        <w:t>Наякшин. Очерки истории Куйбышевской области. Куйбышевское книжное издательство, 1962</w:t>
      </w:r>
    </w:p>
  </w:footnote>
  <w:footnote w:id="7">
    <w:p w:rsidR="00C3369C" w:rsidRDefault="00453DB8">
      <w:pPr>
        <w:pStyle w:val="a7"/>
      </w:pPr>
      <w:r w:rsidRPr="009F5288">
        <w:rPr>
          <w:rStyle w:val="a9"/>
        </w:rPr>
        <w:footnoteRef/>
      </w:r>
      <w:r w:rsidRPr="009F5288">
        <w:t xml:space="preserve"> Н.Я.</w:t>
      </w:r>
      <w:r w:rsidR="009F5288">
        <w:t xml:space="preserve"> </w:t>
      </w:r>
      <w:r w:rsidRPr="009F5288">
        <w:t>Наякшин. Очерки истории Куйбышевской области. Куйбышевское книжное издательство, 1962</w:t>
      </w:r>
    </w:p>
  </w:footnote>
  <w:footnote w:id="8">
    <w:p w:rsidR="00C3369C" w:rsidRDefault="00453DB8">
      <w:pPr>
        <w:pStyle w:val="a7"/>
      </w:pPr>
      <w:r w:rsidRPr="009F5288">
        <w:rPr>
          <w:rStyle w:val="a9"/>
        </w:rPr>
        <w:footnoteRef/>
      </w:r>
      <w:r w:rsidR="00A4087D" w:rsidRPr="009F5288">
        <w:t xml:space="preserve">История Самарского Поволжья с древнейших времен до наших дней. Вторая половина </w:t>
      </w:r>
      <w:r w:rsidR="00A4087D" w:rsidRPr="009F5288">
        <w:rPr>
          <w:lang w:val="en-US"/>
        </w:rPr>
        <w:t>XIX</w:t>
      </w:r>
      <w:r w:rsidR="00A4087D" w:rsidRPr="009F5288">
        <w:t xml:space="preserve"> – начало </w:t>
      </w:r>
      <w:r w:rsidR="00A4087D" w:rsidRPr="009F5288">
        <w:rPr>
          <w:lang w:val="en-US"/>
        </w:rPr>
        <w:t>XX</w:t>
      </w:r>
      <w:r w:rsidR="00A4087D" w:rsidRPr="009F5288">
        <w:t xml:space="preserve"> века – М., Наука, 2000. – 236 с.</w:t>
      </w:r>
      <w:r w:rsidRPr="009F5288">
        <w:t xml:space="preserve"> </w:t>
      </w:r>
    </w:p>
  </w:footnote>
  <w:footnote w:id="9">
    <w:p w:rsidR="00C3369C" w:rsidRDefault="00A4087D">
      <w:pPr>
        <w:pStyle w:val="a7"/>
      </w:pPr>
      <w:r w:rsidRPr="009F5288">
        <w:rPr>
          <w:rStyle w:val="a9"/>
        </w:rPr>
        <w:footnoteRef/>
      </w:r>
      <w:r w:rsidRPr="009F5288">
        <w:t xml:space="preserve"> Куйбышевская область: Историко-экономический очерк. – Куйбышев: Кн. изд-во, 1983. – 352 с.  </w:t>
      </w:r>
    </w:p>
  </w:footnote>
  <w:footnote w:id="10">
    <w:p w:rsidR="00C3369C" w:rsidRDefault="00A4087D">
      <w:pPr>
        <w:pStyle w:val="a7"/>
      </w:pPr>
      <w:r w:rsidRPr="009F5288">
        <w:rPr>
          <w:rStyle w:val="a9"/>
        </w:rPr>
        <w:footnoteRef/>
      </w:r>
      <w:r w:rsidRPr="009F5288">
        <w:t xml:space="preserve"> Н.Я.</w:t>
      </w:r>
      <w:r w:rsidR="009F5288">
        <w:t xml:space="preserve"> </w:t>
      </w:r>
      <w:r w:rsidRPr="009F5288">
        <w:t>Наякшин. Очерки истории Куйбышевской области. Куйбышевское книжное издательство, 1962</w:t>
      </w:r>
    </w:p>
  </w:footnote>
  <w:footnote w:id="11">
    <w:p w:rsidR="00C3369C" w:rsidRDefault="00A4087D">
      <w:pPr>
        <w:pStyle w:val="a7"/>
      </w:pPr>
      <w:r w:rsidRPr="009F5288">
        <w:rPr>
          <w:rStyle w:val="a9"/>
        </w:rPr>
        <w:footnoteRef/>
      </w:r>
      <w:r w:rsidRPr="009F5288">
        <w:t xml:space="preserve"> Н.Я.</w:t>
      </w:r>
      <w:r w:rsidR="009F5288">
        <w:t xml:space="preserve"> </w:t>
      </w:r>
      <w:r w:rsidRPr="009F5288">
        <w:t>Наякшин. Очерки истории Куйбышевской области. Куйбышевское книжное издательство, 1962</w:t>
      </w:r>
    </w:p>
  </w:footnote>
  <w:footnote w:id="12">
    <w:p w:rsidR="00C3369C" w:rsidRDefault="00A4087D">
      <w:pPr>
        <w:pStyle w:val="a7"/>
      </w:pPr>
      <w:r w:rsidRPr="009F5288">
        <w:rPr>
          <w:rStyle w:val="a9"/>
        </w:rPr>
        <w:footnoteRef/>
      </w:r>
      <w:r w:rsidRPr="009F5288">
        <w:t xml:space="preserve"> Куйбышевская область. Историко-экономический очерк. Под ред. Наякшина К.Я., Снегирева В.Ф. – Куйбышевское книжное издательство – </w:t>
      </w:r>
      <w:smartTag w:uri="urn:schemas-microsoft-com:office:smarttags" w:element="metricconverter">
        <w:smartTagPr>
          <w:attr w:name="ProductID" w:val="1967 г"/>
        </w:smartTagPr>
        <w:r w:rsidRPr="009F5288">
          <w:t>1967 г</w:t>
        </w:r>
      </w:smartTag>
      <w:r w:rsidRPr="009F5288">
        <w:t xml:space="preserve">. </w:t>
      </w:r>
    </w:p>
  </w:footnote>
  <w:footnote w:id="13">
    <w:p w:rsidR="00C3369C" w:rsidRDefault="00531E65">
      <w:pPr>
        <w:pStyle w:val="a7"/>
      </w:pPr>
      <w:r w:rsidRPr="009F5288">
        <w:rPr>
          <w:rStyle w:val="a9"/>
        </w:rPr>
        <w:footnoteRef/>
      </w:r>
      <w:r w:rsidRPr="009F5288">
        <w:t>Н.Я.</w:t>
      </w:r>
      <w:r w:rsidR="009F5288">
        <w:t xml:space="preserve"> </w:t>
      </w:r>
      <w:r w:rsidRPr="009F5288">
        <w:t xml:space="preserve">Наякшин. Очерки истории Куйбышевской области. Куйбышевское книжное издательство, 1962 </w:t>
      </w:r>
    </w:p>
  </w:footnote>
  <w:footnote w:id="14">
    <w:p w:rsidR="00C3369C" w:rsidRDefault="00531E65">
      <w:pPr>
        <w:pStyle w:val="a7"/>
      </w:pPr>
      <w:r w:rsidRPr="009F5288">
        <w:rPr>
          <w:rStyle w:val="a9"/>
        </w:rPr>
        <w:footnoteRef/>
      </w:r>
      <w:r w:rsidRPr="009F5288">
        <w:t xml:space="preserve"> Там же</w:t>
      </w:r>
    </w:p>
  </w:footnote>
  <w:footnote w:id="15">
    <w:p w:rsidR="00C3369C" w:rsidRDefault="00531E65">
      <w:pPr>
        <w:pStyle w:val="a7"/>
      </w:pPr>
      <w:r w:rsidRPr="009F5288">
        <w:rPr>
          <w:rStyle w:val="a9"/>
        </w:rPr>
        <w:footnoteRef/>
      </w:r>
      <w:r w:rsidRPr="009F5288">
        <w:t xml:space="preserve"> Н.Я.</w:t>
      </w:r>
      <w:r w:rsidR="009F5288">
        <w:t xml:space="preserve"> </w:t>
      </w:r>
      <w:r w:rsidRPr="009F5288">
        <w:t>Наякшин. Очерки истории Куйбышевской области. Куйбышевское книжное издательство, 1962</w:t>
      </w:r>
    </w:p>
  </w:footnote>
  <w:footnote w:id="16">
    <w:p w:rsidR="00C3369C" w:rsidRDefault="00531E65">
      <w:pPr>
        <w:pStyle w:val="a7"/>
      </w:pPr>
      <w:r w:rsidRPr="009F5288">
        <w:rPr>
          <w:rStyle w:val="a9"/>
        </w:rPr>
        <w:footnoteRef/>
      </w:r>
      <w:r w:rsidRPr="009F5288">
        <w:t xml:space="preserve"> Н.Я.</w:t>
      </w:r>
      <w:r w:rsidR="009F5288">
        <w:t xml:space="preserve"> </w:t>
      </w:r>
      <w:r w:rsidRPr="009F5288">
        <w:t>Наякшин. Очерки истории Куйбышевской области. Куйбышевское книжное издательство, 1962</w:t>
      </w:r>
    </w:p>
  </w:footnote>
  <w:footnote w:id="17">
    <w:p w:rsidR="00C3369C" w:rsidRDefault="00531E65">
      <w:pPr>
        <w:pStyle w:val="a7"/>
      </w:pPr>
      <w:r w:rsidRPr="009F5288">
        <w:rPr>
          <w:rStyle w:val="a9"/>
        </w:rPr>
        <w:footnoteRef/>
      </w:r>
      <w:r w:rsidRPr="009F5288">
        <w:t xml:space="preserve">История Самарского Поволжья с древнейших времен до наших дней. Вторая половина </w:t>
      </w:r>
      <w:r w:rsidRPr="009F5288">
        <w:rPr>
          <w:lang w:val="en-US"/>
        </w:rPr>
        <w:t>XIX</w:t>
      </w:r>
      <w:r w:rsidRPr="009F5288">
        <w:t xml:space="preserve"> – начало </w:t>
      </w:r>
      <w:r w:rsidRPr="009F5288">
        <w:rPr>
          <w:lang w:val="en-US"/>
        </w:rPr>
        <w:t>XX</w:t>
      </w:r>
      <w:r w:rsidRPr="009F5288">
        <w:t xml:space="preserve"> века – М., Наука, 2000. – 236 с. </w:t>
      </w:r>
    </w:p>
  </w:footnote>
  <w:footnote w:id="18">
    <w:p w:rsidR="00C3369C" w:rsidRDefault="00531E65">
      <w:pPr>
        <w:pStyle w:val="a7"/>
      </w:pPr>
      <w:r w:rsidRPr="009F5288">
        <w:rPr>
          <w:rStyle w:val="a9"/>
        </w:rPr>
        <w:footnoteRef/>
      </w:r>
      <w:r w:rsidRPr="009F5288">
        <w:t xml:space="preserve"> Там же </w:t>
      </w:r>
    </w:p>
  </w:footnote>
  <w:footnote w:id="19">
    <w:p w:rsidR="00C3369C" w:rsidRDefault="00531E65">
      <w:pPr>
        <w:pStyle w:val="a7"/>
      </w:pPr>
      <w:r w:rsidRPr="009F5288">
        <w:rPr>
          <w:rStyle w:val="a9"/>
        </w:rPr>
        <w:footnoteRef/>
      </w:r>
      <w:r w:rsidRPr="009F5288">
        <w:t xml:space="preserve"> История Самарского Поволжья с древнейших времен до наших дней. Вторая половина </w:t>
      </w:r>
      <w:r w:rsidRPr="009F5288">
        <w:rPr>
          <w:lang w:val="en-US"/>
        </w:rPr>
        <w:t>XIX</w:t>
      </w:r>
      <w:r w:rsidRPr="009F5288">
        <w:t xml:space="preserve"> – начало </w:t>
      </w:r>
      <w:r w:rsidRPr="009F5288">
        <w:rPr>
          <w:lang w:val="en-US"/>
        </w:rPr>
        <w:t>XX</w:t>
      </w:r>
      <w:r w:rsidRPr="009F5288">
        <w:t xml:space="preserve"> века – М., Наука, 2000. – 236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D8E"/>
    <w:rsid w:val="000153F3"/>
    <w:rsid w:val="00085639"/>
    <w:rsid w:val="000C130C"/>
    <w:rsid w:val="000D66EE"/>
    <w:rsid w:val="0014478E"/>
    <w:rsid w:val="00193D11"/>
    <w:rsid w:val="001C1167"/>
    <w:rsid w:val="0021593C"/>
    <w:rsid w:val="00297B2F"/>
    <w:rsid w:val="002A60AD"/>
    <w:rsid w:val="002D68DE"/>
    <w:rsid w:val="002D704B"/>
    <w:rsid w:val="002E036E"/>
    <w:rsid w:val="00302986"/>
    <w:rsid w:val="00330575"/>
    <w:rsid w:val="00330F1C"/>
    <w:rsid w:val="0037067D"/>
    <w:rsid w:val="003E328D"/>
    <w:rsid w:val="003E7F8A"/>
    <w:rsid w:val="003F5BBD"/>
    <w:rsid w:val="00407D86"/>
    <w:rsid w:val="00422C2C"/>
    <w:rsid w:val="00430C8F"/>
    <w:rsid w:val="00445EE1"/>
    <w:rsid w:val="00446A5B"/>
    <w:rsid w:val="00453DB8"/>
    <w:rsid w:val="00464206"/>
    <w:rsid w:val="00486BAE"/>
    <w:rsid w:val="00491665"/>
    <w:rsid w:val="004973A5"/>
    <w:rsid w:val="004A2889"/>
    <w:rsid w:val="004C5A95"/>
    <w:rsid w:val="004D42F0"/>
    <w:rsid w:val="004D64E6"/>
    <w:rsid w:val="004E1D8E"/>
    <w:rsid w:val="004F4DF3"/>
    <w:rsid w:val="00515630"/>
    <w:rsid w:val="00531E65"/>
    <w:rsid w:val="005473B9"/>
    <w:rsid w:val="00582753"/>
    <w:rsid w:val="006124B7"/>
    <w:rsid w:val="0061527F"/>
    <w:rsid w:val="006234E9"/>
    <w:rsid w:val="00627B38"/>
    <w:rsid w:val="00634F96"/>
    <w:rsid w:val="00645BE0"/>
    <w:rsid w:val="0065059E"/>
    <w:rsid w:val="0068290B"/>
    <w:rsid w:val="006A12EC"/>
    <w:rsid w:val="006C3CF3"/>
    <w:rsid w:val="0071008A"/>
    <w:rsid w:val="00734E87"/>
    <w:rsid w:val="007778D3"/>
    <w:rsid w:val="007A56D5"/>
    <w:rsid w:val="007C31D2"/>
    <w:rsid w:val="007C5212"/>
    <w:rsid w:val="007D4D28"/>
    <w:rsid w:val="007D79EB"/>
    <w:rsid w:val="007F6768"/>
    <w:rsid w:val="008003E5"/>
    <w:rsid w:val="008011E3"/>
    <w:rsid w:val="00806D77"/>
    <w:rsid w:val="00817F22"/>
    <w:rsid w:val="00852268"/>
    <w:rsid w:val="0085659C"/>
    <w:rsid w:val="0086569B"/>
    <w:rsid w:val="008813F8"/>
    <w:rsid w:val="008E75E9"/>
    <w:rsid w:val="00925B4D"/>
    <w:rsid w:val="00981B86"/>
    <w:rsid w:val="009F4302"/>
    <w:rsid w:val="009F444C"/>
    <w:rsid w:val="009F5288"/>
    <w:rsid w:val="00A3271A"/>
    <w:rsid w:val="00A406AD"/>
    <w:rsid w:val="00A4087D"/>
    <w:rsid w:val="00AF4F79"/>
    <w:rsid w:val="00B03430"/>
    <w:rsid w:val="00B307FE"/>
    <w:rsid w:val="00B34835"/>
    <w:rsid w:val="00B84848"/>
    <w:rsid w:val="00BA09B3"/>
    <w:rsid w:val="00BC47E1"/>
    <w:rsid w:val="00C014B8"/>
    <w:rsid w:val="00C32F12"/>
    <w:rsid w:val="00C3369C"/>
    <w:rsid w:val="00C95FE6"/>
    <w:rsid w:val="00CA1123"/>
    <w:rsid w:val="00CB0680"/>
    <w:rsid w:val="00CC705F"/>
    <w:rsid w:val="00CF09D3"/>
    <w:rsid w:val="00D41077"/>
    <w:rsid w:val="00D53D1F"/>
    <w:rsid w:val="00D91111"/>
    <w:rsid w:val="00DD02A4"/>
    <w:rsid w:val="00DE5AF5"/>
    <w:rsid w:val="00E00C5D"/>
    <w:rsid w:val="00E12C65"/>
    <w:rsid w:val="00E12DF9"/>
    <w:rsid w:val="00E177B6"/>
    <w:rsid w:val="00E35950"/>
    <w:rsid w:val="00E36A0F"/>
    <w:rsid w:val="00E37607"/>
    <w:rsid w:val="00E66448"/>
    <w:rsid w:val="00ED37E8"/>
    <w:rsid w:val="00F00F10"/>
    <w:rsid w:val="00F506B7"/>
    <w:rsid w:val="00F62543"/>
    <w:rsid w:val="00F74E1D"/>
    <w:rsid w:val="00F80A36"/>
    <w:rsid w:val="00F96B20"/>
    <w:rsid w:val="00FA5E24"/>
    <w:rsid w:val="00FC38E5"/>
    <w:rsid w:val="00FE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E20422-DC6A-4813-B2DF-945AC58B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34F9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34F96"/>
    <w:rPr>
      <w:rFonts w:cs="Times New Roman"/>
    </w:rPr>
  </w:style>
  <w:style w:type="paragraph" w:styleId="a7">
    <w:name w:val="footnote text"/>
    <w:basedOn w:val="a"/>
    <w:link w:val="a8"/>
    <w:uiPriority w:val="99"/>
    <w:semiHidden/>
    <w:rsid w:val="00E00C5D"/>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E00C5D"/>
    <w:rPr>
      <w:rFonts w:cs="Times New Roman"/>
      <w:vertAlign w:val="superscript"/>
    </w:rPr>
  </w:style>
  <w:style w:type="table" w:styleId="1">
    <w:name w:val="Table Grid 1"/>
    <w:basedOn w:val="a1"/>
    <w:uiPriority w:val="99"/>
    <w:rsid w:val="003029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4414</Words>
  <Characters>25165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ПРОМЫШЛЕННОСТЬ В САМАРСКОЙ ОБЛАСТИ</vt:lpstr>
    </vt:vector>
  </TitlesOfParts>
  <Company/>
  <LinksUpToDate>false</LinksUpToDate>
  <CharactersWithSpaces>29520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 В САМАРСКОЙ ОБЛАСТИ</dc:title>
  <dc:subject/>
  <dc:creator>1</dc:creator>
  <cp:keywords/>
  <dc:description/>
  <cp:lastModifiedBy>admin</cp:lastModifiedBy>
  <cp:revision>2</cp:revision>
  <dcterms:created xsi:type="dcterms:W3CDTF">2014-03-09T09:24:00Z</dcterms:created>
  <dcterms:modified xsi:type="dcterms:W3CDTF">2014-03-09T09:24:00Z</dcterms:modified>
</cp:coreProperties>
</file>