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E1" w:rsidRPr="00527F95" w:rsidRDefault="001C7EE1" w:rsidP="001C7EE1">
      <w:pPr>
        <w:spacing w:before="120"/>
        <w:jc w:val="center"/>
        <w:rPr>
          <w:b/>
          <w:bCs/>
          <w:sz w:val="32"/>
          <w:szCs w:val="32"/>
        </w:rPr>
      </w:pPr>
      <w:r w:rsidRPr="00527F95">
        <w:rPr>
          <w:b/>
          <w:bCs/>
          <w:sz w:val="32"/>
          <w:szCs w:val="32"/>
        </w:rPr>
        <w:t>Условия службы в ОВД</w:t>
      </w:r>
    </w:p>
    <w:p w:rsidR="001C7EE1" w:rsidRPr="00527F95" w:rsidRDefault="001C7EE1" w:rsidP="001C7EE1">
      <w:pPr>
        <w:spacing w:before="120"/>
        <w:jc w:val="center"/>
        <w:rPr>
          <w:sz w:val="28"/>
          <w:szCs w:val="28"/>
        </w:rPr>
      </w:pPr>
      <w:r w:rsidRPr="00527F95">
        <w:rPr>
          <w:sz w:val="28"/>
          <w:szCs w:val="28"/>
        </w:rPr>
        <w:t>Работу выполнил: курсант 1(а) курса Жариков А. С.</w:t>
      </w:r>
    </w:p>
    <w:p w:rsidR="001C7EE1" w:rsidRPr="00527F95" w:rsidRDefault="001C7EE1" w:rsidP="001C7EE1">
      <w:pPr>
        <w:spacing w:before="120"/>
        <w:jc w:val="center"/>
        <w:rPr>
          <w:sz w:val="28"/>
          <w:szCs w:val="28"/>
        </w:rPr>
      </w:pPr>
      <w:r w:rsidRPr="00527F95">
        <w:rPr>
          <w:sz w:val="28"/>
          <w:szCs w:val="28"/>
        </w:rPr>
        <w:t>Елабужская средне-специальная школа милиции МВД России</w:t>
      </w:r>
    </w:p>
    <w:p w:rsidR="001C7EE1" w:rsidRPr="00527F95" w:rsidRDefault="001C7EE1" w:rsidP="001C7EE1">
      <w:pPr>
        <w:spacing w:before="120"/>
        <w:jc w:val="center"/>
        <w:rPr>
          <w:sz w:val="28"/>
          <w:szCs w:val="28"/>
        </w:rPr>
      </w:pPr>
      <w:r w:rsidRPr="00527F95">
        <w:rPr>
          <w:sz w:val="28"/>
          <w:szCs w:val="28"/>
        </w:rPr>
        <w:t>г. Елабуга 2001 г.</w:t>
      </w:r>
    </w:p>
    <w:p w:rsidR="001C7EE1" w:rsidRPr="00527F95" w:rsidRDefault="001C7EE1" w:rsidP="001C7EE1">
      <w:pPr>
        <w:spacing w:before="120"/>
        <w:jc w:val="center"/>
        <w:rPr>
          <w:b/>
          <w:bCs/>
          <w:sz w:val="28"/>
          <w:szCs w:val="28"/>
        </w:rPr>
      </w:pPr>
      <w:r w:rsidRPr="00527F95">
        <w:rPr>
          <w:b/>
          <w:bCs/>
          <w:sz w:val="28"/>
          <w:szCs w:val="28"/>
        </w:rPr>
        <w:t>1. Порядок отбора.</w:t>
      </w:r>
    </w:p>
    <w:p w:rsidR="001C7EE1" w:rsidRPr="00527F95" w:rsidRDefault="001C7EE1" w:rsidP="001C7EE1">
      <w:pPr>
        <w:spacing w:before="120"/>
        <w:ind w:firstLine="567"/>
        <w:jc w:val="both"/>
        <w:rPr>
          <w:rFonts w:eastAsia="Arial Unicode MS"/>
        </w:rPr>
      </w:pPr>
      <w:r w:rsidRPr="00527F95">
        <w:t xml:space="preserve">Настоящая Инструкция регулирует порядок отбора граждан на службу (работу) в органы внутренних дел Российской Федерации, учебу в учебных заведениях МВД России, включающий выявление кандидатов на службу в органы внутренних дел (учебу в учебных заведениях МВД России), их изучение, проведение проверки, оценку результатов и принятие решения о приеме на службу (работу), направлении на учебу. </w:t>
      </w:r>
    </w:p>
    <w:p w:rsidR="001C7EE1" w:rsidRPr="00527F95" w:rsidRDefault="001C7EE1" w:rsidP="001C7EE1">
      <w:pPr>
        <w:spacing w:before="120"/>
        <w:jc w:val="center"/>
        <w:rPr>
          <w:b/>
          <w:bCs/>
          <w:sz w:val="28"/>
          <w:szCs w:val="28"/>
        </w:rPr>
      </w:pPr>
      <w:r w:rsidRPr="00527F95">
        <w:rPr>
          <w:b/>
          <w:bCs/>
          <w:sz w:val="28"/>
          <w:szCs w:val="28"/>
        </w:rPr>
        <w:t>Общие положения.</w:t>
      </w:r>
    </w:p>
    <w:p w:rsidR="001C7EE1" w:rsidRPr="00527F95" w:rsidRDefault="001C7EE1" w:rsidP="001C7EE1">
      <w:pPr>
        <w:spacing w:before="120"/>
        <w:ind w:firstLine="567"/>
        <w:jc w:val="both"/>
      </w:pPr>
      <w:r w:rsidRPr="00527F95">
        <w:t xml:space="preserve">Основной целью отбора является своевременное и качественное замещение вакантных должностей в органах внутренних дел, комплектование профессиональных образовательных учреждений МВД России переменным составом. </w:t>
      </w:r>
    </w:p>
    <w:p w:rsidR="001C7EE1" w:rsidRPr="00527F95" w:rsidRDefault="001C7EE1" w:rsidP="001C7EE1">
      <w:pPr>
        <w:spacing w:before="120"/>
        <w:ind w:firstLine="567"/>
        <w:jc w:val="both"/>
      </w:pPr>
      <w:r w:rsidRPr="00527F95">
        <w:t xml:space="preserve">Лица, принимаемые на службу в органы внутренних дел, должны отвечать требованиям, предъявляемым к сотруднику органов внутренних дел статьями 8, 9 Положения о службе в органах внутренних дел Российской Федерации, разделом 3 Инструкции о порядке применения Положения о службе в органах внутренних дел Российской Федерации, утвержденной приказом МВД России от 25 июня 1993 г. N 300, а также Кодексом чести рядового и начальствующего состава органов внутренних дел Российской Федерации. </w:t>
      </w:r>
    </w:p>
    <w:p w:rsidR="001C7EE1" w:rsidRPr="00527F95" w:rsidRDefault="001C7EE1" w:rsidP="001C7EE1">
      <w:pPr>
        <w:spacing w:before="120"/>
        <w:ind w:firstLine="567"/>
        <w:jc w:val="both"/>
      </w:pPr>
      <w:r w:rsidRPr="00527F95">
        <w:t xml:space="preserve">Требования, предъявляемые к деловым (профессиональным) качествам граждан, принимаемых на службу в органы внутренних дел, определяются должностными обязанностями сотрудников органов внутренних дел, предусмотренными штатной должностью. </w:t>
      </w:r>
    </w:p>
    <w:p w:rsidR="001C7EE1" w:rsidRPr="00527F95" w:rsidRDefault="001C7EE1" w:rsidP="001C7EE1">
      <w:pPr>
        <w:spacing w:before="120"/>
        <w:jc w:val="center"/>
        <w:rPr>
          <w:b/>
          <w:bCs/>
          <w:sz w:val="28"/>
          <w:szCs w:val="28"/>
        </w:rPr>
      </w:pPr>
      <w:r w:rsidRPr="00527F95">
        <w:rPr>
          <w:b/>
          <w:bCs/>
          <w:sz w:val="28"/>
          <w:szCs w:val="28"/>
        </w:rPr>
        <w:t>Выявление кандидатов на службу в органы внутренних дел</w:t>
      </w:r>
    </w:p>
    <w:p w:rsidR="001C7EE1" w:rsidRPr="00527F95" w:rsidRDefault="001C7EE1" w:rsidP="001C7EE1">
      <w:pPr>
        <w:spacing w:before="120"/>
        <w:ind w:firstLine="567"/>
        <w:jc w:val="both"/>
      </w:pPr>
      <w:r w:rsidRPr="00527F95">
        <w:t xml:space="preserve">Работа по выявлению кандидатов на службу в органы внутренних дел является одним из основных условий их эффективной деятельности. Ее организация возлагается на руководителей органов внутренних дел, руководителей их структурных подразделений, в которых предполагается использовать кандидатов, а также на кадровые аппараты. </w:t>
      </w:r>
    </w:p>
    <w:p w:rsidR="001C7EE1" w:rsidRPr="00527F95" w:rsidRDefault="001C7EE1" w:rsidP="001C7EE1">
      <w:pPr>
        <w:spacing w:before="120"/>
        <w:ind w:firstLine="567"/>
        <w:jc w:val="both"/>
      </w:pPr>
      <w:r w:rsidRPr="00527F95">
        <w:t xml:space="preserve">Основными направлениями деятельности по выявлению кандидатов на службу в органы внутренних дел являются: </w:t>
      </w:r>
    </w:p>
    <w:p w:rsidR="001C7EE1" w:rsidRPr="00527F95" w:rsidRDefault="001C7EE1" w:rsidP="001C7EE1">
      <w:pPr>
        <w:spacing w:before="120"/>
        <w:ind w:firstLine="567"/>
        <w:jc w:val="both"/>
      </w:pPr>
      <w:r w:rsidRPr="00527F95">
        <w:t xml:space="preserve">- информирование населения о порядке приема и условиях службы в органах внутренних дел; </w:t>
      </w:r>
    </w:p>
    <w:p w:rsidR="001C7EE1" w:rsidRPr="00527F95" w:rsidRDefault="001C7EE1" w:rsidP="001C7EE1">
      <w:pPr>
        <w:spacing w:before="120"/>
        <w:ind w:firstLine="567"/>
        <w:jc w:val="both"/>
      </w:pPr>
      <w:r w:rsidRPr="00527F95">
        <w:t xml:space="preserve">- профессионально-ориентационные мероприятия с определенными группами населения по вопросам службы в органах внутренних дел; </w:t>
      </w:r>
    </w:p>
    <w:p w:rsidR="001C7EE1" w:rsidRPr="00527F95" w:rsidRDefault="001C7EE1" w:rsidP="001C7EE1">
      <w:pPr>
        <w:spacing w:before="120"/>
        <w:ind w:firstLine="567"/>
        <w:jc w:val="both"/>
      </w:pPr>
      <w:r w:rsidRPr="00527F95">
        <w:t xml:space="preserve">- непосредственный поиск кандидатов на службу в органы внутренних дел; </w:t>
      </w:r>
    </w:p>
    <w:p w:rsidR="001C7EE1" w:rsidRPr="00527F95" w:rsidRDefault="001C7EE1" w:rsidP="001C7EE1">
      <w:pPr>
        <w:spacing w:before="120"/>
        <w:ind w:firstLine="567"/>
        <w:jc w:val="both"/>
      </w:pPr>
      <w:r w:rsidRPr="00527F95">
        <w:t xml:space="preserve">- первоначальные разъяснительно-ознакомительные собеседования (консультации) с кандидатом. </w:t>
      </w:r>
    </w:p>
    <w:p w:rsidR="001C7EE1" w:rsidRPr="00527F95" w:rsidRDefault="001C7EE1" w:rsidP="001C7EE1">
      <w:pPr>
        <w:spacing w:before="120"/>
        <w:ind w:firstLine="567"/>
        <w:jc w:val="both"/>
      </w:pPr>
      <w:r w:rsidRPr="00527F95">
        <w:t xml:space="preserve">Информирование населения о порядке приема и условиях службы в органах внутренних дел осуществляется под руководством заместителя начальника органа внутренних дел по кадрам (начальника отдела кадров). Оно проводится, как правило, на основе специальных целевых программ, носящих комплексный характер, с использованием радио, телевидения, периодических изданий. Их разработка и проведение осуществляются сотрудниками кадрового аппарата с участием заинтересованных структурных подразделений органов внутренних дел, центров общественных связей и пресс-службы. </w:t>
      </w:r>
    </w:p>
    <w:p w:rsidR="001C7EE1" w:rsidRPr="00527F95" w:rsidRDefault="001C7EE1" w:rsidP="001C7EE1">
      <w:pPr>
        <w:spacing w:before="120"/>
        <w:ind w:firstLine="567"/>
        <w:jc w:val="both"/>
      </w:pPr>
      <w:r w:rsidRPr="00527F95">
        <w:t xml:space="preserve">Проведение профессионально-ориентационных мероприятий с определенными группами населения по вопросам службы в органах внутренних дел организуется заместителями начальников органов внутренних дел по кадрам (начальниками отдела кадров) и руководителями структурных подразделений органов внутренних дел. Они проводятся с учащимися, студентами, военнослужащими, членами молодежных организаций и спортивных обществ, работниками предприятий, учреждений, организаций. </w:t>
      </w:r>
    </w:p>
    <w:p w:rsidR="001C7EE1" w:rsidRPr="00527F95" w:rsidRDefault="001C7EE1" w:rsidP="001C7EE1">
      <w:pPr>
        <w:spacing w:before="120"/>
        <w:ind w:firstLine="567"/>
        <w:jc w:val="both"/>
      </w:pPr>
      <w:r w:rsidRPr="00527F95">
        <w:t xml:space="preserve">Кроме того, они могут проводиться путем: </w:t>
      </w:r>
    </w:p>
    <w:p w:rsidR="001C7EE1" w:rsidRPr="00527F95" w:rsidRDefault="001C7EE1" w:rsidP="001C7EE1">
      <w:pPr>
        <w:spacing w:before="120"/>
        <w:ind w:firstLine="567"/>
        <w:jc w:val="both"/>
      </w:pPr>
      <w:r w:rsidRPr="00527F95">
        <w:t xml:space="preserve">- регулярных выступлений в средствах массовой информации сотрудников органов внутренних дел с материалами, пропагандирующими деятельность сотрудников правоохранительных органов; </w:t>
      </w:r>
    </w:p>
    <w:p w:rsidR="001C7EE1" w:rsidRDefault="001C7EE1" w:rsidP="001C7EE1">
      <w:pPr>
        <w:spacing w:before="120"/>
        <w:ind w:firstLine="567"/>
        <w:jc w:val="both"/>
      </w:pPr>
      <w:r w:rsidRPr="00527F95">
        <w:t xml:space="preserve">- личных встреч и отчетов руководителей и сотрудников органов внутренних дел перед населением, трудовыми коллективами. </w:t>
      </w:r>
    </w:p>
    <w:p w:rsidR="001C7EE1" w:rsidRPr="00527F95" w:rsidRDefault="001C7EE1" w:rsidP="001C7EE1">
      <w:pPr>
        <w:spacing w:before="120"/>
        <w:jc w:val="center"/>
        <w:rPr>
          <w:b/>
          <w:bCs/>
          <w:sz w:val="28"/>
          <w:szCs w:val="28"/>
        </w:rPr>
      </w:pPr>
      <w:r w:rsidRPr="00527F95">
        <w:rPr>
          <w:b/>
          <w:bCs/>
          <w:sz w:val="28"/>
          <w:szCs w:val="28"/>
        </w:rPr>
        <w:t>Изучение кандидатов для поступления на службу в органы внутренних дел</w:t>
      </w:r>
    </w:p>
    <w:p w:rsidR="001C7EE1" w:rsidRPr="00527F95" w:rsidRDefault="001C7EE1" w:rsidP="001C7EE1">
      <w:pPr>
        <w:spacing w:before="120"/>
        <w:ind w:firstLine="567"/>
        <w:jc w:val="both"/>
      </w:pPr>
      <w:r w:rsidRPr="00527F95">
        <w:t xml:space="preserve">Изучение кандидатов для поступления на службу в органы внутренних дел осуществляется в два этапа: </w:t>
      </w:r>
    </w:p>
    <w:p w:rsidR="001C7EE1" w:rsidRPr="00527F95" w:rsidRDefault="001C7EE1" w:rsidP="001C7EE1">
      <w:pPr>
        <w:spacing w:before="120"/>
        <w:ind w:firstLine="567"/>
        <w:jc w:val="both"/>
      </w:pPr>
      <w:r w:rsidRPr="00527F95">
        <w:t xml:space="preserve">а) предварительное изучение; </w:t>
      </w:r>
    </w:p>
    <w:p w:rsidR="001C7EE1" w:rsidRPr="00527F95" w:rsidRDefault="001C7EE1" w:rsidP="001C7EE1">
      <w:pPr>
        <w:spacing w:before="120"/>
        <w:ind w:firstLine="567"/>
        <w:jc w:val="both"/>
      </w:pPr>
      <w:r w:rsidRPr="00527F95">
        <w:t xml:space="preserve">б) изучение кандидатов в процессе медицинского освидетельствования, психодиагностического обследования, сдачи нормативов по физической подготовке. </w:t>
      </w:r>
    </w:p>
    <w:p w:rsidR="001C7EE1" w:rsidRPr="00527F95" w:rsidRDefault="001C7EE1" w:rsidP="001C7EE1">
      <w:pPr>
        <w:spacing w:before="120"/>
        <w:ind w:firstLine="567"/>
        <w:jc w:val="both"/>
      </w:pPr>
      <w:r w:rsidRPr="00527F95">
        <w:t xml:space="preserve">Предварительное изучение кандидатов на службу в органы внутренних дел организуется руководителями структурного подразделения органа внутренних дел, в котором предполагается использовать кандидата, в порядке, определяемом пунктом 3.3 Инструкции о порядке применения Положения о службе. </w:t>
      </w:r>
    </w:p>
    <w:p w:rsidR="001C7EE1" w:rsidRPr="00527F95" w:rsidRDefault="001C7EE1" w:rsidP="001C7EE1">
      <w:pPr>
        <w:spacing w:before="120"/>
        <w:ind w:firstLine="567"/>
        <w:jc w:val="both"/>
      </w:pPr>
      <w:r w:rsidRPr="00527F95">
        <w:t xml:space="preserve">Кандидаты на службу, выявленные непосредственно сотрудниками кадрового аппарата или самостоятельно обратившиеся в орган внутренних дел по вопросу приема на службу, также направляются для предварительного изучения к руководителю структурного подразделения органа внутренних дел, где возможно его использование. </w:t>
      </w:r>
    </w:p>
    <w:p w:rsidR="001C7EE1" w:rsidRPr="00527F95" w:rsidRDefault="001C7EE1" w:rsidP="001C7EE1">
      <w:pPr>
        <w:spacing w:before="120"/>
        <w:ind w:firstLine="567"/>
        <w:jc w:val="both"/>
      </w:pPr>
      <w:r w:rsidRPr="00527F95">
        <w:t xml:space="preserve">Приказом МВД РФ от 19 апреля 1999 г. № 298 в абзац третий внесены изменения </w:t>
      </w:r>
    </w:p>
    <w:p w:rsidR="001C7EE1" w:rsidRPr="00527F95" w:rsidRDefault="001C7EE1" w:rsidP="001C7EE1">
      <w:pPr>
        <w:spacing w:before="120"/>
        <w:ind w:firstLine="567"/>
        <w:jc w:val="both"/>
      </w:pPr>
      <w:r w:rsidRPr="00527F95">
        <w:t xml:space="preserve">Руководитель структурного подразделения, в котором предполагается использовать кандидата, лично проводит с ним собеседование, выясняет достоверность полученных в процессе предварительного изучения данных, разъясняет характер предстоящей работы и ограничения, связанные с прохождением службы в органах внутренних дел. </w:t>
      </w:r>
    </w:p>
    <w:p w:rsidR="001C7EE1" w:rsidRPr="00527F95" w:rsidRDefault="001C7EE1" w:rsidP="001C7EE1">
      <w:pPr>
        <w:spacing w:before="120"/>
        <w:ind w:firstLine="567"/>
        <w:jc w:val="both"/>
      </w:pPr>
      <w:r w:rsidRPr="00527F95">
        <w:t xml:space="preserve">В процессе предварительного изучения кандидата в случае необходимости также проводится беседа с родителями, женой (мужем) кандидата Выясняются мотивы поступления на службу в органы внутренних дел. Обращается внимание кандидата и его родственников на особо напряженный и опасный характер будущей деятельности, условия службы в органах внутренних дел в целом и в конкретном структурном подразделении. Они информируются о льготах, гарантиях и компенсациях, установленных законодательством для сотрудников органов внутренних дел. </w:t>
      </w:r>
    </w:p>
    <w:p w:rsidR="001C7EE1" w:rsidRPr="00527F95" w:rsidRDefault="001C7EE1" w:rsidP="001C7EE1">
      <w:pPr>
        <w:spacing w:before="120"/>
        <w:ind w:firstLine="567"/>
        <w:jc w:val="both"/>
      </w:pPr>
      <w:r w:rsidRPr="00527F95">
        <w:t xml:space="preserve">Приказом МВД РФ от 19 апреля 1999 г. № 298 в абзац пятый внесены изменения </w:t>
      </w:r>
    </w:p>
    <w:p w:rsidR="001C7EE1" w:rsidRPr="00527F95" w:rsidRDefault="001C7EE1" w:rsidP="001C7EE1">
      <w:pPr>
        <w:spacing w:before="120"/>
        <w:ind w:firstLine="567"/>
        <w:jc w:val="both"/>
      </w:pPr>
      <w:r w:rsidRPr="00527F95">
        <w:t xml:space="preserve">При принятии начальником органа внутренних дел, имеющим право назначения на должность, решения о дальнейшем изучении кандидата в результате рассмотрения его заявления, составленного по форме согласно приложению 1 к настоящей Инструкции, анкеты, заполненной по форме согласно приложению 2 к настоящей Инструкции, автобиографии, написанной с учетом требований, изложенных в приложении 3 к настоящей Инструкции, заявления близких родственников кандидата, составленного по форме согласно приложению 8 к настоящей инструкции, и справки о результатах предварительного изучения кандидата, предусмотренной первым разделом заключения о приеме на службу в органы внутренних дел (приложение 4 к настоящей Инструкции), кандидат на службу в органы внутренних дел представляет в кадровый аппарат трудовую книжку или ее копию, диплом (свидетельство) об образовании или его копию, военный билет (удостоверение о приписке к призывному участку), характеристику с последнего места работы, где кандидат проработал не менее одного года. </w:t>
      </w:r>
    </w:p>
    <w:p w:rsidR="001C7EE1" w:rsidRPr="00527F95" w:rsidRDefault="001C7EE1" w:rsidP="001C7EE1">
      <w:pPr>
        <w:spacing w:before="120"/>
        <w:ind w:firstLine="567"/>
        <w:jc w:val="both"/>
      </w:pPr>
      <w:r w:rsidRPr="00527F95">
        <w:t xml:space="preserve">При недостаточности сведений, характеризующих кандидата, могут быть представлены рекомендации (личные поручительства) сотрудников правоохранительных органов, должностных лиц законодательной и исполнительной власти о возможности его службы в органах внутренних дел. </w:t>
      </w:r>
    </w:p>
    <w:p w:rsidR="001C7EE1" w:rsidRPr="00527F95" w:rsidRDefault="001C7EE1" w:rsidP="001C7EE1">
      <w:pPr>
        <w:spacing w:before="120"/>
        <w:ind w:firstLine="567"/>
        <w:jc w:val="both"/>
      </w:pPr>
      <w:r w:rsidRPr="00527F95">
        <w:t xml:space="preserve">Справка о результатах предварительного изучения кандидата, предусмотренная первым разделом заключения о приеме на службу в органы внутренних дел, заполняется сотрудником, проводившим его изучение. В ней отражается: </w:t>
      </w:r>
    </w:p>
    <w:p w:rsidR="001C7EE1" w:rsidRPr="00527F95" w:rsidRDefault="001C7EE1" w:rsidP="001C7EE1">
      <w:pPr>
        <w:spacing w:before="120"/>
        <w:ind w:firstLine="567"/>
        <w:jc w:val="both"/>
      </w:pPr>
      <w:r w:rsidRPr="00527F95">
        <w:t xml:space="preserve">- каким образом выявлен кандидат (обратился в орган внутренних дел по вопросу трудоустройства лично; обратился к сотруднику при проведении профориентационных мероприятий; рекомендован как возможный кандидат на службу конкретным сотрудником органа внутренних дел; выявлен в результате целенаправленного поиска; отобран из профессиональных образовательных учреждений и т. д.); </w:t>
      </w:r>
    </w:p>
    <w:p w:rsidR="001C7EE1" w:rsidRPr="00527F95" w:rsidRDefault="001C7EE1" w:rsidP="001C7EE1">
      <w:pPr>
        <w:spacing w:before="120"/>
        <w:ind w:firstLine="567"/>
        <w:jc w:val="both"/>
      </w:pPr>
      <w:r w:rsidRPr="00527F95">
        <w:t xml:space="preserve">- кто и когда проводил ознакомительное собеседование, в ходе которого информировал кандидата об основных требованиях, предъявляемых к службе в органах внутренних дел, и ее условиях, к деловым и нравственным качествам сотрудников; </w:t>
      </w:r>
    </w:p>
    <w:p w:rsidR="001C7EE1" w:rsidRPr="00527F95" w:rsidRDefault="001C7EE1" w:rsidP="001C7EE1">
      <w:pPr>
        <w:spacing w:before="120"/>
        <w:ind w:firstLine="567"/>
        <w:jc w:val="both"/>
      </w:pPr>
      <w:r w:rsidRPr="00527F95">
        <w:t xml:space="preserve">- как, каким образом и в какие сроки проводилось изучение деловых, личных и нравственных качеств кандидата; </w:t>
      </w:r>
    </w:p>
    <w:p w:rsidR="001C7EE1" w:rsidRPr="00527F95" w:rsidRDefault="001C7EE1" w:rsidP="001C7EE1">
      <w:pPr>
        <w:spacing w:before="120"/>
        <w:ind w:firstLine="567"/>
        <w:jc w:val="both"/>
      </w:pPr>
      <w:r w:rsidRPr="00527F95">
        <w:t xml:space="preserve">- какие профессионально значимые деловые качества выявлены при изучении, насколько уровень общей подготовки кандидата позволяет сделать вывод о возможности освоения должностных обязанностей, приобретения необходимых профессиональных знаний, навыков и умений; </w:t>
      </w:r>
    </w:p>
    <w:p w:rsidR="001C7EE1" w:rsidRPr="00527F95" w:rsidRDefault="001C7EE1" w:rsidP="001C7EE1">
      <w:pPr>
        <w:spacing w:before="120"/>
        <w:ind w:firstLine="567"/>
        <w:jc w:val="both"/>
      </w:pPr>
      <w:r w:rsidRPr="00527F95">
        <w:t xml:space="preserve">- какие выявлены основные качества и свойства личности кандидата; </w:t>
      </w:r>
    </w:p>
    <w:p w:rsidR="001C7EE1" w:rsidRPr="00527F95" w:rsidRDefault="001C7EE1" w:rsidP="001C7EE1">
      <w:pPr>
        <w:spacing w:before="120"/>
        <w:ind w:firstLine="567"/>
        <w:jc w:val="both"/>
      </w:pPr>
      <w:r w:rsidRPr="00527F95">
        <w:t xml:space="preserve">- репутация кандидата, его основные нравственные черты, поведение в семье, по месту жительства и работы, отсутствие связей, компрометирующих кандидата; </w:t>
      </w:r>
    </w:p>
    <w:p w:rsidR="001C7EE1" w:rsidRPr="00527F95" w:rsidRDefault="001C7EE1" w:rsidP="001C7EE1">
      <w:pPr>
        <w:spacing w:before="120"/>
        <w:ind w:firstLine="567"/>
        <w:jc w:val="both"/>
      </w:pPr>
      <w:r w:rsidRPr="00527F95">
        <w:t xml:space="preserve">- основные мотивы выбора службы (учебы), отношение родственников кандидата к его возможной службе в органах внутренних дел; </w:t>
      </w:r>
    </w:p>
    <w:p w:rsidR="001C7EE1" w:rsidRPr="00527F95" w:rsidRDefault="001C7EE1" w:rsidP="001C7EE1">
      <w:pPr>
        <w:spacing w:before="120"/>
        <w:ind w:firstLine="567"/>
        <w:jc w:val="both"/>
      </w:pPr>
      <w:r w:rsidRPr="00527F95">
        <w:t xml:space="preserve">Приказом МВД РФ от 19 апреля 1999 г. № 298 п. 3.3 дополнен абзацами 9 и 10, абзацы 9, 10, 11 и 12 считать соответственно 11, 12, 13, и 14 </w:t>
      </w:r>
    </w:p>
    <w:p w:rsidR="001C7EE1" w:rsidRPr="00527F95" w:rsidRDefault="001C7EE1" w:rsidP="001C7EE1">
      <w:pPr>
        <w:spacing w:before="120"/>
        <w:ind w:firstLine="567"/>
        <w:jc w:val="both"/>
      </w:pPr>
      <w:r w:rsidRPr="00527F95">
        <w:t xml:space="preserve">- изучение копии декларации о доходах и имуществе кандидата, принадлежащего ему на праве собственности, и справки о соблюдении установленных законодательством Российской Федерации ограничений для государственных служащих; </w:t>
      </w:r>
    </w:p>
    <w:p w:rsidR="001C7EE1" w:rsidRPr="00527F95" w:rsidRDefault="001C7EE1" w:rsidP="001C7EE1">
      <w:pPr>
        <w:spacing w:before="120"/>
        <w:ind w:firstLine="567"/>
        <w:jc w:val="both"/>
      </w:pPr>
      <w:r w:rsidRPr="00527F95">
        <w:t xml:space="preserve">- сведения, полученные из органов государственной налоговой службы по месту жительства кандидата о доходах и имуществе, принадлежащем ему на праве собственности; </w:t>
      </w:r>
    </w:p>
    <w:p w:rsidR="001C7EE1" w:rsidRPr="00527F95" w:rsidRDefault="001C7EE1" w:rsidP="001C7EE1">
      <w:pPr>
        <w:spacing w:before="120"/>
        <w:ind w:firstLine="567"/>
        <w:jc w:val="both"/>
      </w:pPr>
      <w:r w:rsidRPr="00527F95">
        <w:t xml:space="preserve">- другие, полученные в ходе изучения, сведения и факты, представляющие интерес для принятия решения о соответствии кандидата требованиям и условия приема на службу. </w:t>
      </w:r>
    </w:p>
    <w:p w:rsidR="001C7EE1" w:rsidRPr="00527F95" w:rsidRDefault="001C7EE1" w:rsidP="001C7EE1">
      <w:pPr>
        <w:spacing w:before="120"/>
        <w:ind w:firstLine="567"/>
        <w:jc w:val="both"/>
      </w:pPr>
      <w:r w:rsidRPr="00527F95">
        <w:t xml:space="preserve">На основании результатов изучения кандидата, анализа полученных фактов и сведений в справке делается вывод о возможности приема кандидата на службу, а в случаях, предусмотренных статьей 12 Положения о службе и раздела 5 Инструкции о порядке применения Положения о службе, даются рекомендации об установлении и продолжительности испытательного срока, предложения о закреплении за принимаемым в качестве стажера по должности наставника. </w:t>
      </w:r>
    </w:p>
    <w:p w:rsidR="001C7EE1" w:rsidRPr="00527F95" w:rsidRDefault="001C7EE1" w:rsidP="001C7EE1">
      <w:pPr>
        <w:spacing w:before="120"/>
        <w:ind w:firstLine="567"/>
        <w:jc w:val="both"/>
      </w:pPr>
      <w:r w:rsidRPr="00527F95">
        <w:t xml:space="preserve">Вывод и рекомендации должны основываться на материалах предварительного изучения кандидата и записываться в четких, сжатых и конкретных формулировках. Например: "Полагаю возможным назначить Петрова Игоря Андреевича стажером по должности оперуполномоченного уголовного розыска с установлением испытательного срока шесть месяцев. Целесообразно закрепить наставником старшего оперуполномоченного капитана милиции Аверьянова А.А." </w:t>
      </w:r>
    </w:p>
    <w:p w:rsidR="001C7EE1" w:rsidRPr="00527F95" w:rsidRDefault="001C7EE1" w:rsidP="001C7EE1">
      <w:pPr>
        <w:spacing w:before="120"/>
        <w:ind w:firstLine="567"/>
        <w:jc w:val="both"/>
      </w:pPr>
      <w:r w:rsidRPr="00527F95">
        <w:t xml:space="preserve">Справка (раздел) подписывается начальником структурного подразделения органов внутренних дел, в котором проводилось изучение кандидата, и сотрудником проводившим его изучение. </w:t>
      </w:r>
    </w:p>
    <w:p w:rsidR="001C7EE1" w:rsidRPr="00527F95" w:rsidRDefault="001C7EE1" w:rsidP="001C7EE1">
      <w:pPr>
        <w:spacing w:before="120"/>
        <w:ind w:firstLine="567"/>
        <w:jc w:val="both"/>
      </w:pPr>
      <w:r w:rsidRPr="00527F95">
        <w:t xml:space="preserve">Приказом МВД РФ от 19 апреля 1999 г. № 298 в п. 3.4 внесены изменения </w:t>
      </w:r>
    </w:p>
    <w:p w:rsidR="001C7EE1" w:rsidRPr="00527F95" w:rsidRDefault="001C7EE1" w:rsidP="001C7EE1">
      <w:pPr>
        <w:spacing w:before="120"/>
        <w:ind w:firstLine="567"/>
        <w:jc w:val="both"/>
      </w:pPr>
      <w:r w:rsidRPr="00527F95">
        <w:t xml:space="preserve">Руководитель кадрового аппарата, получив указание начальника органа внутренних дел, пользующегося правом назначения на должность, о продолжении изучения кандидата (возможности приема на службу), направляет его на медицинское освидетельствование, психодиагностическое обследование, организует сдачу нормативов по физической подготовке, проводит проверку по оперативным учетам и направляет на государственную дактилоскопическую регистрацию. </w:t>
      </w:r>
    </w:p>
    <w:p w:rsidR="001C7EE1" w:rsidRPr="00527F95" w:rsidRDefault="001C7EE1" w:rsidP="001C7EE1">
      <w:pPr>
        <w:spacing w:before="120"/>
        <w:ind w:firstLine="567"/>
        <w:jc w:val="both"/>
      </w:pPr>
      <w:r w:rsidRPr="00527F95">
        <w:t xml:space="preserve">Медицинское освидетельствование кандидата проводится с целью определения его годности по состоянию здоровья к службе в органах внутренних дел военно-врачебными комиссиями. Его порядок регламентируется Положением о медицинском освидетельствовании в органах внутренних дел и внутренних войсках, а также положением о военно-врачебной экспертизе и инструкцией о порядке применения в органах внутренних дел и внутренних войсках положения о военно-врачебной экспертизе. </w:t>
      </w:r>
    </w:p>
    <w:p w:rsidR="001C7EE1" w:rsidRPr="00527F95" w:rsidRDefault="001C7EE1" w:rsidP="001C7EE1">
      <w:pPr>
        <w:spacing w:before="120"/>
        <w:ind w:firstLine="567"/>
        <w:jc w:val="both"/>
      </w:pPr>
      <w:r w:rsidRPr="00527F95">
        <w:t xml:space="preserve">Психодиагностическое обследование кандидата проводится одновременно с медицинским освидетельствованием в центрах психологической диагностики (ЦПД) МВД, УВД для определения профессионально важных психологических качеств. Оно проводится на основе психодиагностических методик, которые позволяют дать оценку личностным особенностям кандидата. </w:t>
      </w:r>
    </w:p>
    <w:p w:rsidR="001C7EE1" w:rsidRPr="00527F95" w:rsidRDefault="001C7EE1" w:rsidP="001C7EE1">
      <w:pPr>
        <w:spacing w:before="120"/>
        <w:ind w:firstLine="567"/>
        <w:jc w:val="both"/>
      </w:pPr>
      <w:r w:rsidRPr="00527F95">
        <w:t xml:space="preserve">Приказом МВД РФ от 19 апреля 1999 г. № 298 в п. 3.7 внесены изменения </w:t>
      </w:r>
    </w:p>
    <w:p w:rsidR="001C7EE1" w:rsidRPr="00527F95" w:rsidRDefault="001C7EE1" w:rsidP="001C7EE1">
      <w:pPr>
        <w:spacing w:before="120"/>
        <w:ind w:firstLine="567"/>
        <w:jc w:val="both"/>
      </w:pPr>
      <w:r w:rsidRPr="00527F95">
        <w:t xml:space="preserve">Результаты медицинского освидетельствования и психодиагностического обследования представляются в соответствующий кадровый аппарат, сотрудниками которого они переносятся во второй раздел заключения о приеме на службу в органы внутренних дел (приложение 4 к настоящей Инструкции), со ссылкой на номер документа и дату заключения военно-врачебной комиссии, освидетельствовавшей кандидата, о годности к службе. Указывается должность либо графа расписания болезней и физических недостатков, по которой кандидат освидетельствован. Диагнозы выявленных при освидетельствовании заболеваний не отражаются. </w:t>
      </w:r>
    </w:p>
    <w:p w:rsidR="001C7EE1" w:rsidRPr="00527F95" w:rsidRDefault="001C7EE1" w:rsidP="001C7EE1">
      <w:pPr>
        <w:spacing w:before="120"/>
        <w:ind w:firstLine="567"/>
        <w:jc w:val="both"/>
      </w:pPr>
      <w:r w:rsidRPr="00527F95">
        <w:t xml:space="preserve">В графу "Результат психодиагностического обследования кандидата" переносится заключение центра психодиагностики, обследовавшего кандидата, с изложением психологической характеристики и ссылкой на номер и дату документа Заключения ЦПД о целесообразности использования кандидата в предполагаемой должности носят рекомендательный характер. </w:t>
      </w:r>
    </w:p>
    <w:p w:rsidR="001C7EE1" w:rsidRPr="00527F95" w:rsidRDefault="001C7EE1" w:rsidP="001C7EE1">
      <w:pPr>
        <w:spacing w:before="120"/>
        <w:ind w:firstLine="567"/>
        <w:jc w:val="both"/>
      </w:pPr>
      <w:r w:rsidRPr="00527F95">
        <w:t xml:space="preserve">При выявлении у кандидатов в прошлом суицидального поведения (попыток к самоубийству), склонности к конфликтным формам разрешения спорных ситуаций, уклонения от ответов на вопросы анкет, сообщение о себе заведомо ложных сведений, в частности касающихся здоровья, заключения врачей об алкогольной зависимостиили совершении кандидатом поступков, связанных с употреблением алкогольных напитков, психотропных и наркотических веществ, в том числе семейные ссоры, автоавариина этой почве и т.п., наличии выраженных проявлений негативных черт характера, агрессивном, излишне эмоциональном поведении, а также наличии близких родственников кандидатов, страдающих нервно-психическими заболеваниями, алкоголизмом или наркоманией, указанные сведения отражаются в заключениях военно-врачебной комиссий и центров психодиагностики. Данная категория кандидатов относится к группе повышенного риска и вопрос об их приеме на службу рассматривается после обязательного прохождения ими испытательного срока и повторного психодиагностического обследования. </w:t>
      </w:r>
    </w:p>
    <w:p w:rsidR="001C7EE1" w:rsidRPr="00527F95" w:rsidRDefault="001C7EE1" w:rsidP="001C7EE1">
      <w:pPr>
        <w:spacing w:before="120"/>
        <w:ind w:firstLine="567"/>
        <w:jc w:val="both"/>
      </w:pPr>
      <w:r w:rsidRPr="00527F95">
        <w:t xml:space="preserve">В случае принятия решения об отказе в приеме на службу кандидата по причине наличия у него нервно-психической патологии или негативных психологических качеств установленный диагноз и результат психологического обследования не сообщаются. </w:t>
      </w:r>
    </w:p>
    <w:p w:rsidR="001C7EE1" w:rsidRPr="00527F95" w:rsidRDefault="001C7EE1" w:rsidP="001C7EE1">
      <w:pPr>
        <w:spacing w:before="120"/>
        <w:ind w:firstLine="567"/>
        <w:jc w:val="both"/>
      </w:pPr>
      <w:r w:rsidRPr="00527F95">
        <w:t xml:space="preserve">Раздел подписывается работником кадрового аппарата, перенесшим записи заключений. </w:t>
      </w:r>
    </w:p>
    <w:p w:rsidR="001C7EE1" w:rsidRPr="00527F95" w:rsidRDefault="001C7EE1" w:rsidP="001C7EE1">
      <w:pPr>
        <w:spacing w:before="120"/>
        <w:ind w:firstLine="567"/>
        <w:jc w:val="both"/>
      </w:pPr>
      <w:r w:rsidRPr="00527F95">
        <w:t xml:space="preserve">Кандидаты, признанные годными к службе в органах внутренних дел по состоянию здоровья, допускаются к последующим мероприятиями отбора кадров. </w:t>
      </w:r>
    </w:p>
    <w:p w:rsidR="001C7EE1" w:rsidRPr="00527F95" w:rsidRDefault="001C7EE1" w:rsidP="001C7EE1">
      <w:pPr>
        <w:spacing w:before="120"/>
        <w:ind w:firstLine="567"/>
        <w:jc w:val="both"/>
      </w:pPr>
      <w:r w:rsidRPr="00527F95">
        <w:t xml:space="preserve">Изучение физической подготовленности кандидата на службу в органы внутренних дел организуют сотрудники соответствующего кадрового аппарата. Оно проводится в обязательном порядке в соответствии с нормативами, установленными для сотрудников органов внутренних дел. Результаты проверки уровня физической подготовленности заносятся сотрудником, проводившим проверку, в третий раздел заключения о приеме на службу в органы внутренних дел (приложение 4 к настоящей Инструкции). В нем указывается соответствующий норматив и фактические результаты его выполнения. </w:t>
      </w:r>
    </w:p>
    <w:p w:rsidR="001C7EE1" w:rsidRPr="00527F95" w:rsidRDefault="001C7EE1" w:rsidP="001C7EE1">
      <w:pPr>
        <w:spacing w:before="120"/>
        <w:ind w:firstLine="567"/>
        <w:jc w:val="both"/>
      </w:pPr>
      <w:r w:rsidRPr="00527F95">
        <w:t>Проверка кандидатов, принимаемых на службу (работу) в органы внутренних дел, по оперативным учетам и месту жительства</w:t>
      </w:r>
    </w:p>
    <w:p w:rsidR="001C7EE1" w:rsidRPr="00527F95" w:rsidRDefault="001C7EE1" w:rsidP="001C7EE1">
      <w:pPr>
        <w:spacing w:before="120"/>
        <w:ind w:firstLine="567"/>
        <w:jc w:val="both"/>
      </w:pPr>
      <w:r w:rsidRPr="00527F95">
        <w:t xml:space="preserve">Проверка кандидата имеет своей целью выяснение эпизодов его биографии, качеств личности, окружения и связей кандидата, наличие которых ограничивает степень его пригодности к службе в органах внутренних дел либо препятствует приему на службу. </w:t>
      </w:r>
    </w:p>
    <w:p w:rsidR="001C7EE1" w:rsidRPr="00527F95" w:rsidRDefault="001C7EE1" w:rsidP="001C7EE1">
      <w:pPr>
        <w:spacing w:before="120"/>
        <w:ind w:firstLine="567"/>
        <w:jc w:val="both"/>
      </w:pPr>
      <w:r w:rsidRPr="00527F95">
        <w:t xml:space="preserve">Проверка подразделяется на полную, неполную и местную. Она проводится путем использования оперативных возможностей органов внутренних дел и органов контрразведки Российской Федерации. </w:t>
      </w:r>
    </w:p>
    <w:p w:rsidR="001C7EE1" w:rsidRPr="00527F95" w:rsidRDefault="001C7EE1" w:rsidP="001C7EE1">
      <w:pPr>
        <w:spacing w:before="120"/>
        <w:ind w:firstLine="567"/>
        <w:jc w:val="both"/>
      </w:pPr>
      <w:r w:rsidRPr="00527F95">
        <w:t xml:space="preserve">Полной проверке подлежат лица: </w:t>
      </w:r>
    </w:p>
    <w:p w:rsidR="001C7EE1" w:rsidRPr="00527F95" w:rsidRDefault="001C7EE1" w:rsidP="001C7EE1">
      <w:pPr>
        <w:spacing w:before="120"/>
        <w:ind w:firstLine="567"/>
        <w:jc w:val="both"/>
      </w:pPr>
      <w:r w:rsidRPr="00527F95">
        <w:t xml:space="preserve">- принимаемые на службу на должности рядового и начальствующего состава, в том числе на учебу в профессиональные образовательные учреждения МВД России; </w:t>
      </w:r>
    </w:p>
    <w:p w:rsidR="001C7EE1" w:rsidRPr="00527F95" w:rsidRDefault="001C7EE1" w:rsidP="001C7EE1">
      <w:pPr>
        <w:spacing w:before="120"/>
        <w:ind w:firstLine="567"/>
        <w:jc w:val="both"/>
      </w:pPr>
      <w:r w:rsidRPr="00527F95">
        <w:t xml:space="preserve">- принимаемые на работу в качестве рабочих и служащих на должности, связанные с выполнением секретных работ, а также на должности, которые дают возможность доступа в служебные помещения сотрудников, занимающихся оперативной либо следственной работой; </w:t>
      </w:r>
    </w:p>
    <w:p w:rsidR="001C7EE1" w:rsidRPr="00527F95" w:rsidRDefault="001C7EE1" w:rsidP="001C7EE1">
      <w:pPr>
        <w:spacing w:before="120"/>
        <w:ind w:firstLine="567"/>
        <w:jc w:val="both"/>
      </w:pPr>
      <w:r w:rsidRPr="00527F95">
        <w:t xml:space="preserve">Приказом МВД РФ от 19 апреля 1999 г. № 298 п. 4.2 дополнен абзацем следующего содержания: </w:t>
      </w:r>
    </w:p>
    <w:p w:rsidR="001C7EE1" w:rsidRPr="00527F95" w:rsidRDefault="001C7EE1" w:rsidP="001C7EE1">
      <w:pPr>
        <w:spacing w:before="120"/>
        <w:ind w:firstLine="567"/>
        <w:jc w:val="both"/>
      </w:pPr>
      <w:r w:rsidRPr="00527F95">
        <w:t xml:space="preserve">принимаемые на должности государственных служащих. </w:t>
      </w:r>
    </w:p>
    <w:p w:rsidR="001C7EE1" w:rsidRPr="00527F95" w:rsidRDefault="001C7EE1" w:rsidP="001C7EE1">
      <w:pPr>
        <w:spacing w:before="120"/>
        <w:ind w:firstLine="567"/>
        <w:jc w:val="both"/>
      </w:pPr>
      <w:r w:rsidRPr="00527F95">
        <w:t xml:space="preserve">Неполной проверке подлежат лица, принимаемые на работу в органы внутренних дел в качестве рабочих и служащих на должности в аппараты МВД республик, ГУВД, УВД краев, областей, городов федерального значения, автономной области, автономных округов, им соответствующие и выше (за исключением лиц, указанных в п. 4.2 настоящей Инструкции), а также на должности служащих в другие органы внутренних дел на работу, не связанную с доступом к секретным работам и документам. </w:t>
      </w:r>
    </w:p>
    <w:p w:rsidR="001C7EE1" w:rsidRPr="00527F95" w:rsidRDefault="001C7EE1" w:rsidP="001C7EE1">
      <w:pPr>
        <w:spacing w:before="120"/>
        <w:ind w:firstLine="567"/>
        <w:jc w:val="both"/>
      </w:pPr>
      <w:r w:rsidRPr="00527F95">
        <w:t xml:space="preserve">Местной проверке подлежат лица, принимаемые на должности рабочих (за исключением лиц, указанных в пп. 4.2, 4.3 настоящей Инструкции). </w:t>
      </w:r>
    </w:p>
    <w:p w:rsidR="001C7EE1" w:rsidRPr="00527F95" w:rsidRDefault="001C7EE1" w:rsidP="001C7EE1">
      <w:pPr>
        <w:spacing w:before="120"/>
        <w:ind w:firstLine="567"/>
        <w:jc w:val="both"/>
      </w:pPr>
      <w:r w:rsidRPr="00527F95">
        <w:t xml:space="preserve">Полная проверка проводится в отношении кандидата, его жены (мужа) и всех их близких родственников, проживающих в Российской Федерации, а также в странах СНГ, имеющих с Российской Федерацией соглашения о взаимодействии министерств внутренних дел. </w:t>
      </w:r>
    </w:p>
    <w:p w:rsidR="001C7EE1" w:rsidRPr="00527F95" w:rsidRDefault="001C7EE1" w:rsidP="001C7EE1">
      <w:pPr>
        <w:spacing w:before="120"/>
        <w:ind w:firstLine="567"/>
        <w:jc w:val="both"/>
      </w:pPr>
      <w:r w:rsidRPr="00527F95">
        <w:t xml:space="preserve">В процессе полной проверки осуществляются следующие мероприятия: </w:t>
      </w:r>
    </w:p>
    <w:p w:rsidR="001C7EE1" w:rsidRPr="00527F95" w:rsidRDefault="001C7EE1" w:rsidP="001C7EE1">
      <w:pPr>
        <w:spacing w:before="120"/>
        <w:ind w:firstLine="567"/>
        <w:jc w:val="both"/>
      </w:pPr>
      <w:r w:rsidRPr="00527F95">
        <w:t xml:space="preserve">- проверка по оперативным учетам, кандидата, его жены (мужа) и их близких родственников; </w:t>
      </w:r>
    </w:p>
    <w:p w:rsidR="001C7EE1" w:rsidRPr="00527F95" w:rsidRDefault="001C7EE1" w:rsidP="001C7EE1">
      <w:pPr>
        <w:spacing w:before="120"/>
        <w:ind w:firstLine="567"/>
        <w:jc w:val="both"/>
      </w:pPr>
      <w:r w:rsidRPr="00527F95">
        <w:t xml:space="preserve">- проверка по месту жительства кандидата; </w:t>
      </w:r>
    </w:p>
    <w:p w:rsidR="001C7EE1" w:rsidRPr="00527F95" w:rsidRDefault="001C7EE1" w:rsidP="001C7EE1">
      <w:pPr>
        <w:spacing w:before="120"/>
        <w:ind w:firstLine="567"/>
        <w:jc w:val="both"/>
      </w:pPr>
      <w:r w:rsidRPr="00527F95">
        <w:t xml:space="preserve">- подтверждение в необходимых случаях через соответствующие органы внутренних дел, отделы записи актов гражданского состояния, адресные бюро места рождения, жительства, учебы, работы кандидата с указанием характеризующих его сведений. </w:t>
      </w:r>
    </w:p>
    <w:p w:rsidR="001C7EE1" w:rsidRPr="00527F95" w:rsidRDefault="001C7EE1" w:rsidP="001C7EE1">
      <w:pPr>
        <w:spacing w:before="120"/>
        <w:ind w:firstLine="567"/>
        <w:jc w:val="both"/>
      </w:pPr>
      <w:r w:rsidRPr="00527F95">
        <w:t xml:space="preserve">Неполная проверка проводится в отношении кандидата, его жены (мужа) и близких родственников, проживающих совместно с кандидатом, и включает в себя: </w:t>
      </w:r>
    </w:p>
    <w:p w:rsidR="001C7EE1" w:rsidRPr="00527F95" w:rsidRDefault="001C7EE1" w:rsidP="001C7EE1">
      <w:pPr>
        <w:spacing w:before="120"/>
        <w:ind w:firstLine="567"/>
        <w:jc w:val="both"/>
      </w:pPr>
      <w:r w:rsidRPr="00527F95">
        <w:t xml:space="preserve">- проверку по оперативным учетам; </w:t>
      </w:r>
    </w:p>
    <w:p w:rsidR="001C7EE1" w:rsidRPr="00527F95" w:rsidRDefault="001C7EE1" w:rsidP="001C7EE1">
      <w:pPr>
        <w:spacing w:before="120"/>
        <w:ind w:firstLine="567"/>
        <w:jc w:val="both"/>
      </w:pPr>
      <w:r w:rsidRPr="00527F95">
        <w:t xml:space="preserve">- проверку по месту жительства кандидата </w:t>
      </w:r>
    </w:p>
    <w:p w:rsidR="001C7EE1" w:rsidRPr="00527F95" w:rsidRDefault="001C7EE1" w:rsidP="001C7EE1">
      <w:pPr>
        <w:spacing w:before="120"/>
        <w:ind w:firstLine="567"/>
        <w:jc w:val="both"/>
      </w:pPr>
      <w:r w:rsidRPr="00527F95">
        <w:t xml:space="preserve">Местная проверка проводится в отношении самого кандидата по оперативным учетам органов внутренних дел. </w:t>
      </w:r>
    </w:p>
    <w:p w:rsidR="001C7EE1" w:rsidRPr="00527F95" w:rsidRDefault="001C7EE1" w:rsidP="001C7EE1">
      <w:pPr>
        <w:spacing w:before="120"/>
        <w:ind w:firstLine="567"/>
        <w:jc w:val="both"/>
      </w:pPr>
      <w:r w:rsidRPr="00527F95">
        <w:t xml:space="preserve">Для проведения проверки кандидатов составляется план проведения проверки по форме согласно приложению 5 к настоящей Инструкции. Она проводится по формам и в порядке, предусмотренным Наставлением по формированию и ведению централизованных оперативно-справочных, розыскных и криминалистических учетов, экспертно-криминалистических коллекций и картотек органов внутренних дел Российской Федерации. </w:t>
      </w:r>
    </w:p>
    <w:p w:rsidR="001C7EE1" w:rsidRPr="00527F95" w:rsidRDefault="001C7EE1" w:rsidP="001C7EE1">
      <w:pPr>
        <w:spacing w:before="120"/>
        <w:ind w:firstLine="567"/>
        <w:jc w:val="both"/>
      </w:pPr>
      <w:r w:rsidRPr="00527F95">
        <w:t xml:space="preserve">В органах внутренних дел проверка осуществляется: </w:t>
      </w:r>
    </w:p>
    <w:p w:rsidR="001C7EE1" w:rsidRPr="00527F95" w:rsidRDefault="001C7EE1" w:rsidP="001C7EE1">
      <w:pPr>
        <w:spacing w:before="120"/>
        <w:ind w:firstLine="567"/>
        <w:jc w:val="both"/>
      </w:pPr>
      <w:r w:rsidRPr="00527F95">
        <w:t xml:space="preserve">- по оперативно-справочным учетам информационных центров МВД, УВД; </w:t>
      </w:r>
    </w:p>
    <w:p w:rsidR="001C7EE1" w:rsidRPr="00527F95" w:rsidRDefault="001C7EE1" w:rsidP="001C7EE1">
      <w:pPr>
        <w:spacing w:before="120"/>
        <w:ind w:firstLine="567"/>
        <w:jc w:val="both"/>
      </w:pPr>
      <w:r w:rsidRPr="00527F95">
        <w:t xml:space="preserve">- по оперативно-справочным учетам Главного информационного центра МВД России (в случаях, когда проверяемые часто меняли место жительства или когда в результате проверки по местным оперативно-справочным учетам эти лица не значатся судимыми, но есть достаточные основания предполагать, что они скрывают свою прошлую судимость, а также когда отсутствуют достоверные данные о местонахождении проверяемых, их смерти либо признании в установленном порядке безвестно отсутствующими); </w:t>
      </w:r>
    </w:p>
    <w:p w:rsidR="001C7EE1" w:rsidRPr="00527F95" w:rsidRDefault="001C7EE1" w:rsidP="001C7EE1">
      <w:pPr>
        <w:spacing w:before="120"/>
        <w:ind w:firstLine="567"/>
        <w:jc w:val="both"/>
      </w:pPr>
      <w:r w:rsidRPr="00527F95">
        <w:t xml:space="preserve">- по учетам горрайорганов внутренних дел, медицинских вытрезвителей. </w:t>
      </w:r>
    </w:p>
    <w:p w:rsidR="001C7EE1" w:rsidRPr="00527F95" w:rsidRDefault="001C7EE1" w:rsidP="001C7EE1">
      <w:pPr>
        <w:spacing w:before="120"/>
        <w:ind w:firstLine="567"/>
        <w:jc w:val="both"/>
      </w:pPr>
      <w:r w:rsidRPr="00527F95">
        <w:t xml:space="preserve">Запросы о проверке, оформляемые в виде требований, направляются: </w:t>
      </w:r>
    </w:p>
    <w:p w:rsidR="001C7EE1" w:rsidRPr="00527F95" w:rsidRDefault="001C7EE1" w:rsidP="001C7EE1">
      <w:pPr>
        <w:spacing w:before="120"/>
        <w:ind w:firstLine="567"/>
        <w:jc w:val="both"/>
      </w:pPr>
      <w:r w:rsidRPr="00527F95">
        <w:t xml:space="preserve">- в отношении кандидата - в информационные центры МВД, УВД по месту его рождения и всем местам жительства, в том числе прежним, а также в горрайорганы внутренних дел, медицинские вытрезвители по последнему месту жительства; </w:t>
      </w:r>
    </w:p>
    <w:p w:rsidR="001C7EE1" w:rsidRPr="00527F95" w:rsidRDefault="001C7EE1" w:rsidP="001C7EE1">
      <w:pPr>
        <w:spacing w:before="120"/>
        <w:ind w:firstLine="567"/>
        <w:jc w:val="both"/>
      </w:pPr>
      <w:r w:rsidRPr="00527F95">
        <w:t xml:space="preserve">- в отношении жены (мужа) кандидата и их близких родственников - в информационные центры МВД, УВД по месту их рождения и последнему месту жительства. Если проверяемый проживает в данной местности менее трех лет, то требование направляется и по прежнему месту жительства </w:t>
      </w:r>
    </w:p>
    <w:p w:rsidR="001C7EE1" w:rsidRPr="00527F95" w:rsidRDefault="001C7EE1" w:rsidP="001C7EE1">
      <w:pPr>
        <w:spacing w:before="120"/>
        <w:ind w:firstLine="567"/>
        <w:jc w:val="both"/>
      </w:pPr>
      <w:r w:rsidRPr="00527F95">
        <w:t xml:space="preserve">Проверка по оперативным учетам органов контрразведки Российской Федерации проводится в отношении лиц, которые в случае приема (перемещения) на службу (работу) в органы внутренних дел Российской Федерации будут допущены к сведениям, составляющим государственную тайну, участию в оперативно-розыскных мероприятиях или к материалам, полученным в результате их осуществления, содействия в подготовке и проведении оперативно-розыскных мероприятий, к выдаче разрешений на частную детективную и охранную деятельность или к работам, связанным с охраной особо важных государственных объектов, ценных грузов, эксплуатацией объектов, представляющих повышенную экологическую опасность. </w:t>
      </w:r>
    </w:p>
    <w:p w:rsidR="001C7EE1" w:rsidRPr="00527F95" w:rsidRDefault="001C7EE1" w:rsidP="001C7EE1">
      <w:pPr>
        <w:spacing w:before="120"/>
        <w:ind w:firstLine="567"/>
        <w:jc w:val="both"/>
      </w:pPr>
      <w:r w:rsidRPr="00527F95">
        <w:t xml:space="preserve">Запросы на проверку по оперативным учетам органов контрразведки направляются через соответствующие информационные центры МВД, УВД в регистрационно-архивные подразделения территориальных органов контрразведки, а при проверке лиц, проживающих в г. Москве и Московской области, - в Управлении регистрации и архивных фондов (УРАФ) Федеральной службы контрразведки Российской Федерации. </w:t>
      </w:r>
    </w:p>
    <w:p w:rsidR="001C7EE1" w:rsidRPr="00527F95" w:rsidRDefault="001C7EE1" w:rsidP="001C7EE1">
      <w:pPr>
        <w:spacing w:before="120"/>
        <w:ind w:firstLine="567"/>
        <w:jc w:val="both"/>
      </w:pPr>
      <w:r w:rsidRPr="00527F95">
        <w:t xml:space="preserve">На лиц, уволенных в запас из Вооруженных Сил Российской Федерации (если с момента увольнения прошло не более одного года), мотивированные запросы направляются в управления и отделы военной контрразведки Федеральной службы контрразведки Российской Федерации по группам войск, округам, флотам, и объединениям центрального подчинения, оперативно обслуживающие войсковые части, где они проходили (проходят) службу. </w:t>
      </w:r>
    </w:p>
    <w:p w:rsidR="001C7EE1" w:rsidRPr="00527F95" w:rsidRDefault="001C7EE1" w:rsidP="001C7EE1">
      <w:pPr>
        <w:spacing w:before="120"/>
        <w:ind w:firstLine="567"/>
        <w:jc w:val="both"/>
      </w:pPr>
      <w:r w:rsidRPr="00527F95">
        <w:t xml:space="preserve">В случае отсутствия данных о том, какой орган военной контрразведки оперативно обслуживает конкретную войсковую часть, запросы направляются в Управление военной контрразведки Федеральной службы контрразведки Российской Федерации (г. Москва). </w:t>
      </w:r>
    </w:p>
    <w:p w:rsidR="001C7EE1" w:rsidRPr="00527F95" w:rsidRDefault="001C7EE1" w:rsidP="001C7EE1">
      <w:pPr>
        <w:spacing w:before="120"/>
        <w:ind w:firstLine="567"/>
        <w:jc w:val="both"/>
      </w:pPr>
      <w:r w:rsidRPr="00527F95">
        <w:t xml:space="preserve">В запросах, направляемых в органы контрразведки Российской Федерации, наряду с другими установочными данными кандидата указываются: </w:t>
      </w:r>
    </w:p>
    <w:p w:rsidR="001C7EE1" w:rsidRPr="00527F95" w:rsidRDefault="001C7EE1" w:rsidP="001C7EE1">
      <w:pPr>
        <w:spacing w:before="120"/>
        <w:ind w:firstLine="567"/>
        <w:jc w:val="both"/>
      </w:pPr>
      <w:r w:rsidRPr="00527F95">
        <w:t xml:space="preserve">- основания проверки - прием на службу (работу) в органы внутренних дел, перемещение по службе и т. д.; </w:t>
      </w:r>
    </w:p>
    <w:p w:rsidR="001C7EE1" w:rsidRPr="00527F95" w:rsidRDefault="001C7EE1" w:rsidP="001C7EE1">
      <w:pPr>
        <w:spacing w:before="120"/>
        <w:ind w:firstLine="567"/>
        <w:jc w:val="both"/>
      </w:pPr>
      <w:r w:rsidRPr="00527F95">
        <w:t xml:space="preserve">Приказом МВД РФ от 19 апреля 1999 г. № 298 в абзац 3 п. 4.13 внесены дополнения: </w:t>
      </w:r>
    </w:p>
    <w:p w:rsidR="001C7EE1" w:rsidRPr="00527F95" w:rsidRDefault="001C7EE1" w:rsidP="001C7EE1">
      <w:pPr>
        <w:spacing w:before="120"/>
        <w:ind w:firstLine="567"/>
        <w:jc w:val="both"/>
      </w:pPr>
      <w:r w:rsidRPr="00527F95">
        <w:t xml:space="preserve">- цель проверки, которая позволила бы определить, какого рода информацию необходимо получить в результате проверки (например, подтверждение службы, употребление наркотических средств, хищение оружия или боеприпасов, наличие у кандидата родственников, находящихся на службе у иного государства, деловых интересов в другой стране, наличие двойного гражданства, пользование образовательными, медицинскими и другими услугами иностранного государства и т.д.); </w:t>
      </w:r>
    </w:p>
    <w:p w:rsidR="001C7EE1" w:rsidRPr="00527F95" w:rsidRDefault="001C7EE1" w:rsidP="001C7EE1">
      <w:pPr>
        <w:spacing w:before="120"/>
        <w:ind w:firstLine="567"/>
        <w:jc w:val="both"/>
      </w:pPr>
      <w:r w:rsidRPr="00527F95">
        <w:t xml:space="preserve">- условное наименование воинских частей, в какую группу войск, округ, флот они входили, период службы в них проверяемого, занимаемая им должность (в отношении военнослужащих, уволенных в запас). </w:t>
      </w:r>
    </w:p>
    <w:p w:rsidR="001C7EE1" w:rsidRPr="00527F95" w:rsidRDefault="001C7EE1" w:rsidP="001C7EE1">
      <w:pPr>
        <w:spacing w:before="120"/>
        <w:ind w:firstLine="567"/>
        <w:jc w:val="both"/>
      </w:pPr>
      <w:r w:rsidRPr="00527F95">
        <w:t xml:space="preserve">Проверка по месту жительства проводится в отношении самого кандидата местными органами внутренних дел. </w:t>
      </w:r>
    </w:p>
    <w:p w:rsidR="001C7EE1" w:rsidRPr="00527F95" w:rsidRDefault="001C7EE1" w:rsidP="001C7EE1">
      <w:pPr>
        <w:spacing w:before="120"/>
        <w:ind w:firstLine="567"/>
        <w:jc w:val="both"/>
      </w:pPr>
      <w:r w:rsidRPr="00527F95">
        <w:t xml:space="preserve">В материалах проверки по месту жительства кандидата отражаются сведения о его образе жизни, поведении в быту, связях, взаимоотношениях в семье и с окружающими, чертах характера, склонностях, интересах, отзывы о кандидате его родственников, соседей, других лиц, и т. п. </w:t>
      </w:r>
    </w:p>
    <w:p w:rsidR="001C7EE1" w:rsidRPr="00527F95" w:rsidRDefault="001C7EE1" w:rsidP="001C7EE1">
      <w:pPr>
        <w:spacing w:before="120"/>
        <w:ind w:firstLine="567"/>
        <w:jc w:val="both"/>
      </w:pPr>
      <w:r w:rsidRPr="00527F95">
        <w:t xml:space="preserve">В обязательном порядке в проверке по месту жительства фиксируются сведения о привлечении кандидата к административной ответственности, доставлении в медицинский вытрезвитель. </w:t>
      </w:r>
    </w:p>
    <w:p w:rsidR="001C7EE1" w:rsidRPr="00527F95" w:rsidRDefault="001C7EE1" w:rsidP="001C7EE1">
      <w:pPr>
        <w:spacing w:before="120"/>
        <w:ind w:firstLine="567"/>
        <w:jc w:val="both"/>
      </w:pPr>
      <w:r w:rsidRPr="00527F95">
        <w:t xml:space="preserve">Если проверяемый проживает в данной местности менее года, то указанная проверка проводится и по прежнему месту жительства. </w:t>
      </w:r>
    </w:p>
    <w:p w:rsidR="001C7EE1" w:rsidRPr="00527F95" w:rsidRDefault="001C7EE1" w:rsidP="001C7EE1">
      <w:pPr>
        <w:spacing w:before="120"/>
        <w:ind w:firstLine="567"/>
        <w:jc w:val="both"/>
      </w:pPr>
      <w:r w:rsidRPr="00527F95">
        <w:t xml:space="preserve">Если кто-либо из близких родственников кандидата, его жены (мужа) состоит на службе в органах внутренних дел или других органах исполнительной власти, где проводится проверка, предусмотренная настоящим разделом, в соответствующий кадровый аппарат запрашивается о ее результатах После получения ответа проверка на указанных лиц не проводится. </w:t>
      </w:r>
    </w:p>
    <w:p w:rsidR="001C7EE1" w:rsidRPr="00527F95" w:rsidRDefault="001C7EE1" w:rsidP="001C7EE1">
      <w:pPr>
        <w:spacing w:before="120"/>
        <w:ind w:firstLine="567"/>
        <w:jc w:val="both"/>
      </w:pPr>
      <w:r w:rsidRPr="00527F95">
        <w:t xml:space="preserve">Все полученные в результате проверки данные должны быть тщательно рассмотрены, сопоставлены и сверены с анкетой, автобиографией и справкой о предварительном изучении кандидата. При наличии расхождений данные уточняются. </w:t>
      </w:r>
    </w:p>
    <w:p w:rsidR="001C7EE1" w:rsidRPr="00527F95" w:rsidRDefault="001C7EE1" w:rsidP="001C7EE1">
      <w:pPr>
        <w:spacing w:before="120"/>
        <w:ind w:firstLine="567"/>
        <w:jc w:val="both"/>
      </w:pPr>
      <w:r w:rsidRPr="00527F95">
        <w:t xml:space="preserve">После окончания проверки сотрудником кадрового аппарата составляется заключение о ее результатах по форме согласно приложению 6 к настоящей Инструкции. </w:t>
      </w:r>
    </w:p>
    <w:p w:rsidR="001C7EE1" w:rsidRPr="00527F95" w:rsidRDefault="001C7EE1" w:rsidP="001C7EE1">
      <w:pPr>
        <w:spacing w:before="120"/>
        <w:ind w:firstLine="567"/>
        <w:jc w:val="both"/>
      </w:pPr>
      <w:r w:rsidRPr="00527F95">
        <w:t xml:space="preserve">При получении сведений отрицательного характера в заключении мотивировано обосновывается возможность приема (или отказа в приеме) кандидата на службу в органы внутренних дел. При этом учитываются общественная опасность совершенного проступка, другие сведения, характеризующие кандидата. </w:t>
      </w:r>
    </w:p>
    <w:p w:rsidR="001C7EE1" w:rsidRPr="00527F95" w:rsidRDefault="001C7EE1" w:rsidP="001C7EE1">
      <w:pPr>
        <w:spacing w:before="120"/>
        <w:ind w:firstLine="567"/>
        <w:jc w:val="both"/>
      </w:pPr>
      <w:r w:rsidRPr="00527F95">
        <w:t xml:space="preserve">Материалы проверки докладываются для согласования руководителю соответствующего кадрового аппарата органа внутренних дел, начальник которого имеет право назначения на должность, а ее результаты заносятся в четвертый раздел заключения о приеме на службу в органы внутренних дел (приложение 4 к настоящей Инструкции). При отсутствии компрометирующих кандидата сведений и материалов в разделе делается запись: "Сведений, препятствующих приему на службу, не имеется". Раздел подписывается сотрудником кадрового аппарата, проводившим проверку. </w:t>
      </w:r>
    </w:p>
    <w:p w:rsidR="001C7EE1" w:rsidRPr="00527F95" w:rsidRDefault="001C7EE1" w:rsidP="001C7EE1">
      <w:pPr>
        <w:spacing w:before="120"/>
        <w:ind w:firstLine="567"/>
        <w:jc w:val="both"/>
      </w:pPr>
      <w:r w:rsidRPr="00527F95">
        <w:t xml:space="preserve">Материалы проверки подшиваются в отдельную папку, пронумеровываются и вносятся в опись документов этой папки. Папка хранится в личном деле сотрудника органов внутренних дел (работника) и имеет одинаковый с ним номер. </w:t>
      </w:r>
    </w:p>
    <w:p w:rsidR="001C7EE1" w:rsidRPr="00527F95" w:rsidRDefault="001C7EE1" w:rsidP="001C7EE1">
      <w:pPr>
        <w:spacing w:before="120"/>
        <w:ind w:firstLine="567"/>
        <w:jc w:val="both"/>
      </w:pPr>
      <w:r w:rsidRPr="00527F95">
        <w:t xml:space="preserve">При возникновении вновь открывшихся обстоятельств, связанных с биографией кандидата (сотрудника), а также в случае приема на службу лиц, ранее проходивших службу в органах внутренних дел, при необходимости проводится дополнительная проверка. Результаты дополнительной проверки отражаются в заключении (приложение 6 к настоящей Инструкции) и приобщаются к основным материалам проверки. </w:t>
      </w:r>
    </w:p>
    <w:p w:rsidR="001C7EE1" w:rsidRPr="00527F95" w:rsidRDefault="001C7EE1" w:rsidP="001C7EE1">
      <w:pPr>
        <w:spacing w:before="120"/>
        <w:ind w:firstLine="567"/>
        <w:jc w:val="both"/>
      </w:pPr>
      <w:r w:rsidRPr="00527F95">
        <w:t xml:space="preserve">Приказом МВД РФ от 19 апреля 1999 г. № 298 п. 4.20 дополнен абзацем следующего содержания: </w:t>
      </w:r>
    </w:p>
    <w:p w:rsidR="001C7EE1" w:rsidRPr="00527F95" w:rsidRDefault="001C7EE1" w:rsidP="001C7EE1">
      <w:pPr>
        <w:spacing w:before="120"/>
        <w:ind w:firstLine="567"/>
        <w:jc w:val="both"/>
      </w:pPr>
      <w:r w:rsidRPr="00527F95">
        <w:t xml:space="preserve">Под вновь открывшимися обстоятельствами следует понимать любые сведения, полученные после принятия начальником, имевшим право назначения на должности, решения о приеме кандидата на службу, которые могут повлиять на принятое решение. </w:t>
      </w:r>
    </w:p>
    <w:p w:rsidR="001C7EE1" w:rsidRPr="00527F95" w:rsidRDefault="001C7EE1" w:rsidP="001C7EE1">
      <w:pPr>
        <w:spacing w:before="120"/>
        <w:ind w:firstLine="567"/>
        <w:jc w:val="both"/>
      </w:pPr>
      <w:r w:rsidRPr="00527F95">
        <w:t xml:space="preserve">Материалы проверки кандидатов, не принятых на службу в органы внутренних дел, по истечении сроков хранения уничтожаются. </w:t>
      </w:r>
    </w:p>
    <w:p w:rsidR="001C7EE1" w:rsidRPr="00527F95" w:rsidRDefault="001C7EE1" w:rsidP="001C7EE1">
      <w:pPr>
        <w:spacing w:before="120"/>
        <w:ind w:firstLine="567"/>
        <w:jc w:val="both"/>
      </w:pPr>
      <w:r w:rsidRPr="00527F95">
        <w:t>Принятие решения о приеме кандидата на службу</w:t>
      </w:r>
    </w:p>
    <w:p w:rsidR="001C7EE1" w:rsidRPr="00527F95" w:rsidRDefault="001C7EE1" w:rsidP="001C7EE1">
      <w:pPr>
        <w:spacing w:before="120"/>
        <w:ind w:firstLine="567"/>
        <w:jc w:val="both"/>
      </w:pPr>
      <w:r w:rsidRPr="00527F95">
        <w:t xml:space="preserve">По окончании изучения и проверки кандидата сотрудники соответствующего кадрового аппарата оформляют заключение о приеме на службу в органы внутренних дел по форме согласно приложению 4 к настоящей Инструкции. </w:t>
      </w:r>
    </w:p>
    <w:p w:rsidR="001C7EE1" w:rsidRPr="00527F95" w:rsidRDefault="001C7EE1" w:rsidP="001C7EE1">
      <w:pPr>
        <w:spacing w:before="120"/>
        <w:ind w:firstLine="567"/>
        <w:jc w:val="both"/>
      </w:pPr>
      <w:r w:rsidRPr="00527F95">
        <w:t xml:space="preserve">В выводе по результатам изучения кандидата даются предложения о приеме на службу в органы внутренних дел, назначении на должность или стажером по должности. Вывод подписывается руководителем структурного подразделения органа внутренних дел, в котором предполагается (предполагалось) использовать кандидата, сотрудником кадрового аппарата, проводившим его изучение, и согласовывается с заместителем начальника органа внутренних дел, курирующим данное структурное подразделение, а также с руководителем кадрового аппарата органа внутренних дел, начальник которого имеет право назначения на должность. </w:t>
      </w:r>
    </w:p>
    <w:p w:rsidR="001C7EE1" w:rsidRPr="00527F95" w:rsidRDefault="001C7EE1" w:rsidP="001C7EE1">
      <w:pPr>
        <w:spacing w:before="120"/>
        <w:ind w:firstLine="567"/>
        <w:jc w:val="both"/>
      </w:pPr>
      <w:r w:rsidRPr="00527F95">
        <w:t xml:space="preserve">Решение о приеме кандидата на службу в органы внутренних дел принимается начальником органа внутренних дел, имеющего право назначения на должность. Оно оформляется в конце заключения с указанием должности, на которую предполагается (предполагалось) назначить кандидата. При назначении кандидата стажером по должности ( в случаях, предусмотренных статьей 12 Положения о службе и в порядке, определяемом разделом 5 Инструкции о порядке применения Положения о службе) в решении указывается продолжительность испытательного срока, определяется наставник. </w:t>
      </w:r>
    </w:p>
    <w:p w:rsidR="001C7EE1" w:rsidRPr="00527F95" w:rsidRDefault="001C7EE1" w:rsidP="001C7EE1">
      <w:pPr>
        <w:spacing w:before="120"/>
        <w:ind w:firstLine="567"/>
        <w:jc w:val="both"/>
      </w:pPr>
      <w:r w:rsidRPr="00527F95">
        <w:t xml:space="preserve">Кандидаты, в отношении которых принято решение о приеме на службу в органы внутренних дел, пишут заявление по форме согласно приложению 2 к Инструкции о порядке применения Положения о службе и дают обязательство о неразглашении сведений, составляющих государственную и служебную тайну согласно приложению 7 к настоящей Инструкции. </w:t>
      </w:r>
    </w:p>
    <w:p w:rsidR="001C7EE1" w:rsidRPr="00527F95" w:rsidRDefault="001C7EE1" w:rsidP="001C7EE1">
      <w:pPr>
        <w:spacing w:before="120"/>
        <w:ind w:firstLine="567"/>
        <w:jc w:val="both"/>
      </w:pPr>
      <w:r w:rsidRPr="00527F95">
        <w:t xml:space="preserve">Заявление о приеме на службу, анкета, автобиография, заключение о приеме на службу в органы внутренних дел и другие материалы изучения кандидата подшиваются в третьей части личного дела. </w:t>
      </w:r>
    </w:p>
    <w:p w:rsidR="001C7EE1" w:rsidRPr="00527F95" w:rsidRDefault="001C7EE1" w:rsidP="001C7EE1">
      <w:pPr>
        <w:spacing w:before="120"/>
        <w:ind w:firstLine="567"/>
        <w:jc w:val="both"/>
      </w:pPr>
      <w:r w:rsidRPr="00527F95">
        <w:t xml:space="preserve">Заключение о приеме на службу кандидата и его заявление служит основаниями для заключения контракта о службе в органах внутренних дел. Контракт заключается в порядке и на условиях, определяемых разделом 4 Инструкции о порядке применения Положения о службе. </w:t>
      </w:r>
    </w:p>
    <w:p w:rsidR="001C7EE1" w:rsidRPr="00527F95" w:rsidRDefault="001C7EE1" w:rsidP="001C7EE1">
      <w:pPr>
        <w:spacing w:before="120"/>
        <w:ind w:firstLine="567"/>
        <w:jc w:val="both"/>
      </w:pPr>
      <w:r w:rsidRPr="00527F95">
        <w:t xml:space="preserve">При назначении кандидата на службу в органы внутренних дел стажером по должности с испытательным сроком начальник структурного подразделения, в котором работает стажер, обеспечивает дальнейшее изучение его деловых и личных качеств в ходе выполнения стажером служебных обязанностей. Результаты изучения стажера, его подготовленность к службе в органах внутренних дел, степень соответствия требованиям по должности, на которой его предполагается использовать, отражаются в заключении о проверке соответствия занимаемой должности по результатам испытательного срока (приложение 5 к Инструкции о порядке применения Положения о службе). </w:t>
      </w:r>
    </w:p>
    <w:p w:rsidR="001C7EE1" w:rsidRPr="00527F95" w:rsidRDefault="001C7EE1" w:rsidP="001C7EE1">
      <w:pPr>
        <w:spacing w:before="120"/>
        <w:ind w:firstLine="567"/>
        <w:jc w:val="both"/>
      </w:pPr>
      <w:r w:rsidRPr="00527F95">
        <w:t xml:space="preserve">Если кандидат не может в настоящее время быть назначен на должность или стажером по должности по причинам, не препятствующим приему на службу, то его включают в резерв. При этом начальник органа внутренних дел может оформить его внештатным сотрудником милиции в установленном порядке. </w:t>
      </w:r>
    </w:p>
    <w:p w:rsidR="001C7EE1" w:rsidRPr="00527F95" w:rsidRDefault="001C7EE1" w:rsidP="001C7EE1">
      <w:pPr>
        <w:spacing w:before="120"/>
        <w:ind w:firstLine="567"/>
        <w:jc w:val="both"/>
      </w:pPr>
      <w:r w:rsidRPr="00527F95">
        <w:t xml:space="preserve">Материалы изучения данного кандидата хранятся в кадровом аппарате вместе с материалами проверки и считаются действительными в течение шести месяцев. </w:t>
      </w:r>
    </w:p>
    <w:p w:rsidR="001C7EE1" w:rsidRPr="00527F95" w:rsidRDefault="001C7EE1" w:rsidP="001C7EE1">
      <w:pPr>
        <w:spacing w:before="120"/>
        <w:ind w:firstLine="567"/>
        <w:jc w:val="both"/>
      </w:pPr>
      <w:r w:rsidRPr="00527F95">
        <w:t xml:space="preserve">В случае, если кандидат в соответствии со статьей 9 Положения о службе не может быть принят на службу в органы внутренних дел, запись об этом делается в соответствующем разделе заключения о приеме на службу в органы внутренних дел сотрудником, проводившим его изучение. При этом дальнейшее изучение кандидата прекращается, о чем ставится в известность руководитель структурного подразделения органа внутренних дел, в котором предполагалось использовать кандидата, а также сам кандидат с указанием причин, препятствующих его приему на службу (с учетом требований, изложенных в пункте 3.7 настоящей Инструкции). </w:t>
      </w:r>
    </w:p>
    <w:p w:rsidR="001C7EE1" w:rsidRPr="00527F95" w:rsidRDefault="001C7EE1" w:rsidP="001C7EE1">
      <w:pPr>
        <w:spacing w:before="120"/>
        <w:ind w:firstLine="567"/>
        <w:jc w:val="both"/>
      </w:pPr>
      <w:r w:rsidRPr="00527F95">
        <w:t xml:space="preserve">Результаты работы по отбору кадров на службу в органы внутренних дел отражаются в годовых отчетах. Итоги этой работы обсуждаются ежегодно на коллегиях или оперативных совещаниях, определяются пути ее совершенствования. </w:t>
      </w:r>
    </w:p>
    <w:p w:rsidR="001C7EE1" w:rsidRPr="00527F95" w:rsidRDefault="001C7EE1" w:rsidP="001C7EE1">
      <w:pPr>
        <w:spacing w:before="120"/>
        <w:ind w:firstLine="567"/>
        <w:jc w:val="both"/>
      </w:pPr>
      <w:r w:rsidRPr="00527F95">
        <w:t>Порядок отбора кандидатов на учебу в учебных заведениях высшего и среднего профессионального образования МВД России</w:t>
      </w:r>
    </w:p>
    <w:p w:rsidR="001C7EE1" w:rsidRPr="00527F95" w:rsidRDefault="001C7EE1" w:rsidP="001C7EE1">
      <w:pPr>
        <w:spacing w:before="120"/>
        <w:ind w:firstLine="567"/>
        <w:jc w:val="both"/>
      </w:pPr>
      <w:r w:rsidRPr="00527F95">
        <w:t xml:space="preserve">Основанием для отбора кандидатов на учебу в высшие и специальные средние учебные заведения являются планы комплектования учебных заведений высшего и среднего профессионального образования (далее по тексту - высшие и специальные средние учебные заведения, ВУЗы, ССУЗы) МВД России (в дальнейшем - Министерство) слушателями и курсантами, которые разрабатываются Главным управлением кадров (в дальнейшем - ГУК) МВД России на основе предложений кадровых аппаратов МВД республик, ГУВД, УВД краев, областей, г. Москвы, г. Санкт-Петербурга и Ленинградской области, автономной области, автономных округов, УВДТ, УЛИТУ (в дальнейшем - комплектующие органы и учреждения), ВУЗов, ССУЗов, а также главных управлений и управлений МВД России, представляемых в ГУК МВД России к 1 октября года, предшествующего году приема на учебу. </w:t>
      </w:r>
    </w:p>
    <w:p w:rsidR="001C7EE1" w:rsidRPr="00527F95" w:rsidRDefault="001C7EE1" w:rsidP="001C7EE1">
      <w:pPr>
        <w:spacing w:before="120"/>
        <w:ind w:firstLine="567"/>
        <w:jc w:val="both"/>
      </w:pPr>
      <w:r w:rsidRPr="00527F95">
        <w:t xml:space="preserve">В планах комплектования предусматривается конкретное количество слушателей и курсантов, принимаемых на очное и заочное обучение. </w:t>
      </w:r>
    </w:p>
    <w:p w:rsidR="001C7EE1" w:rsidRPr="00527F95" w:rsidRDefault="001C7EE1" w:rsidP="001C7EE1">
      <w:pPr>
        <w:spacing w:before="120"/>
        <w:ind w:firstLine="567"/>
        <w:jc w:val="both"/>
      </w:pPr>
      <w:r w:rsidRPr="00527F95">
        <w:t xml:space="preserve">Выписки из планов комплектования ВУЗов и ССУЗов слушателями и курсантами в течение 15 дней после их утверждения доводятся ГУК МВД России до главных управлений, управлений Министерства и кадровых подразделений комплектующих органов и учреждений, которые на их основе в месячный срок подготавливают расчеты на отбор кандидатов на учебу. После утверждения этих расчетов соответствующими руководителями главных управлений, управлений Министерства и кадровых подразделений комплектующих органов (учреждений), они направляются в органы и учреждения внутренних дел, осуществляющие непосредственную работу по отбору кандидатов на учебу. </w:t>
      </w:r>
    </w:p>
    <w:p w:rsidR="001C7EE1" w:rsidRPr="00527F95" w:rsidRDefault="001C7EE1" w:rsidP="001C7EE1">
      <w:pPr>
        <w:spacing w:before="120"/>
        <w:ind w:firstLine="567"/>
        <w:jc w:val="both"/>
      </w:pPr>
      <w:r w:rsidRPr="00527F95">
        <w:t xml:space="preserve">ГУК МВД России направляет выписки из планов комплектования в ВУЗы и ССУЗы в течение 15 дней после их утверждения. </w:t>
      </w:r>
    </w:p>
    <w:p w:rsidR="001C7EE1" w:rsidRPr="00527F95" w:rsidRDefault="001C7EE1" w:rsidP="001C7EE1">
      <w:pPr>
        <w:spacing w:before="120"/>
        <w:ind w:firstLine="567"/>
        <w:jc w:val="both"/>
      </w:pPr>
      <w:r w:rsidRPr="00527F95">
        <w:t xml:space="preserve">Отбор кандидатов на учебу в высшие и специальные средние учебные заведения МВД России осуществляют комплектующие органы (учреждения) и подчиненные им органы (учреждения) внутренних дел. Ответственность за отбор кандидатов на учебу возлагается на начальников соответствующих органов и учреждений внутренних дел и руководителей кадровых подразделений. </w:t>
      </w:r>
    </w:p>
    <w:p w:rsidR="001C7EE1" w:rsidRPr="00527F95" w:rsidRDefault="001C7EE1" w:rsidP="001C7EE1">
      <w:pPr>
        <w:spacing w:before="120"/>
        <w:ind w:firstLine="567"/>
        <w:jc w:val="both"/>
      </w:pPr>
      <w:r w:rsidRPr="00527F95">
        <w:t xml:space="preserve">Выявление, изучение и проверка кандидатов, не являющихся сотрудниками органов внутренних дел, осуществляется в порядке, определенном разделами 2, 3 и 4 настоящей Инструкции. </w:t>
      </w:r>
    </w:p>
    <w:p w:rsidR="001C7EE1" w:rsidRPr="00527F95" w:rsidRDefault="001C7EE1" w:rsidP="001C7EE1">
      <w:pPr>
        <w:spacing w:before="120"/>
        <w:ind w:firstLine="567"/>
        <w:jc w:val="both"/>
      </w:pPr>
      <w:r w:rsidRPr="00527F95">
        <w:t xml:space="preserve">Выявление и отбор кандидатов из числа сотрудников органов внутренних дел возлагаются на руководителей органов и учреждений внутренних дел, руководителей их структурных подразделений, а также на кадровые аппараты. </w:t>
      </w:r>
    </w:p>
    <w:p w:rsidR="001C7EE1" w:rsidRPr="00527F95" w:rsidRDefault="001C7EE1" w:rsidP="001C7EE1">
      <w:pPr>
        <w:spacing w:before="120"/>
        <w:ind w:firstLine="567"/>
        <w:jc w:val="both"/>
      </w:pPr>
      <w:r w:rsidRPr="00527F95">
        <w:t xml:space="preserve">Основными направлениями деятельности по выявлению кандидатов на учебу из числа сотрудников органов внутренних дел являются: </w:t>
      </w:r>
    </w:p>
    <w:p w:rsidR="001C7EE1" w:rsidRPr="00527F95" w:rsidRDefault="001C7EE1" w:rsidP="001C7EE1">
      <w:pPr>
        <w:spacing w:before="120"/>
        <w:ind w:firstLine="567"/>
        <w:jc w:val="both"/>
      </w:pPr>
      <w:r w:rsidRPr="00527F95">
        <w:t xml:space="preserve">- информирование личного состава о порядке приема и условиях обучения в ВУЗах и ССУЗах МВД России: </w:t>
      </w:r>
    </w:p>
    <w:p w:rsidR="001C7EE1" w:rsidRPr="00527F95" w:rsidRDefault="001C7EE1" w:rsidP="001C7EE1">
      <w:pPr>
        <w:spacing w:before="120"/>
        <w:ind w:firstLine="567"/>
        <w:jc w:val="both"/>
      </w:pPr>
      <w:r w:rsidRPr="00527F95">
        <w:t xml:space="preserve">- организация консультаций и разъяснительных бесед с участием представителей учебных заведений МВД России; </w:t>
      </w:r>
    </w:p>
    <w:p w:rsidR="001C7EE1" w:rsidRPr="00527F95" w:rsidRDefault="001C7EE1" w:rsidP="001C7EE1">
      <w:pPr>
        <w:spacing w:before="120"/>
        <w:ind w:firstLine="567"/>
        <w:jc w:val="both"/>
      </w:pPr>
      <w:r w:rsidRPr="00527F95">
        <w:t xml:space="preserve">- непосредственное выявление кандидатов на учебу среди личного состава органа (учреждения) внутренних дел с использованием индивидуальных бесед, проверки профессиональных и моральных качеств и других мероприятий. </w:t>
      </w:r>
    </w:p>
    <w:p w:rsidR="001C7EE1" w:rsidRPr="00527F95" w:rsidRDefault="001C7EE1" w:rsidP="001C7EE1">
      <w:pPr>
        <w:spacing w:before="120"/>
        <w:ind w:firstLine="567"/>
        <w:jc w:val="both"/>
      </w:pPr>
      <w:r w:rsidRPr="00527F95">
        <w:t xml:space="preserve">Кандидаты из числа сотрудников органов внутренних дел подают рапорт по команде на имя начальника органа (учреждения) внутренних дел, в котором указывают: специальное звание, фамилию, имя и отчество, занимаемую должность, число, месяц и год рождения, образование (с указанием полного наименования оконченного учебного заведения и года выпуска), стаж службы в органах внутренних дел, а также наименование учебного заведения (факультет, отделение, специализация), в котором они желают учиться, и изучаемый иностранный язык. </w:t>
      </w:r>
    </w:p>
    <w:p w:rsidR="001C7EE1" w:rsidRPr="00527F95" w:rsidRDefault="001C7EE1" w:rsidP="001C7EE1">
      <w:pPr>
        <w:spacing w:before="120"/>
        <w:ind w:firstLine="567"/>
        <w:jc w:val="both"/>
      </w:pPr>
      <w:r w:rsidRPr="00527F95">
        <w:t xml:space="preserve">Кандидаты, не являющиеся сотрудниками органов внутренних дел подают заявление на имя начальника органа (учреждения) внутренних дел по месту постоянного жительства, в котором указывают: фамилию, имя и отчество, число, месяц и год рождения, адрес места жительства, образование (указывается полное наименование оконченного учебного заведения и года выпуска), должность и место работы, наименование учебного заведения (факультет, отделение, специальность), в котором они желают учиться, и изучаемый иностранный язык. </w:t>
      </w:r>
    </w:p>
    <w:p w:rsidR="001C7EE1" w:rsidRPr="00527F95" w:rsidRDefault="001C7EE1" w:rsidP="001C7EE1">
      <w:pPr>
        <w:spacing w:before="120"/>
        <w:ind w:firstLine="567"/>
        <w:jc w:val="both"/>
      </w:pPr>
      <w:r w:rsidRPr="00527F95">
        <w:t xml:space="preserve">К рапорту (заявлению) прилагается документ об образовании (аттестат, диплом) или его нотариально заверенная копия. </w:t>
      </w:r>
    </w:p>
    <w:p w:rsidR="001C7EE1" w:rsidRPr="00527F95" w:rsidRDefault="001C7EE1" w:rsidP="001C7EE1">
      <w:pPr>
        <w:spacing w:before="120"/>
        <w:ind w:firstLine="567"/>
        <w:jc w:val="both"/>
      </w:pPr>
      <w:r w:rsidRPr="00527F95">
        <w:t xml:space="preserve">Лица, окончившие два специальных средних учебных заведения, одно из которых соответствует профилю вуза, куда поступает кандидат, прилагают диплом или нотариально заверенную копию диплома последнего. Диплом, аттестат об образовании, военный билет или приписное свидетельство кандидат представляет в приемную комиссию по прибытии в учебное заведение на вступительные экзамены. </w:t>
      </w:r>
    </w:p>
    <w:p w:rsidR="001C7EE1" w:rsidRPr="00527F95" w:rsidRDefault="001C7EE1" w:rsidP="001C7EE1">
      <w:pPr>
        <w:spacing w:before="120"/>
        <w:ind w:firstLine="567"/>
        <w:jc w:val="both"/>
      </w:pPr>
      <w:r w:rsidRPr="00527F95">
        <w:t xml:space="preserve">Документы об окончании профессионально-технического училища могут служить основанием для поступления в учебные заведения МВД России в том случае, если в них указано, что общеобразовательные предметы изучались в объеме среднего (полного) общего образования. </w:t>
      </w:r>
    </w:p>
    <w:p w:rsidR="001C7EE1" w:rsidRPr="00527F95" w:rsidRDefault="001C7EE1" w:rsidP="001C7EE1">
      <w:pPr>
        <w:spacing w:before="120"/>
        <w:ind w:firstLine="567"/>
        <w:jc w:val="both"/>
      </w:pPr>
      <w:r w:rsidRPr="00527F95">
        <w:t xml:space="preserve">Лица, окончившие полностью один и более курсов высших учебных заведений, представляют наряду с аттестатом (дипломом) академическую справку установленного образца для решения вопроса о возможном перезачете изученных дисциплин. </w:t>
      </w:r>
    </w:p>
    <w:p w:rsidR="001C7EE1" w:rsidRPr="00527F95" w:rsidRDefault="001C7EE1" w:rsidP="001C7EE1">
      <w:pPr>
        <w:spacing w:before="120"/>
        <w:ind w:firstLine="567"/>
        <w:jc w:val="both"/>
      </w:pPr>
      <w:r w:rsidRPr="00527F95">
        <w:t xml:space="preserve">Руководитель органа (учреждения) внутренних дел или его заместитель по кадрам по получении рапорта (заявления) обязаны лично провести беседу с каждым кандидатом, разъяснить характер предстоящей учебы и службы и, при соответствии его условиям приема, принять решение о направлении на медицинское освидетельствование и психодиагностическое обследование. </w:t>
      </w:r>
    </w:p>
    <w:p w:rsidR="001C7EE1" w:rsidRPr="00527F95" w:rsidRDefault="001C7EE1" w:rsidP="001C7EE1">
      <w:pPr>
        <w:spacing w:before="120"/>
        <w:ind w:firstLine="567"/>
        <w:jc w:val="both"/>
      </w:pPr>
      <w:r w:rsidRPr="00527F95">
        <w:t xml:space="preserve">К личному делу кандидата на дневное обучение прилагаются: рапорт (заявление) о направлении на учебу; характеристика с последнего места работы, учебы или военной службы; документ об образовании в подлиннике или его нотариально заверенная копия; карта медицинского освидетельствования с заключением военно-врачебной комиссии; документы, подтверждающие льготы при сдаче экзаменов и зачислении на учебу или их нотариально заверенные копии; три фотокарточки, заверенные печатью органа внутренних дел (без головного убора, в повседневной форме - для кандидатов из числа лиц рядового и начальствующего состава органов внутренних дел; на матовой бумаге, размером 4х6 см, без уголка). Личное дело направляется начальником органа, учреждения внутренних дел со своим заключением (по форме, предусмотренной приложением 4) на рассмотрение начальника комплектующего органа. </w:t>
      </w:r>
    </w:p>
    <w:p w:rsidR="001C7EE1" w:rsidRPr="00527F95" w:rsidRDefault="001C7EE1" w:rsidP="001C7EE1">
      <w:pPr>
        <w:spacing w:before="120"/>
        <w:ind w:firstLine="567"/>
        <w:jc w:val="both"/>
      </w:pPr>
      <w:r w:rsidRPr="00527F95">
        <w:t xml:space="preserve">На кандидатов, отобранных на заочное обучение, оформляются учебные дела, в которые входят: рапорт; документ об образовании или его нотариально заверенная копия; характеристика; медицинское заключение; документы, подтверждающие льготы при сдаче экзаменов и при зачислении на учебу или их нотариально заверенные копии; три фотокарточки, заверенные печатью органа внутренних дел, размером 4х6 см (без головного убора в повседневной форме); заключение и листок по учету кадров. </w:t>
      </w:r>
    </w:p>
    <w:p w:rsidR="001C7EE1" w:rsidRPr="00527F95" w:rsidRDefault="001C7EE1" w:rsidP="001C7EE1">
      <w:pPr>
        <w:spacing w:before="120"/>
        <w:ind w:firstLine="567"/>
        <w:jc w:val="both"/>
      </w:pPr>
      <w:r w:rsidRPr="00527F95">
        <w:t xml:space="preserve">Окончательное решение о направлении кандидата на учебу принимает начальник комплектующего органа (учреждения) или его заместитель. </w:t>
      </w:r>
    </w:p>
    <w:p w:rsidR="001C7EE1" w:rsidRPr="00527F95" w:rsidRDefault="001C7EE1" w:rsidP="001C7EE1">
      <w:pPr>
        <w:spacing w:before="120"/>
        <w:ind w:firstLine="567"/>
        <w:jc w:val="both"/>
      </w:pPr>
      <w:r w:rsidRPr="00527F95">
        <w:t xml:space="preserve">При отказе в направлении кандидата на учебу, ему, по его просьбе, выдается справка за подписью начальника комплектующего органа (учреждения) с указанием причин отказа и с соблюдением требований п. 3.7 настоящей Инструкции. Решение комплектующего органа (учреждения) об отказе в направлении на учебу может быть обжаловано в МВД России не позднее установленного срока отправления личных (учебных) дел в ВУЗы и ССУЗы. </w:t>
      </w:r>
    </w:p>
    <w:p w:rsidR="001C7EE1" w:rsidRPr="00527F95" w:rsidRDefault="001C7EE1" w:rsidP="001C7EE1">
      <w:pPr>
        <w:spacing w:before="120"/>
        <w:ind w:firstLine="567"/>
        <w:jc w:val="both"/>
      </w:pPr>
      <w:r w:rsidRPr="00527F95">
        <w:t xml:space="preserve">Направление кандидатов на учебу для получения второго высшего образования в высших учебных заведениях МВД России допускается лишь при необходимости приобретения ими смежной специальности или переквалификации. </w:t>
      </w:r>
    </w:p>
    <w:p w:rsidR="001C7EE1" w:rsidRPr="00527F95" w:rsidRDefault="001C7EE1" w:rsidP="001C7EE1">
      <w:pPr>
        <w:spacing w:before="120"/>
        <w:ind w:firstLine="567"/>
        <w:jc w:val="both"/>
      </w:pPr>
      <w:r w:rsidRPr="00527F95">
        <w:t xml:space="preserve">Документы на кандидатов направляются в высшие и специальные средние учебные заведения в сроки, определяемые ежегодным приказом об объявлении набора в учебные заведения МВД России. </w:t>
      </w:r>
    </w:p>
    <w:p w:rsidR="001C7EE1" w:rsidRDefault="001C7EE1" w:rsidP="001C7EE1">
      <w:pPr>
        <w:spacing w:before="120"/>
        <w:ind w:firstLine="567"/>
        <w:jc w:val="both"/>
      </w:pPr>
      <w:r w:rsidRPr="00527F95">
        <w:t xml:space="preserve">Документы на кандидатов, поступающих на факультеты и отделения высших учебных заведений, направляются непосредственно в адрес факультетов и отделений. </w:t>
      </w:r>
    </w:p>
    <w:p w:rsidR="001C7EE1" w:rsidRPr="00527F95" w:rsidRDefault="001C7EE1" w:rsidP="001C7EE1">
      <w:pPr>
        <w:spacing w:before="120"/>
        <w:ind w:firstLine="567"/>
        <w:jc w:val="both"/>
      </w:pPr>
      <w:r w:rsidRPr="00527F95">
        <w:t>2.</w:t>
      </w:r>
      <w:r>
        <w:t xml:space="preserve"> </w:t>
      </w:r>
      <w:r w:rsidRPr="00527F95">
        <w:t>Порядок оплаты.</w:t>
      </w:r>
    </w:p>
    <w:p w:rsidR="001C7EE1" w:rsidRPr="00527F95" w:rsidRDefault="001C7EE1" w:rsidP="001C7EE1">
      <w:pPr>
        <w:spacing w:before="120"/>
        <w:ind w:firstLine="567"/>
        <w:jc w:val="both"/>
        <w:rPr>
          <w:rFonts w:eastAsia="Arial Unicode MS"/>
        </w:rPr>
      </w:pPr>
      <w:r w:rsidRPr="00527F95">
        <w:t>Приказом МВД РФ от 30 сентября 1999 г. N 750 утв. Положение о денежном довольствии сотрудников органов внутренних дел</w:t>
      </w:r>
    </w:p>
    <w:p w:rsidR="001C7EE1" w:rsidRPr="00527F95" w:rsidRDefault="001C7EE1" w:rsidP="001C7EE1">
      <w:pPr>
        <w:spacing w:before="120"/>
        <w:ind w:firstLine="567"/>
        <w:jc w:val="both"/>
      </w:pPr>
      <w:r w:rsidRPr="00527F95">
        <w:t xml:space="preserve">В соответствии с постановлением Правительства Российской Федерации от 30 декабря 2000 г. N 1027 "Об упорядочении условий оплаты труда работников отдельных органов федеральных органов исполнительной власти, выполняющих задачи в области обороны, правоохранительной деятельности и безопасности государства": </w:t>
      </w:r>
    </w:p>
    <w:p w:rsidR="001C7EE1" w:rsidRPr="00527F95" w:rsidRDefault="001C7EE1" w:rsidP="001C7EE1">
      <w:pPr>
        <w:spacing w:before="120"/>
        <w:ind w:firstLine="567"/>
        <w:jc w:val="both"/>
      </w:pPr>
      <w:r w:rsidRPr="00527F95">
        <w:t xml:space="preserve">Утвердить согласованные с Минтрудом России: </w:t>
      </w:r>
    </w:p>
    <w:p w:rsidR="001C7EE1" w:rsidRPr="00527F95" w:rsidRDefault="001C7EE1" w:rsidP="001C7EE1">
      <w:pPr>
        <w:spacing w:before="120"/>
        <w:ind w:firstLine="567"/>
        <w:jc w:val="both"/>
      </w:pPr>
      <w:r w:rsidRPr="00527F95">
        <w:t xml:space="preserve">Перечень отдельных подразделений органов внутренних дел ивнутренних войск МВД России, оплата труда работников которых производится в соответствии с постановлением Правительства Российской Федерации от 30 декабря 2000 г. N 1027 (приложение N 1). </w:t>
      </w:r>
    </w:p>
    <w:p w:rsidR="001C7EE1" w:rsidRPr="00527F95" w:rsidRDefault="001C7EE1" w:rsidP="001C7EE1">
      <w:pPr>
        <w:spacing w:before="120"/>
        <w:ind w:firstLine="567"/>
        <w:jc w:val="both"/>
      </w:pPr>
      <w:r w:rsidRPr="00527F95">
        <w:t>Схемы должностных окладов работников отдельных подразделений органов внутренних дел и внутренних войск МВД России (</w:t>
      </w:r>
      <w:r w:rsidRPr="001C7EE1">
        <w:t>приложение N 2</w:t>
      </w:r>
      <w:r w:rsidRPr="00527F95">
        <w:t xml:space="preserve">). </w:t>
      </w:r>
    </w:p>
    <w:p w:rsidR="001C7EE1" w:rsidRPr="00527F95" w:rsidRDefault="001C7EE1" w:rsidP="001C7EE1">
      <w:pPr>
        <w:spacing w:before="120"/>
        <w:ind w:firstLine="567"/>
        <w:jc w:val="both"/>
      </w:pPr>
      <w:r w:rsidRPr="00527F95">
        <w:t>Положение об исчислении стажа работы работников отдельных подразделений органов внутренних дел и внутренних войск МВД России для выплаты им ежемесячной надбавки за выслугу лет (</w:t>
      </w:r>
      <w:r w:rsidRPr="001C7EE1">
        <w:t>приложение N 3</w:t>
      </w:r>
      <w:r w:rsidRPr="00527F95">
        <w:t>).</w:t>
      </w:r>
    </w:p>
    <w:p w:rsidR="001C7EE1" w:rsidRPr="00527F95" w:rsidRDefault="001C7EE1" w:rsidP="001C7EE1">
      <w:pPr>
        <w:spacing w:before="120"/>
        <w:ind w:firstLine="567"/>
        <w:jc w:val="both"/>
      </w:pPr>
      <w:r w:rsidRPr="00527F95">
        <w:t xml:space="preserve">Выплачивать работникам отдельных подразделений органов внутренних дел и внутренних войск МВД России по Перечню, утвержденному </w:t>
      </w:r>
      <w:r w:rsidRPr="001C7EE1">
        <w:t>подпунктом 1.1</w:t>
      </w:r>
      <w:r w:rsidRPr="00527F95">
        <w:t xml:space="preserve"> настоящего приказа: </w:t>
      </w:r>
    </w:p>
    <w:p w:rsidR="001C7EE1" w:rsidRPr="00527F95" w:rsidRDefault="001C7EE1" w:rsidP="001C7EE1">
      <w:pPr>
        <w:spacing w:before="120"/>
        <w:ind w:firstLine="567"/>
        <w:jc w:val="both"/>
      </w:pPr>
      <w:r w:rsidRPr="00527F95">
        <w:t xml:space="preserve">Должностные оклады в размерах, установленных Схемами должностных окладов работников отдельных подразделений органов внутренних дел и внутренних войск МВД России, утвержденными </w:t>
      </w:r>
      <w:r w:rsidRPr="001C7EE1">
        <w:t>подпунктом 1.2</w:t>
      </w:r>
      <w:r w:rsidRPr="00527F95">
        <w:t xml:space="preserve"> настоящего приказа. </w:t>
      </w:r>
    </w:p>
    <w:p w:rsidR="001C7EE1" w:rsidRPr="00527F95" w:rsidRDefault="001C7EE1" w:rsidP="001C7EE1">
      <w:pPr>
        <w:spacing w:before="120"/>
        <w:ind w:firstLine="567"/>
        <w:jc w:val="both"/>
      </w:pPr>
      <w:r w:rsidRPr="00527F95">
        <w:t xml:space="preserve">Ежемесячную надбавку за выслугу лет к должностному окладу вследующих размерах: </w:t>
      </w:r>
    </w:p>
    <w:tbl>
      <w:tblPr>
        <w:tblW w:w="0" w:type="auto"/>
        <w:jc w:val="center"/>
        <w:tblCellSpacing w:w="0" w:type="dxa"/>
        <w:tblCellMar>
          <w:left w:w="0" w:type="dxa"/>
          <w:right w:w="0" w:type="dxa"/>
        </w:tblCellMar>
        <w:tblLook w:val="0000" w:firstRow="0" w:lastRow="0" w:firstColumn="0" w:lastColumn="0" w:noHBand="0" w:noVBand="0"/>
      </w:tblPr>
      <w:tblGrid>
        <w:gridCol w:w="6600"/>
      </w:tblGrid>
      <w:tr w:rsidR="001C7EE1" w:rsidRPr="00527F95" w:rsidTr="00A95077">
        <w:trPr>
          <w:tblCellSpacing w:w="0" w:type="dxa"/>
          <w:jc w:val="center"/>
        </w:trPr>
        <w:tc>
          <w:tcPr>
            <w:tcW w:w="0" w:type="auto"/>
            <w:shd w:val="clear" w:color="auto" w:fill="000000"/>
            <w:vAlign w:val="center"/>
          </w:tcPr>
          <w:tbl>
            <w:tblPr>
              <w:tblW w:w="6600" w:type="dxa"/>
              <w:tblCellSpacing w:w="7" w:type="dxa"/>
              <w:tblCellMar>
                <w:top w:w="75" w:type="dxa"/>
                <w:left w:w="75" w:type="dxa"/>
                <w:bottom w:w="75" w:type="dxa"/>
                <w:right w:w="75" w:type="dxa"/>
              </w:tblCellMar>
              <w:tblLook w:val="0000" w:firstRow="0" w:lastRow="0" w:firstColumn="0" w:lastColumn="0" w:noHBand="0" w:noVBand="0"/>
            </w:tblPr>
            <w:tblGrid>
              <w:gridCol w:w="4612"/>
              <w:gridCol w:w="1988"/>
            </w:tblGrid>
            <w:tr w:rsidR="001C7EE1" w:rsidRPr="00527F95" w:rsidTr="00A95077">
              <w:trPr>
                <w:tblCellSpacing w:w="7" w:type="dxa"/>
              </w:trPr>
              <w:tc>
                <w:tcPr>
                  <w:tcW w:w="3500" w:type="pct"/>
                  <w:tcBorders>
                    <w:top w:val="nil"/>
                    <w:left w:val="nil"/>
                    <w:bottom w:val="nil"/>
                    <w:right w:val="nil"/>
                  </w:tcBorders>
                  <w:shd w:val="clear" w:color="auto" w:fill="FFFFFF"/>
                </w:tcPr>
                <w:p w:rsidR="001C7EE1" w:rsidRPr="00527F95" w:rsidRDefault="001C7EE1" w:rsidP="00A95077">
                  <w:pPr>
                    <w:spacing w:before="120"/>
                    <w:ind w:firstLine="567"/>
                    <w:jc w:val="both"/>
                    <w:rPr>
                      <w:rFonts w:eastAsia="Arial Unicode MS"/>
                    </w:rPr>
                  </w:pPr>
                  <w:r w:rsidRPr="00527F95">
                    <w:t>При стаже работы</w:t>
                  </w:r>
                </w:p>
              </w:tc>
              <w:tc>
                <w:tcPr>
                  <w:tcW w:w="1500" w:type="pct"/>
                  <w:tcBorders>
                    <w:top w:val="nil"/>
                    <w:left w:val="nil"/>
                    <w:bottom w:val="nil"/>
                    <w:right w:val="nil"/>
                  </w:tcBorders>
                  <w:shd w:val="clear" w:color="auto" w:fill="FFFFFF"/>
                </w:tcPr>
                <w:p w:rsidR="001C7EE1" w:rsidRPr="00527F95" w:rsidRDefault="001C7EE1" w:rsidP="00A95077">
                  <w:pPr>
                    <w:spacing w:before="120"/>
                    <w:ind w:firstLine="567"/>
                    <w:jc w:val="both"/>
                    <w:rPr>
                      <w:rFonts w:eastAsia="Arial Unicode MS"/>
                    </w:rPr>
                  </w:pPr>
                  <w:r w:rsidRPr="00527F95">
                    <w:t>(процентов)</w:t>
                  </w:r>
                </w:p>
              </w:tc>
            </w:tr>
            <w:tr w:rsidR="001C7EE1" w:rsidRPr="00527F95" w:rsidTr="00A95077">
              <w:trPr>
                <w:tblCellSpacing w:w="7" w:type="dxa"/>
              </w:trPr>
              <w:tc>
                <w:tcPr>
                  <w:tcW w:w="3500" w:type="pct"/>
                  <w:tcBorders>
                    <w:top w:val="nil"/>
                    <w:left w:val="nil"/>
                    <w:bottom w:val="nil"/>
                    <w:right w:val="nil"/>
                  </w:tcBorders>
                  <w:shd w:val="clear" w:color="auto" w:fill="FFFFFF"/>
                </w:tcPr>
                <w:p w:rsidR="001C7EE1" w:rsidRPr="00527F95" w:rsidRDefault="001C7EE1" w:rsidP="00A95077">
                  <w:pPr>
                    <w:spacing w:before="120"/>
                    <w:ind w:firstLine="567"/>
                    <w:jc w:val="both"/>
                    <w:rPr>
                      <w:rFonts w:eastAsia="Arial Unicode MS"/>
                    </w:rPr>
                  </w:pPr>
                  <w:r w:rsidRPr="00527F95">
                    <w:t>от 1 до 3 лет включительно</w:t>
                  </w:r>
                </w:p>
              </w:tc>
              <w:tc>
                <w:tcPr>
                  <w:tcW w:w="1500" w:type="pct"/>
                  <w:tcBorders>
                    <w:top w:val="nil"/>
                    <w:left w:val="nil"/>
                    <w:bottom w:val="nil"/>
                    <w:right w:val="nil"/>
                  </w:tcBorders>
                  <w:shd w:val="clear" w:color="auto" w:fill="FFFFFF"/>
                </w:tcPr>
                <w:p w:rsidR="001C7EE1" w:rsidRPr="00527F95" w:rsidRDefault="001C7EE1" w:rsidP="00A95077">
                  <w:pPr>
                    <w:spacing w:before="120"/>
                    <w:ind w:firstLine="567"/>
                    <w:jc w:val="both"/>
                    <w:rPr>
                      <w:rFonts w:eastAsia="Arial Unicode MS"/>
                    </w:rPr>
                  </w:pPr>
                  <w:r w:rsidRPr="00527F95">
                    <w:t>10</w:t>
                  </w:r>
                </w:p>
              </w:tc>
            </w:tr>
            <w:tr w:rsidR="001C7EE1" w:rsidRPr="00527F95" w:rsidTr="00A95077">
              <w:trPr>
                <w:tblCellSpacing w:w="7" w:type="dxa"/>
              </w:trPr>
              <w:tc>
                <w:tcPr>
                  <w:tcW w:w="3500" w:type="pct"/>
                  <w:tcBorders>
                    <w:top w:val="nil"/>
                    <w:left w:val="nil"/>
                    <w:bottom w:val="nil"/>
                    <w:right w:val="nil"/>
                  </w:tcBorders>
                  <w:shd w:val="clear" w:color="auto" w:fill="FFFFFF"/>
                </w:tcPr>
                <w:p w:rsidR="001C7EE1" w:rsidRPr="00527F95" w:rsidRDefault="001C7EE1" w:rsidP="00A95077">
                  <w:pPr>
                    <w:spacing w:before="120"/>
                    <w:ind w:firstLine="567"/>
                    <w:jc w:val="both"/>
                    <w:rPr>
                      <w:rFonts w:eastAsia="Arial Unicode MS"/>
                    </w:rPr>
                  </w:pPr>
                  <w:r w:rsidRPr="00527F95">
                    <w:t>от 3 до 8 лет включительно</w:t>
                  </w:r>
                </w:p>
              </w:tc>
              <w:tc>
                <w:tcPr>
                  <w:tcW w:w="1500" w:type="pct"/>
                  <w:tcBorders>
                    <w:top w:val="nil"/>
                    <w:left w:val="nil"/>
                    <w:bottom w:val="nil"/>
                    <w:right w:val="nil"/>
                  </w:tcBorders>
                  <w:shd w:val="clear" w:color="auto" w:fill="FFFFFF"/>
                </w:tcPr>
                <w:p w:rsidR="001C7EE1" w:rsidRPr="00527F95" w:rsidRDefault="001C7EE1" w:rsidP="00A95077">
                  <w:pPr>
                    <w:spacing w:before="120"/>
                    <w:ind w:firstLine="567"/>
                    <w:jc w:val="both"/>
                    <w:rPr>
                      <w:rFonts w:eastAsia="Arial Unicode MS"/>
                    </w:rPr>
                  </w:pPr>
                  <w:r w:rsidRPr="00527F95">
                    <w:t>15</w:t>
                  </w:r>
                </w:p>
              </w:tc>
            </w:tr>
            <w:tr w:rsidR="001C7EE1" w:rsidRPr="00527F95" w:rsidTr="00A95077">
              <w:trPr>
                <w:tblCellSpacing w:w="7" w:type="dxa"/>
              </w:trPr>
              <w:tc>
                <w:tcPr>
                  <w:tcW w:w="3500" w:type="pct"/>
                  <w:tcBorders>
                    <w:top w:val="nil"/>
                    <w:left w:val="nil"/>
                    <w:bottom w:val="nil"/>
                    <w:right w:val="nil"/>
                  </w:tcBorders>
                  <w:shd w:val="clear" w:color="auto" w:fill="FFFFFF"/>
                </w:tcPr>
                <w:p w:rsidR="001C7EE1" w:rsidRPr="00527F95" w:rsidRDefault="001C7EE1" w:rsidP="00A95077">
                  <w:pPr>
                    <w:spacing w:before="120"/>
                    <w:ind w:firstLine="567"/>
                    <w:jc w:val="both"/>
                    <w:rPr>
                      <w:rFonts w:eastAsia="Arial Unicode MS"/>
                    </w:rPr>
                  </w:pPr>
                  <w:r w:rsidRPr="00527F95">
                    <w:t>от 8 до 15 лет включительно</w:t>
                  </w:r>
                </w:p>
              </w:tc>
              <w:tc>
                <w:tcPr>
                  <w:tcW w:w="1500" w:type="pct"/>
                  <w:tcBorders>
                    <w:top w:val="nil"/>
                    <w:left w:val="nil"/>
                    <w:bottom w:val="nil"/>
                    <w:right w:val="nil"/>
                  </w:tcBorders>
                  <w:shd w:val="clear" w:color="auto" w:fill="FFFFFF"/>
                </w:tcPr>
                <w:p w:rsidR="001C7EE1" w:rsidRPr="00527F95" w:rsidRDefault="001C7EE1" w:rsidP="00A95077">
                  <w:pPr>
                    <w:spacing w:before="120"/>
                    <w:ind w:firstLine="567"/>
                    <w:jc w:val="both"/>
                    <w:rPr>
                      <w:rFonts w:eastAsia="Arial Unicode MS"/>
                    </w:rPr>
                  </w:pPr>
                  <w:r w:rsidRPr="00527F95">
                    <w:t>20</w:t>
                  </w:r>
                </w:p>
              </w:tc>
            </w:tr>
            <w:tr w:rsidR="001C7EE1" w:rsidRPr="00527F95" w:rsidTr="00A95077">
              <w:trPr>
                <w:tblCellSpacing w:w="7" w:type="dxa"/>
              </w:trPr>
              <w:tc>
                <w:tcPr>
                  <w:tcW w:w="3500" w:type="pct"/>
                  <w:tcBorders>
                    <w:top w:val="nil"/>
                    <w:left w:val="nil"/>
                    <w:bottom w:val="nil"/>
                    <w:right w:val="nil"/>
                  </w:tcBorders>
                  <w:shd w:val="clear" w:color="auto" w:fill="FFFFFF"/>
                </w:tcPr>
                <w:p w:rsidR="001C7EE1" w:rsidRPr="00527F95" w:rsidRDefault="001C7EE1" w:rsidP="00A95077">
                  <w:pPr>
                    <w:spacing w:before="120"/>
                    <w:ind w:firstLine="567"/>
                    <w:jc w:val="both"/>
                    <w:rPr>
                      <w:rFonts w:eastAsia="Arial Unicode MS"/>
                    </w:rPr>
                  </w:pPr>
                  <w:r w:rsidRPr="00527F95">
                    <w:t>свыше 15 лет</w:t>
                  </w:r>
                </w:p>
              </w:tc>
              <w:tc>
                <w:tcPr>
                  <w:tcW w:w="1500" w:type="pct"/>
                  <w:tcBorders>
                    <w:top w:val="nil"/>
                    <w:left w:val="nil"/>
                    <w:bottom w:val="nil"/>
                    <w:right w:val="nil"/>
                  </w:tcBorders>
                  <w:shd w:val="clear" w:color="auto" w:fill="FFFFFF"/>
                </w:tcPr>
                <w:p w:rsidR="001C7EE1" w:rsidRPr="00527F95" w:rsidRDefault="001C7EE1" w:rsidP="00A95077">
                  <w:pPr>
                    <w:spacing w:before="120"/>
                    <w:ind w:firstLine="567"/>
                    <w:jc w:val="both"/>
                    <w:rPr>
                      <w:rFonts w:eastAsia="Arial Unicode MS"/>
                    </w:rPr>
                  </w:pPr>
                  <w:r w:rsidRPr="00527F95">
                    <w:t>30</w:t>
                  </w:r>
                </w:p>
              </w:tc>
            </w:tr>
          </w:tbl>
          <w:p w:rsidR="001C7EE1" w:rsidRPr="00527F95" w:rsidRDefault="001C7EE1" w:rsidP="00A95077">
            <w:pPr>
              <w:spacing w:before="120"/>
              <w:ind w:firstLine="567"/>
              <w:jc w:val="both"/>
              <w:rPr>
                <w:rFonts w:eastAsia="Arial Unicode MS"/>
              </w:rPr>
            </w:pPr>
          </w:p>
        </w:tc>
      </w:tr>
    </w:tbl>
    <w:p w:rsidR="001C7EE1" w:rsidRPr="00527F95" w:rsidRDefault="001C7EE1" w:rsidP="001C7EE1">
      <w:pPr>
        <w:spacing w:before="120"/>
        <w:ind w:firstLine="567"/>
        <w:jc w:val="both"/>
      </w:pPr>
    </w:p>
    <w:p w:rsidR="001C7EE1" w:rsidRPr="00527F95" w:rsidRDefault="001C7EE1" w:rsidP="001C7EE1">
      <w:pPr>
        <w:spacing w:before="120"/>
        <w:ind w:firstLine="567"/>
        <w:jc w:val="both"/>
      </w:pPr>
      <w:r w:rsidRPr="00527F95">
        <w:t xml:space="preserve">Ежемесячную надбавку за сложность, напряженность, высокие достижения в труде и специальный режим работы в размере до 50 процентов должностного оклада. </w:t>
      </w:r>
    </w:p>
    <w:p w:rsidR="001C7EE1" w:rsidRPr="00527F95" w:rsidRDefault="001C7EE1" w:rsidP="001C7EE1">
      <w:pPr>
        <w:spacing w:before="120"/>
        <w:ind w:firstLine="567"/>
        <w:jc w:val="both"/>
      </w:pPr>
      <w:r w:rsidRPr="00527F95">
        <w:t xml:space="preserve">Премии по результатам работы (размер премий не ограничивается). </w:t>
      </w:r>
    </w:p>
    <w:p w:rsidR="001C7EE1" w:rsidRPr="00527F95" w:rsidRDefault="001C7EE1" w:rsidP="001C7EE1">
      <w:pPr>
        <w:spacing w:before="120"/>
        <w:ind w:firstLine="567"/>
        <w:jc w:val="both"/>
      </w:pPr>
      <w:r w:rsidRPr="00527F95">
        <w:t xml:space="preserve">Материальную помощь. </w:t>
      </w:r>
    </w:p>
    <w:p w:rsidR="001C7EE1" w:rsidRPr="00527F95" w:rsidRDefault="001C7EE1" w:rsidP="001C7EE1">
      <w:pPr>
        <w:spacing w:before="120"/>
        <w:ind w:firstLine="567"/>
        <w:jc w:val="both"/>
      </w:pPr>
      <w:r w:rsidRPr="00527F95">
        <w:t xml:space="preserve">Иные выплаты, предусмотренные соответствующими федеральными законами. </w:t>
      </w:r>
    </w:p>
    <w:p w:rsidR="001C7EE1" w:rsidRPr="00527F95" w:rsidRDefault="001C7EE1" w:rsidP="001C7EE1">
      <w:pPr>
        <w:spacing w:before="120"/>
        <w:ind w:firstLine="567"/>
        <w:jc w:val="both"/>
      </w:pPr>
      <w:r w:rsidRPr="00527F95">
        <w:t xml:space="preserve">Установить, что: </w:t>
      </w:r>
    </w:p>
    <w:p w:rsidR="001C7EE1" w:rsidRPr="00527F95" w:rsidRDefault="001C7EE1" w:rsidP="001C7EE1">
      <w:pPr>
        <w:spacing w:before="120"/>
        <w:ind w:firstLine="567"/>
        <w:jc w:val="both"/>
      </w:pPr>
      <w:r w:rsidRPr="00527F95">
        <w:t xml:space="preserve">При утверждении фондов оплаты труда работников сверх средств, направляемых для выплаты им должностных окладов, предусматриваются средства на выплату (в расчете на год): </w:t>
      </w:r>
    </w:p>
    <w:p w:rsidR="001C7EE1" w:rsidRPr="00527F95" w:rsidRDefault="001C7EE1" w:rsidP="001C7EE1">
      <w:pPr>
        <w:spacing w:before="120"/>
        <w:ind w:firstLine="567"/>
        <w:jc w:val="both"/>
      </w:pPr>
      <w:r w:rsidRPr="00527F95">
        <w:t xml:space="preserve">Ежемесячной надбавки за сложность, напряженность, высокие достижения в труде и специальный режим работы - в размере 4 должностных окладов. </w:t>
      </w:r>
    </w:p>
    <w:p w:rsidR="001C7EE1" w:rsidRPr="00527F95" w:rsidRDefault="001C7EE1" w:rsidP="001C7EE1">
      <w:pPr>
        <w:spacing w:before="120"/>
        <w:ind w:firstLine="567"/>
        <w:jc w:val="both"/>
      </w:pPr>
      <w:r w:rsidRPr="00527F95">
        <w:t xml:space="preserve">Ежемесячной надбавки за выслугу лет - в размере 3 должностных окладов. </w:t>
      </w:r>
    </w:p>
    <w:p w:rsidR="001C7EE1" w:rsidRPr="00527F95" w:rsidRDefault="001C7EE1" w:rsidP="001C7EE1">
      <w:pPr>
        <w:spacing w:before="120"/>
        <w:ind w:firstLine="567"/>
        <w:jc w:val="both"/>
      </w:pPr>
      <w:r w:rsidRPr="00527F95">
        <w:t xml:space="preserve">Премий по результатам работы - в размере 3 должностных окладов. </w:t>
      </w:r>
    </w:p>
    <w:p w:rsidR="001C7EE1" w:rsidRPr="00527F95" w:rsidRDefault="001C7EE1" w:rsidP="001C7EE1">
      <w:pPr>
        <w:spacing w:before="120"/>
        <w:ind w:firstLine="567"/>
        <w:jc w:val="both"/>
      </w:pPr>
      <w:r w:rsidRPr="00527F95">
        <w:t xml:space="preserve">Материальной помощи - в размере 2 должностных окладов. </w:t>
      </w:r>
    </w:p>
    <w:p w:rsidR="001C7EE1" w:rsidRPr="00527F95" w:rsidRDefault="001C7EE1" w:rsidP="001C7EE1">
      <w:pPr>
        <w:spacing w:before="120"/>
        <w:ind w:firstLine="567"/>
        <w:jc w:val="both"/>
      </w:pPr>
      <w:r w:rsidRPr="00527F95">
        <w:t xml:space="preserve">Фонды оплаты труда работников формируются с учетом районного коэффициента, коэффициента за работу в пустынных, безводных местностях, коэффициента за работу в высокогорных районах, а также процентной надбавки к заработной плате за работу в районах Крайнего Севера и приравненных к ним местностях, в южных районах Восточной Сибири и Дальнего Востока, определенных нормативными правовыми актами Российской Федерации. </w:t>
      </w:r>
    </w:p>
    <w:p w:rsidR="001C7EE1" w:rsidRPr="00527F95" w:rsidRDefault="001C7EE1" w:rsidP="001C7EE1">
      <w:pPr>
        <w:spacing w:before="120"/>
        <w:ind w:firstLine="567"/>
        <w:jc w:val="both"/>
      </w:pPr>
      <w:r w:rsidRPr="00527F95">
        <w:t xml:space="preserve">Должностные оклады работников, утвержденные настоящим приказом, индексируются (повышаются) в размерах и сроки, предусмотренные для федеральных государственных служащих. </w:t>
      </w:r>
    </w:p>
    <w:p w:rsidR="001C7EE1" w:rsidRPr="00527F95" w:rsidRDefault="001C7EE1" w:rsidP="001C7EE1">
      <w:pPr>
        <w:spacing w:before="120"/>
        <w:ind w:firstLine="567"/>
        <w:jc w:val="both"/>
      </w:pPr>
      <w:r w:rsidRPr="00527F95">
        <w:t xml:space="preserve">Условия оплаты труда работников, предусмотренные настоящим приказом, не распространяются на работников, должностной оклад которых устанавливается в соответствии с Единой тарифной сеткой по оплате труда работников организаций бюджетной сферы. </w:t>
      </w:r>
    </w:p>
    <w:p w:rsidR="001C7EE1" w:rsidRPr="00527F95" w:rsidRDefault="001C7EE1" w:rsidP="001C7EE1">
      <w:pPr>
        <w:spacing w:before="120"/>
        <w:ind w:firstLine="567"/>
        <w:jc w:val="both"/>
      </w:pPr>
      <w:r w:rsidRPr="00527F95">
        <w:t xml:space="preserve">Министрам внутренних дел, начальникам ГУВД, УВД субъектов Российской Федерации внести предложения в органы исполнительной власти субъектов Российской Федерации о выделении дополнительных средств для реализации настоящего приказа в отношении работников, занимающих должности, которые содержатся за счет бюджетов субъектов Российской Федерации и местных бюджетов. </w:t>
      </w:r>
    </w:p>
    <w:p w:rsidR="001C7EE1" w:rsidRDefault="001C7EE1" w:rsidP="001C7EE1">
      <w:pPr>
        <w:spacing w:before="120"/>
        <w:ind w:firstLine="567"/>
        <w:jc w:val="both"/>
      </w:pPr>
      <w:r w:rsidRPr="00527F95">
        <w:t>Контроль за выполнением настоящего приказа возложить на заместителей Министра по курируемым направлениям деятельност</w:t>
      </w:r>
    </w:p>
    <w:p w:rsidR="001C7EE1" w:rsidRPr="00527F95" w:rsidRDefault="001C7EE1" w:rsidP="001C7EE1">
      <w:pPr>
        <w:spacing w:before="120"/>
        <w:ind w:firstLine="567"/>
        <w:jc w:val="both"/>
      </w:pPr>
      <w:r w:rsidRPr="00527F95">
        <w:t>3.</w:t>
      </w:r>
      <w:r>
        <w:t xml:space="preserve"> </w:t>
      </w:r>
      <w:r w:rsidRPr="00527F95">
        <w:t>Форма одежды.</w:t>
      </w:r>
    </w:p>
    <w:p w:rsidR="001C7EE1" w:rsidRPr="00527F95" w:rsidRDefault="001C7EE1" w:rsidP="001C7EE1">
      <w:pPr>
        <w:spacing w:before="120"/>
        <w:ind w:firstLine="567"/>
        <w:jc w:val="both"/>
        <w:rPr>
          <w:rFonts w:eastAsia="Arial Unicode MS"/>
        </w:rPr>
      </w:pPr>
      <w:r w:rsidRPr="00527F95">
        <w:t xml:space="preserve">В соответствии с Законом РСФСР от 18 апреля 1991 г. "О милиции" и </w:t>
      </w:r>
      <w:r w:rsidRPr="001C7EE1">
        <w:t>Положением о службе в органах внутренних дел Российской Федерации</w:t>
      </w:r>
      <w:r w:rsidRPr="00527F95">
        <w:t xml:space="preserve"> Правительство Российской Федерации постановляет: </w:t>
      </w:r>
    </w:p>
    <w:p w:rsidR="001C7EE1" w:rsidRPr="00527F95" w:rsidRDefault="001C7EE1" w:rsidP="001C7EE1">
      <w:pPr>
        <w:spacing w:before="120"/>
        <w:ind w:firstLine="567"/>
        <w:jc w:val="both"/>
      </w:pPr>
      <w:r w:rsidRPr="00527F95">
        <w:t xml:space="preserve">Утвердить: </w:t>
      </w:r>
    </w:p>
    <w:p w:rsidR="001C7EE1" w:rsidRPr="00527F95" w:rsidRDefault="001C7EE1" w:rsidP="001C7EE1">
      <w:pPr>
        <w:spacing w:before="120"/>
        <w:ind w:firstLine="567"/>
        <w:jc w:val="both"/>
      </w:pPr>
      <w:r w:rsidRPr="00527F95">
        <w:t>а) форму одежды лиц начальствующего и рядового состава органов внутренних дел Российской Федерации, имеющих специальные звания милиции или юстиции (</w:t>
      </w:r>
      <w:r w:rsidRPr="001C7EE1">
        <w:t>приложение N 1</w:t>
      </w:r>
      <w:r w:rsidRPr="00527F95">
        <w:t xml:space="preserve">); </w:t>
      </w:r>
    </w:p>
    <w:p w:rsidR="001C7EE1" w:rsidRPr="00527F95" w:rsidRDefault="001C7EE1" w:rsidP="001C7EE1">
      <w:pPr>
        <w:spacing w:before="120"/>
        <w:ind w:firstLine="567"/>
        <w:jc w:val="both"/>
      </w:pPr>
      <w:r w:rsidRPr="00527F95">
        <w:t>б) знаки различия по специальным званиям милиции или юстиции начальствующего и рядового состава органов внутренних дел Российской Федерации (</w:t>
      </w:r>
      <w:r w:rsidRPr="001C7EE1">
        <w:t>приложение N 2</w:t>
      </w:r>
      <w:r w:rsidRPr="00527F95">
        <w:t xml:space="preserve">); </w:t>
      </w:r>
    </w:p>
    <w:p w:rsidR="001C7EE1" w:rsidRPr="00527F95" w:rsidRDefault="001C7EE1" w:rsidP="001C7EE1">
      <w:pPr>
        <w:spacing w:before="120"/>
        <w:ind w:firstLine="567"/>
        <w:jc w:val="both"/>
      </w:pPr>
      <w:r w:rsidRPr="00527F95">
        <w:t>в) нормы снабжения вещевым имуществом лиц начальствующего и рядового состава органов внутренних дел Российской Федерации, имеющих специальные звания милиции или юстиции, в мирное время (</w:t>
      </w:r>
      <w:r w:rsidRPr="001C7EE1">
        <w:t>приложение N 3</w:t>
      </w:r>
      <w:r w:rsidRPr="00527F95">
        <w:t xml:space="preserve">). </w:t>
      </w:r>
    </w:p>
    <w:p w:rsidR="001C7EE1" w:rsidRPr="00527F95" w:rsidRDefault="001C7EE1" w:rsidP="001C7EE1">
      <w:pPr>
        <w:spacing w:before="120"/>
        <w:ind w:firstLine="567"/>
        <w:jc w:val="both"/>
      </w:pPr>
      <w:r w:rsidRPr="00527F95">
        <w:t xml:space="preserve">Предоставить право Министерству внутренних дел Российской Федерации: </w:t>
      </w:r>
    </w:p>
    <w:p w:rsidR="001C7EE1" w:rsidRPr="00527F95" w:rsidRDefault="001C7EE1" w:rsidP="001C7EE1">
      <w:pPr>
        <w:spacing w:before="120"/>
        <w:ind w:firstLine="567"/>
        <w:jc w:val="both"/>
      </w:pPr>
      <w:r w:rsidRPr="00527F95">
        <w:t xml:space="preserve">а) вносить, при необходимости, по согласованию с Министерством экономики Российской Федерации изменения в нормы снабжения специальной одеждой, обувью и снаряжением; </w:t>
      </w:r>
    </w:p>
    <w:p w:rsidR="001C7EE1" w:rsidRPr="00527F95" w:rsidRDefault="001C7EE1" w:rsidP="001C7EE1">
      <w:pPr>
        <w:spacing w:before="120"/>
        <w:ind w:firstLine="567"/>
        <w:jc w:val="both"/>
      </w:pPr>
      <w:r w:rsidRPr="00527F95">
        <w:t xml:space="preserve">б) утверждать: </w:t>
      </w:r>
    </w:p>
    <w:p w:rsidR="001C7EE1" w:rsidRPr="00527F95" w:rsidRDefault="001C7EE1" w:rsidP="001C7EE1">
      <w:pPr>
        <w:spacing w:before="120"/>
        <w:ind w:firstLine="567"/>
        <w:jc w:val="both"/>
      </w:pPr>
      <w:r w:rsidRPr="00527F95">
        <w:t xml:space="preserve">по согласованию с Министерством экономики Российской Федерации ассортимент тканей, применяемых для изготовления обмундирования лицам начальствующего и рядового состава органов внутренних дел, имеющим специальные звания милиции или юстиции; </w:t>
      </w:r>
    </w:p>
    <w:p w:rsidR="001C7EE1" w:rsidRPr="00527F95" w:rsidRDefault="001C7EE1" w:rsidP="001C7EE1">
      <w:pPr>
        <w:spacing w:before="120"/>
        <w:ind w:firstLine="567"/>
        <w:jc w:val="both"/>
      </w:pPr>
      <w:r w:rsidRPr="00527F95">
        <w:t xml:space="preserve">временные (сроком до двух лет) нормы снабжения вещевым имуществом отдельных категорий лиц начальствующего и рядового состава органов внутренних дел, имеющих специальные звания милиции или юстиции, выполняющих особые задания или находящихся в особых климатических условиях. Указанные нормы снабжения на более длительный срок утверждаются Министерством внутренних дел Российской Федерации по согласованию с Министерством экономики Российской Федерации; </w:t>
      </w:r>
    </w:p>
    <w:p w:rsidR="001C7EE1" w:rsidRPr="00527F95" w:rsidRDefault="001C7EE1" w:rsidP="001C7EE1">
      <w:pPr>
        <w:spacing w:before="120"/>
        <w:ind w:firstLine="567"/>
        <w:jc w:val="both"/>
      </w:pPr>
      <w:r w:rsidRPr="00527F95">
        <w:t xml:space="preserve">описание и Правила ношения предметов обмундирования, обуви и снаряжения, специальных одежды, обуви и снаряжения лиц начальствующего и рядового состава органов внутренних дел, имеющих специальные звания милиции или юстиции, а также особую форму одежды личного состава отдельных подразделений, выполняющих специальные служебно-оперативные задачи; </w:t>
      </w:r>
    </w:p>
    <w:p w:rsidR="001C7EE1" w:rsidRPr="00527F95" w:rsidRDefault="001C7EE1" w:rsidP="001C7EE1">
      <w:pPr>
        <w:spacing w:before="120"/>
        <w:ind w:firstLine="567"/>
        <w:jc w:val="both"/>
      </w:pPr>
      <w:r w:rsidRPr="00527F95">
        <w:t xml:space="preserve">нормы снабжения лагерными и специальными палатками, предметами хозяйственного обихода, спортивным имуществом, материалами, оборудованием и инструментом для ремонта вещевого имущества; </w:t>
      </w:r>
    </w:p>
    <w:p w:rsidR="001C7EE1" w:rsidRPr="00527F95" w:rsidRDefault="001C7EE1" w:rsidP="001C7EE1">
      <w:pPr>
        <w:spacing w:before="120"/>
        <w:ind w:firstLine="567"/>
        <w:jc w:val="both"/>
      </w:pPr>
      <w:r w:rsidRPr="00527F95">
        <w:t xml:space="preserve">размеры и порядок выплаты денежной компенсации отдельным категориям лиц начальствующего и рядового состава органов внутренних дел, имеющих специальные звания милиции или юстиции, для приобретения, при необходимости, одежды и обуви гражданского образца в пределах действующих цен на предметы, предусмотренные к выдаче, по нормам снабжения вещевым имуществом личного пользования. </w:t>
      </w:r>
    </w:p>
    <w:p w:rsidR="001C7EE1" w:rsidRPr="00527F95" w:rsidRDefault="001C7EE1" w:rsidP="001C7EE1">
      <w:pPr>
        <w:spacing w:before="120"/>
        <w:ind w:firstLine="567"/>
        <w:jc w:val="both"/>
      </w:pPr>
      <w:r w:rsidRPr="00527F95">
        <w:t xml:space="preserve">Постановлением Правительства РФ от 17 июля 1995 г. N 720 пункт 3 настоящего постановления признан утратившим силу </w:t>
      </w:r>
    </w:p>
    <w:p w:rsidR="001C7EE1" w:rsidRPr="00527F95" w:rsidRDefault="001C7EE1" w:rsidP="001C7EE1">
      <w:pPr>
        <w:spacing w:before="120"/>
        <w:ind w:firstLine="567"/>
        <w:jc w:val="both"/>
      </w:pPr>
      <w:r w:rsidRPr="00527F95">
        <w:t>Разрешить Министерству внутренних дел Российской Федерации производить оплату стоимости пошива в ателье (мастерских) предметов обмундирования высшему, старшему, среднему начальствующему составу органов внутренних дел, имеющему специальные звания милиции или юстиции.</w:t>
      </w:r>
      <w:r>
        <w:t xml:space="preserve"> </w:t>
      </w:r>
      <w:r w:rsidRPr="00527F95">
        <w:t xml:space="preserve">Министерству внутренних дел Российской Федерации определить порядок пошива обмундирования и оплаты стоимости его пошива для указанных категорий личного состава. </w:t>
      </w:r>
    </w:p>
    <w:p w:rsidR="001C7EE1" w:rsidRPr="00527F95" w:rsidRDefault="001C7EE1" w:rsidP="001C7EE1">
      <w:pPr>
        <w:spacing w:before="120"/>
        <w:ind w:firstLine="567"/>
        <w:jc w:val="both"/>
      </w:pPr>
      <w:r w:rsidRPr="00527F95">
        <w:t xml:space="preserve">Установить Министерству внутренних дел Российской Федерации норматив переходящего запаса вещевого имущества для обеспечения личного состава органов внутренних дел, имеющего специальные звания милиции или юстиции, в размере 50 процентов годового расхода. </w:t>
      </w:r>
    </w:p>
    <w:p w:rsidR="001C7EE1" w:rsidRDefault="001C7EE1" w:rsidP="001C7EE1">
      <w:pPr>
        <w:spacing w:before="120"/>
        <w:ind w:firstLine="567"/>
        <w:jc w:val="both"/>
      </w:pPr>
      <w:r w:rsidRPr="00527F95">
        <w:t xml:space="preserve">Министерству внутренних дел Российской Федерации установить порядок и очередность обеспечения начальствующего и рядового состава органов внутренних дел, имеющего специальные звания милиции или юстиции, обмундированием по новым нормам снабжения с учетом полного израсходования имеющихся запасов предметов обмундирования прежних образцов, выдаваемых по ранее действовавшим нормам снабжения, и по мере выделения ассигнований на эти цели. </w:t>
      </w:r>
    </w:p>
    <w:p w:rsidR="001C7EE1" w:rsidRPr="00527F95" w:rsidRDefault="001C7EE1" w:rsidP="001C7EE1">
      <w:pPr>
        <w:spacing w:before="120"/>
        <w:ind w:firstLine="567"/>
        <w:jc w:val="both"/>
      </w:pPr>
      <w:r w:rsidRPr="00527F95">
        <w:t>4.</w:t>
      </w:r>
      <w:r>
        <w:t xml:space="preserve"> </w:t>
      </w:r>
      <w:r w:rsidRPr="00527F95">
        <w:t xml:space="preserve">О государственной защите должностных лиц. </w:t>
      </w:r>
    </w:p>
    <w:p w:rsidR="001C7EE1" w:rsidRDefault="001C7EE1" w:rsidP="001C7EE1">
      <w:pPr>
        <w:spacing w:before="120"/>
        <w:ind w:firstLine="567"/>
        <w:jc w:val="both"/>
        <w:rPr>
          <w:rFonts w:eastAsia="Arial Unicode MS"/>
        </w:rPr>
      </w:pPr>
      <w:r w:rsidRPr="00527F95">
        <w:t xml:space="preserve">В целях обеспечения государственной защиты судей, должностных лиц правоохранительных и контролирующих органов, сотрудников федеральных органов государственной охраны, осуществляющих функции, выполнение которых может быть сопряжено с посягательством на их безопасность, а также создания надлежащих условий для отправления правосудия, борьбы с преступлениями и другими правонарушениями настоящий Федеральный закон устанавливает систему мер государственной защиты жизни, здоровья и имущества указанных лиц и их близких. </w:t>
      </w:r>
    </w:p>
    <w:p w:rsidR="001C7EE1" w:rsidRDefault="001C7EE1" w:rsidP="001C7EE1">
      <w:pPr>
        <w:spacing w:before="120"/>
        <w:ind w:firstLine="567"/>
        <w:jc w:val="both"/>
      </w:pPr>
      <w:r w:rsidRPr="00527F95">
        <w:t>Общие положения</w:t>
      </w:r>
    </w:p>
    <w:p w:rsidR="001C7EE1" w:rsidRPr="00527F95" w:rsidRDefault="001C7EE1" w:rsidP="001C7EE1">
      <w:pPr>
        <w:spacing w:before="120"/>
        <w:ind w:firstLine="567"/>
        <w:jc w:val="both"/>
      </w:pPr>
      <w:r w:rsidRPr="00527F95">
        <w:t xml:space="preserve">Обеспечение государственной защиты судей, должностных лиц правоохранительных и контролирующих органов </w:t>
      </w:r>
    </w:p>
    <w:p w:rsidR="001C7EE1" w:rsidRPr="00527F95" w:rsidRDefault="001C7EE1" w:rsidP="001C7EE1">
      <w:pPr>
        <w:spacing w:before="120"/>
        <w:ind w:firstLine="567"/>
        <w:jc w:val="both"/>
      </w:pPr>
      <w:r w:rsidRPr="00527F95">
        <w:t xml:space="preserve">Обеспечение государственной защиты судей, должностных лиц правоохранительных и контролирующих органов, сотрудников федеральных органов государственной охраны состоит в осуществлении уполномоченными на то государственными органами предусмотренных настоящим Федеральным законом мер безопасности, правовой и социальной защиты (далее - меры государственной защиты), применяемых при наличии угрозы посягательства на жизнь, здоровье и имущество указанных лиц в связи с их служебной деятельностью. </w:t>
      </w:r>
    </w:p>
    <w:p w:rsidR="001C7EE1" w:rsidRDefault="001C7EE1" w:rsidP="001C7EE1">
      <w:pPr>
        <w:spacing w:before="120"/>
        <w:ind w:firstLine="567"/>
        <w:jc w:val="both"/>
      </w:pPr>
      <w:r w:rsidRPr="00527F95">
        <w:t xml:space="preserve">Меры государственной защиты могут также применяться в отношении близких родственников, а в исключительных случаях также иных лиц, на жизнь, здоровье и имущество которых совершается посягательство с целью воспрепятствовать законной деятельности судей, должностных лиц правоохранительных и контролирующих органов сотрудников федеральных органов государственной охраны, либо принудить их к изменению ее характера, либо из мести за указанную деятельность (далее - близкие). </w:t>
      </w:r>
    </w:p>
    <w:p w:rsidR="001C7EE1" w:rsidRPr="00527F95" w:rsidRDefault="001C7EE1" w:rsidP="001C7EE1">
      <w:pPr>
        <w:spacing w:before="120"/>
        <w:ind w:firstLine="567"/>
        <w:jc w:val="both"/>
      </w:pPr>
      <w:r w:rsidRPr="00527F95">
        <w:t xml:space="preserve">Лица, подлежащие государственной защите </w:t>
      </w:r>
    </w:p>
    <w:p w:rsidR="001C7EE1" w:rsidRPr="00527F95" w:rsidRDefault="001C7EE1" w:rsidP="001C7EE1">
      <w:pPr>
        <w:spacing w:before="120"/>
        <w:ind w:firstLine="567"/>
        <w:jc w:val="both"/>
      </w:pPr>
      <w:r w:rsidRPr="00527F95">
        <w:t xml:space="preserve">Государственной защите в соответствии с настоящим Федеральным законом подлежат: </w:t>
      </w:r>
    </w:p>
    <w:p w:rsidR="001C7EE1" w:rsidRPr="00527F95" w:rsidRDefault="001C7EE1" w:rsidP="001C7EE1">
      <w:pPr>
        <w:spacing w:before="120"/>
        <w:ind w:firstLine="567"/>
        <w:jc w:val="both"/>
      </w:pPr>
      <w:r w:rsidRPr="00527F95">
        <w:t xml:space="preserve">1) судьи всех судов общей юрисдикции и арбитражных судов, народные заседатели, присяжные заседатели; </w:t>
      </w:r>
    </w:p>
    <w:p w:rsidR="001C7EE1" w:rsidRPr="00527F95" w:rsidRDefault="001C7EE1" w:rsidP="001C7EE1">
      <w:pPr>
        <w:spacing w:before="120"/>
        <w:ind w:firstLine="567"/>
        <w:jc w:val="both"/>
      </w:pPr>
      <w:r w:rsidRPr="00527F95">
        <w:t xml:space="preserve">2) прокуроры; </w:t>
      </w:r>
    </w:p>
    <w:p w:rsidR="001C7EE1" w:rsidRPr="00527F95" w:rsidRDefault="001C7EE1" w:rsidP="001C7EE1">
      <w:pPr>
        <w:spacing w:before="120"/>
        <w:ind w:firstLine="567"/>
        <w:jc w:val="both"/>
      </w:pPr>
      <w:r w:rsidRPr="00527F95">
        <w:t xml:space="preserve">3) следователи; </w:t>
      </w:r>
    </w:p>
    <w:p w:rsidR="001C7EE1" w:rsidRPr="00527F95" w:rsidRDefault="001C7EE1" w:rsidP="001C7EE1">
      <w:pPr>
        <w:spacing w:before="120"/>
        <w:ind w:firstLine="567"/>
        <w:jc w:val="both"/>
      </w:pPr>
      <w:r w:rsidRPr="00527F95">
        <w:t xml:space="preserve">4) лица, производящие дознание; </w:t>
      </w:r>
    </w:p>
    <w:p w:rsidR="001C7EE1" w:rsidRPr="00527F95" w:rsidRDefault="001C7EE1" w:rsidP="001C7EE1">
      <w:pPr>
        <w:spacing w:before="120"/>
        <w:ind w:firstLine="567"/>
        <w:jc w:val="both"/>
      </w:pPr>
      <w:r w:rsidRPr="00527F95">
        <w:t xml:space="preserve">5) лица, осуществляющие оперативно-розыскную деятельность; </w:t>
      </w:r>
    </w:p>
    <w:p w:rsidR="001C7EE1" w:rsidRPr="00527F95" w:rsidRDefault="001C7EE1" w:rsidP="001C7EE1">
      <w:pPr>
        <w:spacing w:before="120"/>
        <w:ind w:firstLine="567"/>
        <w:jc w:val="both"/>
      </w:pPr>
      <w:r w:rsidRPr="00527F95">
        <w:t xml:space="preserve">6) сотрудники органов внутренних дел, осуществляющие охрану общественного порядка и обеспечение общественной безопасности, а также исполнение приговоров, определений и постановлений судов (судей) по уголовным делам, постановлений органов расследования и прокуроров; </w:t>
      </w:r>
    </w:p>
    <w:p w:rsidR="001C7EE1" w:rsidRPr="00527F95" w:rsidRDefault="001C7EE1" w:rsidP="001C7EE1">
      <w:pPr>
        <w:spacing w:before="120"/>
        <w:ind w:firstLine="567"/>
        <w:jc w:val="both"/>
      </w:pPr>
      <w:r w:rsidRPr="00527F95">
        <w:t xml:space="preserve">6.1) сотрудники учреждений и органов уголовно-исполнительной системы; </w:t>
      </w:r>
    </w:p>
    <w:p w:rsidR="001C7EE1" w:rsidRPr="00527F95" w:rsidRDefault="001C7EE1" w:rsidP="001C7EE1">
      <w:pPr>
        <w:spacing w:before="120"/>
        <w:ind w:firstLine="567"/>
        <w:jc w:val="both"/>
      </w:pPr>
      <w:r w:rsidRPr="00527F95">
        <w:t xml:space="preserve">6.2) военнослужащие внутренних войск Министерства внутренних дел Российской Федерации, принимавшие непосредственное участие в пресечении действий вооруженных преступников, незаконных вооруженных формирований и иных организованных преступных групп; </w:t>
      </w:r>
    </w:p>
    <w:p w:rsidR="001C7EE1" w:rsidRPr="00527F95" w:rsidRDefault="001C7EE1" w:rsidP="001C7EE1">
      <w:pPr>
        <w:spacing w:before="120"/>
        <w:ind w:firstLine="567"/>
        <w:jc w:val="both"/>
      </w:pPr>
      <w:r w:rsidRPr="00527F95">
        <w:t xml:space="preserve">7) сотрудники органов контрразведки; </w:t>
      </w:r>
    </w:p>
    <w:p w:rsidR="001C7EE1" w:rsidRPr="00527F95" w:rsidRDefault="001C7EE1" w:rsidP="001C7EE1">
      <w:pPr>
        <w:spacing w:before="120"/>
        <w:ind w:firstLine="567"/>
        <w:jc w:val="both"/>
      </w:pPr>
      <w:r w:rsidRPr="00527F95">
        <w:t xml:space="preserve">8) сотрудники федеральных органов налоговой полиции; </w:t>
      </w:r>
    </w:p>
    <w:p w:rsidR="001C7EE1" w:rsidRPr="00527F95" w:rsidRDefault="001C7EE1" w:rsidP="001C7EE1">
      <w:pPr>
        <w:spacing w:before="120"/>
        <w:ind w:firstLine="567"/>
        <w:jc w:val="both"/>
      </w:pPr>
      <w:r w:rsidRPr="00527F95">
        <w:t xml:space="preserve">9) судебные исполнители; </w:t>
      </w:r>
    </w:p>
    <w:p w:rsidR="001C7EE1" w:rsidRPr="00527F95" w:rsidRDefault="001C7EE1" w:rsidP="001C7EE1">
      <w:pPr>
        <w:spacing w:before="120"/>
        <w:ind w:firstLine="567"/>
        <w:jc w:val="both"/>
      </w:pPr>
      <w:r w:rsidRPr="00527F95">
        <w:t xml:space="preserve">10) работники контрольных органов Президента Российской Федерации, глав администраций субъектов Российской Федерации, осуществляющие контроль за исполнением законов и иных нормативных правовых актов, выявление и пресечение правонарушений; </w:t>
      </w:r>
    </w:p>
    <w:p w:rsidR="001C7EE1" w:rsidRPr="00527F95" w:rsidRDefault="001C7EE1" w:rsidP="001C7EE1">
      <w:pPr>
        <w:spacing w:before="120"/>
        <w:ind w:firstLine="567"/>
        <w:jc w:val="both"/>
      </w:pPr>
      <w:r w:rsidRPr="00527F95">
        <w:t xml:space="preserve">11) сотрудники федеральных органов государственной охраны; </w:t>
      </w:r>
    </w:p>
    <w:p w:rsidR="001C7EE1" w:rsidRPr="00527F95" w:rsidRDefault="001C7EE1" w:rsidP="001C7EE1">
      <w:pPr>
        <w:spacing w:before="120"/>
        <w:ind w:firstLine="567"/>
        <w:jc w:val="both"/>
      </w:pPr>
      <w:r w:rsidRPr="00527F95">
        <w:t xml:space="preserve">Федеральным </w:t>
      </w:r>
      <w:r w:rsidRPr="001C7EE1">
        <w:t>законом</w:t>
      </w:r>
      <w:r w:rsidRPr="00527F95">
        <w:t xml:space="preserve"> от 29 февраля 2000 г. N 42-ФЗ пункт 12 части первой статьи 2 после слов "субъектов Российской Федерации," дополнен словами "органов государственного контроля в сфере торговли, качества товаров (услуг) и защиты прав потребителей," </w:t>
      </w:r>
    </w:p>
    <w:p w:rsidR="001C7EE1" w:rsidRPr="00527F95" w:rsidRDefault="001C7EE1" w:rsidP="001C7EE1">
      <w:pPr>
        <w:spacing w:before="120"/>
        <w:ind w:firstLine="567"/>
        <w:jc w:val="both"/>
      </w:pPr>
      <w:r w:rsidRPr="00527F95">
        <w:t xml:space="preserve">12) работники таможенных органов, органов государственной налоговой службы, органов надзора за соблюдением правил охоты на территории государственного охотничьего фонда, органов рыбоохраны, органов государственной лесной охраны, органов санитарно-эпидемиологического надзора, контрольно - ревизионных подразделений Министерства финансов Российской Федерации и финансовых органов субъектов Российской Федерации, органов государственного контроля в сфере торговли, качества товаров (услуг) и защиты прав потребителей, осуществляющие контроль за исполнением соответствующих законов и иных нормативных правовых актов, выявление и пресечение правонарушений; </w:t>
      </w:r>
    </w:p>
    <w:p w:rsidR="001C7EE1" w:rsidRPr="00527F95" w:rsidRDefault="001C7EE1" w:rsidP="001C7EE1">
      <w:pPr>
        <w:spacing w:before="120"/>
        <w:ind w:firstLine="567"/>
        <w:jc w:val="both"/>
      </w:pPr>
      <w:r w:rsidRPr="00527F95">
        <w:t xml:space="preserve">13) близкие лиц, перечисленных в пунктах 1 - 12 части первой настоящей статьи. </w:t>
      </w:r>
    </w:p>
    <w:p w:rsidR="001C7EE1" w:rsidRDefault="001C7EE1" w:rsidP="001C7EE1">
      <w:pPr>
        <w:spacing w:before="120"/>
        <w:ind w:firstLine="567"/>
        <w:jc w:val="both"/>
      </w:pPr>
      <w:r w:rsidRPr="00527F95">
        <w:t xml:space="preserve">Перечисленные в части первой настоящей статьи лица, в отношении которых в установленном порядке принято решение о применении мер государственной защиты, далее именуются "защищаемые лица". </w:t>
      </w:r>
    </w:p>
    <w:p w:rsidR="001C7EE1" w:rsidRPr="00527F95" w:rsidRDefault="001C7EE1" w:rsidP="001C7EE1">
      <w:pPr>
        <w:spacing w:before="120"/>
        <w:ind w:firstLine="567"/>
        <w:jc w:val="both"/>
      </w:pPr>
      <w:r w:rsidRPr="00527F95">
        <w:t xml:space="preserve">Виды государственной защиты </w:t>
      </w:r>
    </w:p>
    <w:p w:rsidR="001C7EE1" w:rsidRPr="00527F95" w:rsidRDefault="001C7EE1" w:rsidP="001C7EE1">
      <w:pPr>
        <w:spacing w:before="120"/>
        <w:ind w:firstLine="567"/>
        <w:jc w:val="both"/>
      </w:pPr>
      <w:r w:rsidRPr="00527F95">
        <w:t xml:space="preserve">В соответствии с настоящим Федеральным законом и другими законами Российской Федерации защищаемым лицам обеспечивается: </w:t>
      </w:r>
    </w:p>
    <w:p w:rsidR="001C7EE1" w:rsidRPr="00527F95" w:rsidRDefault="001C7EE1" w:rsidP="001C7EE1">
      <w:pPr>
        <w:spacing w:before="120"/>
        <w:ind w:firstLine="567"/>
        <w:jc w:val="both"/>
      </w:pPr>
      <w:r w:rsidRPr="00527F95">
        <w:t xml:space="preserve">1) применение уполномоченными на то государственными органами (далее - органы, обеспечивающие безопасность) мер безопасности в целях жизни и здоровья указанных лиц, а также обеспечение сохранности их имущества; </w:t>
      </w:r>
    </w:p>
    <w:p w:rsidR="001C7EE1" w:rsidRPr="00527F95" w:rsidRDefault="001C7EE1" w:rsidP="001C7EE1">
      <w:pPr>
        <w:spacing w:before="120"/>
        <w:ind w:firstLine="567"/>
        <w:jc w:val="both"/>
      </w:pPr>
      <w:r w:rsidRPr="00527F95">
        <w:t xml:space="preserve">2) применение мер правовой защиты, предусматривающих в том числе повышенную уголовную ответственность за посягательство на их жизнь, здоровье и имущество; </w:t>
      </w:r>
    </w:p>
    <w:p w:rsidR="001C7EE1" w:rsidRDefault="001C7EE1" w:rsidP="001C7EE1">
      <w:pPr>
        <w:spacing w:before="120"/>
        <w:ind w:firstLine="567"/>
        <w:jc w:val="both"/>
      </w:pPr>
      <w:r w:rsidRPr="00527F95">
        <w:t xml:space="preserve">3) осуществление мер социальной защиты, предусматривающих реализацию установленного настоящим Федеральным законом права на материальную компенсацию в случае их гибели (смерти), причинения им телесных повреждений или иного вреда их здоровью, уничтожения или повреждения их имущества в связи с их служебной деятельностью. </w:t>
      </w:r>
    </w:p>
    <w:p w:rsidR="001C7EE1" w:rsidRPr="00527F95" w:rsidRDefault="001C7EE1" w:rsidP="001C7EE1">
      <w:pPr>
        <w:spacing w:before="120"/>
        <w:ind w:firstLine="567"/>
        <w:jc w:val="both"/>
      </w:pPr>
      <w:r w:rsidRPr="00527F95">
        <w:t xml:space="preserve">Прокурорский надзор за исполнением законов при осуществлении мер государственной защиты </w:t>
      </w:r>
    </w:p>
    <w:p w:rsidR="001C7EE1" w:rsidRDefault="001C7EE1" w:rsidP="001C7EE1">
      <w:pPr>
        <w:spacing w:before="120"/>
        <w:ind w:firstLine="567"/>
        <w:jc w:val="both"/>
      </w:pPr>
      <w:r w:rsidRPr="00527F95">
        <w:t xml:space="preserve">Надзор за исполнением законов при осуществлении мер государственной защиты возлагается на Генерального прокурора Российской Федерации и подчиненных ему прокуроров. </w:t>
      </w:r>
    </w:p>
    <w:p w:rsidR="001C7EE1" w:rsidRDefault="001C7EE1" w:rsidP="001C7EE1">
      <w:pPr>
        <w:spacing w:before="120"/>
        <w:ind w:firstLine="567"/>
        <w:jc w:val="both"/>
      </w:pPr>
      <w:r w:rsidRPr="00527F95">
        <w:t>Меры безопасности</w:t>
      </w:r>
    </w:p>
    <w:p w:rsidR="001C7EE1" w:rsidRPr="00527F95" w:rsidRDefault="001C7EE1" w:rsidP="001C7EE1">
      <w:pPr>
        <w:spacing w:before="120"/>
        <w:ind w:firstLine="567"/>
        <w:jc w:val="both"/>
      </w:pPr>
      <w:r w:rsidRPr="00527F95">
        <w:t xml:space="preserve">Виды мер безопасности </w:t>
      </w:r>
    </w:p>
    <w:p w:rsidR="001C7EE1" w:rsidRPr="00527F95" w:rsidRDefault="001C7EE1" w:rsidP="001C7EE1">
      <w:pPr>
        <w:spacing w:before="120"/>
        <w:ind w:firstLine="567"/>
        <w:jc w:val="both"/>
      </w:pPr>
      <w:r w:rsidRPr="00527F95">
        <w:t xml:space="preserve">Для обеспечения защиты жизни и здоровья защищаемых лиц и сохранности их имущества органами, обеспечивающими безопасность, могут применяться с учетом конкретных обстоятельств следующие меры безопасности: </w:t>
      </w:r>
    </w:p>
    <w:p w:rsidR="001C7EE1" w:rsidRPr="00527F95" w:rsidRDefault="001C7EE1" w:rsidP="001C7EE1">
      <w:pPr>
        <w:spacing w:before="120"/>
        <w:ind w:firstLine="567"/>
        <w:jc w:val="both"/>
      </w:pPr>
      <w:r w:rsidRPr="00527F95">
        <w:t xml:space="preserve">1) личная охрана, охрана жилища и имущества; </w:t>
      </w:r>
    </w:p>
    <w:p w:rsidR="001C7EE1" w:rsidRPr="00527F95" w:rsidRDefault="001C7EE1" w:rsidP="001C7EE1">
      <w:pPr>
        <w:spacing w:before="120"/>
        <w:ind w:firstLine="567"/>
        <w:jc w:val="both"/>
      </w:pPr>
      <w:r w:rsidRPr="00527F95">
        <w:t xml:space="preserve">2) выдача оружия, специальных средств индивидуальной защиты и оповещения об опасности; </w:t>
      </w:r>
    </w:p>
    <w:p w:rsidR="001C7EE1" w:rsidRPr="00527F95" w:rsidRDefault="001C7EE1" w:rsidP="001C7EE1">
      <w:pPr>
        <w:spacing w:before="120"/>
        <w:ind w:firstLine="567"/>
        <w:jc w:val="both"/>
      </w:pPr>
      <w:r w:rsidRPr="00527F95">
        <w:t xml:space="preserve">3) временное помещение в безопасное место; </w:t>
      </w:r>
    </w:p>
    <w:p w:rsidR="001C7EE1" w:rsidRPr="00527F95" w:rsidRDefault="001C7EE1" w:rsidP="001C7EE1">
      <w:pPr>
        <w:spacing w:before="120"/>
        <w:ind w:firstLine="567"/>
        <w:jc w:val="both"/>
      </w:pPr>
      <w:r w:rsidRPr="00527F95">
        <w:t xml:space="preserve">4) обеспечение конфиденциальности сведений о защищаемых лицах; </w:t>
      </w:r>
    </w:p>
    <w:p w:rsidR="001C7EE1" w:rsidRPr="00527F95" w:rsidRDefault="001C7EE1" w:rsidP="001C7EE1">
      <w:pPr>
        <w:spacing w:before="120"/>
        <w:ind w:firstLine="567"/>
        <w:jc w:val="both"/>
      </w:pPr>
      <w:r w:rsidRPr="00527F95">
        <w:t xml:space="preserve">5) перевод на другую работу (службу), изменение места работы (службы) или учебы; </w:t>
      </w:r>
    </w:p>
    <w:p w:rsidR="001C7EE1" w:rsidRPr="00527F95" w:rsidRDefault="001C7EE1" w:rsidP="001C7EE1">
      <w:pPr>
        <w:spacing w:before="120"/>
        <w:ind w:firstLine="567"/>
        <w:jc w:val="both"/>
      </w:pPr>
      <w:r w:rsidRPr="00527F95">
        <w:t xml:space="preserve">6) переселение на другое место жительства; </w:t>
      </w:r>
    </w:p>
    <w:p w:rsidR="001C7EE1" w:rsidRPr="00527F95" w:rsidRDefault="001C7EE1" w:rsidP="001C7EE1">
      <w:pPr>
        <w:spacing w:before="120"/>
        <w:ind w:firstLine="567"/>
        <w:jc w:val="both"/>
      </w:pPr>
      <w:r w:rsidRPr="00527F95">
        <w:t xml:space="preserve">7) замена документов, изменение внешности. </w:t>
      </w:r>
    </w:p>
    <w:p w:rsidR="001C7EE1" w:rsidRDefault="001C7EE1" w:rsidP="001C7EE1">
      <w:pPr>
        <w:spacing w:before="120"/>
        <w:ind w:firstLine="567"/>
        <w:jc w:val="both"/>
      </w:pPr>
      <w:r w:rsidRPr="00527F95">
        <w:t xml:space="preserve">В целях реализации предусмотренных в настоящей статье мер безопасности могут проводиться оперативно-розыскные мероприятия в порядке, установленном </w:t>
      </w:r>
      <w:r w:rsidRPr="001C7EE1">
        <w:t>Законом</w:t>
      </w:r>
      <w:r w:rsidRPr="00527F95">
        <w:t xml:space="preserve"> Российской Федерации "Об оперативно-розыскной деятельности в Российской Федерации". </w:t>
      </w:r>
    </w:p>
    <w:p w:rsidR="001C7EE1" w:rsidRPr="00527F95" w:rsidRDefault="001C7EE1" w:rsidP="001C7EE1">
      <w:pPr>
        <w:spacing w:before="120"/>
        <w:ind w:firstLine="567"/>
        <w:jc w:val="both"/>
      </w:pPr>
      <w:r w:rsidRPr="00527F95">
        <w:t xml:space="preserve">Личная охрана, охрана жилища и имущества </w:t>
      </w:r>
    </w:p>
    <w:p w:rsidR="001C7EE1" w:rsidRPr="00527F95" w:rsidRDefault="001C7EE1" w:rsidP="001C7EE1">
      <w:pPr>
        <w:spacing w:before="120"/>
        <w:ind w:firstLine="567"/>
        <w:jc w:val="both"/>
      </w:pPr>
      <w:r w:rsidRPr="00527F95">
        <w:t xml:space="preserve">При установлении данных, свидетельствующих о наличии угрозы посягательства на жизнь, здоровье и имущество защищаемых лиц, с их согласия органами, обеспечивающими безопасность, осуществляется их личная охрана, охрана их жилища и имущества. </w:t>
      </w:r>
    </w:p>
    <w:p w:rsidR="001C7EE1" w:rsidRDefault="001C7EE1" w:rsidP="001C7EE1">
      <w:pPr>
        <w:spacing w:before="120"/>
        <w:ind w:firstLine="567"/>
        <w:jc w:val="both"/>
      </w:pPr>
      <w:r w:rsidRPr="00527F95">
        <w:t xml:space="preserve">При необходимости жилище и имущество защищаемых лиц могут быть оборудованы средствами противопожарной и охранной сигнализации, номера их телефонов и государственные регистрационные знаки используемых ими транспортных средств могут быть заменены. </w:t>
      </w:r>
    </w:p>
    <w:p w:rsidR="001C7EE1" w:rsidRPr="00527F95" w:rsidRDefault="001C7EE1" w:rsidP="001C7EE1">
      <w:pPr>
        <w:spacing w:before="120"/>
        <w:ind w:firstLine="567"/>
        <w:jc w:val="both"/>
      </w:pPr>
      <w:r w:rsidRPr="00527F95">
        <w:t xml:space="preserve">Выдача оружия, специальных средств индивидуальной защиты и оповещения об опасности </w:t>
      </w:r>
    </w:p>
    <w:p w:rsidR="001C7EE1" w:rsidRPr="00527F95" w:rsidRDefault="001C7EE1" w:rsidP="001C7EE1">
      <w:pPr>
        <w:spacing w:before="120"/>
        <w:ind w:firstLine="567"/>
        <w:jc w:val="both"/>
      </w:pPr>
      <w:r w:rsidRPr="00527F95">
        <w:t xml:space="preserve">С учетом степени угрозы для жизни и здоровья защищаемых лиц органы, обеспечивающие безопасность, могут выдавать указанным лицам оружие, в том числе служебное или боевое, специальные средства индивидуальной защиты и оповещения об опасности. </w:t>
      </w:r>
    </w:p>
    <w:p w:rsidR="001C7EE1" w:rsidRPr="00527F95" w:rsidRDefault="001C7EE1" w:rsidP="001C7EE1">
      <w:pPr>
        <w:spacing w:before="120"/>
        <w:ind w:firstLine="567"/>
        <w:jc w:val="both"/>
      </w:pPr>
      <w:r w:rsidRPr="00527F95">
        <w:t xml:space="preserve">Порядок выдачи оружия защищаемым лицам, за исключением лиц, имеющих право на ношение и хранение оружия в соответствии со своим должностным положением, устанавливается Правительством Российской Федерации. </w:t>
      </w:r>
    </w:p>
    <w:p w:rsidR="001C7EE1" w:rsidRDefault="001C7EE1" w:rsidP="001C7EE1">
      <w:pPr>
        <w:spacing w:before="120"/>
        <w:ind w:firstLine="567"/>
        <w:jc w:val="both"/>
      </w:pPr>
      <w:r w:rsidRPr="00527F95">
        <w:t xml:space="preserve">В случае необходимости применения оружия защищаемые лица должны соблюдать требования статьи 24 </w:t>
      </w:r>
      <w:r w:rsidRPr="001C7EE1">
        <w:t>Закона</w:t>
      </w:r>
      <w:r w:rsidRPr="00527F95">
        <w:t xml:space="preserve"> Российской Федерации "Об оружии". </w:t>
      </w:r>
    </w:p>
    <w:p w:rsidR="001C7EE1" w:rsidRPr="00527F95" w:rsidRDefault="001C7EE1" w:rsidP="001C7EE1">
      <w:pPr>
        <w:spacing w:before="120"/>
        <w:ind w:firstLine="567"/>
        <w:jc w:val="both"/>
      </w:pPr>
      <w:r w:rsidRPr="00527F95">
        <w:t xml:space="preserve">Временное помещение в безопасное место </w:t>
      </w:r>
    </w:p>
    <w:p w:rsidR="001C7EE1" w:rsidRDefault="001C7EE1" w:rsidP="001C7EE1">
      <w:pPr>
        <w:spacing w:before="120"/>
        <w:ind w:firstLine="567"/>
        <w:jc w:val="both"/>
      </w:pPr>
      <w:r w:rsidRPr="00527F95">
        <w:t xml:space="preserve">В случае необходимости защищаемые лица, достигшие совершеннолетия, могут быть с их согласия, а несовершеннолетние - с согласия родителей или лиц, их заменяющих, помещены в места, в которых им будет обеспечена безопасность. </w:t>
      </w:r>
    </w:p>
    <w:p w:rsidR="001C7EE1" w:rsidRPr="00527F95" w:rsidRDefault="001C7EE1" w:rsidP="001C7EE1">
      <w:pPr>
        <w:spacing w:before="120"/>
        <w:ind w:firstLine="567"/>
        <w:jc w:val="both"/>
      </w:pPr>
      <w:r w:rsidRPr="00527F95">
        <w:t xml:space="preserve">Обеспечение конфиденциальности сведений о защищаемых лицах </w:t>
      </w:r>
    </w:p>
    <w:p w:rsidR="001C7EE1" w:rsidRPr="00527F95" w:rsidRDefault="001C7EE1" w:rsidP="001C7EE1">
      <w:pPr>
        <w:spacing w:before="120"/>
        <w:ind w:firstLine="567"/>
        <w:jc w:val="both"/>
      </w:pPr>
      <w:r w:rsidRPr="00527F95">
        <w:t xml:space="preserve">Федеральным </w:t>
      </w:r>
      <w:r w:rsidRPr="001C7EE1">
        <w:t>законом</w:t>
      </w:r>
      <w:r w:rsidRPr="00527F95">
        <w:t xml:space="preserve"> от 18 июня 2001 г. N 76-ФЗ в часть первую настоящей статьи внесены изменения </w:t>
      </w:r>
    </w:p>
    <w:p w:rsidR="001C7EE1" w:rsidRPr="00527F95" w:rsidRDefault="001C7EE1" w:rsidP="001C7EE1">
      <w:pPr>
        <w:spacing w:before="120"/>
        <w:ind w:firstLine="567"/>
        <w:jc w:val="both"/>
      </w:pPr>
      <w:r w:rsidRPr="00527F95">
        <w:t xml:space="preserve">По решению органа, обеспечивающего безопасность, может быть наложен временный запрет на выдачу данных о личности защищаемых лиц, их месте жительства и иных сведений о них из адресных бюро, паспортных служб, органов милиции, уполномоченных осуществлять контрольные, надзорные и разрешительные функции в области обеспечения безопасности дорожного движения, справочных служб автоматической телефонной связи и других информационно-справочных фондов за исключением случаев, когда такие сведения выясняются в установленном порядке в связи с производством по уголовному делу. </w:t>
      </w:r>
    </w:p>
    <w:p w:rsidR="001C7EE1" w:rsidRDefault="001C7EE1" w:rsidP="001C7EE1">
      <w:pPr>
        <w:spacing w:before="120"/>
        <w:ind w:firstLine="567"/>
        <w:jc w:val="both"/>
      </w:pPr>
      <w:r w:rsidRPr="00527F95">
        <w:t xml:space="preserve">В отношении лиц, перечисленных в пунктах </w:t>
      </w:r>
      <w:r w:rsidRPr="001C7EE1">
        <w:t>1 - 13</w:t>
      </w:r>
      <w:r w:rsidRPr="00527F95">
        <w:t xml:space="preserve"> части первой статьи 2 настоящего Федерального закона, конфиденциальность сведений может быть обеспечена одновременно с их вступлением в должность или назначением на должность. </w:t>
      </w:r>
    </w:p>
    <w:p w:rsidR="001C7EE1" w:rsidRPr="00527F95" w:rsidRDefault="001C7EE1" w:rsidP="001C7EE1">
      <w:pPr>
        <w:spacing w:before="120"/>
        <w:ind w:firstLine="567"/>
        <w:jc w:val="both"/>
      </w:pPr>
      <w:r w:rsidRPr="00527F95">
        <w:t xml:space="preserve">Перевод на другую работу (службу), изменение места работы (службы) или учебы, переселение на другое место жительства </w:t>
      </w:r>
    </w:p>
    <w:p w:rsidR="001C7EE1" w:rsidRDefault="001C7EE1" w:rsidP="001C7EE1">
      <w:pPr>
        <w:spacing w:before="120"/>
        <w:ind w:firstLine="567"/>
        <w:jc w:val="both"/>
      </w:pPr>
      <w:r w:rsidRPr="00527F95">
        <w:t xml:space="preserve">По заявлению или с согласия защищаемых лиц, указанных в пунктах </w:t>
      </w:r>
      <w:r w:rsidRPr="001C7EE1">
        <w:t>1 - 12</w:t>
      </w:r>
      <w:r w:rsidRPr="00527F95">
        <w:t xml:space="preserve"> части первой статьи 2 настоящего Федерального закона, они могут быть переведены на другую, временную или постоянную работу (службу), переселены на другое, временное или постоянное, место жительства. </w:t>
      </w:r>
    </w:p>
    <w:p w:rsidR="001C7EE1" w:rsidRPr="00527F95" w:rsidRDefault="001C7EE1" w:rsidP="001C7EE1">
      <w:pPr>
        <w:spacing w:before="120"/>
        <w:ind w:firstLine="567"/>
        <w:jc w:val="both"/>
      </w:pPr>
      <w:r w:rsidRPr="00527F95">
        <w:t xml:space="preserve">Замена документов, изменение внешности </w:t>
      </w:r>
    </w:p>
    <w:p w:rsidR="001C7EE1" w:rsidRDefault="001C7EE1" w:rsidP="001C7EE1">
      <w:pPr>
        <w:spacing w:before="120"/>
        <w:ind w:firstLine="567"/>
        <w:jc w:val="both"/>
      </w:pPr>
      <w:r w:rsidRPr="00527F95">
        <w:t xml:space="preserve">В исключительных случаях, когда безопасность защищаемого лица нельзя обеспечить другими мерами, по его заявлению или с его согласия ему могут быть выданы документы, удостоверяющие личность, и иные документы с измененными анкетными данными, а также может быть произведено изменение его внешности. </w:t>
      </w:r>
    </w:p>
    <w:p w:rsidR="001C7EE1" w:rsidRDefault="001C7EE1" w:rsidP="001C7EE1">
      <w:pPr>
        <w:spacing w:before="120"/>
        <w:ind w:firstLine="567"/>
        <w:jc w:val="both"/>
      </w:pPr>
      <w:r w:rsidRPr="00527F95">
        <w:t>Органы, обеспечивающие безопасность. Основания и порядок применения мер безопасности</w:t>
      </w:r>
    </w:p>
    <w:p w:rsidR="001C7EE1" w:rsidRPr="00527F95" w:rsidRDefault="001C7EE1" w:rsidP="001C7EE1">
      <w:pPr>
        <w:spacing w:before="120"/>
        <w:ind w:firstLine="567"/>
        <w:jc w:val="both"/>
      </w:pPr>
      <w:r w:rsidRPr="00527F95">
        <w:t xml:space="preserve">Органы, обеспечивающие безопасность </w:t>
      </w:r>
    </w:p>
    <w:p w:rsidR="001C7EE1" w:rsidRPr="00527F95" w:rsidRDefault="001C7EE1" w:rsidP="001C7EE1">
      <w:pPr>
        <w:spacing w:before="120"/>
        <w:ind w:firstLine="567"/>
        <w:jc w:val="both"/>
      </w:pPr>
      <w:r w:rsidRPr="00527F95">
        <w:t xml:space="preserve">Применение и осуществление мер безопасности возлагается: </w:t>
      </w:r>
    </w:p>
    <w:p w:rsidR="001C7EE1" w:rsidRPr="00527F95" w:rsidRDefault="001C7EE1" w:rsidP="001C7EE1">
      <w:pPr>
        <w:spacing w:before="120"/>
        <w:ind w:firstLine="567"/>
        <w:jc w:val="both"/>
      </w:pPr>
      <w:r w:rsidRPr="00527F95">
        <w:t xml:space="preserve">1) в отношении судей, народных заседателей, присяжных заседателей, прокуроров, следователей, судебных исполнителей и должностных лиц контролирующих органов, указанных в части первой статьи 2 настоящего Федерального закона, а также их близких - на органы внутренних дел; </w:t>
      </w:r>
    </w:p>
    <w:p w:rsidR="001C7EE1" w:rsidRPr="00527F95" w:rsidRDefault="001C7EE1" w:rsidP="001C7EE1">
      <w:pPr>
        <w:spacing w:before="120"/>
        <w:ind w:firstLine="567"/>
        <w:jc w:val="both"/>
      </w:pPr>
      <w:r w:rsidRPr="00527F95">
        <w:t xml:space="preserve">2) в отношении должностных лиц органов внутренних дел, органов контрразведки, таможенных органов, федеральных органов государственной охраны, учреждений и органов уголовно-исполнительной системы, а также их близких - на указанные органы соответственно; </w:t>
      </w:r>
    </w:p>
    <w:p w:rsidR="001C7EE1" w:rsidRPr="00527F95" w:rsidRDefault="001C7EE1" w:rsidP="001C7EE1">
      <w:pPr>
        <w:spacing w:before="120"/>
        <w:ind w:firstLine="567"/>
        <w:jc w:val="both"/>
      </w:pPr>
      <w:r w:rsidRPr="00527F95">
        <w:t xml:space="preserve">3) в отношении должностных лиц органов государственной налоговой службы и федеральных органов налоговой полиции, а также их близких - на федеральные органы налоговой полиции. </w:t>
      </w:r>
    </w:p>
    <w:p w:rsidR="001C7EE1" w:rsidRPr="00527F95" w:rsidRDefault="001C7EE1" w:rsidP="001C7EE1">
      <w:pPr>
        <w:spacing w:before="120"/>
        <w:ind w:firstLine="567"/>
        <w:jc w:val="both"/>
      </w:pPr>
      <w:r w:rsidRPr="00527F95">
        <w:t xml:space="preserve">В органах внутренних дел, органах контрразведки, учреждениях и органах уголовно-исполнительной системы, таможенных органах, федеральных органах налоговой полиции и федеральных органах государственной охраны в целях обеспечения безопасности защищаемых лиц создаются в установленном порядке специальные подразделения. </w:t>
      </w:r>
    </w:p>
    <w:p w:rsidR="001C7EE1" w:rsidRDefault="001C7EE1" w:rsidP="001C7EE1">
      <w:pPr>
        <w:spacing w:before="120"/>
        <w:ind w:firstLine="567"/>
        <w:jc w:val="both"/>
      </w:pPr>
      <w:r w:rsidRPr="00527F95">
        <w:t xml:space="preserve">Меры безопасности в отношении судей военных судов, прокуроров и следователей военной прокуратуры, военнослужащих, производящих дознание, военнослужащих внутренних войск Министерства внутренних дел Российской Федерации, принимавших непосредственное участие в пресечении действий вооруженных преступников, незаконных вооруженных формирований и иных организованных преступных групп, а равно их близких осуществляются также командованием соответствующей воинской части или начальником соответствующего военного учреждения. </w:t>
      </w:r>
    </w:p>
    <w:p w:rsidR="001C7EE1" w:rsidRPr="00527F95" w:rsidRDefault="001C7EE1" w:rsidP="001C7EE1">
      <w:pPr>
        <w:spacing w:before="120"/>
        <w:ind w:firstLine="567"/>
        <w:jc w:val="both"/>
      </w:pPr>
      <w:r w:rsidRPr="00527F95">
        <w:t xml:space="preserve">Повод и основание для применения мер безопасности </w:t>
      </w:r>
    </w:p>
    <w:p w:rsidR="001C7EE1" w:rsidRPr="00527F95" w:rsidRDefault="001C7EE1" w:rsidP="001C7EE1">
      <w:pPr>
        <w:spacing w:before="120"/>
        <w:ind w:firstLine="567"/>
        <w:jc w:val="both"/>
      </w:pPr>
      <w:r w:rsidRPr="00527F95">
        <w:t xml:space="preserve">Поводом для применения мер безопасности в отношении защищаемого лица заявляется; </w:t>
      </w:r>
    </w:p>
    <w:p w:rsidR="001C7EE1" w:rsidRPr="00527F95" w:rsidRDefault="001C7EE1" w:rsidP="001C7EE1">
      <w:pPr>
        <w:spacing w:before="120"/>
        <w:ind w:firstLine="567"/>
        <w:jc w:val="both"/>
      </w:pPr>
      <w:r w:rsidRPr="00527F95">
        <w:t xml:space="preserve">1) заявление указанного лица; </w:t>
      </w:r>
    </w:p>
    <w:p w:rsidR="001C7EE1" w:rsidRPr="00527F95" w:rsidRDefault="001C7EE1" w:rsidP="001C7EE1">
      <w:pPr>
        <w:spacing w:before="120"/>
        <w:ind w:firstLine="567"/>
        <w:jc w:val="both"/>
      </w:pPr>
      <w:r w:rsidRPr="00527F95">
        <w:t xml:space="preserve">2) обращение председателя суда, либо руководителя соответствующего правоохранительного или контролирующего органа, либо руководителя федерального органа государственной охраны, а также начальника учреждения или органа уголовно-исполнительной системы; </w:t>
      </w:r>
    </w:p>
    <w:p w:rsidR="001C7EE1" w:rsidRPr="00527F95" w:rsidRDefault="001C7EE1" w:rsidP="001C7EE1">
      <w:pPr>
        <w:spacing w:before="120"/>
        <w:ind w:firstLine="567"/>
        <w:jc w:val="both"/>
      </w:pPr>
      <w:r w:rsidRPr="00527F95">
        <w:t xml:space="preserve">3) получение органом, обеспечивающим безопасность, оперативной и иной информации о наличии угрозы безопасности указанного лица. </w:t>
      </w:r>
    </w:p>
    <w:p w:rsidR="001C7EE1" w:rsidRDefault="001C7EE1" w:rsidP="001C7EE1">
      <w:pPr>
        <w:spacing w:before="120"/>
        <w:ind w:firstLine="567"/>
        <w:jc w:val="both"/>
      </w:pPr>
      <w:r w:rsidRPr="00527F95">
        <w:t xml:space="preserve">Основанием для применения мер безопасности является наличие достаточных данных, свидетельствующих о реальности угрозы безопасности защищаемого лица. </w:t>
      </w:r>
    </w:p>
    <w:p w:rsidR="001C7EE1" w:rsidRPr="00527F95" w:rsidRDefault="001C7EE1" w:rsidP="001C7EE1">
      <w:pPr>
        <w:spacing w:before="120"/>
        <w:ind w:firstLine="567"/>
        <w:jc w:val="both"/>
      </w:pPr>
      <w:r w:rsidRPr="00527F95">
        <w:t xml:space="preserve">Решение о применении мер безопасности </w:t>
      </w:r>
    </w:p>
    <w:p w:rsidR="001C7EE1" w:rsidRPr="00527F95" w:rsidRDefault="001C7EE1" w:rsidP="001C7EE1">
      <w:pPr>
        <w:spacing w:before="120"/>
        <w:ind w:firstLine="567"/>
        <w:jc w:val="both"/>
      </w:pPr>
      <w:r w:rsidRPr="00527F95">
        <w:t xml:space="preserve">Орган, обеспечивающий безопасность, получив указанное в части первой </w:t>
      </w:r>
      <w:r w:rsidRPr="001C7EE1">
        <w:t>статьи 13</w:t>
      </w:r>
      <w:r w:rsidRPr="00527F95">
        <w:t xml:space="preserve"> настоящего Федерального закона заявление (обращение, информацию) о наличии угрозы безопасности защищаемого лица, обязан в срок не более трех суток принять решение о применении либо об отказе в применении в отношении указанного лица мер безопасности. В случаях, не терпящих отлагательства, меры безопасности применяются незамедлительно. </w:t>
      </w:r>
    </w:p>
    <w:p w:rsidR="001C7EE1" w:rsidRPr="00527F95" w:rsidRDefault="001C7EE1" w:rsidP="001C7EE1">
      <w:pPr>
        <w:spacing w:before="120"/>
        <w:ind w:firstLine="567"/>
        <w:jc w:val="both"/>
      </w:pPr>
      <w:r w:rsidRPr="00527F95">
        <w:t xml:space="preserve">В случаях, предусмотренных в пунктах 2 и 3 части первой </w:t>
      </w:r>
      <w:r w:rsidRPr="001C7EE1">
        <w:t>статьи 13</w:t>
      </w:r>
      <w:r w:rsidRPr="00527F95">
        <w:t xml:space="preserve"> настоящего Федерального закона, для принятия решения о применении мер безопасности необходимо согласие защищаемого лица. </w:t>
      </w:r>
    </w:p>
    <w:p w:rsidR="001C7EE1" w:rsidRPr="00527F95" w:rsidRDefault="001C7EE1" w:rsidP="001C7EE1">
      <w:pPr>
        <w:spacing w:before="120"/>
        <w:ind w:firstLine="567"/>
        <w:jc w:val="both"/>
      </w:pPr>
      <w:r w:rsidRPr="00527F95">
        <w:t xml:space="preserve">О принятом решении о применении мер безопасности органом, обеспечивающим безопасность, выносится мотивированное постановление с указанием конкретных мер безопасности и сроков их осуществления, о чем сообщается защищаемому лицу и председателю суда (руководителю соответствующего правоохранительного или контролирующего органа, руководителю федерального органа государственной охраны, начальнику учреждения или органа уголовно-исполнительной системы), обратившемуся с просьбой о применении мер безопасности в отношении указанного лица. При этом защищаемому лицу могут быть даны определенные предписания, соблюдение которых необходимо для его безопасности. </w:t>
      </w:r>
    </w:p>
    <w:p w:rsidR="001C7EE1" w:rsidRDefault="001C7EE1" w:rsidP="001C7EE1">
      <w:pPr>
        <w:spacing w:before="120"/>
        <w:ind w:firstLine="567"/>
        <w:jc w:val="both"/>
      </w:pPr>
      <w:r w:rsidRPr="00527F95">
        <w:t xml:space="preserve">Отказ в применении мер безопасности может быть обжалован защищаемым лицом, а также председателем суда (руководителем соответствующего правоохранительного или контролирующего органа, руководителем федерального органа государственной охраны, начальником учреждения или органа уголовно-исполнительной системы), обратившимися с просьбой о применении мер безопасности в отношении указанного лица, в вышестоящий по подчиненности орган, обеспечивающий безопасность, в прокуратуру либо в суд. Жалоба подлежит рассмотрению незамедлительно. </w:t>
      </w:r>
    </w:p>
    <w:p w:rsidR="001C7EE1" w:rsidRPr="00527F95" w:rsidRDefault="001C7EE1" w:rsidP="001C7EE1">
      <w:pPr>
        <w:spacing w:before="120"/>
        <w:ind w:firstLine="567"/>
        <w:jc w:val="both"/>
      </w:pPr>
      <w:r w:rsidRPr="00527F95">
        <w:t xml:space="preserve">Порядок применения мер безопасности </w:t>
      </w:r>
    </w:p>
    <w:p w:rsidR="001C7EE1" w:rsidRPr="00527F95" w:rsidRDefault="001C7EE1" w:rsidP="001C7EE1">
      <w:pPr>
        <w:spacing w:before="120"/>
        <w:ind w:firstLine="567"/>
        <w:jc w:val="both"/>
      </w:pPr>
      <w:r w:rsidRPr="00527F95">
        <w:t xml:space="preserve">Порядок применения мер безопасности определяется настоящим Федеральным законом и изданными в его исполнение нормативными правовыми актами. </w:t>
      </w:r>
    </w:p>
    <w:p w:rsidR="001C7EE1" w:rsidRDefault="001C7EE1" w:rsidP="001C7EE1">
      <w:pPr>
        <w:spacing w:before="120"/>
        <w:ind w:firstLine="567"/>
        <w:jc w:val="both"/>
      </w:pPr>
      <w:r w:rsidRPr="00527F95">
        <w:t xml:space="preserve">Указанные меры не должны ущемлять жилищных, трудовых, пенсионных и иных прав защищаемых и других лиц. </w:t>
      </w:r>
    </w:p>
    <w:p w:rsidR="001C7EE1" w:rsidRPr="00527F95" w:rsidRDefault="001C7EE1" w:rsidP="001C7EE1">
      <w:pPr>
        <w:spacing w:before="120"/>
        <w:ind w:firstLine="567"/>
        <w:jc w:val="both"/>
      </w:pPr>
      <w:r w:rsidRPr="00527F95">
        <w:t xml:space="preserve">Обязательность исполнения решений о применении мер безопасности </w:t>
      </w:r>
    </w:p>
    <w:p w:rsidR="001C7EE1" w:rsidRDefault="001C7EE1" w:rsidP="001C7EE1">
      <w:pPr>
        <w:spacing w:before="120"/>
        <w:ind w:firstLine="567"/>
        <w:jc w:val="both"/>
      </w:pPr>
      <w:r w:rsidRPr="00527F95">
        <w:t xml:space="preserve">Решения органов, обеспечивающих безопасность, принятые в соответствии с их компетенцией, обязательны для исполнения должностными лицами предприятий, учреждений и организаций, в адрес которых они направлены. </w:t>
      </w:r>
    </w:p>
    <w:p w:rsidR="001C7EE1" w:rsidRPr="00527F95" w:rsidRDefault="001C7EE1" w:rsidP="001C7EE1">
      <w:pPr>
        <w:spacing w:before="120"/>
        <w:ind w:firstLine="567"/>
        <w:jc w:val="both"/>
      </w:pPr>
      <w:r w:rsidRPr="00527F95">
        <w:t xml:space="preserve">Права и обязанности защищаемого лица </w:t>
      </w:r>
    </w:p>
    <w:p w:rsidR="001C7EE1" w:rsidRPr="00527F95" w:rsidRDefault="001C7EE1" w:rsidP="001C7EE1">
      <w:pPr>
        <w:spacing w:before="120"/>
        <w:ind w:firstLine="567"/>
        <w:jc w:val="both"/>
      </w:pPr>
      <w:r w:rsidRPr="00527F95">
        <w:t xml:space="preserve">Защищаемое лицо, в отношении которого принято решение о применении мер безопасности, имеет право: </w:t>
      </w:r>
    </w:p>
    <w:p w:rsidR="001C7EE1" w:rsidRPr="00527F95" w:rsidRDefault="001C7EE1" w:rsidP="001C7EE1">
      <w:pPr>
        <w:spacing w:before="120"/>
        <w:ind w:firstLine="567"/>
        <w:jc w:val="both"/>
      </w:pPr>
      <w:r w:rsidRPr="00527F95">
        <w:t xml:space="preserve">1) знать о применяющихся в отношении его мерах безопасности; </w:t>
      </w:r>
    </w:p>
    <w:p w:rsidR="001C7EE1" w:rsidRPr="00527F95" w:rsidRDefault="001C7EE1" w:rsidP="001C7EE1">
      <w:pPr>
        <w:spacing w:before="120"/>
        <w:ind w:firstLine="567"/>
        <w:jc w:val="both"/>
      </w:pPr>
      <w:r w:rsidRPr="00527F95">
        <w:t xml:space="preserve">2) просить о применении или неприменении в отношении его конкретных мер безопасности, перечисленных в части первой статьи 5 настоящего Федерального закона; </w:t>
      </w:r>
    </w:p>
    <w:p w:rsidR="001C7EE1" w:rsidRPr="00527F95" w:rsidRDefault="001C7EE1" w:rsidP="001C7EE1">
      <w:pPr>
        <w:spacing w:before="120"/>
        <w:ind w:firstLine="567"/>
        <w:jc w:val="both"/>
      </w:pPr>
      <w:r w:rsidRPr="00527F95">
        <w:t xml:space="preserve">3) требовать от органа, обеспечивающего безопасность, применения в отношении его кроме осуществляемых иных мер безопасности, предусмотренных настоящим Федеральным законом, или отмены каких - либо из осуществляемых мер; </w:t>
      </w:r>
    </w:p>
    <w:p w:rsidR="001C7EE1" w:rsidRPr="00527F95" w:rsidRDefault="001C7EE1" w:rsidP="001C7EE1">
      <w:pPr>
        <w:spacing w:before="120"/>
        <w:ind w:firstLine="567"/>
        <w:jc w:val="both"/>
      </w:pPr>
      <w:r w:rsidRPr="00527F95">
        <w:t xml:space="preserve">4) обжаловать в вышестоящий по подчиненности орган, обеспечивающий безопасность, в прокуратуру либо в суд незаконные решения и действия должностных лиц, осуществляющих меры безопасности. </w:t>
      </w:r>
    </w:p>
    <w:p w:rsidR="001C7EE1" w:rsidRPr="00527F95" w:rsidRDefault="001C7EE1" w:rsidP="001C7EE1">
      <w:pPr>
        <w:spacing w:before="120"/>
        <w:ind w:firstLine="567"/>
        <w:jc w:val="both"/>
      </w:pPr>
      <w:r w:rsidRPr="00527F95">
        <w:t xml:space="preserve">Защищаемое лицо обязано: </w:t>
      </w:r>
    </w:p>
    <w:p w:rsidR="001C7EE1" w:rsidRPr="00527F95" w:rsidRDefault="001C7EE1" w:rsidP="001C7EE1">
      <w:pPr>
        <w:spacing w:before="120"/>
        <w:ind w:firstLine="567"/>
        <w:jc w:val="both"/>
      </w:pPr>
      <w:r w:rsidRPr="00527F95">
        <w:t xml:space="preserve">1) выполнять законные требования органа, обеспечивающего безопасность; </w:t>
      </w:r>
    </w:p>
    <w:p w:rsidR="001C7EE1" w:rsidRPr="00527F95" w:rsidRDefault="001C7EE1" w:rsidP="001C7EE1">
      <w:pPr>
        <w:spacing w:before="120"/>
        <w:ind w:firstLine="567"/>
        <w:jc w:val="both"/>
      </w:pPr>
      <w:r w:rsidRPr="00527F95">
        <w:t xml:space="preserve">2) незамедлительно информировать указанный орган о каждом случае угрозы или противоправных действий в отношении его; </w:t>
      </w:r>
    </w:p>
    <w:p w:rsidR="001C7EE1" w:rsidRPr="00527F95" w:rsidRDefault="001C7EE1" w:rsidP="001C7EE1">
      <w:pPr>
        <w:spacing w:before="120"/>
        <w:ind w:firstLine="567"/>
        <w:jc w:val="both"/>
      </w:pPr>
      <w:r w:rsidRPr="00527F95">
        <w:t xml:space="preserve">3) бережно обращаться с имуществом, выданным ему указанным органом в личное пользование для обеспечения безопасности; </w:t>
      </w:r>
    </w:p>
    <w:p w:rsidR="001C7EE1" w:rsidRDefault="001C7EE1" w:rsidP="001C7EE1">
      <w:pPr>
        <w:spacing w:before="120"/>
        <w:ind w:firstLine="567"/>
        <w:jc w:val="both"/>
      </w:pPr>
      <w:r w:rsidRPr="00527F95">
        <w:t xml:space="preserve">4) не разглашать сведения о принимаемых в отношении его мерах безопасности без разрешения органа, осуществляющего эти меры. </w:t>
      </w:r>
    </w:p>
    <w:p w:rsidR="001C7EE1" w:rsidRPr="00527F95" w:rsidRDefault="001C7EE1" w:rsidP="001C7EE1">
      <w:pPr>
        <w:spacing w:before="120"/>
        <w:ind w:firstLine="567"/>
        <w:jc w:val="both"/>
      </w:pPr>
      <w:r w:rsidRPr="00527F95">
        <w:t xml:space="preserve">Отмена мер безопасности </w:t>
      </w:r>
    </w:p>
    <w:p w:rsidR="001C7EE1" w:rsidRPr="00527F95" w:rsidRDefault="001C7EE1" w:rsidP="001C7EE1">
      <w:pPr>
        <w:spacing w:before="120"/>
        <w:ind w:firstLine="567"/>
        <w:jc w:val="both"/>
      </w:pPr>
      <w:r w:rsidRPr="00527F95">
        <w:t xml:space="preserve">При устранении угрозы безопасности защищаемого лица либо в случае возникновения иных оснований для отмены мер безопасности уполномоченным на это должностным лицом выносится соответствующее мотивированное постановление, которое объявляется защищаемому лицу. </w:t>
      </w:r>
    </w:p>
    <w:p w:rsidR="001C7EE1" w:rsidRDefault="001C7EE1" w:rsidP="001C7EE1">
      <w:pPr>
        <w:spacing w:before="120"/>
        <w:ind w:firstLine="567"/>
        <w:jc w:val="both"/>
      </w:pPr>
      <w:r w:rsidRPr="00527F95">
        <w:t xml:space="preserve">Указанное постановление может быть обжаловано заинтересованными лицами в порядке, предусмотренном частью четвертой статьи 14 настоящего Федерального закона. </w:t>
      </w:r>
    </w:p>
    <w:p w:rsidR="001C7EE1" w:rsidRPr="00527F95" w:rsidRDefault="001C7EE1" w:rsidP="001C7EE1">
      <w:pPr>
        <w:spacing w:before="120"/>
        <w:ind w:firstLine="567"/>
        <w:jc w:val="both"/>
      </w:pPr>
      <w:r w:rsidRPr="00527F95">
        <w:t xml:space="preserve">Ответственность за нарушение требований, установленных настоящим Федеральным законом </w:t>
      </w:r>
    </w:p>
    <w:p w:rsidR="001C7EE1" w:rsidRPr="00527F95" w:rsidRDefault="001C7EE1" w:rsidP="001C7EE1">
      <w:pPr>
        <w:spacing w:before="120"/>
        <w:ind w:firstLine="567"/>
        <w:jc w:val="both"/>
      </w:pPr>
      <w:r w:rsidRPr="00527F95">
        <w:t xml:space="preserve">Должностные лица органов, обеспечивающих безопасность, виновные в непринятии или ненадлежащем осуществлении мер безопасности в отношении защищаемых лиц либо в разглашении сведений об указанных мерах, привлекаются к ответственности в соответствии с действующим законодательством. </w:t>
      </w:r>
    </w:p>
    <w:p w:rsidR="001C7EE1" w:rsidRPr="00527F95" w:rsidRDefault="001C7EE1" w:rsidP="001C7EE1">
      <w:pPr>
        <w:spacing w:before="120"/>
        <w:ind w:firstLine="567"/>
        <w:jc w:val="both"/>
      </w:pPr>
      <w:r w:rsidRPr="00527F95">
        <w:t xml:space="preserve">Должностные лица предприятий, учреждений и организаций, в адрес которых направлены решения органов, обеспечивающих безопасность, в случае их неисполнения, а равно разглашения сведений об осуществляемых мерах безопасности привлекаются к ответственности в соответствии с действующим законодательством. </w:t>
      </w:r>
    </w:p>
    <w:p w:rsidR="001C7EE1" w:rsidRDefault="001C7EE1" w:rsidP="001C7EE1">
      <w:pPr>
        <w:spacing w:before="120"/>
        <w:ind w:firstLine="567"/>
        <w:jc w:val="both"/>
      </w:pPr>
      <w:r w:rsidRPr="00527F95">
        <w:t xml:space="preserve">Разглашение защищаемым лицом сведений о применяемых в отношении его мерах безопасности в случае, если это привело к тяжким последствиям для других лиц, влечет за собой уголовную ответственность. </w:t>
      </w:r>
    </w:p>
    <w:p w:rsidR="001C7EE1" w:rsidRDefault="001C7EE1" w:rsidP="001C7EE1">
      <w:pPr>
        <w:spacing w:before="120"/>
        <w:ind w:firstLine="567"/>
        <w:jc w:val="both"/>
      </w:pPr>
      <w:r w:rsidRPr="00527F95">
        <w:t>Меры социальной защиты</w:t>
      </w:r>
    </w:p>
    <w:p w:rsidR="001C7EE1" w:rsidRPr="00527F95" w:rsidRDefault="001C7EE1" w:rsidP="001C7EE1">
      <w:pPr>
        <w:spacing w:before="120"/>
        <w:ind w:firstLine="567"/>
        <w:jc w:val="both"/>
      </w:pPr>
      <w:r w:rsidRPr="00527F95">
        <w:t xml:space="preserve">Материальные компенсации в случае гибели должностного лица, причинения вреда его здоровью, уничтожения или повреждения его имущества в связи с его служебной деятельностью </w:t>
      </w:r>
    </w:p>
    <w:p w:rsidR="001C7EE1" w:rsidRPr="00527F95" w:rsidRDefault="001C7EE1" w:rsidP="001C7EE1">
      <w:pPr>
        <w:spacing w:before="120"/>
        <w:ind w:firstLine="567"/>
        <w:jc w:val="both"/>
      </w:pPr>
      <w:r w:rsidRPr="00527F95">
        <w:t xml:space="preserve">Жизнь и здоровье судьи, народного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 подлежат обязательному государственному страхованию за счет средств федерального или соответствующих других бюджетов в сумме, равной 180 - кратному размеру среднемесячной заработной </w:t>
      </w:r>
      <w:r w:rsidRPr="001C7EE1">
        <w:t>платы</w:t>
      </w:r>
      <w:r w:rsidRPr="00527F95">
        <w:t xml:space="preserve"> (среднемесячного денежного содержания) судьи, народного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 </w:t>
      </w:r>
    </w:p>
    <w:p w:rsidR="001C7EE1" w:rsidRPr="00527F95" w:rsidRDefault="001C7EE1" w:rsidP="001C7EE1">
      <w:pPr>
        <w:spacing w:before="120"/>
        <w:ind w:firstLine="567"/>
        <w:jc w:val="both"/>
      </w:pPr>
      <w:r w:rsidRPr="00527F95">
        <w:t xml:space="preserve">Органы государственного страхования выплачивают страховые суммы в случаях: </w:t>
      </w:r>
    </w:p>
    <w:p w:rsidR="001C7EE1" w:rsidRPr="00527F95" w:rsidRDefault="001C7EE1" w:rsidP="001C7EE1">
      <w:pPr>
        <w:spacing w:before="120"/>
        <w:ind w:firstLine="567"/>
        <w:jc w:val="both"/>
      </w:pPr>
      <w:r w:rsidRPr="00527F95">
        <w:t xml:space="preserve">1) гибели (смерти) перечисленных в части первой настоящей статьи лиц в период работы (службы) либо после увольнения, ухода или удаления в отставку, если она наступила вследствие причинения указанным лицам телесных повреждений или иного вреда их здоровью в связи с их служебной деятельностью, - их наследникам в размере, равном 180 - кратному размеру среднемесячной заработной </w:t>
      </w:r>
      <w:r w:rsidRPr="001C7EE1">
        <w:t>платы</w:t>
      </w:r>
      <w:r w:rsidRPr="00527F95">
        <w:t xml:space="preserve"> (среднемесячного денежного содержания) судьи, народного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 </w:t>
      </w:r>
    </w:p>
    <w:p w:rsidR="001C7EE1" w:rsidRPr="00527F95" w:rsidRDefault="001C7EE1" w:rsidP="001C7EE1">
      <w:pPr>
        <w:spacing w:before="120"/>
        <w:ind w:firstLine="567"/>
        <w:jc w:val="both"/>
      </w:pPr>
      <w:r w:rsidRPr="00527F95">
        <w:t xml:space="preserve">2) причинения лицам, перечисленным в части первой настоящей статьи,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деятельностью, - в размере, равном 36-кратному размеру среднемесячной заработной платы (среднемесячного денежного содержания) лица, здоровью которого был причинен вред; </w:t>
      </w:r>
    </w:p>
    <w:p w:rsidR="001C7EE1" w:rsidRPr="00527F95" w:rsidRDefault="001C7EE1" w:rsidP="001C7EE1">
      <w:pPr>
        <w:spacing w:before="120"/>
        <w:ind w:firstLine="567"/>
        <w:jc w:val="both"/>
      </w:pPr>
      <w:r w:rsidRPr="00527F95">
        <w:t xml:space="preserve">3) причинения лицам, перечисленным в части первой настоящей статьи, в связи с их служебной деятельностью телесных повреждений или иного вреда их здоровью, не повлекших стойкой утраты трудоспособности, не повлиявших на возможность заниматься в дальнейшем профессиональной деятельностью, - в размере, равном 12-кратному размеру среднемесячной заработной </w:t>
      </w:r>
      <w:r w:rsidRPr="001C7EE1">
        <w:t>платы</w:t>
      </w:r>
      <w:r w:rsidRPr="00527F95">
        <w:t xml:space="preserve"> (среднемесячного денежного содержания) лица, здоровью которого был причинен вред. </w:t>
      </w:r>
    </w:p>
    <w:p w:rsidR="001C7EE1" w:rsidRPr="00527F95" w:rsidRDefault="001C7EE1" w:rsidP="001C7EE1">
      <w:pPr>
        <w:spacing w:before="120"/>
        <w:ind w:firstLine="567"/>
        <w:jc w:val="both"/>
      </w:pPr>
      <w:r w:rsidRPr="00527F95">
        <w:t xml:space="preserve">В случае причинения лицам, перечисленным в части первой настоящей статьи,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деятельностью, им ежемесячно выплачивается компенсация в виде разницы между их среднемесячной заработной платой (среднемесячным денежным содержанием) и назначенной им в связи с этим пенсией без суммы учета выплат, полученных по государственному страхованию. </w:t>
      </w:r>
    </w:p>
    <w:p w:rsidR="001C7EE1" w:rsidRPr="00527F95" w:rsidRDefault="001C7EE1" w:rsidP="001C7EE1">
      <w:pPr>
        <w:spacing w:before="120"/>
        <w:ind w:firstLine="567"/>
        <w:jc w:val="both"/>
      </w:pPr>
      <w:r w:rsidRPr="00527F95">
        <w:t xml:space="preserve">В случае гибели (смерти) указанных лиц, в том числе уволенных, ушедших или удаленных в отставку, вследствие причинения им телесных повреждений или иного вреда их здоровью в связи с их служебной деятельностью нетрудоспособным членам их семей, находившимся на их иждивении, ежемесячно выплачивается компенсация в виде разницы между приходившейся на их долю частью заработной платы (денежного содержания) погибшего и назначенной им пенсией по случаю потери кормильца без учета суммы выплат, полученных по государственному страхованию. Для определения указанной части заработной платы (денежного содержания) среднемесячная заработная плата (среднемесячное денежное содержание) погибшего делится на число членов семьи, находившихся на его иждивении, в том числе трудоспособных. </w:t>
      </w:r>
    </w:p>
    <w:p w:rsidR="001C7EE1" w:rsidRPr="00527F95" w:rsidRDefault="001C7EE1" w:rsidP="001C7EE1">
      <w:pPr>
        <w:spacing w:before="120"/>
        <w:ind w:firstLine="567"/>
        <w:jc w:val="both"/>
      </w:pPr>
      <w:r w:rsidRPr="00527F95">
        <w:t xml:space="preserve">Ущерб, причиненный, уничтожением или повреждением имущества, принадлежащего лицам, перечисленным в части первой настоящей статьи, или членам их семей, в связи с их служебной деятельностью, подлежит возмещению им или членам их семей в полном объеме, включая упущенную выгоду, в установленном порядке. </w:t>
      </w:r>
    </w:p>
    <w:p w:rsidR="001C7EE1" w:rsidRPr="00527F95" w:rsidRDefault="001C7EE1" w:rsidP="001C7EE1">
      <w:pPr>
        <w:spacing w:before="120"/>
        <w:ind w:firstLine="567"/>
        <w:jc w:val="both"/>
      </w:pPr>
      <w:r w:rsidRPr="00527F95">
        <w:t xml:space="preserve">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должностного лица, указанного в части первой настоящей статьи, или причинении ему телесных повреждений либо уничтожением или повреждении принадлежащего ему имущества, которым установлено, что эти события не связаны со служебной деятельность данного лица. </w:t>
      </w:r>
    </w:p>
    <w:p w:rsidR="001C7EE1" w:rsidRDefault="001C7EE1" w:rsidP="001C7EE1">
      <w:pPr>
        <w:spacing w:before="120"/>
        <w:ind w:firstLine="567"/>
        <w:jc w:val="both"/>
      </w:pPr>
      <w:r w:rsidRPr="00527F95">
        <w:t xml:space="preserve">Страховые гарантии военнослужащим, указанным в </w:t>
      </w:r>
      <w:r w:rsidRPr="001C7EE1">
        <w:t>пункте 6.2</w:t>
      </w:r>
      <w:r w:rsidRPr="00527F95">
        <w:t xml:space="preserve"> статьи 2 настоящего Федерального закона, и их право на возмещение вреда обеспечиваются в соответствии с Федеральным законом "О статусе военнослужащих". </w:t>
      </w:r>
    </w:p>
    <w:p w:rsidR="001C7EE1" w:rsidRDefault="001C7EE1" w:rsidP="001C7EE1">
      <w:pPr>
        <w:spacing w:before="120"/>
        <w:ind w:firstLine="567"/>
        <w:jc w:val="both"/>
      </w:pPr>
      <w:r w:rsidRPr="00527F95">
        <w:t>Заключительные положения</w:t>
      </w:r>
    </w:p>
    <w:p w:rsidR="001C7EE1" w:rsidRPr="00527F95" w:rsidRDefault="001C7EE1" w:rsidP="001C7EE1">
      <w:pPr>
        <w:spacing w:before="120"/>
        <w:ind w:firstLine="567"/>
        <w:jc w:val="both"/>
      </w:pPr>
      <w:r w:rsidRPr="00527F95">
        <w:t xml:space="preserve">Вступление настоящего Федерального закона в силу </w:t>
      </w:r>
    </w:p>
    <w:p w:rsidR="001C7EE1" w:rsidRPr="00527F95" w:rsidRDefault="001C7EE1" w:rsidP="001C7EE1">
      <w:pPr>
        <w:spacing w:before="120"/>
        <w:ind w:firstLine="567"/>
        <w:jc w:val="both"/>
      </w:pPr>
      <w:r w:rsidRPr="00527F95">
        <w:t xml:space="preserve">Настоящий Федеральный закон вступает в силу по истечении десяти дней со дня его официального опубликования, за исключением: </w:t>
      </w:r>
    </w:p>
    <w:p w:rsidR="001C7EE1" w:rsidRPr="00527F95" w:rsidRDefault="001C7EE1" w:rsidP="001C7EE1">
      <w:pPr>
        <w:spacing w:before="120"/>
        <w:ind w:firstLine="567"/>
        <w:jc w:val="both"/>
      </w:pPr>
      <w:r w:rsidRPr="00527F95">
        <w:t xml:space="preserve">статей </w:t>
      </w:r>
      <w:r w:rsidRPr="001C7EE1">
        <w:t>6</w:t>
      </w:r>
      <w:r w:rsidRPr="00527F95">
        <w:t xml:space="preserve">, </w:t>
      </w:r>
      <w:r w:rsidRPr="001C7EE1">
        <w:t>7</w:t>
      </w:r>
      <w:r w:rsidRPr="00527F95">
        <w:t xml:space="preserve">, </w:t>
      </w:r>
      <w:r w:rsidRPr="001C7EE1">
        <w:t>20</w:t>
      </w:r>
      <w:r w:rsidRPr="00527F95">
        <w:t xml:space="preserve">, а также </w:t>
      </w:r>
      <w:r w:rsidRPr="001C7EE1">
        <w:t>статьи 11</w:t>
      </w:r>
      <w:r w:rsidRPr="00527F95">
        <w:t xml:space="preserve"> в части, касающейся изменения внешности защищаемого лица, которые вступают в силу с 1 января 1996 года; </w:t>
      </w:r>
    </w:p>
    <w:p w:rsidR="001C7EE1" w:rsidRPr="00527F95" w:rsidRDefault="001C7EE1" w:rsidP="001C7EE1">
      <w:pPr>
        <w:spacing w:before="120"/>
        <w:ind w:firstLine="567"/>
        <w:jc w:val="both"/>
      </w:pPr>
      <w:r w:rsidRPr="001C7EE1">
        <w:t>статьи 10</w:t>
      </w:r>
      <w:r w:rsidRPr="00527F95">
        <w:t xml:space="preserve"> в части, касающейся переселения защищаемого лица на другое место жительства, которая вступает в силу с 1 января 1997 года. </w:t>
      </w:r>
    </w:p>
    <w:p w:rsidR="001C7EE1" w:rsidRDefault="001C7EE1" w:rsidP="001C7EE1">
      <w:pPr>
        <w:spacing w:before="120"/>
        <w:ind w:firstLine="567"/>
        <w:jc w:val="both"/>
      </w:pPr>
      <w:r w:rsidRPr="00527F95">
        <w:t xml:space="preserve">Правительство Российской Федерации предусматривает в федеральном бюджете расходы, связанные с реализацией настоящего Федерального закона. </w:t>
      </w:r>
    </w:p>
    <w:p w:rsidR="001C7EE1" w:rsidRPr="00527F95" w:rsidRDefault="001C7EE1" w:rsidP="001C7EE1">
      <w:pPr>
        <w:spacing w:before="120"/>
        <w:ind w:firstLine="567"/>
        <w:jc w:val="both"/>
      </w:pPr>
      <w:r w:rsidRPr="00527F95">
        <w:t xml:space="preserve">Приведение нормативных правовых актов в соответствие с настоящим Федеральным законом </w:t>
      </w:r>
    </w:p>
    <w:p w:rsidR="001C7EE1" w:rsidRDefault="001C7EE1" w:rsidP="001C7EE1">
      <w:pPr>
        <w:spacing w:before="120"/>
        <w:ind w:firstLine="567"/>
        <w:jc w:val="both"/>
      </w:pPr>
      <w:r w:rsidRPr="00527F95">
        <w:t xml:space="preserve">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EE1"/>
    <w:rsid w:val="001C7EE1"/>
    <w:rsid w:val="002011D3"/>
    <w:rsid w:val="0031418A"/>
    <w:rsid w:val="00527F95"/>
    <w:rsid w:val="005A2562"/>
    <w:rsid w:val="006A2A59"/>
    <w:rsid w:val="00A9507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D4E0AE-2601-45B2-A03A-C72A3801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E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7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10000</Words>
  <Characters>57005</Characters>
  <Application>Microsoft Office Word</Application>
  <DocSecurity>0</DocSecurity>
  <Lines>475</Lines>
  <Paragraphs>133</Paragraphs>
  <ScaleCrop>false</ScaleCrop>
  <Company>Home</Company>
  <LinksUpToDate>false</LinksUpToDate>
  <CharactersWithSpaces>66872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службы в ОВД</dc:title>
  <dc:subject/>
  <dc:creator>Alena</dc:creator>
  <cp:keywords/>
  <dc:description/>
  <cp:lastModifiedBy>admin</cp:lastModifiedBy>
  <cp:revision>2</cp:revision>
  <dcterms:created xsi:type="dcterms:W3CDTF">2014-02-16T16:02:00Z</dcterms:created>
  <dcterms:modified xsi:type="dcterms:W3CDTF">2014-02-16T16:02:00Z</dcterms:modified>
</cp:coreProperties>
</file>