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84" w:rsidRPr="00CA028C" w:rsidRDefault="00E56E93" w:rsidP="00CA028C">
      <w:pPr>
        <w:jc w:val="center"/>
        <w:rPr>
          <w:szCs w:val="24"/>
        </w:rPr>
      </w:pPr>
      <w:r w:rsidRPr="00CA028C">
        <w:rPr>
          <w:szCs w:val="24"/>
        </w:rPr>
        <w:t>Министерство образования и науки Российской Федерации</w:t>
      </w:r>
    </w:p>
    <w:p w:rsidR="00E56E93" w:rsidRPr="00CA028C" w:rsidRDefault="00E56E93" w:rsidP="00CA028C">
      <w:pPr>
        <w:jc w:val="center"/>
        <w:rPr>
          <w:szCs w:val="24"/>
        </w:rPr>
      </w:pPr>
      <w:r w:rsidRPr="00CA028C">
        <w:rPr>
          <w:szCs w:val="24"/>
        </w:rPr>
        <w:t>Федеральное агентство по образованию</w:t>
      </w:r>
    </w:p>
    <w:p w:rsidR="00E56E93" w:rsidRPr="00CA028C" w:rsidRDefault="00E56E93" w:rsidP="00CA028C">
      <w:pPr>
        <w:jc w:val="center"/>
        <w:rPr>
          <w:szCs w:val="24"/>
        </w:rPr>
      </w:pPr>
      <w:r w:rsidRPr="00CA028C">
        <w:rPr>
          <w:szCs w:val="24"/>
        </w:rPr>
        <w:t>Государственное образовательное учреждение высшего профессионального образования</w:t>
      </w:r>
    </w:p>
    <w:p w:rsidR="00CA028C" w:rsidRDefault="00E56E93" w:rsidP="00CA028C">
      <w:pPr>
        <w:jc w:val="center"/>
        <w:rPr>
          <w:szCs w:val="24"/>
        </w:rPr>
      </w:pPr>
      <w:r w:rsidRPr="00CA028C">
        <w:rPr>
          <w:szCs w:val="24"/>
        </w:rPr>
        <w:t>Магнитогорский государственный технический университет</w:t>
      </w:r>
    </w:p>
    <w:p w:rsidR="00E56E93" w:rsidRPr="00CA028C" w:rsidRDefault="00E56E93" w:rsidP="00CA028C">
      <w:pPr>
        <w:jc w:val="center"/>
        <w:rPr>
          <w:szCs w:val="24"/>
        </w:rPr>
      </w:pPr>
      <w:r w:rsidRPr="00CA028C">
        <w:rPr>
          <w:szCs w:val="24"/>
        </w:rPr>
        <w:t>им. Г.И. Носова</w:t>
      </w:r>
    </w:p>
    <w:p w:rsidR="0000516D" w:rsidRPr="00CA028C" w:rsidRDefault="0000516D" w:rsidP="00CA028C">
      <w:pPr>
        <w:jc w:val="center"/>
        <w:rPr>
          <w:szCs w:val="24"/>
        </w:rPr>
      </w:pPr>
      <w:r w:rsidRPr="00CA028C">
        <w:rPr>
          <w:szCs w:val="24"/>
        </w:rPr>
        <w:t>Кафедра металлургии черных металлов</w:t>
      </w:r>
    </w:p>
    <w:p w:rsidR="0000516D" w:rsidRPr="00CA028C" w:rsidRDefault="0000516D" w:rsidP="00CA028C">
      <w:pPr>
        <w:jc w:val="center"/>
        <w:rPr>
          <w:szCs w:val="24"/>
        </w:rPr>
      </w:pPr>
    </w:p>
    <w:p w:rsidR="0000516D" w:rsidRPr="00CA028C" w:rsidRDefault="0000516D" w:rsidP="00CA028C">
      <w:pPr>
        <w:jc w:val="center"/>
        <w:rPr>
          <w:szCs w:val="24"/>
          <w:lang w:val="en-US"/>
        </w:rPr>
      </w:pPr>
    </w:p>
    <w:p w:rsidR="00CA028C" w:rsidRPr="00CA028C" w:rsidRDefault="00CA028C" w:rsidP="00CA028C">
      <w:pPr>
        <w:jc w:val="center"/>
        <w:rPr>
          <w:szCs w:val="24"/>
          <w:lang w:val="en-US"/>
        </w:rPr>
      </w:pPr>
    </w:p>
    <w:p w:rsidR="00CA028C" w:rsidRPr="00CA028C" w:rsidRDefault="00CA028C" w:rsidP="00CA028C">
      <w:pPr>
        <w:jc w:val="center"/>
        <w:rPr>
          <w:szCs w:val="24"/>
          <w:lang w:val="en-US"/>
        </w:rPr>
      </w:pPr>
    </w:p>
    <w:p w:rsidR="00CA028C" w:rsidRPr="00CA028C" w:rsidRDefault="00CA028C" w:rsidP="00CA028C">
      <w:pPr>
        <w:jc w:val="center"/>
        <w:rPr>
          <w:szCs w:val="24"/>
          <w:lang w:val="en-US"/>
        </w:rPr>
      </w:pPr>
    </w:p>
    <w:p w:rsidR="0000516D" w:rsidRPr="00CA028C" w:rsidRDefault="0000516D" w:rsidP="00CA028C">
      <w:pPr>
        <w:jc w:val="center"/>
        <w:rPr>
          <w:szCs w:val="24"/>
        </w:rPr>
      </w:pPr>
      <w:r w:rsidRPr="00CA028C">
        <w:rPr>
          <w:szCs w:val="24"/>
        </w:rPr>
        <w:t>Реферат</w:t>
      </w:r>
    </w:p>
    <w:p w:rsidR="0000516D" w:rsidRPr="00CA028C" w:rsidRDefault="0000516D" w:rsidP="00CA028C">
      <w:pPr>
        <w:jc w:val="center"/>
        <w:rPr>
          <w:szCs w:val="24"/>
        </w:rPr>
      </w:pPr>
      <w:r w:rsidRPr="00CA028C">
        <w:rPr>
          <w:szCs w:val="24"/>
        </w:rPr>
        <w:t>Т</w:t>
      </w:r>
      <w:r w:rsidR="00482575" w:rsidRPr="00CA028C">
        <w:rPr>
          <w:szCs w:val="24"/>
        </w:rPr>
        <w:t xml:space="preserve">ема: </w:t>
      </w:r>
      <w:r w:rsidR="00CA028C">
        <w:rPr>
          <w:szCs w:val="24"/>
        </w:rPr>
        <w:t>"</w:t>
      </w:r>
      <w:r w:rsidR="00482575" w:rsidRPr="00CA028C">
        <w:rPr>
          <w:szCs w:val="24"/>
        </w:rPr>
        <w:t>Устройство</w:t>
      </w:r>
      <w:r w:rsidRPr="00CA028C">
        <w:rPr>
          <w:szCs w:val="24"/>
        </w:rPr>
        <w:t xml:space="preserve"> и назначение агрегата </w:t>
      </w:r>
      <w:r w:rsidR="00482575" w:rsidRPr="00CA028C">
        <w:rPr>
          <w:szCs w:val="24"/>
        </w:rPr>
        <w:t xml:space="preserve">внепечной обработки стали типа </w:t>
      </w:r>
      <w:r w:rsidRPr="00CA028C">
        <w:rPr>
          <w:szCs w:val="24"/>
        </w:rPr>
        <w:t>печь-ковш</w:t>
      </w:r>
      <w:r w:rsidR="00CA028C">
        <w:rPr>
          <w:szCs w:val="24"/>
        </w:rPr>
        <w:t>"</w:t>
      </w:r>
    </w:p>
    <w:p w:rsidR="0000516D" w:rsidRPr="00CA028C" w:rsidRDefault="0000516D" w:rsidP="00CA028C">
      <w:pPr>
        <w:jc w:val="center"/>
        <w:rPr>
          <w:szCs w:val="24"/>
        </w:rPr>
      </w:pPr>
    </w:p>
    <w:p w:rsidR="0000516D" w:rsidRPr="00CA028C" w:rsidRDefault="0000516D" w:rsidP="00CA028C">
      <w:pPr>
        <w:jc w:val="center"/>
        <w:rPr>
          <w:szCs w:val="24"/>
        </w:rPr>
      </w:pPr>
    </w:p>
    <w:p w:rsidR="002E7095" w:rsidRPr="00CA028C" w:rsidRDefault="002E7095" w:rsidP="00CA028C">
      <w:pPr>
        <w:jc w:val="center"/>
        <w:rPr>
          <w:szCs w:val="24"/>
        </w:rPr>
      </w:pPr>
    </w:p>
    <w:p w:rsidR="002E7095" w:rsidRPr="00CA028C" w:rsidRDefault="002E7095" w:rsidP="00CA028C">
      <w:pPr>
        <w:jc w:val="center"/>
        <w:rPr>
          <w:szCs w:val="24"/>
        </w:rPr>
      </w:pPr>
    </w:p>
    <w:p w:rsidR="002E7095" w:rsidRPr="003B22F8" w:rsidRDefault="002E7095" w:rsidP="00CA028C">
      <w:pPr>
        <w:jc w:val="center"/>
        <w:rPr>
          <w:szCs w:val="24"/>
        </w:rPr>
      </w:pPr>
    </w:p>
    <w:p w:rsidR="00CA028C" w:rsidRPr="003B22F8" w:rsidRDefault="00CA028C" w:rsidP="00CA028C">
      <w:pPr>
        <w:jc w:val="center"/>
        <w:rPr>
          <w:szCs w:val="24"/>
        </w:rPr>
      </w:pPr>
    </w:p>
    <w:p w:rsidR="00CA028C" w:rsidRPr="003B22F8" w:rsidRDefault="00CA028C" w:rsidP="00CA028C">
      <w:pPr>
        <w:jc w:val="center"/>
        <w:rPr>
          <w:szCs w:val="24"/>
        </w:rPr>
      </w:pPr>
    </w:p>
    <w:p w:rsidR="00CA028C" w:rsidRPr="003B22F8" w:rsidRDefault="00CA028C" w:rsidP="00CA028C">
      <w:pPr>
        <w:jc w:val="center"/>
        <w:rPr>
          <w:szCs w:val="24"/>
        </w:rPr>
      </w:pPr>
    </w:p>
    <w:p w:rsidR="00CA028C" w:rsidRPr="003B22F8" w:rsidRDefault="00CA028C" w:rsidP="00CA028C">
      <w:pPr>
        <w:jc w:val="center"/>
        <w:rPr>
          <w:szCs w:val="24"/>
        </w:rPr>
      </w:pPr>
    </w:p>
    <w:p w:rsidR="00CA028C" w:rsidRPr="003B22F8" w:rsidRDefault="00CA028C" w:rsidP="00CA028C">
      <w:pPr>
        <w:jc w:val="center"/>
        <w:rPr>
          <w:szCs w:val="24"/>
        </w:rPr>
      </w:pPr>
    </w:p>
    <w:p w:rsidR="00CA028C" w:rsidRPr="003B22F8" w:rsidRDefault="00CA028C" w:rsidP="00CA028C">
      <w:pPr>
        <w:jc w:val="center"/>
        <w:rPr>
          <w:szCs w:val="24"/>
        </w:rPr>
      </w:pPr>
    </w:p>
    <w:p w:rsidR="006622A6" w:rsidRPr="00CA028C" w:rsidRDefault="006622A6" w:rsidP="00CA028C">
      <w:pPr>
        <w:jc w:val="center"/>
        <w:rPr>
          <w:szCs w:val="24"/>
        </w:rPr>
      </w:pPr>
    </w:p>
    <w:p w:rsidR="006622A6" w:rsidRPr="00CA028C" w:rsidRDefault="006622A6" w:rsidP="00CA028C">
      <w:pPr>
        <w:jc w:val="center"/>
        <w:rPr>
          <w:szCs w:val="24"/>
        </w:rPr>
      </w:pPr>
    </w:p>
    <w:p w:rsidR="006622A6" w:rsidRPr="00CA028C" w:rsidRDefault="006622A6" w:rsidP="00CA028C">
      <w:pPr>
        <w:jc w:val="center"/>
        <w:rPr>
          <w:szCs w:val="24"/>
        </w:rPr>
      </w:pPr>
      <w:r w:rsidRPr="00CA028C">
        <w:rPr>
          <w:szCs w:val="24"/>
        </w:rPr>
        <w:t>Магнитогорск</w:t>
      </w:r>
      <w:r w:rsidR="00CA028C" w:rsidRPr="003B22F8">
        <w:rPr>
          <w:szCs w:val="24"/>
        </w:rPr>
        <w:t xml:space="preserve"> </w:t>
      </w:r>
      <w:r w:rsidR="002E7095" w:rsidRPr="00CA028C">
        <w:rPr>
          <w:szCs w:val="24"/>
        </w:rPr>
        <w:t>2009</w:t>
      </w:r>
    </w:p>
    <w:p w:rsidR="00CA028C" w:rsidRPr="003B22F8" w:rsidRDefault="00CA028C" w:rsidP="00CA028C">
      <w:pPr>
        <w:jc w:val="center"/>
        <w:rPr>
          <w:szCs w:val="24"/>
        </w:rPr>
      </w:pPr>
    </w:p>
    <w:p w:rsidR="006622A6" w:rsidRPr="003B22F8" w:rsidRDefault="00CA028C" w:rsidP="00CA028C">
      <w:pPr>
        <w:rPr>
          <w:szCs w:val="24"/>
        </w:rPr>
      </w:pPr>
      <w:r w:rsidRPr="003B22F8">
        <w:rPr>
          <w:szCs w:val="24"/>
        </w:rPr>
        <w:br w:type="page"/>
      </w:r>
      <w:r w:rsidR="006622A6" w:rsidRPr="00CA028C">
        <w:rPr>
          <w:szCs w:val="24"/>
        </w:rPr>
        <w:t>Содержание</w:t>
      </w:r>
    </w:p>
    <w:p w:rsidR="00CA028C" w:rsidRPr="003B22F8" w:rsidRDefault="00CA028C" w:rsidP="00CA028C">
      <w:pPr>
        <w:ind w:firstLine="0"/>
        <w:jc w:val="left"/>
        <w:rPr>
          <w:szCs w:val="24"/>
        </w:rPr>
      </w:pPr>
    </w:p>
    <w:p w:rsidR="006622A6" w:rsidRPr="00CA028C" w:rsidRDefault="006622A6" w:rsidP="00CA028C">
      <w:pPr>
        <w:ind w:firstLine="0"/>
        <w:jc w:val="left"/>
        <w:rPr>
          <w:szCs w:val="24"/>
        </w:rPr>
      </w:pPr>
      <w:r w:rsidRPr="00CA028C">
        <w:rPr>
          <w:szCs w:val="24"/>
        </w:rPr>
        <w:t>Введение</w:t>
      </w:r>
    </w:p>
    <w:p w:rsidR="00C74A0D" w:rsidRPr="00CA028C" w:rsidRDefault="00C74A0D" w:rsidP="00CA028C">
      <w:pPr>
        <w:ind w:firstLine="0"/>
        <w:jc w:val="left"/>
        <w:rPr>
          <w:szCs w:val="24"/>
        </w:rPr>
      </w:pPr>
      <w:r w:rsidRPr="00CA028C">
        <w:rPr>
          <w:szCs w:val="24"/>
        </w:rPr>
        <w:t>1</w:t>
      </w:r>
      <w:r w:rsidR="00CA028C" w:rsidRPr="00CA028C">
        <w:rPr>
          <w:szCs w:val="24"/>
        </w:rPr>
        <w:t>.</w:t>
      </w:r>
      <w:r w:rsidRPr="00CA028C">
        <w:rPr>
          <w:szCs w:val="24"/>
        </w:rPr>
        <w:t xml:space="preserve"> Устройство агрегата печь-ковш</w:t>
      </w:r>
    </w:p>
    <w:p w:rsidR="00C74A0D" w:rsidRPr="00CA028C" w:rsidRDefault="00C74A0D" w:rsidP="00CA028C">
      <w:pPr>
        <w:ind w:firstLine="0"/>
        <w:jc w:val="left"/>
        <w:rPr>
          <w:szCs w:val="24"/>
        </w:rPr>
      </w:pPr>
      <w:r w:rsidRPr="00CA028C">
        <w:rPr>
          <w:szCs w:val="24"/>
        </w:rPr>
        <w:t>2</w:t>
      </w:r>
      <w:r w:rsidR="00CA028C" w:rsidRPr="00CA028C">
        <w:rPr>
          <w:szCs w:val="24"/>
        </w:rPr>
        <w:t>.</w:t>
      </w:r>
      <w:r w:rsidRPr="00CA028C">
        <w:rPr>
          <w:szCs w:val="24"/>
        </w:rPr>
        <w:t xml:space="preserve"> Технологические операции, производимые на агрегате печь-ковш</w:t>
      </w:r>
    </w:p>
    <w:p w:rsidR="00CA028C" w:rsidRDefault="00C74A0D" w:rsidP="00CA028C">
      <w:pPr>
        <w:ind w:firstLine="0"/>
        <w:jc w:val="left"/>
        <w:rPr>
          <w:szCs w:val="24"/>
        </w:rPr>
      </w:pPr>
      <w:r w:rsidRPr="00CA028C">
        <w:rPr>
          <w:szCs w:val="24"/>
        </w:rPr>
        <w:t>3</w:t>
      </w:r>
      <w:r w:rsidR="00CA028C" w:rsidRPr="00CA028C">
        <w:rPr>
          <w:szCs w:val="24"/>
        </w:rPr>
        <w:t>.</w:t>
      </w:r>
      <w:r w:rsidRPr="00CA028C">
        <w:rPr>
          <w:szCs w:val="24"/>
        </w:rPr>
        <w:t xml:space="preserve"> Технико-экономические показатели использования установки</w:t>
      </w:r>
    </w:p>
    <w:p w:rsidR="00CA028C" w:rsidRDefault="00C74A0D" w:rsidP="00CA028C">
      <w:pPr>
        <w:ind w:firstLine="0"/>
        <w:jc w:val="left"/>
        <w:rPr>
          <w:szCs w:val="24"/>
        </w:rPr>
      </w:pPr>
      <w:r w:rsidRPr="00CA028C">
        <w:rPr>
          <w:szCs w:val="24"/>
        </w:rPr>
        <w:t>Заключение</w:t>
      </w:r>
    </w:p>
    <w:p w:rsidR="00C74A0D" w:rsidRPr="00CA028C" w:rsidRDefault="00C74A0D" w:rsidP="00CA028C">
      <w:pPr>
        <w:ind w:firstLine="0"/>
        <w:jc w:val="left"/>
        <w:rPr>
          <w:szCs w:val="24"/>
        </w:rPr>
      </w:pPr>
      <w:r w:rsidRPr="00CA028C">
        <w:rPr>
          <w:szCs w:val="24"/>
        </w:rPr>
        <w:t>Список литературы</w:t>
      </w:r>
    </w:p>
    <w:p w:rsidR="00C74A0D" w:rsidRPr="00CA028C" w:rsidRDefault="00C74A0D" w:rsidP="00CA028C">
      <w:pPr>
        <w:rPr>
          <w:szCs w:val="24"/>
        </w:rPr>
      </w:pPr>
    </w:p>
    <w:p w:rsidR="006622A6" w:rsidRPr="003B22F8" w:rsidRDefault="00CA028C" w:rsidP="00CA028C">
      <w:r w:rsidRPr="00CA028C">
        <w:rPr>
          <w:szCs w:val="24"/>
        </w:rPr>
        <w:br w:type="page"/>
      </w:r>
      <w:r w:rsidR="0091333B" w:rsidRPr="00CA028C">
        <w:t>Введение</w:t>
      </w:r>
    </w:p>
    <w:p w:rsidR="00CA028C" w:rsidRPr="003B22F8" w:rsidRDefault="00CA028C" w:rsidP="00CA028C"/>
    <w:p w:rsidR="0091333B" w:rsidRPr="00CA028C" w:rsidRDefault="0091333B" w:rsidP="00CA028C">
      <w:r w:rsidRPr="00CA028C">
        <w:t xml:space="preserve">Переход на непрерывную разливку, с одной стороны, и непрерывное повышение требований к качеству стали, с другой, привели к необходимости создания специальной установки доводки стали. Ставший обычным и обязательным вариант установки </w:t>
      </w:r>
      <w:r w:rsidR="00EC28E7" w:rsidRPr="00CA028C">
        <w:t>предусматривает возможность завершения процесса раскисления – легирования стали в более благоприятных условиях, чем в сталеплавильном агрегате во время выпуска плавки, и регулирование температуры металла путем его охлаждения. Для этого установка оборудуется средствами: продувки металла аргоном; ввода в металл раскисляющих и легирующих присадок, включая в виде обычной проволоки (алюминий) и порошковой проволоки (ЩЗМ, РЗМ) с помощью трайб-аппарата.</w:t>
      </w:r>
    </w:p>
    <w:p w:rsidR="0095015E" w:rsidRPr="00CA028C" w:rsidRDefault="00EA0730" w:rsidP="00CA028C">
      <w:r w:rsidRPr="00CA028C">
        <w:t xml:space="preserve">Однако такой вариант установки ковшевой доводки стали требует очень высокого перегрева металла к концу окислительного рафинирования его в сталеплавильном агрегате, что отрицательно сказывается на стойкости футеровки агрегата и ковша, а также на газонасыщенности металла. Поэтому появилась </w:t>
      </w:r>
      <w:r w:rsidR="0095015E" w:rsidRPr="00CA028C">
        <w:t>необходимость обеспечить нагрев металла в ковше, используя электрическую энергию. Были опробованы индукционный, дуговой и плазменно-дуговой варианты нагрева. Наиболее приемлемым вариантом оказался электродуговой нагрев.</w:t>
      </w:r>
    </w:p>
    <w:p w:rsidR="0095015E" w:rsidRPr="00CA028C" w:rsidRDefault="0095015E" w:rsidP="00CA028C">
      <w:r w:rsidRPr="00CA028C">
        <w:t>Установка доводки стали в ковше с нагревом металла появилась более 40 лет назад и получила название печь-ковш.</w:t>
      </w:r>
    </w:p>
    <w:p w:rsidR="00E11031" w:rsidRPr="00CA028C" w:rsidRDefault="0095015E" w:rsidP="00CA028C">
      <w:r w:rsidRPr="00CA028C">
        <w:t>В данной работе будут рассмотрены</w:t>
      </w:r>
      <w:r w:rsidR="00E818A0" w:rsidRPr="00CA028C">
        <w:t xml:space="preserve"> устройство</w:t>
      </w:r>
      <w:r w:rsidR="00233539" w:rsidRPr="00CA028C">
        <w:t xml:space="preserve"> и назначение агрегата</w:t>
      </w:r>
      <w:r w:rsidR="00E818A0" w:rsidRPr="00CA028C">
        <w:t xml:space="preserve"> внепечной обработки стали типа</w:t>
      </w:r>
      <w:r w:rsidR="00233539" w:rsidRPr="00CA028C">
        <w:t xml:space="preserve"> печь-ковш.</w:t>
      </w:r>
    </w:p>
    <w:p w:rsidR="00E11031" w:rsidRPr="00CA028C" w:rsidRDefault="00E11031" w:rsidP="00CA028C"/>
    <w:p w:rsidR="00CA028C" w:rsidRDefault="00CA028C" w:rsidP="00CA028C">
      <w:r w:rsidRPr="00CA028C">
        <w:br w:type="page"/>
      </w:r>
      <w:r w:rsidR="00E11031" w:rsidRPr="00CA028C">
        <w:t>1</w:t>
      </w:r>
      <w:r w:rsidRPr="003B22F8">
        <w:t>.</w:t>
      </w:r>
      <w:r w:rsidR="00E11031" w:rsidRPr="00CA028C">
        <w:t xml:space="preserve"> Устройство агрегата печь-ковш</w:t>
      </w:r>
    </w:p>
    <w:p w:rsidR="006F76BE" w:rsidRPr="00CA028C" w:rsidRDefault="006F76BE" w:rsidP="00CA028C"/>
    <w:p w:rsidR="00E11031" w:rsidRPr="00CA028C" w:rsidRDefault="001A1617" w:rsidP="00CA028C">
      <w:r w:rsidRPr="00CA028C">
        <w:rPr>
          <w:color w:val="000000"/>
        </w:rPr>
        <w:t xml:space="preserve">Типичная конструкция установки </w:t>
      </w:r>
      <w:r w:rsidRPr="00CA028C">
        <w:rPr>
          <w:color w:val="000000"/>
          <w:lang w:val="en-US"/>
        </w:rPr>
        <w:t>LF</w:t>
      </w:r>
      <w:r w:rsidRPr="00CA028C">
        <w:rPr>
          <w:color w:val="000000"/>
        </w:rPr>
        <w:t xml:space="preserve"> (печь-ковш) показана на рисунке 1. В ковше наводится рафинировочный шлак</w:t>
      </w:r>
      <w:r w:rsidR="006F76BE" w:rsidRPr="00CA028C">
        <w:rPr>
          <w:color w:val="000000"/>
        </w:rPr>
        <w:t>,</w:t>
      </w:r>
      <w:r w:rsidRPr="00CA028C">
        <w:rPr>
          <w:color w:val="000000"/>
        </w:rPr>
        <w:t xml:space="preserve"> и в него сверху опускают электроды системы электродугового нагрева таким образом, чтобы обеспечить достаточную эффективную теплопередачу и одновременно защитить огнеупоры ковша от дуги. При этом остаточные оксиды железа в шлаке восстанавливаются графитовыми электро</w:t>
      </w:r>
      <w:r w:rsidR="006F76BE" w:rsidRPr="00CA028C">
        <w:rPr>
          <w:color w:val="000000"/>
        </w:rPr>
        <w:t>дами. В результате получают "ульт</w:t>
      </w:r>
      <w:r w:rsidRPr="00CA028C">
        <w:rPr>
          <w:color w:val="000000"/>
        </w:rPr>
        <w:t>рачистую" сталь с низким содержанием серы.</w:t>
      </w:r>
    </w:p>
    <w:p w:rsidR="00CA028C" w:rsidRDefault="00CA028C" w:rsidP="00CA028C"/>
    <w:p w:rsidR="00615972" w:rsidRPr="00CA028C" w:rsidRDefault="008373A3" w:rsidP="00CA028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207.75pt">
            <v:imagedata r:id="rId7" o:title=""/>
          </v:shape>
        </w:pict>
      </w:r>
    </w:p>
    <w:p w:rsidR="000B4B24" w:rsidRPr="00CA028C" w:rsidRDefault="00615972" w:rsidP="00CA028C">
      <w:r w:rsidRPr="00CA028C">
        <w:rPr>
          <w:iCs/>
          <w:color w:val="000000"/>
        </w:rPr>
        <w:t xml:space="preserve">1 </w:t>
      </w:r>
      <w:r w:rsidRPr="00CA028C">
        <w:rPr>
          <w:color w:val="000000"/>
        </w:rPr>
        <w:t>-</w:t>
      </w:r>
      <w:r w:rsidR="00E818A0" w:rsidRPr="00CA028C">
        <w:rPr>
          <w:color w:val="000000"/>
        </w:rPr>
        <w:t xml:space="preserve"> шиберный затвор; 2 - тележка; 3</w:t>
      </w:r>
      <w:r w:rsidRPr="00CA028C">
        <w:rPr>
          <w:color w:val="000000"/>
        </w:rPr>
        <w:t xml:space="preserve"> -основной шлак; </w:t>
      </w:r>
      <w:r w:rsidRPr="00CA028C">
        <w:rPr>
          <w:iCs/>
          <w:color w:val="000000"/>
        </w:rPr>
        <w:t xml:space="preserve">4 - </w:t>
      </w:r>
      <w:r w:rsidRPr="00CA028C">
        <w:rPr>
          <w:color w:val="000000"/>
        </w:rPr>
        <w:t xml:space="preserve">смотровое окно; 5- электроды; </w:t>
      </w:r>
      <w:r w:rsidRPr="00CA028C">
        <w:rPr>
          <w:iCs/>
          <w:color w:val="000000"/>
        </w:rPr>
        <w:t xml:space="preserve">6 </w:t>
      </w:r>
      <w:r w:rsidRPr="00CA028C">
        <w:rPr>
          <w:color w:val="000000"/>
        </w:rPr>
        <w:t xml:space="preserve">- бункеры для хранения легирующих добавок; 7 - инертная атмосфера внутри печи; 8 - нагрев погруженной дугой; 9 - жидкая сталь; </w:t>
      </w:r>
      <w:r w:rsidRPr="00CA028C">
        <w:rPr>
          <w:iCs/>
          <w:color w:val="000000"/>
        </w:rPr>
        <w:t xml:space="preserve">10 - </w:t>
      </w:r>
      <w:r w:rsidRPr="00CA028C">
        <w:rPr>
          <w:color w:val="000000"/>
        </w:rPr>
        <w:t xml:space="preserve">перемешивание инертным газом; </w:t>
      </w:r>
      <w:r w:rsidRPr="00CA028C">
        <w:rPr>
          <w:iCs/>
          <w:color w:val="000000"/>
        </w:rPr>
        <w:t xml:space="preserve">11 </w:t>
      </w:r>
      <w:r w:rsidRPr="00CA028C">
        <w:rPr>
          <w:color w:val="000000"/>
        </w:rPr>
        <w:t>- пористая пробка</w:t>
      </w:r>
    </w:p>
    <w:p w:rsidR="000B4B24" w:rsidRPr="00CA028C" w:rsidRDefault="00615972" w:rsidP="00CA028C">
      <w:r w:rsidRPr="00CA028C">
        <w:t>Рисунок 1 – Схема установки типа печь-ковш</w:t>
      </w:r>
    </w:p>
    <w:p w:rsidR="006F76BE" w:rsidRPr="00CA028C" w:rsidRDefault="006F76BE" w:rsidP="00CA028C"/>
    <w:p w:rsidR="00CA028C" w:rsidRDefault="006F76BE" w:rsidP="00CA028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A028C">
        <w:rPr>
          <w:color w:val="000000"/>
        </w:rPr>
        <w:t>На рисунке 2 пока</w:t>
      </w:r>
      <w:r w:rsidR="00E818A0" w:rsidRPr="00CA028C">
        <w:rPr>
          <w:color w:val="000000"/>
        </w:rPr>
        <w:t xml:space="preserve">зан вариант установки типа </w:t>
      </w:r>
      <w:r w:rsidRPr="00CA028C">
        <w:rPr>
          <w:color w:val="000000"/>
        </w:rPr>
        <w:t>печь</w:t>
      </w:r>
      <w:r w:rsidR="00E818A0" w:rsidRPr="00CA028C">
        <w:rPr>
          <w:color w:val="000000"/>
        </w:rPr>
        <w:t>-ковш</w:t>
      </w:r>
      <w:r w:rsidRPr="00CA028C">
        <w:rPr>
          <w:color w:val="000000"/>
        </w:rPr>
        <w:t>, предусматривающий возможность перемешивания металла аргоном под слоем синтетического шлака, вдувание порошкообразных реагентов и подогрев расплава одновременно.</w:t>
      </w:r>
    </w:p>
    <w:p w:rsidR="005E3FAA" w:rsidRPr="00CA028C" w:rsidRDefault="00CA028C" w:rsidP="00CA028C">
      <w:pPr>
        <w:shd w:val="clear" w:color="auto" w:fill="FFFFFF"/>
        <w:autoSpaceDE w:val="0"/>
        <w:autoSpaceDN w:val="0"/>
        <w:adjustRightInd w:val="0"/>
      </w:pPr>
      <w:r w:rsidRPr="003B22F8">
        <w:rPr>
          <w:color w:val="000000"/>
        </w:rPr>
        <w:br w:type="page"/>
      </w:r>
      <w:r w:rsidR="008373A3">
        <w:pict>
          <v:shape id="_x0000_i1026" type="#_x0000_t75" style="width:186.75pt;height:173.25pt">
            <v:imagedata r:id="rId8" o:title="" croptop="4979f"/>
          </v:shape>
        </w:pict>
      </w:r>
    </w:p>
    <w:p w:rsidR="006F76BE" w:rsidRPr="00CA028C" w:rsidRDefault="00CD689B" w:rsidP="00CA028C">
      <w:pPr>
        <w:shd w:val="clear" w:color="auto" w:fill="FFFFFF"/>
        <w:autoSpaceDE w:val="0"/>
        <w:autoSpaceDN w:val="0"/>
        <w:adjustRightInd w:val="0"/>
      </w:pPr>
      <w:r w:rsidRPr="00CA028C">
        <w:rPr>
          <w:color w:val="000000"/>
        </w:rPr>
        <w:t>1</w:t>
      </w:r>
      <w:r w:rsidR="007F0418" w:rsidRPr="00CA028C">
        <w:rPr>
          <w:color w:val="000000"/>
        </w:rPr>
        <w:t xml:space="preserve"> - ковш; 2 - крышка-свод; </w:t>
      </w:r>
      <w:r w:rsidR="007F0418" w:rsidRPr="00CA028C">
        <w:rPr>
          <w:iCs/>
          <w:color w:val="000000"/>
        </w:rPr>
        <w:t xml:space="preserve">3 </w:t>
      </w:r>
      <w:r w:rsidR="007F0418" w:rsidRPr="00CA028C">
        <w:rPr>
          <w:color w:val="000000"/>
        </w:rPr>
        <w:t xml:space="preserve">-бункера для ферросплавов и флюсов; </w:t>
      </w:r>
      <w:r w:rsidR="007F0418" w:rsidRPr="00CA028C">
        <w:rPr>
          <w:iCs/>
          <w:color w:val="000000"/>
        </w:rPr>
        <w:t xml:space="preserve">4 </w:t>
      </w:r>
      <w:r w:rsidR="007F0418" w:rsidRPr="00CA028C">
        <w:rPr>
          <w:color w:val="000000"/>
        </w:rPr>
        <w:t xml:space="preserve">- фурма для подачи в металл аргона или азота; 5 - электроды; </w:t>
      </w:r>
      <w:r w:rsidR="007F0418" w:rsidRPr="00CA028C">
        <w:rPr>
          <w:iCs/>
          <w:color w:val="000000"/>
        </w:rPr>
        <w:t xml:space="preserve">6 </w:t>
      </w:r>
      <w:r w:rsidR="007F0418" w:rsidRPr="00CA028C">
        <w:rPr>
          <w:color w:val="000000"/>
        </w:rPr>
        <w:t xml:space="preserve">- подача аргона; 7 - фурма для вдувания порошка силикокальция в струе аргона; </w:t>
      </w:r>
      <w:r w:rsidR="007F0418" w:rsidRPr="00CA028C">
        <w:rPr>
          <w:iCs/>
          <w:color w:val="000000"/>
        </w:rPr>
        <w:t xml:space="preserve">8 - </w:t>
      </w:r>
      <w:r w:rsidR="007F0418" w:rsidRPr="00CA028C">
        <w:rPr>
          <w:color w:val="000000"/>
        </w:rPr>
        <w:t xml:space="preserve">безокислительная атмосфера; </w:t>
      </w:r>
      <w:r w:rsidR="007F0418" w:rsidRPr="00CA028C">
        <w:rPr>
          <w:iCs/>
          <w:color w:val="000000"/>
        </w:rPr>
        <w:t>9 -</w:t>
      </w:r>
      <w:r w:rsidR="007F0418" w:rsidRPr="00CA028C">
        <w:rPr>
          <w:color w:val="000000"/>
        </w:rPr>
        <w:t>шлак (</w:t>
      </w:r>
      <w:r w:rsidR="007F0418" w:rsidRPr="00CA028C">
        <w:rPr>
          <w:color w:val="000000"/>
          <w:lang w:val="en-US"/>
        </w:rPr>
        <w:t>CaO</w:t>
      </w:r>
      <w:r w:rsidR="007F0418" w:rsidRPr="00CA028C">
        <w:rPr>
          <w:color w:val="000000"/>
        </w:rPr>
        <w:t>-</w:t>
      </w:r>
      <w:r w:rsidR="007F0418" w:rsidRPr="00CA028C">
        <w:rPr>
          <w:color w:val="000000"/>
          <w:lang w:val="en-US"/>
        </w:rPr>
        <w:t>SiO</w:t>
      </w:r>
      <w:r w:rsidR="007F0418" w:rsidRPr="00CA028C">
        <w:rPr>
          <w:color w:val="000000"/>
          <w:vertAlign w:val="subscript"/>
        </w:rPr>
        <w:t>2</w:t>
      </w:r>
      <w:r w:rsidR="007F0418" w:rsidRPr="00CA028C">
        <w:rPr>
          <w:color w:val="000000"/>
        </w:rPr>
        <w:t>-</w:t>
      </w:r>
      <w:r w:rsidR="007F0418" w:rsidRPr="00CA028C">
        <w:rPr>
          <w:color w:val="000000"/>
          <w:lang w:val="en-US"/>
        </w:rPr>
        <w:t>Al</w:t>
      </w:r>
      <w:r w:rsidR="007F0418" w:rsidRPr="00CA028C">
        <w:rPr>
          <w:color w:val="000000"/>
          <w:vertAlign w:val="subscript"/>
        </w:rPr>
        <w:t>2</w:t>
      </w:r>
      <w:r w:rsidR="007F0418" w:rsidRPr="00CA028C">
        <w:rPr>
          <w:color w:val="000000"/>
          <w:lang w:val="en-US"/>
        </w:rPr>
        <w:t>O</w:t>
      </w:r>
      <w:r w:rsidR="007F0418" w:rsidRPr="00CA028C">
        <w:rPr>
          <w:color w:val="000000"/>
          <w:vertAlign w:val="subscript"/>
        </w:rPr>
        <w:t>3</w:t>
      </w:r>
      <w:r w:rsidR="007F0418" w:rsidRPr="00CA028C">
        <w:rPr>
          <w:color w:val="000000"/>
        </w:rPr>
        <w:t>)</w:t>
      </w:r>
    </w:p>
    <w:p w:rsidR="001A1617" w:rsidRPr="00CA028C" w:rsidRDefault="00CD689B" w:rsidP="00CA028C">
      <w:pPr>
        <w:rPr>
          <w:color w:val="000000"/>
        </w:rPr>
      </w:pPr>
      <w:r w:rsidRPr="00CA028C">
        <w:t xml:space="preserve">Рисунок 2 – Схема установки </w:t>
      </w:r>
      <w:r w:rsidRPr="00CA028C">
        <w:rPr>
          <w:color w:val="000000"/>
        </w:rPr>
        <w:t>АР (</w:t>
      </w:r>
      <w:r w:rsidRPr="00CA028C">
        <w:rPr>
          <w:color w:val="000000"/>
          <w:lang w:val="en-US"/>
        </w:rPr>
        <w:t>Arc</w:t>
      </w:r>
      <w:r w:rsidRPr="00CA028C">
        <w:rPr>
          <w:color w:val="000000"/>
        </w:rPr>
        <w:t>-</w:t>
      </w:r>
      <w:r w:rsidRPr="00CA028C">
        <w:rPr>
          <w:color w:val="000000"/>
          <w:lang w:val="en-US"/>
        </w:rPr>
        <w:t>Process</w:t>
      </w:r>
      <w:r w:rsidRPr="00CA028C">
        <w:rPr>
          <w:color w:val="000000"/>
        </w:rPr>
        <w:t>)</w:t>
      </w:r>
    </w:p>
    <w:p w:rsidR="00CD689B" w:rsidRPr="00CA028C" w:rsidRDefault="00CD689B" w:rsidP="00CA028C">
      <w:pPr>
        <w:rPr>
          <w:color w:val="000000"/>
        </w:rPr>
      </w:pPr>
    </w:p>
    <w:p w:rsidR="00CD689B" w:rsidRPr="00CA028C" w:rsidRDefault="00CD689B" w:rsidP="00CA028C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CA028C">
        <w:rPr>
          <w:color w:val="000000"/>
        </w:rPr>
        <w:t xml:space="preserve">Примером комбинированного процесса с </w:t>
      </w:r>
      <w:r w:rsidR="00AA7D51" w:rsidRPr="00CA028C">
        <w:rPr>
          <w:color w:val="000000"/>
        </w:rPr>
        <w:t>обработкой металла</w:t>
      </w:r>
      <w:r w:rsidR="00CA028C">
        <w:rPr>
          <w:color w:val="000000"/>
        </w:rPr>
        <w:t xml:space="preserve"> </w:t>
      </w:r>
      <w:r w:rsidR="00AA7D51" w:rsidRPr="00CA028C">
        <w:rPr>
          <w:color w:val="000000"/>
        </w:rPr>
        <w:t>вакуумом,</w:t>
      </w:r>
      <w:r w:rsidR="00CA028C">
        <w:rPr>
          <w:color w:val="000000"/>
        </w:rPr>
        <w:t xml:space="preserve"> </w:t>
      </w:r>
      <w:r w:rsidRPr="00CA028C">
        <w:rPr>
          <w:color w:val="000000"/>
        </w:rPr>
        <w:t xml:space="preserve">продувкой аргоном и синтетическими шлаковыми смесями может служить </w:t>
      </w:r>
      <w:r w:rsidRPr="00CA028C">
        <w:rPr>
          <w:color w:val="000000"/>
          <w:lang w:val="en-US"/>
        </w:rPr>
        <w:t>VAD</w:t>
      </w:r>
      <w:r w:rsidRPr="00CA028C">
        <w:rPr>
          <w:color w:val="000000"/>
        </w:rPr>
        <w:t xml:space="preserve"> -процесс.</w:t>
      </w:r>
      <w:r w:rsidR="00FA02C2" w:rsidRPr="00CA028C">
        <w:rPr>
          <w:color w:val="000000"/>
        </w:rPr>
        <w:t xml:space="preserve"> Схема установки представлена на рисунке 3.</w:t>
      </w:r>
    </w:p>
    <w:p w:rsidR="00CA028C" w:rsidRDefault="00CA028C" w:rsidP="00CA028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CD689B" w:rsidRPr="00CA028C" w:rsidRDefault="008373A3" w:rsidP="00CA028C">
      <w:r>
        <w:pict>
          <v:shape id="_x0000_i1027" type="#_x0000_t75" style="width:219.75pt;height:160.5pt">
            <v:imagedata r:id="rId9" o:title=""/>
          </v:shape>
        </w:pict>
      </w:r>
    </w:p>
    <w:p w:rsidR="00FA02C2" w:rsidRPr="00CA028C" w:rsidRDefault="00FA02C2" w:rsidP="00CA028C">
      <w:r w:rsidRPr="00CA028C">
        <w:rPr>
          <w:iCs/>
          <w:color w:val="000000"/>
        </w:rPr>
        <w:t xml:space="preserve">1 </w:t>
      </w:r>
      <w:r w:rsidRPr="00CA028C">
        <w:rPr>
          <w:color w:val="000000"/>
        </w:rPr>
        <w:t xml:space="preserve">- электроды; 2 - бункер с вакуумным затвором для ввода добавок; </w:t>
      </w:r>
      <w:r w:rsidRPr="00CA028C">
        <w:rPr>
          <w:iCs/>
          <w:color w:val="000000"/>
        </w:rPr>
        <w:t xml:space="preserve">3 </w:t>
      </w:r>
      <w:r w:rsidRPr="00CA028C">
        <w:rPr>
          <w:color w:val="000000"/>
        </w:rPr>
        <w:t>- пористая пробка для подачи инертного газа</w:t>
      </w:r>
    </w:p>
    <w:p w:rsidR="00FA02C2" w:rsidRPr="00CA028C" w:rsidRDefault="00FA02C2" w:rsidP="00CA028C">
      <w:pPr>
        <w:rPr>
          <w:color w:val="000000"/>
        </w:rPr>
      </w:pPr>
      <w:r w:rsidRPr="00CA028C">
        <w:t xml:space="preserve">Рисунок 3 – Схема </w:t>
      </w:r>
      <w:r w:rsidRPr="00CA028C">
        <w:rPr>
          <w:color w:val="000000"/>
          <w:lang w:val="en-US"/>
        </w:rPr>
        <w:t>VAD</w:t>
      </w:r>
      <w:r w:rsidRPr="00CA028C">
        <w:rPr>
          <w:color w:val="000000"/>
        </w:rPr>
        <w:t>-п</w:t>
      </w:r>
      <w:r w:rsidRPr="00CA028C">
        <w:rPr>
          <w:color w:val="000000"/>
          <w:lang w:val="en-US"/>
        </w:rPr>
        <w:t>po</w:t>
      </w:r>
      <w:r w:rsidRPr="00CA028C">
        <w:rPr>
          <w:color w:val="000000"/>
        </w:rPr>
        <w:t>ц</w:t>
      </w:r>
      <w:r w:rsidRPr="00CA028C">
        <w:rPr>
          <w:color w:val="000000"/>
          <w:lang w:val="en-US"/>
        </w:rPr>
        <w:t>ecca</w:t>
      </w:r>
    </w:p>
    <w:p w:rsidR="00070DCF" w:rsidRPr="00CA028C" w:rsidRDefault="00070DCF" w:rsidP="00CA028C"/>
    <w:p w:rsidR="00FA02C2" w:rsidRPr="00CA028C" w:rsidRDefault="00CA028C" w:rsidP="00CA028C">
      <w:pPr>
        <w:rPr>
          <w:color w:val="000000"/>
        </w:rPr>
      </w:pPr>
      <w:r>
        <w:rPr>
          <w:color w:val="000000"/>
        </w:rPr>
        <w:br w:type="page"/>
      </w:r>
      <w:r w:rsidR="00070DCF" w:rsidRPr="00CA028C">
        <w:rPr>
          <w:color w:val="000000"/>
        </w:rPr>
        <w:t>Агрегат состоит</w:t>
      </w:r>
      <w:r w:rsidR="00FA02C2" w:rsidRPr="00CA028C">
        <w:rPr>
          <w:color w:val="000000"/>
        </w:rPr>
        <w:t xml:space="preserve"> из камеры, установленной на самодвижущейся тележке, и вакуумного трубопровода в стационарном своде (а не в корпусе камеры). Технология проведения операции следующая: 1) помещение ковша в </w:t>
      </w:r>
      <w:r w:rsidR="00FA02C2" w:rsidRPr="00CA028C">
        <w:rPr>
          <w:color w:val="000000"/>
          <w:lang w:val="en-US"/>
        </w:rPr>
        <w:t>VAD</w:t>
      </w:r>
      <w:r w:rsidR="00FA02C2" w:rsidRPr="00CA028C">
        <w:rPr>
          <w:color w:val="000000"/>
        </w:rPr>
        <w:t>-камеру и продувка аргоном в течение 3 мин (без вакуума); 2) отбор пробы металла на химический анализ и перемещение камеры с ковшом на участок скачивания шлака (содержащего</w:t>
      </w:r>
      <w:r>
        <w:rPr>
          <w:color w:val="000000"/>
        </w:rPr>
        <w:t xml:space="preserve"> </w:t>
      </w:r>
      <w:r w:rsidR="00FA02C2" w:rsidRPr="00CA028C">
        <w:rPr>
          <w:color w:val="000000"/>
          <w:lang w:val="en-US"/>
        </w:rPr>
        <w:t>FeO</w:t>
      </w:r>
      <w:r>
        <w:rPr>
          <w:color w:val="000000"/>
        </w:rPr>
        <w:t xml:space="preserve"> </w:t>
      </w:r>
      <w:r w:rsidR="00FA02C2" w:rsidRPr="00CA028C">
        <w:rPr>
          <w:color w:val="000000"/>
        </w:rPr>
        <w:t>и</w:t>
      </w:r>
      <w:r>
        <w:rPr>
          <w:color w:val="000000"/>
        </w:rPr>
        <w:t xml:space="preserve"> </w:t>
      </w:r>
      <w:r w:rsidR="00FA02C2" w:rsidRPr="00CA028C">
        <w:rPr>
          <w:color w:val="000000"/>
        </w:rPr>
        <w:t>Р</w:t>
      </w:r>
      <w:r w:rsidR="00FA02C2" w:rsidRPr="00CA028C">
        <w:rPr>
          <w:color w:val="000000"/>
          <w:vertAlign w:val="subscript"/>
        </w:rPr>
        <w:t>2</w:t>
      </w:r>
      <w:r w:rsidR="00FA02C2" w:rsidRPr="00CA028C">
        <w:rPr>
          <w:color w:val="000000"/>
        </w:rPr>
        <w:t>О</w:t>
      </w:r>
      <w:r w:rsidR="00FA02C2" w:rsidRPr="00CA028C">
        <w:rPr>
          <w:color w:val="000000"/>
          <w:vertAlign w:val="subscript"/>
        </w:rPr>
        <w:t>5</w:t>
      </w:r>
      <w:r w:rsidR="00FA02C2" w:rsidRPr="00CA028C">
        <w:rPr>
          <w:color w:val="000000"/>
        </w:rPr>
        <w:t>);</w:t>
      </w:r>
      <w:r>
        <w:rPr>
          <w:color w:val="000000"/>
        </w:rPr>
        <w:t xml:space="preserve"> </w:t>
      </w:r>
      <w:r w:rsidR="00FA02C2" w:rsidRPr="00CA028C">
        <w:rPr>
          <w:color w:val="000000"/>
        </w:rPr>
        <w:t>перемещение</w:t>
      </w:r>
      <w:r>
        <w:rPr>
          <w:color w:val="000000"/>
        </w:rPr>
        <w:t xml:space="preserve"> </w:t>
      </w:r>
      <w:r w:rsidR="00FA02C2" w:rsidRPr="00CA028C">
        <w:rPr>
          <w:color w:val="000000"/>
        </w:rPr>
        <w:t>камеры</w:t>
      </w:r>
      <w:r>
        <w:rPr>
          <w:color w:val="000000"/>
        </w:rPr>
        <w:t xml:space="preserve"> </w:t>
      </w:r>
      <w:r w:rsidR="00FA02C2" w:rsidRPr="00CA028C">
        <w:rPr>
          <w:color w:val="000000"/>
        </w:rPr>
        <w:t>с</w:t>
      </w:r>
      <w:r>
        <w:rPr>
          <w:color w:val="000000"/>
        </w:rPr>
        <w:t xml:space="preserve"> </w:t>
      </w:r>
      <w:r w:rsidR="00FA02C2" w:rsidRPr="00CA028C">
        <w:rPr>
          <w:color w:val="000000"/>
        </w:rPr>
        <w:t>ковшом</w:t>
      </w:r>
      <w:r>
        <w:rPr>
          <w:color w:val="000000"/>
        </w:rPr>
        <w:t xml:space="preserve"> </w:t>
      </w:r>
      <w:r w:rsidR="00FA02C2" w:rsidRPr="00CA028C">
        <w:rPr>
          <w:color w:val="000000"/>
        </w:rPr>
        <w:t>к</w:t>
      </w:r>
      <w:r w:rsidR="001255DA" w:rsidRPr="00CA028C">
        <w:rPr>
          <w:color w:val="000000"/>
        </w:rPr>
        <w:t xml:space="preserve"> </w:t>
      </w:r>
      <w:r w:rsidR="001255DA" w:rsidRPr="00CA028C">
        <w:rPr>
          <w:color w:val="000000"/>
          <w:lang w:val="en-US"/>
        </w:rPr>
        <w:t>VAD</w:t>
      </w:r>
      <w:r w:rsidR="001255DA" w:rsidRPr="00CA028C">
        <w:rPr>
          <w:color w:val="000000"/>
        </w:rPr>
        <w:t xml:space="preserve">-устройству, накрывание сводом и вакуумирование с подогревом (или без подогрева); подогрев осуществляется при помощи электродов, опускаемых через свод; 3) одновременно с вакуумированием наводится присадкой </w:t>
      </w:r>
      <w:r w:rsidR="001255DA" w:rsidRPr="00CA028C">
        <w:rPr>
          <w:color w:val="000000"/>
          <w:lang w:val="en-US"/>
        </w:rPr>
        <w:t>CaO</w:t>
      </w:r>
      <w:r w:rsidR="001255DA" w:rsidRPr="00CA028C">
        <w:rPr>
          <w:color w:val="000000"/>
        </w:rPr>
        <w:t xml:space="preserve">, </w:t>
      </w:r>
      <w:r w:rsidR="001255DA" w:rsidRPr="00CA028C">
        <w:rPr>
          <w:color w:val="000000"/>
          <w:lang w:val="en-US"/>
        </w:rPr>
        <w:t>CaF</w:t>
      </w:r>
      <w:r w:rsidR="001255DA" w:rsidRPr="00CA028C">
        <w:rPr>
          <w:color w:val="000000"/>
          <w:vertAlign w:val="subscript"/>
        </w:rPr>
        <w:t>2</w:t>
      </w:r>
      <w:r w:rsidR="001255DA" w:rsidRPr="00CA028C">
        <w:rPr>
          <w:color w:val="000000"/>
        </w:rPr>
        <w:t xml:space="preserve"> и алюминия новый шлак и продолжается продувка аргоном; 4) после 20-25 мин такой обработки под вакуумом производится корректировка химического состава и температуры (электроподогревом); 5) после получения требуемых результатов вакуумирование </w:t>
      </w:r>
      <w:r w:rsidR="00D73ED3" w:rsidRPr="00CA028C">
        <w:rPr>
          <w:color w:val="000000"/>
        </w:rPr>
        <w:t>прекращается,</w:t>
      </w:r>
      <w:r w:rsidR="001255DA" w:rsidRPr="00CA028C">
        <w:rPr>
          <w:color w:val="000000"/>
        </w:rPr>
        <w:t xml:space="preserve"> и камера с ковшом транспортируется на разливочную площадку.</w:t>
      </w:r>
    </w:p>
    <w:p w:rsidR="00CA028C" w:rsidRDefault="00D73ED3" w:rsidP="00CA028C">
      <w:pPr>
        <w:rPr>
          <w:color w:val="000000"/>
        </w:rPr>
      </w:pPr>
      <w:r w:rsidRPr="00CA028C">
        <w:rPr>
          <w:color w:val="000000"/>
        </w:rPr>
        <w:t xml:space="preserve">Помимо установок </w:t>
      </w:r>
      <w:r w:rsidRPr="00CA028C">
        <w:rPr>
          <w:color w:val="000000"/>
          <w:lang w:val="en-US"/>
        </w:rPr>
        <w:t>LF</w:t>
      </w:r>
      <w:r w:rsidRPr="00CA028C">
        <w:rPr>
          <w:color w:val="000000"/>
        </w:rPr>
        <w:t xml:space="preserve"> с дуговым подогревом разработаны установки с использованием методов индукционного нагрева (и перемешивания). Были</w:t>
      </w:r>
      <w:r w:rsidR="00CA028C">
        <w:rPr>
          <w:color w:val="000000"/>
        </w:rPr>
        <w:t xml:space="preserve"> </w:t>
      </w:r>
      <w:r w:rsidRPr="00CA028C">
        <w:rPr>
          <w:color w:val="000000"/>
        </w:rPr>
        <w:t>попытки использовать в процессе внепечной обработки и такой традиционный способ нагрева, как топливные</w:t>
      </w:r>
      <w:r w:rsidR="00CA028C">
        <w:rPr>
          <w:color w:val="000000"/>
        </w:rPr>
        <w:t xml:space="preserve"> </w:t>
      </w:r>
      <w:r w:rsidRPr="00CA028C">
        <w:rPr>
          <w:color w:val="000000"/>
        </w:rPr>
        <w:t>горелки.</w:t>
      </w:r>
    </w:p>
    <w:p w:rsidR="003635B5" w:rsidRPr="00CA028C" w:rsidRDefault="003635B5" w:rsidP="00CA028C">
      <w:r w:rsidRPr="00CA028C">
        <w:rPr>
          <w:color w:val="000000"/>
        </w:rPr>
        <w:t>Все современные установки снабжены</w:t>
      </w:r>
      <w:r w:rsidRPr="00CA028C">
        <w:t xml:space="preserve"> системой АСУ ТП.</w:t>
      </w:r>
    </w:p>
    <w:p w:rsidR="003635B5" w:rsidRPr="00CA028C" w:rsidRDefault="003635B5" w:rsidP="00CA028C"/>
    <w:p w:rsidR="000B4B24" w:rsidRPr="00CA028C" w:rsidRDefault="00666FD1" w:rsidP="00CA028C">
      <w:r w:rsidRPr="00CA028C">
        <w:t>2</w:t>
      </w:r>
      <w:r w:rsidR="00CA028C" w:rsidRPr="00CA028C">
        <w:t>.</w:t>
      </w:r>
      <w:r w:rsidRPr="00CA028C">
        <w:t xml:space="preserve"> Технологические о</w:t>
      </w:r>
      <w:r w:rsidR="000B4B24" w:rsidRPr="00CA028C">
        <w:t>перации, производимые на агрегате печь-ковш</w:t>
      </w:r>
    </w:p>
    <w:p w:rsidR="0013228B" w:rsidRPr="00CA028C" w:rsidRDefault="0013228B" w:rsidP="00CA028C"/>
    <w:p w:rsidR="00CA028C" w:rsidRDefault="000B4B24" w:rsidP="00CA028C">
      <w:r w:rsidRPr="00CA028C">
        <w:t>Разработанная и освоенная технология</w:t>
      </w:r>
      <w:r w:rsidR="00CA028C">
        <w:t xml:space="preserve"> </w:t>
      </w:r>
      <w:r w:rsidRPr="00CA028C">
        <w:t>внепечной обработки в</w:t>
      </w:r>
      <w:r w:rsidR="00CA028C">
        <w:t xml:space="preserve"> </w:t>
      </w:r>
      <w:r w:rsidR="00867A6C" w:rsidRPr="00CA028C">
        <w:t xml:space="preserve">агрегатах типа </w:t>
      </w:r>
      <w:r w:rsidRPr="00CA028C">
        <w:t>печь-ковш</w:t>
      </w:r>
      <w:r w:rsidR="0013228B" w:rsidRPr="00CA028C">
        <w:t xml:space="preserve"> позволяет</w:t>
      </w:r>
      <w:r w:rsidRPr="00CA028C">
        <w:t xml:space="preserve"> производить весь спектр металлургических операций в ковшах различной вместимости:</w:t>
      </w:r>
    </w:p>
    <w:p w:rsidR="00CA028C" w:rsidRDefault="000B4B24" w:rsidP="00CA028C">
      <w:r w:rsidRPr="00CA028C">
        <w:t>- скачивание шлака с помощью специальной машины,</w:t>
      </w:r>
    </w:p>
    <w:p w:rsidR="00CA028C" w:rsidRDefault="000B4B24" w:rsidP="00CA028C">
      <w:r w:rsidRPr="00CA028C">
        <w:t>- электродуговой подогрев металла трехфазным переменным током со скоростью</w:t>
      </w:r>
      <w:r w:rsidR="00CA028C">
        <w:t xml:space="preserve"> </w:t>
      </w:r>
      <w:r w:rsidRPr="00CA028C">
        <w:t>нагрева до 5 град/мин,</w:t>
      </w:r>
    </w:p>
    <w:p w:rsidR="00CA028C" w:rsidRDefault="000B4B24" w:rsidP="00CA028C">
      <w:r w:rsidRPr="00CA028C">
        <w:t>- вакуумирование металла при остаточном давлении д</w:t>
      </w:r>
      <w:r w:rsidR="00B80659" w:rsidRPr="00CA028C">
        <w:t>о 0,5 Г</w:t>
      </w:r>
      <w:r w:rsidRPr="00CA028C">
        <w:t>Па и продувку</w:t>
      </w:r>
      <w:r w:rsidR="00CA028C">
        <w:t xml:space="preserve"> </w:t>
      </w:r>
      <w:r w:rsidRPr="00CA028C">
        <w:t>кислородом в вакууме,</w:t>
      </w:r>
    </w:p>
    <w:p w:rsidR="00CA028C" w:rsidRDefault="000B4B24" w:rsidP="00CA028C">
      <w:r w:rsidRPr="00CA028C">
        <w:t>- перемешивание металла в ковше с помощь</w:t>
      </w:r>
      <w:r w:rsidR="00B80659" w:rsidRPr="00CA028C">
        <w:t xml:space="preserve">ю электромагнитного индуктора и </w:t>
      </w:r>
      <w:r w:rsidRPr="00CA028C">
        <w:t>продувку аргоном через дно ковша,</w:t>
      </w:r>
    </w:p>
    <w:p w:rsidR="00CA028C" w:rsidRDefault="000B4B24" w:rsidP="00CA028C">
      <w:r w:rsidRPr="00CA028C">
        <w:t>- введение добавок с помощью специальной системы.</w:t>
      </w:r>
    </w:p>
    <w:p w:rsidR="00CA028C" w:rsidRDefault="00D27712" w:rsidP="00CA028C">
      <w:r w:rsidRPr="00CA028C">
        <w:t>Возможность нагрева металла в ковше позволяет: снизить перегрев металла в сталеплавильном агрегате; провести раскисление – легирование с повышенным расходом материалов; обеспечить глубокую десульфурацию металла путем наводки высокоосновного восстановительного шлака. Кроме этого, на такой установке высокоэффективно используется продувка металла аргоном. Эта продувка обеспечивает не только дегазацию металла</w:t>
      </w:r>
      <w:r w:rsidR="0013228B" w:rsidRPr="00CA028C">
        <w:t>, но и перемешивание его, благодаря чему ускоряется расплавление присаживаемых в ковш ферросплавов и гомогенизация расплава по химическому составу и температуре, существенно улучшается взаимодействие металла и шлака, т.е. десульфурация металла.</w:t>
      </w:r>
    </w:p>
    <w:p w:rsidR="00CA028C" w:rsidRDefault="000B4B24" w:rsidP="00CA028C">
      <w:r w:rsidRPr="00CA028C">
        <w:t>Разработаны ме</w:t>
      </w:r>
      <w:r w:rsidR="00D27712" w:rsidRPr="00CA028C">
        <w:t>тод и устройство контроля окисле</w:t>
      </w:r>
      <w:r w:rsidRPr="00CA028C">
        <w:t>нности шлака, позволяющие</w:t>
      </w:r>
      <w:r w:rsidR="00CA028C">
        <w:t xml:space="preserve"> </w:t>
      </w:r>
      <w:r w:rsidRPr="00CA028C">
        <w:t>экспрессно определять и регулировать содержание окислов железа</w:t>
      </w:r>
      <w:r w:rsidR="00CA028C">
        <w:t xml:space="preserve"> </w:t>
      </w:r>
      <w:r w:rsidRPr="00CA028C">
        <w:t>непосредственно в шлаковой ванне, определять количество вводимых в шлак</w:t>
      </w:r>
      <w:r w:rsidR="00CA028C">
        <w:t xml:space="preserve"> </w:t>
      </w:r>
      <w:r w:rsidRPr="00CA028C">
        <w:t>раскислителей с учетом особенностей каждой плавки.</w:t>
      </w:r>
      <w:r w:rsidR="00B80659" w:rsidRPr="00CA028C">
        <w:t xml:space="preserve"> </w:t>
      </w:r>
      <w:r w:rsidRPr="00CA028C">
        <w:t>Разработанная технология обеспечивает возможность получения</w:t>
      </w:r>
      <w:r w:rsidR="00CA028C">
        <w:t xml:space="preserve"> </w:t>
      </w:r>
      <w:r w:rsidRPr="00CA028C">
        <w:t xml:space="preserve">высококачественного металла, и в т.ч. </w:t>
      </w:r>
      <w:r w:rsidR="00B80659" w:rsidRPr="00CA028C">
        <w:t>сверхчистой хромистой стали для</w:t>
      </w:r>
      <w:r w:rsidRPr="00CA028C">
        <w:t xml:space="preserve"> современных роторов газовых турбин, кото</w:t>
      </w:r>
      <w:r w:rsidR="00B80659" w:rsidRPr="00CA028C">
        <w:t>рые должны надежно работать при</w:t>
      </w:r>
      <w:r w:rsidR="00CA028C">
        <w:t xml:space="preserve"> </w:t>
      </w:r>
      <w:r w:rsidRPr="00CA028C">
        <w:t>температурах от -40°С при пуске до 500°С в рабочем режиме и обладать</w:t>
      </w:r>
      <w:r w:rsidR="00CA028C">
        <w:t xml:space="preserve"> </w:t>
      </w:r>
      <w:r w:rsidRPr="00CA028C">
        <w:t>высокой стойкостью против термического старения.</w:t>
      </w:r>
    </w:p>
    <w:p w:rsidR="00280B2E" w:rsidRPr="00CA028C" w:rsidRDefault="00280B2E" w:rsidP="00CA028C">
      <w:r w:rsidRPr="00CA028C">
        <w:t>Повышению эффективности использования установки способствуют многие усовершенствования конструкции, особенно в части электронагрева, в том числе обслуживание двух стендов одним трансформатором и одним комплектом электродов с поворотными электрододержателями (двухпозиционная установка). В части регулирования химического состава металла предусмотрены: продувка металла аргоном через два пористых блока в дне ковша и через погружную фурму; подача в ковш всех материалов, необходимых для наведения шлака, раскисления – легирования и науглероживания металла.</w:t>
      </w:r>
    </w:p>
    <w:p w:rsidR="00DA56FD" w:rsidRPr="00CA028C" w:rsidRDefault="00DA56FD" w:rsidP="00CA028C">
      <w:r w:rsidRPr="00CA028C">
        <w:t>Наиболее важные положения технологии доводки стали на установке печь-ковш сводятся к следующему.</w:t>
      </w:r>
    </w:p>
    <w:p w:rsidR="00F92B2A" w:rsidRPr="00CA028C" w:rsidRDefault="00F92B2A" w:rsidP="00CA028C">
      <w:r w:rsidRPr="00CA028C">
        <w:t xml:space="preserve">Доводка металла на установке начинается с продувки его в течение 1-2 минуты, после чего производится измерение температуры и окисленности металла. С учетом содержания кислорода в металле вводят в него с помощью трайб-аппарата расчетное количество алюминиевой катанки (проволоки), чтобы осуществить предварительное раскисление металла. После этого приступают к наводке восстановительного шлака, присаживая известь и плавиковый шпат порциями не более 150 кг (общий расход до 10 кг/т). После </w:t>
      </w:r>
      <w:r w:rsidR="006E5C25" w:rsidRPr="00CA028C">
        <w:t>получения</w:t>
      </w:r>
      <w:r w:rsidRPr="00CA028C">
        <w:t xml:space="preserve"> жидкого шлака его раскисляют алюминием, расходуя 0,2-0,3 кг на тонну металла. Наводка шлака продолжается примерно 5 </w:t>
      </w:r>
      <w:r w:rsidR="006E5C25" w:rsidRPr="00CA028C">
        <w:t>минут</w:t>
      </w:r>
      <w:r w:rsidRPr="00CA028C">
        <w:t>.</w:t>
      </w:r>
    </w:p>
    <w:p w:rsidR="00CA028C" w:rsidRDefault="00F92B2A" w:rsidP="00CA028C">
      <w:r w:rsidRPr="00CA028C">
        <w:t xml:space="preserve">По окончании наводки шлака через 3 минуты продувки отбирают пробы металла и шлака, измеряют температуру. После получения результатов химического анализа металла производят </w:t>
      </w:r>
      <w:r w:rsidR="006C3670" w:rsidRPr="00CA028C">
        <w:t>основную корректировку его химического состава присадкой необходимого количества раскисляющих и легирующих присадок из расчета получения среднего содержания элементов. Затем металл перемешивают не менее 5 минут. После этого снова отбирают пробу металла, по результату ее анализа, если надо, осуществляют дополнительную корректировку хим</w:t>
      </w:r>
      <w:r w:rsidR="00867A6C" w:rsidRPr="00CA028C">
        <w:t xml:space="preserve">ического </w:t>
      </w:r>
      <w:r w:rsidR="006C3670" w:rsidRPr="00CA028C">
        <w:t>состава и температуры стали. Высокоактивные элементы в виде порошковой проволоки вводят только после окончания последнего цикла нагрева металла.</w:t>
      </w:r>
    </w:p>
    <w:p w:rsidR="00B80659" w:rsidRPr="00CA028C" w:rsidRDefault="00B80659" w:rsidP="00CA028C"/>
    <w:p w:rsidR="00B80659" w:rsidRPr="00CA028C" w:rsidRDefault="00B80659" w:rsidP="00CA028C">
      <w:r w:rsidRPr="00CA028C">
        <w:t>3</w:t>
      </w:r>
      <w:r w:rsidR="00CA028C" w:rsidRPr="00CA028C">
        <w:t>.</w:t>
      </w:r>
      <w:r w:rsidRPr="00CA028C">
        <w:t xml:space="preserve"> Технико-экономические показатели </w:t>
      </w:r>
      <w:r w:rsidR="001A4992" w:rsidRPr="00CA028C">
        <w:t>использ</w:t>
      </w:r>
      <w:r w:rsidR="00C74A0D" w:rsidRPr="00CA028C">
        <w:t>ования установки</w:t>
      </w:r>
    </w:p>
    <w:p w:rsidR="00CA028C" w:rsidRDefault="00CA028C" w:rsidP="00CA028C"/>
    <w:p w:rsidR="000B4B24" w:rsidRPr="00CA028C" w:rsidRDefault="001A4992" w:rsidP="00CA028C">
      <w:r w:rsidRPr="00CA028C">
        <w:t>Использование данного агрегата для внепечной обработки стали позволяет достичь таких технико-экономических показателей:</w:t>
      </w:r>
    </w:p>
    <w:p w:rsidR="000B4B24" w:rsidRPr="00CA028C" w:rsidRDefault="001A4992" w:rsidP="00CA028C">
      <w:r w:rsidRPr="00CA028C">
        <w:t>- п</w:t>
      </w:r>
      <w:r w:rsidR="000B4B24" w:rsidRPr="00CA028C">
        <w:t>овыш</w:t>
      </w:r>
      <w:r w:rsidRPr="00CA028C">
        <w:t>ение производительности</w:t>
      </w:r>
      <w:r w:rsidR="000B4B24" w:rsidRPr="00CA028C">
        <w:t xml:space="preserve"> - 20-30</w:t>
      </w:r>
      <w:r w:rsidRPr="00CA028C">
        <w:t>%;</w:t>
      </w:r>
    </w:p>
    <w:p w:rsidR="000B4B24" w:rsidRPr="00CA028C" w:rsidRDefault="001A4992" w:rsidP="00CA028C">
      <w:r w:rsidRPr="00CA028C">
        <w:t>- с</w:t>
      </w:r>
      <w:r w:rsidR="000B4B24" w:rsidRPr="00CA028C">
        <w:t>окращение расхода л</w:t>
      </w:r>
      <w:r w:rsidRPr="00CA028C">
        <w:t>егирующих и раскислителей</w:t>
      </w:r>
      <w:r w:rsidR="000B4B24" w:rsidRPr="00CA028C">
        <w:t xml:space="preserve"> - 5-25</w:t>
      </w:r>
      <w:r w:rsidRPr="00CA028C">
        <w:t xml:space="preserve"> кг/т;</w:t>
      </w:r>
    </w:p>
    <w:p w:rsidR="001A4992" w:rsidRPr="00CA028C" w:rsidRDefault="001A4992" w:rsidP="00CA028C">
      <w:r w:rsidRPr="00CA028C">
        <w:t>- с</w:t>
      </w:r>
      <w:r w:rsidR="000B4B24" w:rsidRPr="00CA028C">
        <w:t>окр</w:t>
      </w:r>
      <w:r w:rsidRPr="00CA028C">
        <w:t>ащение расхода электродов</w:t>
      </w:r>
      <w:r w:rsidR="000B4B24" w:rsidRPr="00CA028C">
        <w:t xml:space="preserve"> - 5-6</w:t>
      </w:r>
      <w:r w:rsidRPr="00CA028C">
        <w:t xml:space="preserve"> кг/т;</w:t>
      </w:r>
    </w:p>
    <w:p w:rsidR="001A4992" w:rsidRPr="00CA028C" w:rsidRDefault="001A4992" w:rsidP="00CA028C">
      <w:r w:rsidRPr="00CA028C">
        <w:t>- с</w:t>
      </w:r>
      <w:r w:rsidR="000B4B24" w:rsidRPr="00CA028C">
        <w:t>окр</w:t>
      </w:r>
      <w:r w:rsidRPr="00CA028C">
        <w:t>ащение расхода электроэнергии</w:t>
      </w:r>
      <w:r w:rsidR="000B4B24" w:rsidRPr="00CA028C">
        <w:t xml:space="preserve"> - 5-10</w:t>
      </w:r>
      <w:r w:rsidRPr="00CA028C">
        <w:t>%;</w:t>
      </w:r>
    </w:p>
    <w:p w:rsidR="00CA028C" w:rsidRDefault="001A4992" w:rsidP="00CA028C">
      <w:r w:rsidRPr="00CA028C">
        <w:t>- сокращение брака</w:t>
      </w:r>
      <w:r w:rsidR="000B4B24" w:rsidRPr="00CA028C">
        <w:t xml:space="preserve"> - 50-70</w:t>
      </w:r>
      <w:r w:rsidR="00E020D4" w:rsidRPr="00CA028C">
        <w:t>%.</w:t>
      </w:r>
    </w:p>
    <w:p w:rsidR="000B4B24" w:rsidRPr="00CA028C" w:rsidRDefault="000B4B24" w:rsidP="00CA028C">
      <w:r w:rsidRPr="00CA028C">
        <w:t>Агрегат позволяет существенно улучшить экологическую обстановку и повысить социальную привлекательность работы в сталеплавильных цехах.</w:t>
      </w:r>
    </w:p>
    <w:p w:rsidR="000B4B24" w:rsidRPr="00CA028C" w:rsidRDefault="000B4B24" w:rsidP="00CA028C"/>
    <w:p w:rsidR="00666FD1" w:rsidRPr="00CA028C" w:rsidRDefault="00CA028C" w:rsidP="00CA028C">
      <w:r w:rsidRPr="00CA028C">
        <w:br w:type="page"/>
      </w:r>
      <w:r w:rsidR="00666FD1" w:rsidRPr="00CA028C">
        <w:t>Заключение</w:t>
      </w:r>
    </w:p>
    <w:p w:rsidR="00666FD1" w:rsidRPr="00CA028C" w:rsidRDefault="00666FD1" w:rsidP="00CA028C"/>
    <w:p w:rsidR="00666FD1" w:rsidRPr="00CA028C" w:rsidRDefault="00666FD1" w:rsidP="00CA028C">
      <w:r w:rsidRPr="00CA028C">
        <w:t>По существу современные установки печь-ковш позволяют успешно провести доводку стали, используя все элементы ковшевой доводки. Это дает основание считать их самой совершенной техникой, применяемой в настоящее время для ковшевой доводки стали.</w:t>
      </w:r>
    </w:p>
    <w:p w:rsidR="00666FD1" w:rsidRPr="00CA028C" w:rsidRDefault="00666FD1" w:rsidP="00CA028C"/>
    <w:p w:rsidR="00C74A0D" w:rsidRPr="00CA028C" w:rsidRDefault="00CA028C" w:rsidP="00CA028C">
      <w:pPr>
        <w:rPr>
          <w:lang w:val="en-US"/>
        </w:rPr>
      </w:pPr>
      <w:r w:rsidRPr="00CA028C">
        <w:br w:type="page"/>
      </w:r>
      <w:r w:rsidR="00C74A0D" w:rsidRPr="00CA028C">
        <w:t>Список литературы</w:t>
      </w:r>
    </w:p>
    <w:p w:rsidR="00CA028C" w:rsidRPr="00CA028C" w:rsidRDefault="00CA028C" w:rsidP="00CA028C">
      <w:pPr>
        <w:rPr>
          <w:lang w:val="en-US"/>
        </w:rPr>
      </w:pPr>
    </w:p>
    <w:p w:rsidR="00C74A0D" w:rsidRPr="00CA028C" w:rsidRDefault="007C475D" w:rsidP="00CA028C">
      <w:pPr>
        <w:numPr>
          <w:ilvl w:val="0"/>
          <w:numId w:val="1"/>
        </w:numPr>
        <w:ind w:left="0" w:firstLine="0"/>
        <w:jc w:val="left"/>
      </w:pPr>
      <w:r w:rsidRPr="00CA028C">
        <w:t>Кудрин В.А. Внепечная обработка стали и чугуна. М.: МИСиС, 1992. 256 с.</w:t>
      </w:r>
    </w:p>
    <w:p w:rsidR="007C475D" w:rsidRPr="00CA028C" w:rsidRDefault="007C475D" w:rsidP="00CA028C">
      <w:pPr>
        <w:numPr>
          <w:ilvl w:val="0"/>
          <w:numId w:val="1"/>
        </w:numPr>
        <w:ind w:left="0" w:firstLine="0"/>
        <w:jc w:val="left"/>
      </w:pPr>
      <w:r w:rsidRPr="00CA028C">
        <w:t>Бигеев А.М., Бигеев В.А. Металлургия стали</w:t>
      </w:r>
      <w:r w:rsidR="009B59DC" w:rsidRPr="00CA028C">
        <w:t>. Магнитогорск: МГТУ, 2000. 544 с.</w:t>
      </w:r>
    </w:p>
    <w:p w:rsidR="009B59DC" w:rsidRPr="00CA028C" w:rsidRDefault="009B59DC" w:rsidP="00CA028C">
      <w:pPr>
        <w:numPr>
          <w:ilvl w:val="0"/>
          <w:numId w:val="1"/>
        </w:numPr>
        <w:ind w:left="0" w:firstLine="0"/>
        <w:jc w:val="left"/>
      </w:pPr>
      <w:r w:rsidRPr="00CA028C">
        <w:t>Кудрин В.А. Металлургия стали. М.: Металлургия,1989. 560 с.</w:t>
      </w:r>
      <w:bookmarkStart w:id="0" w:name="_GoBack"/>
      <w:bookmarkEnd w:id="0"/>
    </w:p>
    <w:sectPr w:rsidR="009B59DC" w:rsidRPr="00CA028C" w:rsidSect="00CA028C">
      <w:footerReference w:type="even" r:id="rId10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F23" w:rsidRDefault="00606F23">
      <w:r>
        <w:separator/>
      </w:r>
    </w:p>
  </w:endnote>
  <w:endnote w:type="continuationSeparator" w:id="0">
    <w:p w:rsidR="00606F23" w:rsidRDefault="0060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B5C" w:rsidRDefault="00F71B5C" w:rsidP="009B59DC">
    <w:pPr>
      <w:pStyle w:val="a3"/>
      <w:framePr w:wrap="around" w:vAnchor="text" w:hAnchor="margin" w:xAlign="right" w:y="1"/>
      <w:rPr>
        <w:rStyle w:val="a5"/>
      </w:rPr>
    </w:pPr>
  </w:p>
  <w:p w:rsidR="00F71B5C" w:rsidRDefault="00F71B5C" w:rsidP="00C74A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F23" w:rsidRDefault="00606F23">
      <w:r>
        <w:separator/>
      </w:r>
    </w:p>
  </w:footnote>
  <w:footnote w:type="continuationSeparator" w:id="0">
    <w:p w:rsidR="00606F23" w:rsidRDefault="0060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83FE4"/>
    <w:multiLevelType w:val="hybridMultilevel"/>
    <w:tmpl w:val="940C2B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368"/>
    <w:rsid w:val="0000516D"/>
    <w:rsid w:val="00070DCF"/>
    <w:rsid w:val="000B4B24"/>
    <w:rsid w:val="001255DA"/>
    <w:rsid w:val="0013228B"/>
    <w:rsid w:val="001A1617"/>
    <w:rsid w:val="001A4992"/>
    <w:rsid w:val="00233539"/>
    <w:rsid w:val="00280B2E"/>
    <w:rsid w:val="002E7095"/>
    <w:rsid w:val="00346818"/>
    <w:rsid w:val="003635B5"/>
    <w:rsid w:val="003B22F8"/>
    <w:rsid w:val="00475415"/>
    <w:rsid w:val="00482575"/>
    <w:rsid w:val="005C3D84"/>
    <w:rsid w:val="005E3FAA"/>
    <w:rsid w:val="005F58AB"/>
    <w:rsid w:val="00606F23"/>
    <w:rsid w:val="00615972"/>
    <w:rsid w:val="006622A6"/>
    <w:rsid w:val="00666FD1"/>
    <w:rsid w:val="006C3670"/>
    <w:rsid w:val="006E5C25"/>
    <w:rsid w:val="006F76BE"/>
    <w:rsid w:val="007C475D"/>
    <w:rsid w:val="007F0418"/>
    <w:rsid w:val="008373A3"/>
    <w:rsid w:val="00867A6C"/>
    <w:rsid w:val="00870F45"/>
    <w:rsid w:val="0091333B"/>
    <w:rsid w:val="0095015E"/>
    <w:rsid w:val="009B59DC"/>
    <w:rsid w:val="009C2368"/>
    <w:rsid w:val="00AA7D51"/>
    <w:rsid w:val="00AF5FD4"/>
    <w:rsid w:val="00B80659"/>
    <w:rsid w:val="00B84F1F"/>
    <w:rsid w:val="00BD0475"/>
    <w:rsid w:val="00BD63CC"/>
    <w:rsid w:val="00C25973"/>
    <w:rsid w:val="00C74A0D"/>
    <w:rsid w:val="00CA028C"/>
    <w:rsid w:val="00CD689B"/>
    <w:rsid w:val="00D25AAF"/>
    <w:rsid w:val="00D27712"/>
    <w:rsid w:val="00D73ED3"/>
    <w:rsid w:val="00DA56FD"/>
    <w:rsid w:val="00DB052C"/>
    <w:rsid w:val="00DE4355"/>
    <w:rsid w:val="00E020D4"/>
    <w:rsid w:val="00E11031"/>
    <w:rsid w:val="00E22724"/>
    <w:rsid w:val="00E56E93"/>
    <w:rsid w:val="00E818A0"/>
    <w:rsid w:val="00EA0730"/>
    <w:rsid w:val="00EB00F0"/>
    <w:rsid w:val="00EB7750"/>
    <w:rsid w:val="00EC28E7"/>
    <w:rsid w:val="00F05D5D"/>
    <w:rsid w:val="00F64294"/>
    <w:rsid w:val="00F71B5C"/>
    <w:rsid w:val="00F725AC"/>
    <w:rsid w:val="00F92B2A"/>
    <w:rsid w:val="00FA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0238DC7-9AD4-4793-9D6F-D4229DF6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AB"/>
    <w:pPr>
      <w:spacing w:line="360" w:lineRule="auto"/>
      <w:ind w:firstLine="709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4A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uiPriority w:val="99"/>
    <w:rsid w:val="00C74A0D"/>
    <w:rPr>
      <w:rFonts w:cs="Times New Roman"/>
    </w:rPr>
  </w:style>
  <w:style w:type="paragraph" w:styleId="a6">
    <w:name w:val="header"/>
    <w:basedOn w:val="a"/>
    <w:link w:val="a7"/>
    <w:uiPriority w:val="99"/>
    <w:rsid w:val="00CA02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A028C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БластСервис</Company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Пантелеев</dc:creator>
  <cp:keywords/>
  <dc:description/>
  <cp:lastModifiedBy>admin</cp:lastModifiedBy>
  <cp:revision>2</cp:revision>
  <dcterms:created xsi:type="dcterms:W3CDTF">2014-03-04T18:41:00Z</dcterms:created>
  <dcterms:modified xsi:type="dcterms:W3CDTF">2014-03-04T18:41:00Z</dcterms:modified>
</cp:coreProperties>
</file>