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C0" w:rsidRDefault="00327EC0" w:rsidP="00AA53CF">
      <w:pPr>
        <w:spacing w:line="360" w:lineRule="auto"/>
        <w:jc w:val="center"/>
        <w:rPr>
          <w:b/>
          <w:sz w:val="32"/>
          <w:szCs w:val="32"/>
        </w:rPr>
      </w:pPr>
    </w:p>
    <w:p w:rsidR="00AA53CF" w:rsidRPr="00AA53CF" w:rsidRDefault="00AA53CF" w:rsidP="00AA53CF">
      <w:pPr>
        <w:spacing w:line="360" w:lineRule="auto"/>
        <w:jc w:val="center"/>
        <w:rPr>
          <w:b/>
          <w:sz w:val="32"/>
          <w:szCs w:val="32"/>
        </w:rPr>
      </w:pPr>
      <w:r w:rsidRPr="00AA53CF">
        <w:rPr>
          <w:b/>
          <w:sz w:val="32"/>
          <w:szCs w:val="32"/>
        </w:rPr>
        <w:t>Отчет к лабораторной работе №4</w:t>
      </w:r>
    </w:p>
    <w:p w:rsidR="00AA53CF" w:rsidRDefault="00AA53CF" w:rsidP="00AA53CF">
      <w:pPr>
        <w:spacing w:line="360" w:lineRule="auto"/>
        <w:jc w:val="center"/>
        <w:rPr>
          <w:b/>
          <w:sz w:val="32"/>
          <w:szCs w:val="32"/>
        </w:rPr>
      </w:pPr>
      <w:r w:rsidRPr="00AA53CF">
        <w:rPr>
          <w:b/>
          <w:sz w:val="32"/>
          <w:szCs w:val="32"/>
        </w:rPr>
        <w:t>Устройство и принцип действия автономной системы отопления</w:t>
      </w:r>
    </w:p>
    <w:p w:rsidR="00A66544" w:rsidRDefault="00A66544" w:rsidP="00A66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 подгруппа №1 в составе студентов АС-479: Варфоломеева Е.О., Выползов Я.Ю., Гринько В.А., Корабельников В.О., Федориненко А.А.</w:t>
      </w:r>
    </w:p>
    <w:p w:rsidR="00A66544" w:rsidRPr="00A66544" w:rsidRDefault="00A66544" w:rsidP="00A66544">
      <w:pPr>
        <w:spacing w:line="360" w:lineRule="auto"/>
        <w:jc w:val="both"/>
        <w:rPr>
          <w:sz w:val="28"/>
          <w:szCs w:val="28"/>
        </w:rPr>
      </w:pPr>
    </w:p>
    <w:p w:rsidR="00AA53CF" w:rsidRPr="00AA53CF" w:rsidRDefault="00AA53CF" w:rsidP="00AA53CF">
      <w:pPr>
        <w:spacing w:line="360" w:lineRule="auto"/>
        <w:jc w:val="both"/>
        <w:rPr>
          <w:sz w:val="28"/>
          <w:szCs w:val="28"/>
        </w:rPr>
      </w:pPr>
      <w:r w:rsidRPr="00AA53CF">
        <w:rPr>
          <w:b/>
          <w:sz w:val="28"/>
          <w:szCs w:val="28"/>
        </w:rPr>
        <w:t xml:space="preserve">Цель работы: </w:t>
      </w:r>
      <w:r w:rsidRPr="00AA53CF">
        <w:rPr>
          <w:sz w:val="28"/>
          <w:szCs w:val="28"/>
        </w:rPr>
        <w:t>ознакомление со схемой, устройством и техническими характеристиками лабораторной модели автономной системы отопления. Ознакомление с оборудованием, запорной и регулирующей арматурой, средствами измерений и возможных вариантов конфигураций отопительных систем.</w:t>
      </w:r>
    </w:p>
    <w:p w:rsidR="00AA53CF" w:rsidRPr="00AA53CF" w:rsidRDefault="00296BFD" w:rsidP="00AA53C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76pt">
            <v:imagedata r:id="rId4" o:title="IMG0008A"/>
          </v:shape>
        </w:pict>
      </w:r>
    </w:p>
    <w:p w:rsidR="00AA53CF" w:rsidRDefault="00AA53CF" w:rsidP="00AA53C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Рисунок 1 – Схема стенда</w:t>
      </w:r>
    </w:p>
    <w:p w:rsidR="00AA53CF" w:rsidRDefault="00AA53CF" w:rsidP="00AA53CF">
      <w:pPr>
        <w:spacing w:line="360" w:lineRule="auto"/>
        <w:jc w:val="center"/>
      </w:pPr>
    </w:p>
    <w:p w:rsidR="00AA53CF" w:rsidRDefault="00AA53CF" w:rsidP="00AA53CF">
      <w:pPr>
        <w:spacing w:line="360" w:lineRule="auto"/>
        <w:jc w:val="both"/>
        <w:rPr>
          <w:sz w:val="28"/>
          <w:szCs w:val="28"/>
        </w:rPr>
      </w:pPr>
      <w:r w:rsidRPr="00AA53CF">
        <w:rPr>
          <w:b/>
          <w:sz w:val="28"/>
          <w:szCs w:val="28"/>
        </w:rPr>
        <w:t xml:space="preserve">Задача №1. </w:t>
      </w:r>
      <w:r w:rsidRPr="00AA53CF">
        <w:rPr>
          <w:sz w:val="28"/>
          <w:szCs w:val="28"/>
        </w:rPr>
        <w:t>Рассчитать значение расходов теплоносителя.</w:t>
      </w:r>
    </w:p>
    <w:tbl>
      <w:tblPr>
        <w:tblpPr w:leftFromText="180" w:rightFromText="180" w:vertAnchor="text" w:horzAnchor="margin" w:tblpXSpec="center" w:tblpY="474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2118"/>
        <w:gridCol w:w="2077"/>
        <w:gridCol w:w="2042"/>
        <w:gridCol w:w="793"/>
        <w:gridCol w:w="992"/>
        <w:gridCol w:w="992"/>
        <w:gridCol w:w="870"/>
      </w:tblGrid>
      <w:tr w:rsidR="002F6BFC" w:rsidRPr="00D75C93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№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 xml:space="preserve">Температурный график, </w:t>
            </w:r>
            <w:r w:rsidRPr="00D75C93">
              <w:rPr>
                <w:vertAlign w:val="superscript"/>
              </w:rPr>
              <w:t>о</w:t>
            </w:r>
            <w:r w:rsidRPr="00D75C93">
              <w:t>С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Номинальная мощность СО, кВт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Плотность теплоносителя, кг/м</w:t>
            </w:r>
            <w:r w:rsidRPr="00D75C93">
              <w:rPr>
                <w:vertAlign w:val="superscript"/>
              </w:rPr>
              <w:t>3</w:t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Расход теплоносителя</w:t>
            </w:r>
          </w:p>
        </w:tc>
      </w:tr>
      <w:tr w:rsidR="002F6BFC" w:rsidRPr="00D75C93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rPr>
                <w:lang w:val="en-US"/>
              </w:rPr>
              <w:t xml:space="preserve">G, </w:t>
            </w:r>
            <w:r w:rsidRPr="00D75C93">
              <w:t>кг/ч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Default="002F6BFC" w:rsidP="002F6BFC">
            <w:pPr>
              <w:jc w:val="center"/>
              <w:rPr>
                <w:lang w:val="en-US"/>
              </w:rPr>
            </w:pPr>
            <w:r w:rsidRPr="00D75C93">
              <w:rPr>
                <w:lang w:val="en-US"/>
              </w:rPr>
              <w:t xml:space="preserve">G, </w:t>
            </w:r>
          </w:p>
          <w:p w:rsidR="002F6BFC" w:rsidRPr="00D75C93" w:rsidRDefault="002F6BFC" w:rsidP="002F6BFC">
            <w:pPr>
              <w:jc w:val="center"/>
            </w:pPr>
            <w:r w:rsidRPr="00D75C93">
              <w:t>кг/с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Default="002F6BFC" w:rsidP="002F6BFC">
            <w:pPr>
              <w:jc w:val="center"/>
              <w:rPr>
                <w:lang w:val="en-US"/>
              </w:rPr>
            </w:pPr>
            <w:r w:rsidRPr="00D75C93">
              <w:rPr>
                <w:lang w:val="en-US"/>
              </w:rPr>
              <w:t>L</w:t>
            </w:r>
            <w:r w:rsidRPr="00D75C93">
              <w:t xml:space="preserve">, </w:t>
            </w:r>
          </w:p>
          <w:p w:rsidR="002F6BFC" w:rsidRPr="00052915" w:rsidRDefault="002F6BFC" w:rsidP="002F6BFC">
            <w:pPr>
              <w:jc w:val="center"/>
            </w:pPr>
            <w:r w:rsidRPr="00D75C93">
              <w:t>м</w:t>
            </w:r>
            <w:r w:rsidRPr="00D75C93"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rPr>
                <w:lang w:val="en-US"/>
              </w:rPr>
              <w:t>L</w:t>
            </w:r>
            <w:r w:rsidRPr="00D75C93">
              <w:t>, м</w:t>
            </w:r>
            <w:r w:rsidRPr="00D75C93">
              <w:rPr>
                <w:vertAlign w:val="superscript"/>
              </w:rPr>
              <w:t>3</w:t>
            </w:r>
            <w:r w:rsidRPr="00D75C93">
              <w:t>/с</w:t>
            </w:r>
          </w:p>
        </w:tc>
      </w:tr>
      <w:tr w:rsidR="002F6BFC" w:rsidRPr="00D75C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95 - 70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FC" w:rsidRPr="00D75C93" w:rsidRDefault="002F6BFC" w:rsidP="002F6BFC">
            <w:pPr>
              <w:jc w:val="center"/>
            </w:pPr>
            <w:r w:rsidRPr="00D75C93">
              <w:t>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977,7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0.195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0.00005</w:t>
            </w:r>
          </w:p>
        </w:tc>
      </w:tr>
      <w:tr w:rsidR="002F6BFC" w:rsidRPr="00D75C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60 – 45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990,1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318.4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0.00009</w:t>
            </w:r>
          </w:p>
        </w:tc>
      </w:tr>
      <w:tr w:rsidR="002F6BFC" w:rsidRPr="00D75C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35 - 30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D75C93" w:rsidRDefault="002F6BFC" w:rsidP="002F6BFC">
            <w:pPr>
              <w:jc w:val="center"/>
            </w:pPr>
            <w:r w:rsidRPr="00D75C93">
              <w:t>995,6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FC" w:rsidRPr="00052915" w:rsidRDefault="002F6BFC" w:rsidP="002F6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0.00027</w:t>
            </w:r>
          </w:p>
        </w:tc>
      </w:tr>
    </w:tbl>
    <w:p w:rsidR="00AA53CF" w:rsidRDefault="00AA53CF" w:rsidP="00AA53CF">
      <w:pPr>
        <w:spacing w:line="360" w:lineRule="auto"/>
        <w:jc w:val="both"/>
      </w:pPr>
      <w:r>
        <w:t>Таблица 1 – Значение расходов теплоносителя при различных температурных графиках</w:t>
      </w:r>
    </w:p>
    <w:p w:rsidR="008E312A" w:rsidRDefault="002F6BFC" w:rsidP="00AA5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расчета: </w:t>
      </w:r>
      <w:r>
        <w:rPr>
          <w:sz w:val="28"/>
          <w:szCs w:val="28"/>
          <w:lang w:val="en-US"/>
        </w:rPr>
        <w:t>G</w:t>
      </w:r>
      <w:r w:rsidRPr="002F6BFC">
        <w:rPr>
          <w:sz w:val="28"/>
          <w:szCs w:val="28"/>
        </w:rPr>
        <w:t>=</w:t>
      </w:r>
      <w:r w:rsidRPr="002F6BFC">
        <w:rPr>
          <w:position w:val="-24"/>
          <w:sz w:val="28"/>
          <w:szCs w:val="28"/>
          <w:lang w:val="en-US"/>
        </w:rPr>
        <w:object w:dxaOrig="639" w:dyaOrig="620">
          <v:shape id="_x0000_i1026" type="#_x0000_t75" style="width:32.25pt;height:30.75pt" o:ole="">
            <v:imagedata r:id="rId5" o:title=""/>
          </v:shape>
          <o:OLEObject Type="Embed" ProgID="Equation.3" ShapeID="_x0000_i1026" DrawAspect="Content" ObjectID="_1472126032" r:id="rId6"/>
        </w:object>
      </w:r>
      <w:r w:rsidRPr="002F6BFC">
        <w:rPr>
          <w:sz w:val="28"/>
          <w:szCs w:val="28"/>
        </w:rPr>
        <w:t>=</w:t>
      </w:r>
      <w:r w:rsidRPr="002F6BFC">
        <w:rPr>
          <w:position w:val="-24"/>
          <w:sz w:val="28"/>
          <w:szCs w:val="28"/>
          <w:lang w:val="en-US"/>
        </w:rPr>
        <w:object w:dxaOrig="1820" w:dyaOrig="620">
          <v:shape id="_x0000_i1027" type="#_x0000_t75" style="width:90.75pt;height:30.75pt" o:ole="">
            <v:imagedata r:id="rId7" o:title=""/>
          </v:shape>
          <o:OLEObject Type="Embed" ProgID="Equation.3" ShapeID="_x0000_i1027" DrawAspect="Content" ObjectID="_1472126033" r:id="rId8"/>
        </w:object>
      </w:r>
      <w:r w:rsidRPr="002F6BFC">
        <w:rPr>
          <w:sz w:val="28"/>
          <w:szCs w:val="28"/>
        </w:rPr>
        <w:t xml:space="preserve"> </w:t>
      </w:r>
      <w:r>
        <w:rPr>
          <w:sz w:val="28"/>
          <w:szCs w:val="28"/>
        </w:rPr>
        <w:t>кг/ч=0.053 кг/с</w:t>
      </w:r>
    </w:p>
    <w:p w:rsidR="002F6BFC" w:rsidRDefault="002F6BFC" w:rsidP="00AA53C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L=</w:t>
      </w:r>
      <w:r w:rsidRPr="002F6BFC">
        <w:rPr>
          <w:position w:val="-28"/>
          <w:sz w:val="28"/>
          <w:szCs w:val="28"/>
          <w:lang w:val="en-US"/>
        </w:rPr>
        <w:object w:dxaOrig="300" w:dyaOrig="660">
          <v:shape id="_x0000_i1028" type="#_x0000_t75" style="width:15pt;height:33pt" o:ole="">
            <v:imagedata r:id="rId9" o:title=""/>
          </v:shape>
          <o:OLEObject Type="Embed" ProgID="Equation.3" ShapeID="_x0000_i1028" DrawAspect="Content" ObjectID="_1472126034" r:id="rId10"/>
        </w:object>
      </w:r>
      <w:r>
        <w:rPr>
          <w:sz w:val="28"/>
          <w:szCs w:val="28"/>
          <w:lang w:val="en-US"/>
        </w:rPr>
        <w:t>=</w:t>
      </w:r>
      <w:r w:rsidRPr="002F6BFC">
        <w:rPr>
          <w:position w:val="-24"/>
          <w:sz w:val="28"/>
          <w:szCs w:val="28"/>
          <w:lang w:val="en-US"/>
        </w:rPr>
        <w:object w:dxaOrig="660" w:dyaOrig="620">
          <v:shape id="_x0000_i1029" type="#_x0000_t75" style="width:33pt;height:30.75pt" o:ole="">
            <v:imagedata r:id="rId11" o:title=""/>
          </v:shape>
          <o:OLEObject Type="Embed" ProgID="Equation.3" ShapeID="_x0000_i1029" DrawAspect="Content" ObjectID="_1472126035" r:id="rId12"/>
        </w:object>
      </w:r>
      <w:r>
        <w:rPr>
          <w:sz w:val="28"/>
          <w:szCs w:val="28"/>
          <w:lang w:val="en-US"/>
        </w:rPr>
        <w:t xml:space="preserve">=0.195 </w:t>
      </w:r>
      <w:r w:rsidRPr="002F6BFC">
        <w:rPr>
          <w:sz w:val="28"/>
          <w:szCs w:val="28"/>
        </w:rPr>
        <w:t>м</w:t>
      </w:r>
      <w:r w:rsidRPr="002F6BFC">
        <w:rPr>
          <w:sz w:val="28"/>
          <w:szCs w:val="28"/>
          <w:vertAlign w:val="superscript"/>
        </w:rPr>
        <w:t>3</w:t>
      </w:r>
      <w:r w:rsidRPr="002F6BFC">
        <w:rPr>
          <w:sz w:val="28"/>
          <w:szCs w:val="28"/>
        </w:rPr>
        <w:t>/ч</w:t>
      </w:r>
      <w:r>
        <w:rPr>
          <w:sz w:val="28"/>
          <w:szCs w:val="28"/>
          <w:lang w:val="en-US"/>
        </w:rPr>
        <w:t xml:space="preserve"> = 0.00005 </w:t>
      </w:r>
      <w:r w:rsidRPr="002F6BFC">
        <w:rPr>
          <w:sz w:val="28"/>
          <w:szCs w:val="28"/>
        </w:rPr>
        <w:t>м</w:t>
      </w:r>
      <w:r w:rsidRPr="002F6BFC">
        <w:rPr>
          <w:sz w:val="28"/>
          <w:szCs w:val="28"/>
          <w:vertAlign w:val="superscript"/>
        </w:rPr>
        <w:t>3</w:t>
      </w:r>
      <w:r w:rsidRPr="002F6BFC">
        <w:rPr>
          <w:sz w:val="28"/>
          <w:szCs w:val="28"/>
        </w:rPr>
        <w:t>/с</w:t>
      </w:r>
    </w:p>
    <w:p w:rsidR="002F6BFC" w:rsidRPr="002F6BFC" w:rsidRDefault="002F6BFC" w:rsidP="00AA53C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№2. </w:t>
      </w:r>
      <w:r w:rsidRPr="002F6BFC">
        <w:rPr>
          <w:sz w:val="28"/>
          <w:szCs w:val="28"/>
        </w:rPr>
        <w:t>Измерить производительность циркуляционного насоса</w:t>
      </w:r>
      <w:r>
        <w:rPr>
          <w:b/>
          <w:sz w:val="28"/>
          <w:szCs w:val="28"/>
        </w:rPr>
        <w:t xml:space="preserve"> </w:t>
      </w:r>
      <w:r w:rsidRPr="002F6BFC">
        <w:rPr>
          <w:sz w:val="28"/>
          <w:szCs w:val="28"/>
        </w:rPr>
        <w:t>используемого в стенде при различных скоростях вращения насоса.</w:t>
      </w:r>
    </w:p>
    <w:p w:rsidR="002F6BFC" w:rsidRPr="002F6BFC" w:rsidRDefault="002F6BFC" w:rsidP="00AA53CF">
      <w:pPr>
        <w:spacing w:line="360" w:lineRule="auto"/>
        <w:jc w:val="both"/>
      </w:pPr>
      <w:r>
        <w:t xml:space="preserve">Таблица 2 - </w:t>
      </w:r>
      <w:r w:rsidRPr="002F6BFC">
        <w:t>производительность циркуляционного насоса</w:t>
      </w:r>
      <w:r w:rsidRPr="002F6BFC">
        <w:rPr>
          <w:b/>
        </w:rPr>
        <w:t xml:space="preserve"> </w:t>
      </w:r>
      <w:r w:rsidRPr="002F6BFC">
        <w:t>используемого в стенде при различных скоростях вращения насоса</w:t>
      </w:r>
    </w:p>
    <w:tbl>
      <w:tblPr>
        <w:tblpPr w:leftFromText="180" w:rightFromText="180" w:vertAnchor="page" w:horzAnchor="margin" w:tblpXSpec="center" w:tblpY="4735"/>
        <w:tblW w:w="5580" w:type="dxa"/>
        <w:tblLook w:val="0000" w:firstRow="0" w:lastRow="0" w:firstColumn="0" w:lastColumn="0" w:noHBand="0" w:noVBand="0"/>
      </w:tblPr>
      <w:tblGrid>
        <w:gridCol w:w="960"/>
        <w:gridCol w:w="1448"/>
        <w:gridCol w:w="889"/>
        <w:gridCol w:w="2283"/>
      </w:tblGrid>
      <w:tr w:rsidR="00A66544">
        <w:trPr>
          <w:trHeight w:val="3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Производительность насоса</w:t>
            </w:r>
          </w:p>
        </w:tc>
      </w:tr>
      <w:tr w:rsidR="00A66544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44" w:rsidRDefault="00A66544" w:rsidP="00A665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показаниям счетчика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экрана ПВМ</w:t>
            </w:r>
          </w:p>
        </w:tc>
      </w:tr>
      <w:tr w:rsidR="00A66544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44" w:rsidRDefault="00A66544" w:rsidP="00A665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L, </w:t>
            </w:r>
            <w:r w:rsidRPr="00D75C93">
              <w:t xml:space="preserve"> м</w:t>
            </w:r>
            <w:r w:rsidRPr="00D75C93">
              <w:rPr>
                <w:vertAlign w:val="superscript"/>
              </w:rPr>
              <w:t>3</w:t>
            </w:r>
            <w:r w:rsidRPr="00D75C93">
              <w:t>/с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G, г/с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G, г/с</w:t>
            </w:r>
          </w:p>
        </w:tc>
      </w:tr>
      <w:tr w:rsidR="00A6654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0,00008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79,65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57,64</w:t>
            </w:r>
          </w:p>
        </w:tc>
      </w:tr>
      <w:tr w:rsidR="00A6654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0,000083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58,47</w:t>
            </w:r>
          </w:p>
        </w:tc>
      </w:tr>
      <w:tr w:rsidR="00A66544">
        <w:trPr>
          <w:trHeight w:val="6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0,000093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44" w:rsidRDefault="00A66544" w:rsidP="00A665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44" w:rsidRDefault="00A66544" w:rsidP="00A665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61,67</w:t>
            </w:r>
          </w:p>
          <w:p w:rsidR="00A66544" w:rsidRDefault="00A66544" w:rsidP="00A665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E312A" w:rsidRDefault="008E312A" w:rsidP="00AA53CF">
      <w:pPr>
        <w:spacing w:line="360" w:lineRule="auto"/>
        <w:jc w:val="both"/>
        <w:rPr>
          <w:sz w:val="28"/>
          <w:szCs w:val="28"/>
        </w:rPr>
      </w:pPr>
    </w:p>
    <w:p w:rsidR="008E312A" w:rsidRDefault="008E312A" w:rsidP="00AA53CF">
      <w:pPr>
        <w:spacing w:line="360" w:lineRule="auto"/>
        <w:jc w:val="both"/>
        <w:rPr>
          <w:sz w:val="28"/>
          <w:szCs w:val="28"/>
        </w:rPr>
      </w:pPr>
    </w:p>
    <w:p w:rsidR="008E312A" w:rsidRDefault="008E312A" w:rsidP="00AA53CF">
      <w:pPr>
        <w:spacing w:line="360" w:lineRule="auto"/>
        <w:jc w:val="both"/>
        <w:rPr>
          <w:sz w:val="28"/>
          <w:szCs w:val="28"/>
        </w:rPr>
      </w:pPr>
    </w:p>
    <w:p w:rsidR="008E312A" w:rsidRDefault="008E312A" w:rsidP="00AA53CF">
      <w:pPr>
        <w:spacing w:line="360" w:lineRule="auto"/>
        <w:jc w:val="both"/>
        <w:rPr>
          <w:sz w:val="28"/>
          <w:szCs w:val="28"/>
        </w:rPr>
      </w:pPr>
    </w:p>
    <w:p w:rsidR="002F6BFC" w:rsidRDefault="002F6BFC" w:rsidP="00AA53CF">
      <w:pPr>
        <w:spacing w:line="360" w:lineRule="auto"/>
        <w:jc w:val="both"/>
        <w:rPr>
          <w:sz w:val="28"/>
          <w:szCs w:val="28"/>
        </w:rPr>
      </w:pPr>
    </w:p>
    <w:p w:rsidR="002F6BFC" w:rsidRDefault="002F6BFC" w:rsidP="00AA53CF">
      <w:pPr>
        <w:spacing w:line="360" w:lineRule="auto"/>
        <w:jc w:val="both"/>
        <w:rPr>
          <w:sz w:val="28"/>
          <w:szCs w:val="28"/>
        </w:rPr>
      </w:pPr>
    </w:p>
    <w:p w:rsidR="002F6BFC" w:rsidRDefault="002F6BFC" w:rsidP="00AA53CF">
      <w:pPr>
        <w:spacing w:line="360" w:lineRule="auto"/>
        <w:jc w:val="both"/>
        <w:rPr>
          <w:sz w:val="28"/>
          <w:szCs w:val="28"/>
        </w:rPr>
      </w:pPr>
    </w:p>
    <w:p w:rsidR="002F6BFC" w:rsidRDefault="002F6BFC" w:rsidP="00AA53CF">
      <w:pPr>
        <w:spacing w:line="360" w:lineRule="auto"/>
        <w:jc w:val="both"/>
        <w:rPr>
          <w:sz w:val="28"/>
          <w:szCs w:val="28"/>
        </w:rPr>
      </w:pPr>
    </w:p>
    <w:p w:rsidR="002F6BFC" w:rsidRDefault="00A66544" w:rsidP="00AA5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 расчета</w:t>
      </w:r>
      <w:r w:rsidR="002F6BFC">
        <w:rPr>
          <w:sz w:val="28"/>
          <w:szCs w:val="28"/>
        </w:rPr>
        <w:t xml:space="preserve">: </w:t>
      </w:r>
      <w:r w:rsidRPr="00A66544">
        <w:rPr>
          <w:position w:val="-10"/>
          <w:sz w:val="28"/>
          <w:szCs w:val="28"/>
        </w:rPr>
        <w:object w:dxaOrig="4800" w:dyaOrig="320">
          <v:shape id="_x0000_i1030" type="#_x0000_t75" style="width:240pt;height:15.75pt" o:ole="">
            <v:imagedata r:id="rId13" o:title=""/>
          </v:shape>
          <o:OLEObject Type="Embed" ProgID="Equation.3" ShapeID="_x0000_i1030" DrawAspect="Content" ObjectID="_1472126036" r:id="rId14"/>
        </w:object>
      </w:r>
      <w:r w:rsidRPr="00A66544">
        <w:rPr>
          <w:rFonts w:ascii="Arial CYR" w:hAnsi="Arial CYR" w:cs="Arial CYR"/>
          <w:sz w:val="20"/>
          <w:szCs w:val="20"/>
        </w:rPr>
        <w:t xml:space="preserve"> </w:t>
      </w:r>
      <w:r w:rsidRPr="00A66544">
        <w:rPr>
          <w:sz w:val="28"/>
          <w:szCs w:val="28"/>
        </w:rPr>
        <w:t>г/с</w:t>
      </w:r>
    </w:p>
    <w:p w:rsidR="00A66544" w:rsidRDefault="00A66544" w:rsidP="00AA53CF">
      <w:pPr>
        <w:spacing w:line="360" w:lineRule="auto"/>
        <w:jc w:val="both"/>
        <w:rPr>
          <w:sz w:val="28"/>
          <w:szCs w:val="28"/>
        </w:rPr>
      </w:pPr>
    </w:p>
    <w:p w:rsidR="00A66544" w:rsidRPr="00A66544" w:rsidRDefault="00A66544" w:rsidP="00AA53C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для температурного графика 95-70 производительности данного циркуляционного насоса достаточно, а для температурных графиков 60-45 и 35-30 требуется циркуляционный насос с большей производительностью.</w:t>
      </w:r>
      <w:bookmarkStart w:id="0" w:name="_GoBack"/>
      <w:bookmarkEnd w:id="0"/>
    </w:p>
    <w:sectPr w:rsidR="00A66544" w:rsidRPr="00A6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3CF"/>
    <w:rsid w:val="00052915"/>
    <w:rsid w:val="00296BFD"/>
    <w:rsid w:val="002F6BFC"/>
    <w:rsid w:val="00327EC0"/>
    <w:rsid w:val="008E312A"/>
    <w:rsid w:val="00A66544"/>
    <w:rsid w:val="00AA53CF"/>
    <w:rsid w:val="00D11634"/>
    <w:rsid w:val="00F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998D948-FBEA-4067-A24E-E95EF80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к лабораторной работе №4</vt:lpstr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к лабораторной работе №4</dc:title>
  <dc:subject/>
  <dc:creator>днс</dc:creator>
  <cp:keywords/>
  <dc:description/>
  <cp:lastModifiedBy>Irina</cp:lastModifiedBy>
  <cp:revision>2</cp:revision>
  <dcterms:created xsi:type="dcterms:W3CDTF">2014-09-13T12:07:00Z</dcterms:created>
  <dcterms:modified xsi:type="dcterms:W3CDTF">2014-09-13T12:07:00Z</dcterms:modified>
</cp:coreProperties>
</file>