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1370" w:rsidRDefault="00A921CB">
      <w:r>
        <w:t xml:space="preserve">Журнал "Клад истины"      </w:t>
      </w:r>
      <w:r>
        <w:rPr>
          <w:lang w:val="en-US"/>
        </w:rPr>
        <w:t>http://webcenter.ru/~gaspdm</w:t>
      </w:r>
    </w:p>
    <w:p w:rsidR="007E1370" w:rsidRDefault="007E1370">
      <w:pPr>
        <w:pStyle w:val="H1"/>
        <w:rPr>
          <w:color w:val="000000"/>
        </w:rPr>
      </w:pPr>
    </w:p>
    <w:p w:rsidR="007E1370" w:rsidRDefault="00A921CB">
      <w:pPr>
        <w:pStyle w:val="H1"/>
        <w:rPr>
          <w:color w:val="000000"/>
        </w:rPr>
      </w:pPr>
      <w:r>
        <w:rPr>
          <w:color w:val="000000"/>
        </w:rPr>
        <w:t>Узаконенная лженаука</w:t>
      </w:r>
    </w:p>
    <w:p w:rsidR="007E1370" w:rsidRDefault="00A921CB">
      <w:r>
        <w:t xml:space="preserve">Дмитрий ТАЛАНЦЕВ </w:t>
      </w:r>
    </w:p>
    <w:p w:rsidR="007E1370" w:rsidRDefault="00A921CB">
      <w:r>
        <w:t xml:space="preserve">12 февраля 1999 года мир отмечает 190-летие со дня рождения </w:t>
      </w:r>
      <w:r>
        <w:rPr>
          <w:rStyle w:val="12"/>
        </w:rPr>
        <w:t>Чарльза Дарвина</w:t>
      </w:r>
      <w:r>
        <w:t>. Сегодня, к концу XX-го века, он как ни странно, все еще считается "</w:t>
      </w:r>
      <w:r>
        <w:rPr>
          <w:rStyle w:val="12"/>
        </w:rPr>
        <w:t>великим ученым</w:t>
      </w:r>
      <w:r>
        <w:t>", разработавшим "</w:t>
      </w:r>
      <w:r>
        <w:rPr>
          <w:rStyle w:val="12"/>
        </w:rPr>
        <w:t>эволюционное учение</w:t>
      </w:r>
      <w:r>
        <w:t xml:space="preserve">". В наших школьных и вузовских учебниках биологии есть целый раздел, посвященный теории эволюции. </w:t>
      </w:r>
    </w:p>
    <w:p w:rsidR="007E1370" w:rsidRDefault="00A921CB">
      <w:r>
        <w:t xml:space="preserve">Чем же прославился </w:t>
      </w:r>
      <w:r>
        <w:rPr>
          <w:rStyle w:val="12"/>
        </w:rPr>
        <w:t>Дарвин</w:t>
      </w:r>
      <w:r>
        <w:t>? В 1859-м году он опубликовал свою книгу "</w:t>
      </w:r>
      <w:r>
        <w:rPr>
          <w:rStyle w:val="12"/>
        </w:rPr>
        <w:t>Происхождение видов</w:t>
      </w:r>
      <w:r>
        <w:t xml:space="preserve"> путем </w:t>
      </w:r>
      <w:r>
        <w:rPr>
          <w:rStyle w:val="12"/>
        </w:rPr>
        <w:t>естественного отбора</w:t>
      </w:r>
      <w:r>
        <w:t xml:space="preserve">", в которой выдвинул гипотезу о том, что существующие сейчас виды животных и растений являются не постоянными, а изменчивыми и произошли от каких-то других видов путем постепенных </w:t>
      </w:r>
      <w:r>
        <w:rPr>
          <w:rStyle w:val="12"/>
        </w:rPr>
        <w:t>эволюционных</w:t>
      </w:r>
      <w:r>
        <w:t xml:space="preserve"> изменений. Человек же, по его мнению, произошел от обезьяны. </w:t>
      </w:r>
    </w:p>
    <w:p w:rsidR="007E1370" w:rsidRDefault="00A921CB">
      <w:r>
        <w:t xml:space="preserve">В Англии, стране с развитой наукой и научным мышлением эта его теория с самого начала была встречена с достаточно высокой долей скептицизма. </w:t>
      </w:r>
    </w:p>
    <w:p w:rsidR="007E1370" w:rsidRDefault="00A921CB">
      <w:r>
        <w:t xml:space="preserve">И этот скепсис вполне понятен. Дело в том, что книга </w:t>
      </w:r>
      <w:r>
        <w:rPr>
          <w:rStyle w:val="12"/>
        </w:rPr>
        <w:t>Дарвина</w:t>
      </w:r>
      <w:r>
        <w:t xml:space="preserve"> представляла собой скорее философский трактат, нежели научную монографию. В ней было много гипотез, предположений, фантазий, умозрительных построений, но практически полностью отсутствовали какие-либо факты и доказательства. </w:t>
      </w:r>
      <w:r>
        <w:rPr>
          <w:rStyle w:val="12"/>
        </w:rPr>
        <w:t>Наука</w:t>
      </w:r>
      <w:r>
        <w:t xml:space="preserve"> же, как известно, основывается прежде всего на фактах, на эмпирических данных. На фантазиях может быть построена, как правило, лишь лженаука. </w:t>
      </w:r>
    </w:p>
    <w:p w:rsidR="007E1370" w:rsidRDefault="00A921CB">
      <w:r>
        <w:t xml:space="preserve">Прежде всего, например, если одни </w:t>
      </w:r>
      <w:r>
        <w:rPr>
          <w:rStyle w:val="12"/>
        </w:rPr>
        <w:t>виды</w:t>
      </w:r>
      <w:r>
        <w:t xml:space="preserve"> произошли путем постепенных </w:t>
      </w:r>
      <w:r>
        <w:rPr>
          <w:rStyle w:val="12"/>
        </w:rPr>
        <w:t>эволюционных</w:t>
      </w:r>
      <w:r>
        <w:t xml:space="preserve"> изменений от других, то должны были существовать </w:t>
      </w:r>
      <w:r>
        <w:rPr>
          <w:rStyle w:val="12"/>
        </w:rPr>
        <w:t>"промежуточные" формы</w:t>
      </w:r>
      <w:r>
        <w:t xml:space="preserve"> этих видов, они должны были бы обнаруживаться при раскопках. Сам </w:t>
      </w:r>
      <w:r>
        <w:rPr>
          <w:rStyle w:val="12"/>
        </w:rPr>
        <w:t>Дарвин</w:t>
      </w:r>
      <w:r>
        <w:t xml:space="preserve"> это хорошо понимал, он писал: "Почему же мы не обнаруживаем в земной коре разнообразнейшие </w:t>
      </w:r>
      <w:r>
        <w:rPr>
          <w:rStyle w:val="12"/>
        </w:rPr>
        <w:t>промежуточные звенья</w:t>
      </w:r>
      <w:r>
        <w:t xml:space="preserve"> в бессчетных количествах? Геология отнюдь не представляет нам подобной завершенной и последовательной цепи; и это, вероятно, самое серьезное возражение, которое может быть выдвинуто против моей теории". </w:t>
      </w:r>
    </w:p>
    <w:p w:rsidR="007E1370" w:rsidRDefault="00A921CB">
      <w:r>
        <w:t xml:space="preserve">Как видим, как только речь в его книге заходила о конкретных доказательствах его теории, сам он тут же говорил "пас". Но, тем не менее, </w:t>
      </w:r>
      <w:r>
        <w:rPr>
          <w:rStyle w:val="12"/>
        </w:rPr>
        <w:t>Дарвин</w:t>
      </w:r>
      <w:r>
        <w:t xml:space="preserve"> надеялся, что в будущем доказательства, то есть, </w:t>
      </w:r>
      <w:r>
        <w:rPr>
          <w:rStyle w:val="12"/>
        </w:rPr>
        <w:t>"промежуточные звенья"</w:t>
      </w:r>
      <w:r>
        <w:t xml:space="preserve"> обязательно будут найдены. </w:t>
      </w:r>
    </w:p>
    <w:p w:rsidR="007E1370" w:rsidRDefault="00A921CB">
      <w:r>
        <w:t xml:space="preserve">Прошло 140 лет. Наука на месте, естественно, не стояла, и к настоящему времени, по оценкам специалистов, найдено более 100000000 различных окаменелых экземпляров животных и растений. И среди них пока не обнаружено </w:t>
      </w:r>
      <w:r>
        <w:br/>
      </w:r>
      <w:r>
        <w:rPr>
          <w:u w:val="single"/>
        </w:rPr>
        <w:t>ни одного</w:t>
      </w:r>
      <w:r>
        <w:t xml:space="preserve"> "</w:t>
      </w:r>
      <w:r>
        <w:rPr>
          <w:rStyle w:val="12"/>
        </w:rPr>
        <w:t>промежуточного звена</w:t>
      </w:r>
      <w:r>
        <w:t xml:space="preserve">". Ни одного! </w:t>
      </w:r>
    </w:p>
    <w:p w:rsidR="007E1370" w:rsidRDefault="00A921CB">
      <w:r>
        <w:rPr>
          <w:rStyle w:val="12"/>
        </w:rPr>
        <w:t>"Теория" Дарвина</w:t>
      </w:r>
      <w:r>
        <w:t xml:space="preserve"> так и осталась недоказанной гипотезой. Но к настоящему времени опровержений этой гипотезы наука накопила хоть отбавляй. </w:t>
      </w:r>
    </w:p>
    <w:p w:rsidR="007E1370" w:rsidRDefault="00A921CB">
      <w:r>
        <w:t xml:space="preserve">Мощным ударом по </w:t>
      </w:r>
      <w:r>
        <w:rPr>
          <w:rStyle w:val="12"/>
        </w:rPr>
        <w:t>дарвинизму</w:t>
      </w:r>
      <w:r>
        <w:t xml:space="preserve"> в свое время было открытие </w:t>
      </w:r>
      <w:r>
        <w:rPr>
          <w:rStyle w:val="12"/>
        </w:rPr>
        <w:t>Г.Менделем законов наследственности</w:t>
      </w:r>
      <w:r>
        <w:t xml:space="preserve">. </w:t>
      </w:r>
    </w:p>
    <w:p w:rsidR="007E1370" w:rsidRDefault="00A921CB">
      <w:r>
        <w:t xml:space="preserve">Давно уже (еще в 1907-м году) наукой признан ложным придуманный </w:t>
      </w:r>
      <w:r>
        <w:rPr>
          <w:rStyle w:val="12"/>
        </w:rPr>
        <w:t>Э. Геккелем биогенетический "закон"</w:t>
      </w:r>
      <w:r>
        <w:t xml:space="preserve"> - что будто бы </w:t>
      </w:r>
      <w:r>
        <w:rPr>
          <w:rStyle w:val="12"/>
        </w:rPr>
        <w:t>эмбрион</w:t>
      </w:r>
      <w:r>
        <w:t xml:space="preserve"> животного проходит за время беременности </w:t>
      </w:r>
      <w:r>
        <w:rPr>
          <w:rStyle w:val="12"/>
        </w:rPr>
        <w:t>стадии эволюции</w:t>
      </w:r>
      <w:r>
        <w:t xml:space="preserve"> своего вида из древней "амебы". А этот "закон" по-прежнему украшает наши учебники и является обязательным для изучения. </w:t>
      </w:r>
    </w:p>
    <w:p w:rsidR="007E1370" w:rsidRDefault="00A921CB">
      <w:r>
        <w:t xml:space="preserve">Найденные фанатами эволюционной теории некоторые "промежуточные" формы между обезьяной и человеком, при более внимательном изучении оказывались либо фальсификациями, либо просто обезьянами, либо просто людьми. Так называемые "австралопитек" и "рамапитек" оказались обычными, известными видами обезьян, питекантроп - фальсификацией, неандерталец - обычным человеком. </w:t>
      </w:r>
    </w:p>
    <w:p w:rsidR="007E1370" w:rsidRDefault="00A921CB">
      <w:r>
        <w:t xml:space="preserve">Полностью разгромлено еще одно "доказательство" эволюции - наличие так называемых "рудиментарных органов". Во времена Дарвина наука на знала функций примерно 180 различных человеческих органов - и на этом основании они были объявлены эволюционистами "рудиментарными" - то есть, доставшимися человеку в наследство от эволюционных предков и утратившими к настоящему времени свое назначение. На сегодняшний день функции всех этих органов уже выяснены и изучены. "Рудиментов" и "атавизмов" у человека нет! </w:t>
      </w:r>
    </w:p>
    <w:p w:rsidR="007E1370" w:rsidRDefault="00A921CB">
      <w:r>
        <w:t xml:space="preserve">Еще в 1905 году был сформулирован фундаментальный научный закон - 2-й Закон термодинамики. Он гласит, что наш мир, в котором мы живем, </w:t>
      </w:r>
      <w:r>
        <w:rPr>
          <w:u w:val="single"/>
        </w:rPr>
        <w:t>не может</w:t>
      </w:r>
      <w:r>
        <w:t xml:space="preserve"> самоусложняться, наоборот, ему присуще фундаментальное свойство саморазрушения, дезорганизации. Иначе говоря, этот закон абсолютно однозначно и бескомпромиссно </w:t>
      </w:r>
      <w:r>
        <w:rPr>
          <w:u w:val="single"/>
        </w:rPr>
        <w:t>запрещает</w:t>
      </w:r>
      <w:r>
        <w:t xml:space="preserve"> эволюцию, которая подразумевает самоусложнение. И, кстати говоря, на основании этого Закона мы можем с чистой совестью отправить на помойку "теорию" Опарина - о том, что жизнь возникла из первобытного "бульона". </w:t>
      </w:r>
    </w:p>
    <w:p w:rsidR="007E1370" w:rsidRDefault="00A921CB">
      <w:r>
        <w:t xml:space="preserve">Теория эволюции аналогична теории "perpetuum mobile" - вечного двигателя. Последний, как известно, "запрещен" Первым Законом термодинамики (законом сохранения энергии), наша же пресловутая теория эволюции - Вторым. Разница только в том, что людей, непонимающих 2-й Закон, в мире оказалось намного больше, чем непонимающих 1-й, - из-за чего, по-видимому, теория эволюции и не объявлена до сих пор мировым научным сообществом лженаукой. </w:t>
      </w:r>
    </w:p>
    <w:p w:rsidR="007E1370" w:rsidRDefault="00A921CB">
      <w:r>
        <w:t xml:space="preserve">Существует еще и, скажем так, "моральный аспект" теории эволюции. Сто лет назад, прочитав книгу Дарвина, кембриджский профессор геологии Седжвик сказал, что, если эта "теория" будет принята на веру, "человечество озвереет и деградирует до такой степени, какой еще не знала история". Все это мы и смогли наблюдать в ХХ-м веке. Дарвинизм явился теоретической основой, или по крайней мере, важнейшим элементом самых человеконенавистнических философских учений - прежде всего марксизма и нацизма. Маркс, например, неоднократно утверждал, что теория Дарвина - "естественнонаучная основа понимания исторической борьбы классов". Он, как известно, даже хотел посвятить Ч. Дарвину свой "Капитал". А одна из работ его соратника Энгельса называлась "Роль труда в превращении обезьяны в человека". </w:t>
      </w:r>
    </w:p>
    <w:p w:rsidR="007E1370" w:rsidRDefault="00A921CB">
      <w:r>
        <w:t xml:space="preserve">Гитлер также исповедовал веру в эволюцию. Он искренне верил, что германская раса эволюционировала лучше всех остальных народов, и на этом основании имеет право уничтожать "недоразвитых". </w:t>
      </w:r>
    </w:p>
    <w:p w:rsidR="007E1370" w:rsidRDefault="00A921CB">
      <w:r>
        <w:t xml:space="preserve">Удивительно то, что мы осуждаем большевизм и фашизм, но не можем понять такую простую истину, что они не сваливались на общество с Луны, они явились результатом распространения определенных философских воззрений. Вначале, как известно, "было слово". Вначале общество усвоило лженаучное эволюционное мировоззрение, затем на его основе возникли фашистские и коммунистические теории, и уже как следствие - практическое воплощение этих теорий в виде Освенцима и Архипелага ГУЛАГа. </w:t>
      </w:r>
    </w:p>
    <w:p w:rsidR="007E1370" w:rsidRDefault="00A921CB">
      <w:r>
        <w:t xml:space="preserve">Общеизвестно, что эволюционная теория является основанием для атеистического мировоззрения. Недаром на Западе она приживалась отнюдь не так легко, как у нас в России. Запад всегда был более религиозен в христианском смысле, и так запросто отказываться от веры в Христа только на том основании, что какой-то "умник" сочинил не имеющую никаких научных доказательств теорию, там не собирались. В США, например, долгое время действовали так называемые "антиэволюционные законы", запрещающие преподавание теории эволюции в школах. И сейчас там, да и во всем мире, постоянно проходят конференции и научные диспуты, развенчивающие дарвинизм - в результате чего все более и более становится ясно, что истинен-то все-таки именно </w:t>
      </w:r>
      <w:hyperlink r:id="rId4" w:history="1">
        <w:r>
          <w:rPr>
            <w:rStyle w:val="ac"/>
          </w:rPr>
          <w:t>креационизм</w:t>
        </w:r>
      </w:hyperlink>
      <w:r>
        <w:t xml:space="preserve"> </w:t>
      </w:r>
    </w:p>
    <w:p w:rsidR="007E1370" w:rsidRDefault="00A921CB">
      <w:r>
        <w:t>У нас же, в России, абсурдность мышления, наверное, в том и заключается, что мы запросто можем отгрохать множество церковных храмов, соблюдать все церковные обряды и праздники - и быть при этом убежденными атеистами - ибо вера в эволюционное развитие мира и есть атеизм. Но вот не стоит забывать, что следующие поколения могут оказаться отнюдь не такими лицемерными. Они зададут вопрос прямо: "Так что же, мир эволюционировал или был создан Богом? Если эволюционировал, то, значит, Бога нет, и тогда, извините, ребята, но придется этот ваш храм Христа Спасителя снова взорвать. Бассейн нужнее".</w:t>
      </w:r>
    </w:p>
    <w:p w:rsidR="007E1370" w:rsidRDefault="00A921CB">
      <w:r>
        <w:t>Дарвинистская теория естественного отбора - это завуалированный призыв к насилию. Ибо она говорит о том, что выживает сильнейший, самый приспособленный. То есть, она побуждает человека как бы доказывать, что он сильный и приспособленный. А так как проявлением силы у многих подсознательно считается агрессивность, то она стимулирует у людей это качество. Человек вынужден доказывать себе и окружающим, что он "приспособленный" и "сильный", и как бы по этой причине "имеет право" на жизнь. Результат - повышение агрессивности в обществе, что влечет за собой, как следствие, множество социальных проблем</w:t>
      </w:r>
    </w:p>
    <w:p w:rsidR="007E1370" w:rsidRDefault="00A921CB">
      <w:r>
        <w:t>Креационизм утверждает, что человек имеет право на жизнь потому, что он образ Божий, и жизнь ему дает Бог.</w:t>
      </w:r>
    </w:p>
    <w:p w:rsidR="007E1370" w:rsidRDefault="00A921CB">
      <w:r>
        <w:t>Какая философия более нравственна, судите сами.</w:t>
      </w:r>
    </w:p>
    <w:p w:rsidR="007E1370" w:rsidRDefault="00A921CB">
      <w:r>
        <w:t xml:space="preserve">Остается только надеяться, что в ХХI-й век мы вступим, расставшись, наконец, с эволюционной мифологией - отправив ее в то место, в какое она заслуживает - на свалку истории. </w:t>
      </w:r>
    </w:p>
    <w:p w:rsidR="007E1370" w:rsidRDefault="00A921CB">
      <w:r>
        <w:t xml:space="preserve">Свои отзывы и замечания присылайте по адресу: </w:t>
      </w:r>
    </w:p>
    <w:p w:rsidR="007E1370" w:rsidRDefault="00C6056B">
      <w:pPr>
        <w:pStyle w:val="a7"/>
        <w:spacing w:before="100" w:after="100"/>
        <w:rPr>
          <w:color w:val="000000"/>
        </w:rPr>
      </w:pPr>
      <w:hyperlink r:id="rId5" w:history="1">
        <w:r w:rsidR="00A921CB">
          <w:rPr>
            <w:rStyle w:val="ac"/>
          </w:rPr>
          <w:t xml:space="preserve">dmittal@dataforce.net </w:t>
        </w:r>
      </w:hyperlink>
      <w:bookmarkStart w:id="0" w:name="_GoBack"/>
      <w:bookmarkEnd w:id="0"/>
    </w:p>
    <w:sectPr w:rsidR="007E1370">
      <w:pgSz w:w="11906" w:h="16838"/>
      <w:pgMar w:top="1417" w:right="1273" w:bottom="1134" w:left="1273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21CB"/>
    <w:rsid w:val="007E1370"/>
    <w:rsid w:val="00A921CB"/>
    <w:rsid w:val="00C60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56BBAA-9E69-4D97-9C08-D2C861242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adjustRightInd w:val="0"/>
      <w:spacing w:before="100" w:after="100"/>
      <w:textAlignment w:val="baseline"/>
    </w:pPr>
    <w:rPr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"/>
    <w:basedOn w:val="a"/>
    <w:next w:val="a4"/>
    <w:pPr>
      <w:spacing w:before="0" w:after="0"/>
    </w:pPr>
    <w:rPr>
      <w:color w:val="auto"/>
    </w:rPr>
  </w:style>
  <w:style w:type="paragraph" w:customStyle="1" w:styleId="a4">
    <w:name w:val="С"/>
    <w:basedOn w:val="a"/>
    <w:next w:val="a3"/>
    <w:pPr>
      <w:spacing w:before="0" w:after="0"/>
      <w:ind w:left="360"/>
    </w:pPr>
    <w:rPr>
      <w:color w:val="auto"/>
    </w:rPr>
  </w:style>
  <w:style w:type="character" w:customStyle="1" w:styleId="a5">
    <w:name w:val="О"/>
    <w:rPr>
      <w:i/>
    </w:rPr>
  </w:style>
  <w:style w:type="paragraph" w:customStyle="1" w:styleId="a6">
    <w:name w:val="р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ms Rmn" w:hAnsi="Tms Rmn"/>
      <w:i/>
      <w:spacing w:val="-1"/>
      <w:kern w:val="65535"/>
      <w:position w:val="-1"/>
      <w:sz w:val="65535"/>
    </w:rPr>
  </w:style>
  <w:style w:type="paragraph" w:customStyle="1" w:styleId="H1">
    <w:name w:val="H1"/>
    <w:basedOn w:val="a"/>
    <w:next w:val="a"/>
    <w:pPr>
      <w:keepNext/>
    </w:pPr>
    <w:rPr>
      <w:b/>
      <w:color w:val="auto"/>
      <w:kern w:val="36"/>
      <w:sz w:val="48"/>
    </w:rPr>
  </w:style>
  <w:style w:type="paragraph" w:customStyle="1" w:styleId="H2">
    <w:name w:val="H2"/>
    <w:basedOn w:val="a"/>
    <w:next w:val="a"/>
    <w:pPr>
      <w:keepNext/>
    </w:pPr>
    <w:rPr>
      <w:b/>
      <w:color w:val="auto"/>
      <w:sz w:val="36"/>
    </w:rPr>
  </w:style>
  <w:style w:type="paragraph" w:customStyle="1" w:styleId="H3">
    <w:name w:val="H3"/>
    <w:basedOn w:val="a"/>
    <w:next w:val="a"/>
    <w:pPr>
      <w:keepNext/>
    </w:pPr>
    <w:rPr>
      <w:b/>
      <w:color w:val="auto"/>
      <w:sz w:val="28"/>
    </w:rPr>
  </w:style>
  <w:style w:type="paragraph" w:customStyle="1" w:styleId="H4">
    <w:name w:val="H4"/>
    <w:basedOn w:val="a"/>
    <w:next w:val="a"/>
    <w:pPr>
      <w:keepNext/>
    </w:pPr>
    <w:rPr>
      <w:b/>
      <w:color w:val="auto"/>
    </w:rPr>
  </w:style>
  <w:style w:type="paragraph" w:customStyle="1" w:styleId="H5">
    <w:name w:val="H5"/>
    <w:basedOn w:val="a"/>
    <w:next w:val="a"/>
    <w:pPr>
      <w:keepNext/>
    </w:pPr>
    <w:rPr>
      <w:b/>
      <w:color w:val="auto"/>
      <w:sz w:val="20"/>
    </w:rPr>
  </w:style>
  <w:style w:type="paragraph" w:customStyle="1" w:styleId="H6">
    <w:name w:val="H6"/>
    <w:basedOn w:val="a"/>
    <w:next w:val="a"/>
    <w:pPr>
      <w:keepNext/>
    </w:pPr>
    <w:rPr>
      <w:b/>
      <w:color w:val="auto"/>
      <w:sz w:val="16"/>
    </w:rPr>
  </w:style>
  <w:style w:type="paragraph" w:customStyle="1" w:styleId="a7">
    <w:name w:val="А"/>
    <w:basedOn w:val="a"/>
    <w:next w:val="a"/>
    <w:pPr>
      <w:spacing w:before="0" w:after="0"/>
    </w:pPr>
    <w:rPr>
      <w:i/>
      <w:color w:val="auto"/>
    </w:rPr>
  </w:style>
  <w:style w:type="paragraph" w:customStyle="1" w:styleId="a8">
    <w:name w:val="Ц"/>
    <w:basedOn w:val="a"/>
    <w:pPr>
      <w:ind w:left="360" w:right="360"/>
    </w:pPr>
    <w:rPr>
      <w:color w:val="auto"/>
    </w:rPr>
  </w:style>
  <w:style w:type="character" w:customStyle="1" w:styleId="a9">
    <w:name w:val="У"/>
    <w:rPr>
      <w:i/>
    </w:rPr>
  </w:style>
  <w:style w:type="character" w:customStyle="1" w:styleId="aa">
    <w:name w:val="К"/>
    <w:rPr>
      <w:rFonts w:ascii="Courier New" w:hAnsi="Courier New"/>
      <w:sz w:val="20"/>
    </w:rPr>
  </w:style>
  <w:style w:type="character" w:customStyle="1" w:styleId="ab">
    <w:name w:val="В"/>
    <w:rPr>
      <w:i/>
    </w:rPr>
  </w:style>
  <w:style w:type="character" w:customStyle="1" w:styleId="ac">
    <w:name w:val="Г"/>
    <w:rPr>
      <w:color w:val="0000FF"/>
      <w:u w:val="single"/>
    </w:rPr>
  </w:style>
  <w:style w:type="character" w:customStyle="1" w:styleId="ad">
    <w:name w:val="П"/>
    <w:rPr>
      <w:color w:val="800080"/>
      <w:u w:val="single"/>
    </w:rPr>
  </w:style>
  <w:style w:type="character" w:customStyle="1" w:styleId="1">
    <w:name w:val="К1"/>
    <w:rPr>
      <w:rFonts w:ascii="Courier New" w:hAnsi="Courier New"/>
      <w:b/>
      <w:sz w:val="20"/>
    </w:rPr>
  </w:style>
  <w:style w:type="paragraph" w:customStyle="1" w:styleId="10">
    <w:name w:val="Г1"/>
    <w:basedOn w:val="a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color w:val="auto"/>
      <w:sz w:val="20"/>
    </w:rPr>
  </w:style>
  <w:style w:type="paragraph" w:customStyle="1" w:styleId="z-BottomofForm">
    <w:name w:val="z-Bottom of Form"/>
    <w:next w:val="a"/>
    <w:pPr>
      <w:widowControl w:val="0"/>
      <w:pBdr>
        <w:top w:val="double" w:sz="6" w:space="0" w:color="000000"/>
      </w:pBd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vanish/>
      <w:sz w:val="16"/>
    </w:rPr>
  </w:style>
  <w:style w:type="paragraph" w:customStyle="1" w:styleId="z-TopofForm">
    <w:name w:val="z-Top of Form"/>
    <w:next w:val="a"/>
    <w:pPr>
      <w:widowControl w:val="0"/>
      <w:pBdr>
        <w:bottom w:val="double" w:sz="6" w:space="0" w:color="000000"/>
      </w:pBd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vanish/>
      <w:sz w:val="16"/>
    </w:rPr>
  </w:style>
  <w:style w:type="character" w:customStyle="1" w:styleId="11">
    <w:name w:val="О1"/>
    <w:rPr>
      <w:rFonts w:ascii="Courier New" w:hAnsi="Courier New"/>
    </w:rPr>
  </w:style>
  <w:style w:type="character" w:customStyle="1" w:styleId="12">
    <w:name w:val="С1"/>
    <w:rPr>
      <w:b/>
    </w:rPr>
  </w:style>
  <w:style w:type="character" w:customStyle="1" w:styleId="3">
    <w:name w:val="П3"/>
    <w:rPr>
      <w:rFonts w:ascii="Courier New" w:hAnsi="Courier New"/>
      <w:sz w:val="20"/>
    </w:rPr>
  </w:style>
  <w:style w:type="character" w:customStyle="1" w:styleId="2">
    <w:name w:val="П2"/>
    <w:rPr>
      <w:i/>
    </w:rPr>
  </w:style>
  <w:style w:type="character" w:customStyle="1" w:styleId="ae">
    <w:name w:val="Р"/>
    <w:rPr>
      <w:vanish/>
      <w:color w:val="FF0000"/>
    </w:rPr>
  </w:style>
  <w:style w:type="character" w:customStyle="1" w:styleId="13">
    <w:name w:val="П1"/>
    <w:rPr>
      <w:vanish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%20dmittal@dataforce.net" TargetMode="External"/><Relationship Id="rId4" Type="http://schemas.openxmlformats.org/officeDocument/2006/relationships/hyperlink" Target="file:///C:\www\doc2html\work\bestreferat-51436-13918467752778\input\kreaopr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1295</Words>
  <Characters>7382</Characters>
  <Application>Microsoft Office Word</Application>
  <DocSecurity>0</DocSecurity>
  <Lines>61</Lines>
  <Paragraphs>17</Paragraphs>
  <ScaleCrop>false</ScaleCrop>
  <Company>Elcom Ltd</Company>
  <LinksUpToDate>false</LinksUpToDate>
  <CharactersWithSpaces>8660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Ложь теории эволюции </dc:title>
  <dc:subject/>
  <dc:creator>Alexandre Katalov</dc:creator>
  <cp:keywords>Дарвин, эволюция, креационизм,_x000d__x000d_христианство, Библия, рамапитек, питекантроп, неандерталец,_x000d__x000d_кроманьонец, Геккель, естественный, отбор, австралопитек, рудимент,_x000d__x000d_атавизм, Опарин, 2-й закон термодинамики, Маркс, Энгельс,_x000d__x000d_Гитлер, Освенцим, ГУЛАГ, Храм Хрис</cp:keywords>
  <dc:description/>
  <cp:lastModifiedBy>admin</cp:lastModifiedBy>
  <cp:revision>2</cp:revision>
  <dcterms:created xsi:type="dcterms:W3CDTF">2014-02-08T08:06:00Z</dcterms:created>
  <dcterms:modified xsi:type="dcterms:W3CDTF">2014-02-08T08:06:00Z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TML">
    <vt:bool>true</vt:bool>
  </property>
  <property fmtid="{D5CDD505-2E9C-101B-9397-08002B2CF9AE}" pid="3" name="description">
    <vt:lpwstr>Ложь теории эволюции</vt:lpwstr>
  </property>
  <property fmtid="{D5CDD505-2E9C-101B-9397-08002B2CF9AE}" pid="4" name="UnknownBody_0_1_0">
    <vt:lpwstr>alink="ff0000"</vt:lpwstr>
  </property>
  <property fmtid="{D5CDD505-2E9C-101B-9397-08002B2CF9AE}" pid="5" name="DocumentEncoding">
    <vt:lpwstr>windows-1251</vt:lpwstr>
  </property>
</Properties>
</file>