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43" w:rsidRPr="00A035D6" w:rsidRDefault="007F0343" w:rsidP="00A035D6">
      <w:pPr>
        <w:pStyle w:val="a3"/>
        <w:spacing w:after="0" w:line="360" w:lineRule="auto"/>
        <w:ind w:firstLine="709"/>
        <w:jc w:val="both"/>
        <w:rPr>
          <w:rFonts w:cs="Arial"/>
          <w:sz w:val="28"/>
        </w:rPr>
      </w:pPr>
      <w:r w:rsidRPr="00A035D6">
        <w:rPr>
          <w:rFonts w:cs="Arial"/>
          <w:b/>
          <w:sz w:val="28"/>
        </w:rPr>
        <w:t>Вакцинация и иммунизация</w:t>
      </w:r>
      <w:r w:rsidRPr="00A035D6">
        <w:rPr>
          <w:rFonts w:cs="Arial"/>
          <w:sz w:val="28"/>
        </w:rPr>
        <w:t xml:space="preserve"> - </w:t>
      </w:r>
      <w:r w:rsidR="00E16764" w:rsidRPr="00A035D6">
        <w:rPr>
          <w:rFonts w:cs="Arial"/>
          <w:sz w:val="28"/>
        </w:rPr>
        <w:t>процессы, обеспечивающие активную или пассивную биологическую устойчивость организма к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определенным инфекционным заболеваниям. Искусственная активная иммунизация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— стимуляция иммунной системы путем введения вакцины или анатоксина (обезвреженного бактериального токсина, сохраняющего свои антигенные свойства); при искусственной пассивной иммунизации в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организм вводят уже готовые антитела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— иммуноглобулины. Естественная активная иммунизация организма происходит в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результате его инфицирования, а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естественная пассивная иммунизация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— при переносе материнских антител в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плод через плаценту или в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организм новорожденного с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молозивом.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В результате искусственной иммунизации вырабатывается высокоспецифичный иммунитет, т.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е.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вакцина, анатоксин или готовые антитела дают организму частичную или полную устойчивость к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данному заболеванию. Вакцины и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анатоксины длительно защищают организм, иногда до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конца жизни. Готовые антитела обеспечивают лишь временную защиту; в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случае повторной инфекции их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нужно вводить снова.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rFonts w:cs="Arial"/>
          <w:sz w:val="28"/>
        </w:rPr>
      </w:pPr>
      <w:r w:rsidRPr="00A035D6">
        <w:rPr>
          <w:rFonts w:cs="Arial"/>
          <w:sz w:val="28"/>
        </w:rPr>
        <w:t>Впервые вакцинацию (прививки) стали практиковать для борьбы с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оспой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— заболеванием, которое свирепствовало многие века, унося несчетное число жизней. Было замечено, что у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людей, переболевших оспой, вырабатывался иммунитет, т.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е.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они не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заболевали повторно. Поэтому первые оспенные вакцинации населения осуществлялись путем введение (инокуляции) небольшого количества жидкости из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пузырьков на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коже больных. Подобные прививки проводились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Китае, Турции и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Европе.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В 1717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по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инициативе Мэри Монтегю, жены английского посла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Турции, подобная практика была введена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Англии. Во время эпидемии оспы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Новой Англии Джордж Вашингтон приказал провести вакцинацию своей армии. Как правило, у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вакцинированных возникала оспа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легкой форме, однако бывали случаи, когда после прививки люди тяжело болели и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умирали.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rFonts w:cs="Arial"/>
          <w:sz w:val="28"/>
        </w:rPr>
      </w:pPr>
      <w:r w:rsidRPr="00A035D6">
        <w:rPr>
          <w:rFonts w:cs="Arial"/>
          <w:sz w:val="28"/>
        </w:rPr>
        <w:t>Поворотный момент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истории вакцинации связан с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 xml:space="preserve">именем английского врача </w:t>
      </w:r>
      <w:r w:rsidRPr="00C030DA">
        <w:rPr>
          <w:rFonts w:cs="Arial"/>
          <w:sz w:val="28"/>
        </w:rPr>
        <w:t>Э.</w:t>
      </w:r>
      <w:r w:rsidR="00A035D6" w:rsidRPr="00C030DA">
        <w:rPr>
          <w:rFonts w:cs="Arial"/>
          <w:sz w:val="28"/>
        </w:rPr>
        <w:t xml:space="preserve"> </w:t>
      </w:r>
      <w:r w:rsidRPr="00C030DA">
        <w:rPr>
          <w:rFonts w:cs="Arial"/>
          <w:sz w:val="28"/>
        </w:rPr>
        <w:t>Дженнера</w:t>
      </w:r>
      <w:r w:rsidRPr="00A035D6">
        <w:rPr>
          <w:rFonts w:cs="Arial"/>
          <w:sz w:val="28"/>
        </w:rPr>
        <w:t xml:space="preserve"> (1749-1823), который первым заметил, что заражение коровьей оспой предохраняет от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воистину страшной болезни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— натуральной оспы. Дженнер привил восьмилетнему мальчику жидкость из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пузырьков на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руке доярки, и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мальчик приобрел иммунитет к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натуральной оспе. После успешной и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массовой проверки этого метода иммунизация как средство борьбы с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инфекционными заболеваниями стала распространяться повсеместно. Благодаря широкой кампании, проведенной под эгидой Всемирной организации здравоохранения,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настоящее время оспа практически исчезла с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нашей планеты.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rFonts w:cs="Arial"/>
          <w:sz w:val="28"/>
        </w:rPr>
      </w:pPr>
      <w:r w:rsidRPr="00A035D6">
        <w:rPr>
          <w:rFonts w:cs="Arial"/>
          <w:sz w:val="28"/>
        </w:rPr>
        <w:t>Успехи иммунологии позволили ввести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медицинскую практику прививки против многих детских болезней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— коклюша, полиомиелита, кори, свинки, краснухи и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гриппа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В (главной причины менингита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детском возрасте). Однако поскольку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менее развитых странах детская смертность определяется главным образом инфекционными заболеваниями, ученые стремятся разработать новые вакцины, которые при однократном введении могли бы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оградить ребенка сразу от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нескольких возбудителей болезней. Уже получены иммуноглобулины, способные быстро защитить организм от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змеиных укусов, столбняка, ботулизма и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дифтерии.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rFonts w:cs="Arial"/>
          <w:sz w:val="28"/>
        </w:rPr>
      </w:pPr>
      <w:r w:rsidRPr="00A035D6">
        <w:rPr>
          <w:rFonts w:cs="Arial"/>
          <w:sz w:val="28"/>
        </w:rPr>
        <w:t>В настоящее время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США имеется более 40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различных вакцин, анатоксинов и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иммуноглобулинов, которые разрешено использовать для иммунизации. Особое внимание ученых привлекает проблема создания вакцин для борьбы с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вирусными заболеваниями, так как большинство вирусных инфекций не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поддается лечению химиотерапевтическими средствами.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В частности, иммунологи пытаются разработать вакцину против вируса иммунодефицита человека (ВИЧ)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— возбудителя СПИДа.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b/>
          <w:sz w:val="28"/>
        </w:rPr>
        <w:t>Пассивная иммунизация</w:t>
      </w:r>
      <w:r w:rsidRPr="00A035D6">
        <w:rPr>
          <w:sz w:val="28"/>
        </w:rPr>
        <w:t xml:space="preserve"> - введение антител к каким-либо антигенам. С помощью пассивной иммунизации можно создать только временный иммунитет продолжительностью 1-6 нед. Хотя пассивная иммунизация вызывает кратковременное повышение устойчивости к возбудителю, ее действие проявляется немедленно. Повторная пассивная иммунизация не усиливает иммунитет и часто сопровождается осложнениями. Ее обычно проводят после контакта с возбудителем и при невозможности активной иммунизации. 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К пассивной иммунизации прибегают для создания временного иммунитета после контакта с возбудителем инфекции в тех случаях, когда </w:t>
      </w:r>
      <w:bookmarkStart w:id="0" w:name="00185d1b.htm"/>
      <w:bookmarkEnd w:id="0"/>
      <w:r w:rsidRPr="00C030DA">
        <w:rPr>
          <w:sz w:val="28"/>
        </w:rPr>
        <w:t>активная иммунизация</w:t>
      </w:r>
      <w:r w:rsidRPr="00A035D6">
        <w:rPr>
          <w:sz w:val="28"/>
        </w:rPr>
        <w:t xml:space="preserve"> по тем или иным причинам не проводится заранее (например, </w:t>
      </w:r>
      <w:bookmarkStart w:id="1" w:name="000dcf3f.htm"/>
      <w:bookmarkEnd w:id="1"/>
      <w:r w:rsidRPr="00C030DA">
        <w:rPr>
          <w:sz w:val="28"/>
        </w:rPr>
        <w:t>против цитомегаловируса</w:t>
      </w:r>
      <w:r w:rsidRPr="00A035D6">
        <w:rPr>
          <w:sz w:val="28"/>
        </w:rPr>
        <w:t xml:space="preserve"> , </w:t>
      </w:r>
      <w:bookmarkStart w:id="2" w:name="00067542.htm"/>
      <w:bookmarkEnd w:id="2"/>
      <w:r w:rsidRPr="00C030DA">
        <w:rPr>
          <w:sz w:val="28"/>
        </w:rPr>
        <w:t>против бешенства</w:t>
      </w:r>
      <w:r w:rsidRPr="00A035D6">
        <w:rPr>
          <w:sz w:val="28"/>
        </w:rPr>
        <w:t xml:space="preserve">). 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Пассивную иммунизацию применяют также для лечения заболеваний, вызванных бактериальными токсинами (в частности, </w:t>
      </w:r>
      <w:bookmarkStart w:id="3" w:name="001670e5.htm"/>
      <w:bookmarkEnd w:id="3"/>
      <w:r w:rsidRPr="00C030DA">
        <w:rPr>
          <w:sz w:val="28"/>
        </w:rPr>
        <w:t>дифтерии</w:t>
      </w:r>
      <w:r w:rsidRPr="00A035D6">
        <w:rPr>
          <w:sz w:val="28"/>
        </w:rPr>
        <w:t xml:space="preserve"> ), </w:t>
      </w:r>
      <w:bookmarkStart w:id="4" w:name="0006bab7.htm"/>
      <w:bookmarkEnd w:id="4"/>
      <w:r w:rsidRPr="00C030DA">
        <w:rPr>
          <w:sz w:val="28"/>
        </w:rPr>
        <w:t>укусов ядовитых змей</w:t>
      </w:r>
      <w:r w:rsidRPr="00A035D6">
        <w:rPr>
          <w:sz w:val="28"/>
        </w:rPr>
        <w:t xml:space="preserve">, </w:t>
      </w:r>
      <w:bookmarkStart w:id="5" w:name="00063143.htm"/>
      <w:bookmarkEnd w:id="5"/>
      <w:r w:rsidRPr="00C030DA">
        <w:rPr>
          <w:sz w:val="28"/>
        </w:rPr>
        <w:t>укусов пауков</w:t>
      </w:r>
      <w:r w:rsidRPr="00A035D6">
        <w:rPr>
          <w:sz w:val="28"/>
        </w:rPr>
        <w:t xml:space="preserve"> и для специфической (</w:t>
      </w:r>
      <w:bookmarkStart w:id="6" w:name="000f5392.htm"/>
      <w:bookmarkEnd w:id="6"/>
      <w:r w:rsidRPr="00C030DA">
        <w:rPr>
          <w:sz w:val="28"/>
        </w:rPr>
        <w:t>анти-Rh0(D)-иммуноглобулин</w:t>
      </w:r>
      <w:r w:rsidRPr="00A035D6">
        <w:rPr>
          <w:sz w:val="28"/>
        </w:rPr>
        <w:t>) и неспецифической (</w:t>
      </w:r>
      <w:bookmarkStart w:id="7" w:name="000f54ef.htm"/>
      <w:bookmarkEnd w:id="7"/>
      <w:r w:rsidRPr="00C030DA">
        <w:rPr>
          <w:sz w:val="28"/>
        </w:rPr>
        <w:t>антилимфоцитарный иммуноглобулин</w:t>
      </w:r>
      <w:r w:rsidRPr="00A035D6">
        <w:rPr>
          <w:sz w:val="28"/>
        </w:rPr>
        <w:t xml:space="preserve">) </w:t>
      </w:r>
      <w:bookmarkStart w:id="8" w:name="001b32ee.htm"/>
      <w:bookmarkEnd w:id="8"/>
      <w:r w:rsidRPr="00C030DA">
        <w:rPr>
          <w:sz w:val="28"/>
        </w:rPr>
        <w:t>иммуносупрессии</w:t>
      </w:r>
      <w:r w:rsidRPr="00A035D6">
        <w:rPr>
          <w:sz w:val="28"/>
        </w:rPr>
        <w:t xml:space="preserve">. 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Для пассивной иммунизации пользуются тремя видами препаратов: 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- </w:t>
      </w:r>
      <w:r w:rsidRPr="00C030DA">
        <w:rPr>
          <w:sz w:val="28"/>
        </w:rPr>
        <w:t>нормальными человеческими иммуноглобулинами</w:t>
      </w:r>
      <w:r w:rsidRPr="00A035D6">
        <w:rPr>
          <w:sz w:val="28"/>
        </w:rPr>
        <w:t xml:space="preserve"> (устаревшее название - </w:t>
      </w:r>
      <w:bookmarkStart w:id="9" w:name="0000a18b.htm"/>
      <w:bookmarkEnd w:id="9"/>
      <w:r w:rsidRPr="00C030DA">
        <w:rPr>
          <w:sz w:val="28"/>
        </w:rPr>
        <w:t>гаммаглобулин</w:t>
      </w:r>
      <w:r w:rsidRPr="00A035D6">
        <w:rPr>
          <w:sz w:val="28"/>
        </w:rPr>
        <w:t xml:space="preserve"> ) для в/м или в/в введения; 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- </w:t>
      </w:r>
      <w:bookmarkStart w:id="10" w:name="000f6454.htm"/>
      <w:bookmarkEnd w:id="10"/>
      <w:r w:rsidRPr="00C030DA">
        <w:rPr>
          <w:sz w:val="28"/>
        </w:rPr>
        <w:t>специфическими человеческими иммуноглобулинами</w:t>
      </w:r>
      <w:r w:rsidRPr="00A035D6">
        <w:rPr>
          <w:sz w:val="28"/>
        </w:rPr>
        <w:t xml:space="preserve"> с высоким содержанием антител против определенных возбудителей (например, против </w:t>
      </w:r>
      <w:bookmarkStart w:id="11" w:name="00137f09.htm"/>
      <w:bookmarkEnd w:id="11"/>
      <w:r w:rsidRPr="00C030DA">
        <w:rPr>
          <w:sz w:val="28"/>
        </w:rPr>
        <w:t>вируса гепатита В</w:t>
      </w:r>
      <w:r w:rsidRPr="00A035D6">
        <w:rPr>
          <w:sz w:val="28"/>
        </w:rPr>
        <w:t xml:space="preserve"> или против </w:t>
      </w:r>
      <w:bookmarkStart w:id="12" w:name="000f2b46.htm"/>
      <w:bookmarkEnd w:id="12"/>
      <w:r w:rsidRPr="00C030DA">
        <w:rPr>
          <w:sz w:val="28"/>
        </w:rPr>
        <w:t>вируса varicella-zoster</w:t>
      </w:r>
      <w:r w:rsidRPr="00A035D6">
        <w:rPr>
          <w:sz w:val="28"/>
        </w:rPr>
        <w:t xml:space="preserve"> ); </w:t>
      </w:r>
    </w:p>
    <w:p w:rsidR="00E16764" w:rsidRDefault="00E16764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- специфическими сыворотками, в том числе антитоксическими, полученными от иммунизированных животных. </w:t>
      </w:r>
    </w:p>
    <w:p w:rsidR="00A035D6" w:rsidRPr="00A035D6" w:rsidRDefault="00A035D6" w:rsidP="00A035D6">
      <w:pPr>
        <w:pStyle w:val="a3"/>
        <w:spacing w:after="0" w:line="360" w:lineRule="auto"/>
        <w:ind w:firstLine="709"/>
        <w:jc w:val="both"/>
        <w:rPr>
          <w:sz w:val="28"/>
        </w:rPr>
      </w:pP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rFonts w:cs="Arial"/>
          <w:b/>
          <w:sz w:val="28"/>
        </w:rPr>
      </w:pPr>
      <w:r w:rsidRPr="00A035D6">
        <w:rPr>
          <w:rFonts w:cs="Arial"/>
          <w:b/>
          <w:bCs/>
          <w:sz w:val="28"/>
        </w:rPr>
        <w:t>Пассивная иммунизация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38"/>
        <w:gridCol w:w="2548"/>
        <w:gridCol w:w="30"/>
        <w:gridCol w:w="3140"/>
        <w:gridCol w:w="152"/>
        <w:gridCol w:w="2214"/>
      </w:tblGrid>
      <w:tr w:rsidR="00E16764" w:rsidRPr="00A035D6" w:rsidTr="00A035D6">
        <w:trPr>
          <w:trHeight w:val="420"/>
          <w:tblCellSpacing w:w="0" w:type="dxa"/>
        </w:trPr>
        <w:tc>
          <w:tcPr>
            <w:tcW w:w="130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Заболевание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Препарат выбора</w:t>
            </w:r>
          </w:p>
        </w:tc>
        <w:tc>
          <w:tcPr>
            <w:tcW w:w="3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Мишень для защиты и методика введения</w:t>
            </w:r>
          </w:p>
        </w:tc>
        <w:tc>
          <w:tcPr>
            <w:tcW w:w="2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Примечание</w:t>
            </w:r>
          </w:p>
        </w:tc>
      </w:tr>
      <w:tr w:rsidR="00E16764" w:rsidRPr="00A035D6" w:rsidTr="00A035D6">
        <w:trPr>
          <w:trHeight w:val="251"/>
          <w:tblCellSpacing w:w="0" w:type="dxa"/>
        </w:trPr>
        <w:tc>
          <w:tcPr>
            <w:tcW w:w="9384" w:type="dxa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ПОСТКОНТАКТНАЯ ПРОФИЛАКТИКА</w:t>
            </w:r>
          </w:p>
        </w:tc>
      </w:tr>
      <w:tr w:rsidR="00E16764" w:rsidRPr="00A035D6" w:rsidTr="00A035D6">
        <w:trPr>
          <w:trHeight w:val="1230"/>
          <w:tblCellSpacing w:w="0" w:type="dxa"/>
        </w:trPr>
        <w:tc>
          <w:tcPr>
            <w:tcW w:w="130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Гепатит А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Иммуноглобулин человеческий сывороточный</w:t>
            </w:r>
          </w:p>
        </w:tc>
        <w:tc>
          <w:tcPr>
            <w:tcW w:w="3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Контакты в дневном профилактории, бытовые в заключении, 0,02 мл/кг внутримышечно</w:t>
            </w:r>
          </w:p>
        </w:tc>
        <w:tc>
          <w:tcPr>
            <w:tcW w:w="2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До 0,06 мл/кг внутримышечно для профилактики при путешествии за границу</w:t>
            </w:r>
          </w:p>
        </w:tc>
      </w:tr>
      <w:tr w:rsidR="00E16764" w:rsidRPr="00A035D6" w:rsidTr="00A035D6">
        <w:trPr>
          <w:trHeight w:val="1350"/>
          <w:tblCellSpacing w:w="0" w:type="dxa"/>
        </w:trPr>
        <w:tc>
          <w:tcPr>
            <w:tcW w:w="130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Гепатит В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Человеческий иммуноглобулин гепатита В (HBIG)</w:t>
            </w:r>
          </w:p>
        </w:tc>
        <w:tc>
          <w:tcPr>
            <w:tcW w:w="3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1. Дети от HBsAg (+) матерей, 0,5 мл внутримышечно; 2. Чрескожный или сексуальный контакт с больным гепатитом В, 0,06 мл/кг внутримышечно</w:t>
            </w:r>
          </w:p>
        </w:tc>
        <w:tc>
          <w:tcPr>
            <w:tcW w:w="2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HBIG обычно вводят с соответствующими вакцинами против гепатита В</w:t>
            </w:r>
          </w:p>
        </w:tc>
      </w:tr>
      <w:tr w:rsidR="00E16764" w:rsidRPr="00A035D6" w:rsidTr="00A035D6">
        <w:trPr>
          <w:trHeight w:val="1395"/>
          <w:tblCellSpacing w:w="0" w:type="dxa"/>
        </w:trPr>
        <w:tc>
          <w:tcPr>
            <w:tcW w:w="130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Ветряная оспа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Иммуноглобулин против ветряной оспы и опоясывающего лишая (VZIG)</w:t>
            </w:r>
          </w:p>
        </w:tc>
        <w:tc>
          <w:tcPr>
            <w:tcW w:w="3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1. Контактные дети с высоким риском тяжелого течения инфекции. 2. Контактные взрослые со слабым иммунитетом, 125 ЕД/10кг внутримышечно (от 125 до 625 ЕД)</w:t>
            </w:r>
          </w:p>
        </w:tc>
        <w:tc>
          <w:tcPr>
            <w:tcW w:w="2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A035D6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16764" w:rsidRPr="00A035D6" w:rsidTr="00A035D6">
        <w:trPr>
          <w:trHeight w:val="1350"/>
          <w:tblCellSpacing w:w="0" w:type="dxa"/>
        </w:trPr>
        <w:tc>
          <w:tcPr>
            <w:tcW w:w="130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Столбняк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Человеческий столбнячный иммуноглобулин (TIG)</w:t>
            </w:r>
          </w:p>
        </w:tc>
        <w:tc>
          <w:tcPr>
            <w:tcW w:w="3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Ранения (кроме чистых минимальных ран) без четкого анамнеза о проведении полноценной иммунизации, 500-3000 ЕД внутримышечно, частью вакцины инфильтрировать ткани вокруг раны</w:t>
            </w:r>
          </w:p>
        </w:tc>
        <w:tc>
          <w:tcPr>
            <w:tcW w:w="2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Обычно также вводят столбнячно-дифтерийный анатоксин</w:t>
            </w:r>
          </w:p>
        </w:tc>
      </w:tr>
      <w:tr w:rsidR="00E16764" w:rsidRPr="00A035D6" w:rsidTr="00A035D6">
        <w:trPr>
          <w:trHeight w:val="1905"/>
          <w:tblCellSpacing w:w="0" w:type="dxa"/>
        </w:trPr>
        <w:tc>
          <w:tcPr>
            <w:tcW w:w="130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Бешенство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Человеческий антирабический иммуноглобулин (HRIG)</w:t>
            </w:r>
          </w:p>
        </w:tc>
        <w:tc>
          <w:tcPr>
            <w:tcW w:w="3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Лицам с серьезным подозрением на контакт с возможно бешеным животным. Лицам, иммунизированным в полном объеме против бешенства, вводят не HRIG, а лишь 2 дозы антирабической вакцины в дни 0-й и 3-й 20 ИЕ/кг, половиной инфильтрируют ткани вокруг раны, остальное - внутримышечно</w:t>
            </w:r>
          </w:p>
        </w:tc>
        <w:tc>
          <w:tcPr>
            <w:tcW w:w="2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Вводят максимально рано с последующим 5-кратным введением антирабической вакцины в дни 0-й, 3-й, 7-й, 14-й и 28-й</w:t>
            </w:r>
          </w:p>
        </w:tc>
      </w:tr>
      <w:tr w:rsidR="00E16764" w:rsidRPr="00A035D6" w:rsidTr="00A035D6">
        <w:trPr>
          <w:trHeight w:val="765"/>
          <w:tblCellSpacing w:w="0" w:type="dxa"/>
        </w:trPr>
        <w:tc>
          <w:tcPr>
            <w:tcW w:w="130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Корь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Человеческий сывороточный иммуноглобулин</w:t>
            </w:r>
          </w:p>
        </w:tc>
        <w:tc>
          <w:tcPr>
            <w:tcW w:w="3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Восприимчивым лицам при бытовом и ином контакте, в течение 6 сут со времени контакта,</w:t>
            </w:r>
          </w:p>
        </w:tc>
        <w:tc>
          <w:tcPr>
            <w:tcW w:w="2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Лечение заболевания</w:t>
            </w:r>
          </w:p>
        </w:tc>
      </w:tr>
      <w:tr w:rsidR="00E16764" w:rsidRPr="00A035D6" w:rsidTr="00A035D6">
        <w:trPr>
          <w:trHeight w:val="3090"/>
          <w:tblCellSpacing w:w="0" w:type="dxa"/>
        </w:trPr>
        <w:tc>
          <w:tcPr>
            <w:tcW w:w="12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Краснуха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Человеческий сывороточный иммуноглобулин</w:t>
            </w:r>
          </w:p>
        </w:tc>
        <w:tc>
          <w:tcPr>
            <w:tcW w:w="3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в особенности при иммуносупрессии у больного (включая больных ВИЧ-инфекцией) и детей; 0,25 мл/кг внутримышечно Беременным женщинам, контактным на ранних этапах беременности, если ее прерывание нежелательно; 0,55 мл/кг внутримышечно. Плановую вакцинацию против кори откладывают на 3 мес после введения иммуноглобулина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Пассивная иммунизация не гарантирует защиты плода</w:t>
            </w:r>
          </w:p>
        </w:tc>
      </w:tr>
      <w:tr w:rsidR="00E16764" w:rsidRPr="00A035D6" w:rsidTr="00A035D6">
        <w:trPr>
          <w:trHeight w:val="329"/>
          <w:tblCellSpacing w:w="0" w:type="dxa"/>
        </w:trPr>
        <w:tc>
          <w:tcPr>
            <w:tcW w:w="9384" w:type="dxa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ЛЕ</w:t>
            </w:r>
            <w:r w:rsidR="001C4FE8" w:rsidRPr="00A035D6">
              <w:rPr>
                <w:rFonts w:cs="Arial"/>
                <w:sz w:val="20"/>
                <w:szCs w:val="20"/>
              </w:rPr>
              <w:t>ЧЕНИЕ УСТАНОВЛЕННОГО ЗАБОЛЕВАНИ</w:t>
            </w:r>
            <w:r w:rsidRPr="00A035D6">
              <w:rPr>
                <w:rFonts w:cs="Arial"/>
                <w:sz w:val="20"/>
                <w:szCs w:val="20"/>
              </w:rPr>
              <w:t>Я</w:t>
            </w:r>
          </w:p>
        </w:tc>
      </w:tr>
      <w:tr w:rsidR="00E16764" w:rsidRPr="00A035D6" w:rsidTr="00A035D6">
        <w:trPr>
          <w:trHeight w:val="720"/>
          <w:tblCellSpacing w:w="0" w:type="dxa"/>
        </w:trPr>
        <w:tc>
          <w:tcPr>
            <w:tcW w:w="12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Ботулизм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Лошадиный трехвалентный антитоксин*</w:t>
            </w:r>
          </w:p>
        </w:tc>
        <w:tc>
          <w:tcPr>
            <w:tcW w:w="3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Больным ботулизмом пищевого или раневого происхождения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Не использовать в лечении ботулизма у детей</w:t>
            </w:r>
          </w:p>
        </w:tc>
      </w:tr>
      <w:tr w:rsidR="00E16764" w:rsidRPr="00A035D6" w:rsidTr="00A035D6">
        <w:trPr>
          <w:trHeight w:val="675"/>
          <w:tblCellSpacing w:w="0" w:type="dxa"/>
        </w:trPr>
        <w:tc>
          <w:tcPr>
            <w:tcW w:w="12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Дифтерия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Лошадиный дифтерийный антитоксин</w:t>
            </w:r>
          </w:p>
        </w:tc>
        <w:tc>
          <w:tcPr>
            <w:tcW w:w="3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Больным с клиническим диагнозом дифтерии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Возможно неэффективен при кожной форме дифтерии</w:t>
            </w:r>
          </w:p>
        </w:tc>
      </w:tr>
      <w:tr w:rsidR="00E16764" w:rsidRPr="00A035D6" w:rsidTr="00A035D6">
        <w:trPr>
          <w:trHeight w:val="840"/>
          <w:tblCellSpacing w:w="0" w:type="dxa"/>
        </w:trPr>
        <w:tc>
          <w:tcPr>
            <w:tcW w:w="12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Столбняк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Человеческий столбнячный иммуноглобулин (TIG)</w:t>
            </w:r>
          </w:p>
        </w:tc>
        <w:tc>
          <w:tcPr>
            <w:tcW w:w="3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Больным с клиническим диагнозом столбняка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A035D6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rFonts w:cs="Arial"/>
          <w:sz w:val="28"/>
        </w:rPr>
      </w:pPr>
      <w:r w:rsidRPr="00A035D6">
        <w:rPr>
          <w:rFonts w:cs="Arial"/>
          <w:sz w:val="28"/>
        </w:rPr>
        <w:t>* Для данного препарата необходимо провести пробу на чувствительность и при необходимости провести десенсибилизацию. С модификацией из Finn A., Plotkin S.A.: РВБХ-13.</w:t>
      </w:r>
      <w:r w:rsidR="00A035D6">
        <w:rPr>
          <w:rFonts w:cs="Arial"/>
          <w:sz w:val="28"/>
        </w:rPr>
        <w:t xml:space="preserve"> </w:t>
      </w:r>
    </w:p>
    <w:p w:rsidR="00A035D6" w:rsidRDefault="00A035D6" w:rsidP="00A035D6">
      <w:pPr>
        <w:spacing w:line="360" w:lineRule="auto"/>
        <w:ind w:firstLine="709"/>
        <w:jc w:val="both"/>
        <w:rPr>
          <w:rFonts w:cs="Arial"/>
          <w:b/>
          <w:sz w:val="28"/>
        </w:rPr>
      </w:pPr>
    </w:p>
    <w:p w:rsidR="00E16764" w:rsidRPr="00A035D6" w:rsidRDefault="007F0343" w:rsidP="00A035D6">
      <w:pPr>
        <w:spacing w:line="360" w:lineRule="auto"/>
        <w:ind w:firstLine="709"/>
        <w:jc w:val="both"/>
        <w:rPr>
          <w:rFonts w:cs="Arial"/>
          <w:sz w:val="28"/>
        </w:rPr>
      </w:pPr>
      <w:r w:rsidRPr="00A035D6">
        <w:rPr>
          <w:rFonts w:cs="Arial"/>
          <w:b/>
          <w:sz w:val="28"/>
        </w:rPr>
        <w:t>Сыворотки иммунные</w:t>
      </w:r>
      <w:r w:rsidRPr="00A035D6">
        <w:rPr>
          <w:rFonts w:cs="Arial"/>
          <w:sz w:val="28"/>
        </w:rPr>
        <w:t xml:space="preserve"> - </w:t>
      </w:r>
      <w:r w:rsidR="00E16764" w:rsidRPr="00A035D6">
        <w:rPr>
          <w:rFonts w:cs="Arial"/>
          <w:sz w:val="28"/>
        </w:rPr>
        <w:t xml:space="preserve">препараты из крови животных и человека, содержащие </w:t>
      </w:r>
      <w:r w:rsidR="00E16764" w:rsidRPr="00C030DA">
        <w:rPr>
          <w:rFonts w:cs="Arial"/>
          <w:sz w:val="28"/>
        </w:rPr>
        <w:t>антитела</w:t>
      </w:r>
      <w:r w:rsidR="00E16764" w:rsidRPr="00A035D6">
        <w:rPr>
          <w:rFonts w:cs="Arial"/>
          <w:sz w:val="28"/>
        </w:rPr>
        <w:t xml:space="preserve"> против возбудителей инфекционных заболеваний или продуктов их жизнедеятельности. Применяются для </w:t>
      </w:r>
      <w:r w:rsidR="00E16764" w:rsidRPr="00C030DA">
        <w:rPr>
          <w:rFonts w:cs="Arial"/>
          <w:sz w:val="28"/>
        </w:rPr>
        <w:t>серодиагностики</w:t>
      </w:r>
      <w:r w:rsidR="00E16764" w:rsidRPr="00A035D6">
        <w:rPr>
          <w:rFonts w:cs="Arial"/>
          <w:sz w:val="28"/>
        </w:rPr>
        <w:t xml:space="preserve">, </w:t>
      </w:r>
      <w:r w:rsidR="00E16764" w:rsidRPr="00C030DA">
        <w:rPr>
          <w:rFonts w:cs="Arial"/>
          <w:sz w:val="28"/>
        </w:rPr>
        <w:t>серопрофилактики</w:t>
      </w:r>
      <w:r w:rsidR="00E16764" w:rsidRPr="00A035D6">
        <w:rPr>
          <w:rFonts w:cs="Arial"/>
          <w:sz w:val="28"/>
        </w:rPr>
        <w:t xml:space="preserve"> и </w:t>
      </w:r>
      <w:r w:rsidR="00E16764" w:rsidRPr="00C030DA">
        <w:rPr>
          <w:rFonts w:cs="Arial"/>
          <w:sz w:val="28"/>
        </w:rPr>
        <w:t>серотерапии</w:t>
      </w:r>
      <w:r w:rsidR="00E16764" w:rsidRPr="00A035D6">
        <w:rPr>
          <w:rFonts w:cs="Arial"/>
          <w:sz w:val="28"/>
        </w:rPr>
        <w:t xml:space="preserve">. В процессе приготовления С. и. сыворотка крови иммунизированных определёнными </w:t>
      </w:r>
      <w:r w:rsidR="00E16764" w:rsidRPr="00C030DA">
        <w:rPr>
          <w:rFonts w:cs="Arial"/>
          <w:sz w:val="28"/>
        </w:rPr>
        <w:t>антигенами</w:t>
      </w:r>
      <w:r w:rsidR="00E16764" w:rsidRPr="00A035D6">
        <w:rPr>
          <w:rFonts w:cs="Arial"/>
          <w:sz w:val="28"/>
        </w:rPr>
        <w:t xml:space="preserve"> животных или людей (доноров) либо переболевших подвергается различной, в зависимости от типа и назначения С. и., обработке: очистке, при которой удаляются балластные вещества и выделяются активные, прежде всего глобулиновые, фракции белков; концентрации.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rFonts w:cs="Arial"/>
          <w:sz w:val="28"/>
        </w:rPr>
      </w:pPr>
      <w:r w:rsidRPr="00A035D6">
        <w:rPr>
          <w:rFonts w:cs="Arial"/>
          <w:sz w:val="28"/>
        </w:rPr>
        <w:t xml:space="preserve">Введение человеку </w:t>
      </w:r>
      <w:r w:rsidR="007F0343" w:rsidRPr="00A035D6">
        <w:rPr>
          <w:rFonts w:cs="Arial"/>
          <w:sz w:val="28"/>
        </w:rPr>
        <w:t xml:space="preserve">иммунной сыворотки </w:t>
      </w:r>
      <w:r w:rsidRPr="00A035D6">
        <w:rPr>
          <w:rFonts w:cs="Arial"/>
          <w:sz w:val="28"/>
        </w:rPr>
        <w:t>из крови животных может сопровождаться осложнениями (</w:t>
      </w:r>
      <w:r w:rsidRPr="00C030DA">
        <w:rPr>
          <w:rFonts w:cs="Arial"/>
          <w:sz w:val="28"/>
        </w:rPr>
        <w:t>сывороточная болезнь</w:t>
      </w:r>
      <w:r w:rsidRPr="00A035D6">
        <w:rPr>
          <w:rFonts w:cs="Arial"/>
          <w:sz w:val="28"/>
        </w:rPr>
        <w:t xml:space="preserve">, анафилактический </w:t>
      </w:r>
      <w:r w:rsidRPr="00C030DA">
        <w:rPr>
          <w:rFonts w:cs="Arial"/>
          <w:sz w:val="28"/>
        </w:rPr>
        <w:t>шок</w:t>
      </w:r>
      <w:r w:rsidRPr="00A035D6">
        <w:rPr>
          <w:rFonts w:cs="Arial"/>
          <w:sz w:val="28"/>
        </w:rPr>
        <w:t xml:space="preserve">). Концентрированные </w:t>
      </w:r>
      <w:r w:rsidR="007F0343" w:rsidRPr="00A035D6">
        <w:rPr>
          <w:rFonts w:cs="Arial"/>
          <w:sz w:val="28"/>
        </w:rPr>
        <w:t>иммунные сыворотки</w:t>
      </w:r>
      <w:r w:rsidRPr="00A035D6">
        <w:rPr>
          <w:rFonts w:cs="Arial"/>
          <w:sz w:val="28"/>
        </w:rPr>
        <w:t xml:space="preserve"> — </w:t>
      </w:r>
      <w:r w:rsidRPr="00C030DA">
        <w:rPr>
          <w:rFonts w:cs="Arial"/>
          <w:sz w:val="28"/>
        </w:rPr>
        <w:t>гамма-глобулины</w:t>
      </w:r>
      <w:r w:rsidRPr="00A035D6">
        <w:rPr>
          <w:rFonts w:cs="Arial"/>
          <w:sz w:val="28"/>
        </w:rPr>
        <w:t xml:space="preserve"> (правильнее — иммуноглобулины, так как в них сохраняются различные глобулиновые фракции) из крови человека — практически не вызывают этих осложнений и медленнее выводятся из организма. В зависимости от назначения различают лечебно-профила</w:t>
      </w:r>
      <w:r w:rsidR="007F0343" w:rsidRPr="00A035D6">
        <w:rPr>
          <w:rFonts w:cs="Arial"/>
          <w:sz w:val="28"/>
        </w:rPr>
        <w:t>ктические и диагностические иммунные сыворотки</w:t>
      </w:r>
      <w:r w:rsidRPr="00A035D6">
        <w:rPr>
          <w:rFonts w:cs="Arial"/>
          <w:sz w:val="28"/>
        </w:rPr>
        <w:t xml:space="preserve">. Лечебно-профилактические </w:t>
      </w:r>
      <w:r w:rsidR="007F0343" w:rsidRPr="00A035D6">
        <w:rPr>
          <w:rFonts w:cs="Arial"/>
          <w:sz w:val="28"/>
        </w:rPr>
        <w:t xml:space="preserve">иммунные сыворотки </w:t>
      </w:r>
      <w:r w:rsidRPr="00A035D6">
        <w:rPr>
          <w:rFonts w:cs="Arial"/>
          <w:sz w:val="28"/>
        </w:rPr>
        <w:t xml:space="preserve">подразделяют на антитоксические — против ядовитых продуктов жизнедеятельности микробов (например, противостолбнячная, противодифтерийная, противогангренозная) и против последствий укуса ядовитых змей и насекомых; антибактериальные — воздействующие на микроорганизм (противосибиреязвенный гамма-глобулин) и антивирусные (например, противокоревой, антирабический, противогриппозный гамма-глобулины). Диагностические </w:t>
      </w:r>
      <w:r w:rsidR="007F0343" w:rsidRPr="00A035D6">
        <w:rPr>
          <w:rFonts w:cs="Arial"/>
          <w:sz w:val="28"/>
        </w:rPr>
        <w:t>иммунные сыворотки</w:t>
      </w:r>
      <w:r w:rsidRPr="00A035D6">
        <w:rPr>
          <w:rFonts w:cs="Arial"/>
          <w:sz w:val="28"/>
        </w:rPr>
        <w:t xml:space="preserve"> готовят, применяя различные антигены в зависимости от характера реакции, для которой они используются. Их применяют для идентификации возбудителей инфекционных болезней, а также в экспериментальных исследованиях и др.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Поскольку </w:t>
      </w:r>
      <w:r w:rsidRPr="00A035D6">
        <w:rPr>
          <w:b/>
          <w:sz w:val="28"/>
        </w:rPr>
        <w:t>риск осложнений</w:t>
      </w:r>
      <w:r w:rsidRPr="00A035D6">
        <w:rPr>
          <w:sz w:val="28"/>
        </w:rPr>
        <w:t xml:space="preserve"> при использовании иммунных сывороток, в том числе противоядных и антитоксических, очень высок, они применяются только в тех случаях, когда отсутствуют соответствующие специфические иммуноглобулины. Иммунные сыворотки вызывают </w:t>
      </w:r>
      <w:bookmarkStart w:id="13" w:name="00021154.htm"/>
      <w:bookmarkEnd w:id="13"/>
      <w:r w:rsidRPr="00C030DA">
        <w:rPr>
          <w:sz w:val="28"/>
        </w:rPr>
        <w:t>местные</w:t>
      </w:r>
      <w:r w:rsidRPr="00A035D6">
        <w:rPr>
          <w:sz w:val="28"/>
        </w:rPr>
        <w:t xml:space="preserve"> и </w:t>
      </w:r>
      <w:r w:rsidRPr="00C030DA">
        <w:rPr>
          <w:sz w:val="28"/>
        </w:rPr>
        <w:t>системные аллергические реакции</w:t>
      </w:r>
      <w:r w:rsidRPr="00A035D6">
        <w:rPr>
          <w:sz w:val="28"/>
        </w:rPr>
        <w:t xml:space="preserve"> (развиваются через 7-10 дней после введения чужеродной сыворотки. В основе патогенеза - отложение </w:t>
      </w:r>
      <w:r w:rsidRPr="00C030DA">
        <w:rPr>
          <w:sz w:val="28"/>
        </w:rPr>
        <w:t>иммунных комплексов</w:t>
      </w:r>
      <w:r w:rsidRPr="00A035D6">
        <w:rPr>
          <w:sz w:val="28"/>
        </w:rPr>
        <w:t xml:space="preserve"> (антиген-антитело) в сосудах различных органов и тканей) и </w:t>
      </w:r>
      <w:bookmarkStart w:id="14" w:name="005d6fb3.htm"/>
      <w:bookmarkEnd w:id="14"/>
      <w:r w:rsidRPr="00C030DA">
        <w:rPr>
          <w:sz w:val="28"/>
        </w:rPr>
        <w:t>сывороточную болезнь</w:t>
      </w:r>
      <w:r w:rsidRPr="00A035D6">
        <w:rPr>
          <w:sz w:val="28"/>
        </w:rPr>
        <w:t xml:space="preserve">. </w:t>
      </w:r>
      <w:r w:rsidRPr="00A035D6">
        <w:rPr>
          <w:b/>
          <w:sz w:val="28"/>
        </w:rPr>
        <w:t>Сывороточная болезнь</w:t>
      </w:r>
      <w:r w:rsidRPr="00A035D6">
        <w:rPr>
          <w:sz w:val="28"/>
        </w:rPr>
        <w:t xml:space="preserve"> развивается приблизительно у 20% реципиентов иммунных сывороток, полученных от лошадей, через 1-3 нед после введения. Ее риск особенно высок при назначении иммунных сывороток в высоких дозах. Предварительное иммунологическое исследование неинформативно. Сывороточная болезнь обусловлена отложением комплексов лекарственное средство-антитело в эндотелии. При этом происходят активация </w:t>
      </w:r>
      <w:r w:rsidRPr="00C030DA">
        <w:rPr>
          <w:sz w:val="28"/>
        </w:rPr>
        <w:t>комплемента</w:t>
      </w:r>
      <w:r w:rsidRPr="00A035D6">
        <w:rPr>
          <w:sz w:val="28"/>
        </w:rPr>
        <w:t xml:space="preserve">, местная выработка </w:t>
      </w:r>
      <w:r w:rsidRPr="00C030DA">
        <w:rPr>
          <w:sz w:val="28"/>
        </w:rPr>
        <w:t>хемотаксических</w:t>
      </w:r>
      <w:r w:rsidRPr="00A035D6">
        <w:rPr>
          <w:sz w:val="28"/>
        </w:rPr>
        <w:t xml:space="preserve"> факторов и </w:t>
      </w:r>
      <w:r w:rsidRPr="00C030DA">
        <w:rPr>
          <w:sz w:val="28"/>
        </w:rPr>
        <w:t>воспалительная реакция</w:t>
      </w:r>
      <w:r w:rsidRPr="00A035D6">
        <w:rPr>
          <w:sz w:val="28"/>
        </w:rPr>
        <w:t xml:space="preserve"> в месте отложения комплекса. В результате возникают </w:t>
      </w:r>
      <w:r w:rsidRPr="00C030DA">
        <w:rPr>
          <w:sz w:val="28"/>
        </w:rPr>
        <w:t>артралгия</w:t>
      </w:r>
      <w:r w:rsidRPr="00A035D6">
        <w:rPr>
          <w:sz w:val="28"/>
        </w:rPr>
        <w:t xml:space="preserve">, </w:t>
      </w:r>
      <w:r w:rsidRPr="00C030DA">
        <w:rPr>
          <w:sz w:val="28"/>
        </w:rPr>
        <w:t>крапивница</w:t>
      </w:r>
      <w:r w:rsidRPr="00A035D6">
        <w:rPr>
          <w:sz w:val="28"/>
        </w:rPr>
        <w:t xml:space="preserve">, </w:t>
      </w:r>
      <w:r w:rsidRPr="00C030DA">
        <w:rPr>
          <w:sz w:val="28"/>
        </w:rPr>
        <w:t>увеличение лимфоузлов</w:t>
      </w:r>
      <w:r w:rsidRPr="00A035D6">
        <w:rPr>
          <w:sz w:val="28"/>
        </w:rPr>
        <w:t xml:space="preserve">, </w:t>
      </w:r>
      <w:r w:rsidRPr="00C030DA">
        <w:rPr>
          <w:sz w:val="28"/>
        </w:rPr>
        <w:t>гломерулонефрит</w:t>
      </w:r>
      <w:r w:rsidRPr="00A035D6">
        <w:rPr>
          <w:sz w:val="28"/>
        </w:rPr>
        <w:t xml:space="preserve"> и </w:t>
      </w:r>
      <w:r w:rsidRPr="00C030DA">
        <w:rPr>
          <w:sz w:val="28"/>
        </w:rPr>
        <w:t>церебрит</w:t>
      </w:r>
      <w:r w:rsidRPr="00A035D6">
        <w:rPr>
          <w:sz w:val="28"/>
        </w:rPr>
        <w:t xml:space="preserve">. </w:t>
      </w:r>
    </w:p>
    <w:p w:rsidR="00D803EF" w:rsidRPr="00A035D6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Побочные реакции наблюдаются преимущественно при использовании иммунных сывороток и гамма-глобулинов, изготовленных из крови иммунизированных животных. Они обусловлены в основном формированием в организме больных иммунных реакций к антигенам чужеродного белка и проявляются анафилактическим шоком или сывороточной болезнью. </w:t>
      </w:r>
    </w:p>
    <w:p w:rsidR="00D803EF" w:rsidRPr="00A035D6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Анафилактический шок связан со способностью антигенов белков животных индуцировать синтез IgE. В этих случаях через несколько секунд - минут после введения препарата (противодифтерийной, противоботулинической и других сывороток, противолептоспирозного и др. гамма-глобулинов из крови животных) он вызывает иммунную реакцию, сопровождающуюся внезапным развитием острой сердечно-сосудистой недостаточности, способной вызвать гибель больного. </w:t>
      </w:r>
    </w:p>
    <w:p w:rsidR="00D803EF" w:rsidRPr="00A035D6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Наряду с отмеченным, гетерологичные сыворотки обусловливают выработку в организме больных противосывороточных антител классов IgA, IgM, IgG. Последние способны взаимодействовать с молекулами применяемого чужеродного белка, образовывать иммунные комплексы антиген—антитело. Особенно много их образуется при продолжительном введении иммунных сывороток. В этих случаях происходит поражение иммунными комплексами капилляров, лимфатических сосудов, синовиальных оболочек, а также тканей внутренних органов. Клинический синдромокомплекс этого состояния называется сывороточной болезнью. </w:t>
      </w:r>
    </w:p>
    <w:p w:rsidR="00D803EF" w:rsidRPr="00A035D6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Сывороточная болезнь развивается через 7—12 сут с момента начала серотерапии и характеризуется лихорадкой, полиаденитом, уртикарной, эритематозной или другого характера сопровождающейся зудом экзантемой, артралгическим, невралгическим, гепатолиенальным синдромами, тахикардией, лейкопенией, относительным лимфоцитозом, тромбоцитопенией, повышением СОЭ и другими изменениями.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Для предупреждения и снижения тяжести сывороточной болезни применяют </w:t>
      </w:r>
      <w:r w:rsidRPr="00C030DA">
        <w:rPr>
          <w:sz w:val="28"/>
        </w:rPr>
        <w:t>Н1-блокаторы</w:t>
      </w:r>
      <w:r w:rsidRPr="00A035D6">
        <w:rPr>
          <w:sz w:val="28"/>
        </w:rPr>
        <w:t xml:space="preserve">. H1- и H2-блокаторы угнетают действие </w:t>
      </w:r>
      <w:r w:rsidRPr="00C030DA">
        <w:rPr>
          <w:sz w:val="28"/>
        </w:rPr>
        <w:t>гистамина</w:t>
      </w:r>
      <w:r w:rsidRPr="00A035D6">
        <w:rPr>
          <w:sz w:val="28"/>
        </w:rPr>
        <w:t>, блокируя его связывание с рецепторами. Начало изучения этих препаратов было положено в конце 30-х гг., а в 40-х гг. они стали применяться для лечения разных заболеваний. Н1-блокаторы - препараты, традиционно применяемые при аллергических заболеваниях. Н2-блокаторы обычно используют</w:t>
      </w:r>
      <w:r w:rsidR="00A035D6">
        <w:rPr>
          <w:sz w:val="28"/>
        </w:rPr>
        <w:t>ся для лечения язвенной болезни</w:t>
      </w:r>
      <w:r w:rsidRPr="00A035D6">
        <w:rPr>
          <w:sz w:val="28"/>
        </w:rPr>
        <w:t xml:space="preserve">, поскольку угнетают секрецию соляной кислоты, и иногда применяются при </w:t>
      </w:r>
      <w:r w:rsidRPr="00C030DA">
        <w:rPr>
          <w:sz w:val="28"/>
        </w:rPr>
        <w:t>хронической крапивнице</w:t>
      </w:r>
      <w:r w:rsidRPr="00A035D6">
        <w:rPr>
          <w:sz w:val="28"/>
        </w:rPr>
        <w:t xml:space="preserve">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Иммунные сыворотки </w:t>
      </w:r>
      <w:r w:rsidRPr="00A035D6">
        <w:rPr>
          <w:b/>
          <w:sz w:val="28"/>
        </w:rPr>
        <w:t>применяются</w:t>
      </w:r>
      <w:r w:rsidRPr="00A035D6">
        <w:rPr>
          <w:sz w:val="28"/>
        </w:rPr>
        <w:t xml:space="preserve"> только по абсолютным показаниям.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>Обязательно уточняют, назначались ли иммунные сыворотки раньше</w:t>
      </w:r>
      <w:r w:rsidR="00A035D6">
        <w:rPr>
          <w:sz w:val="28"/>
        </w:rPr>
        <w:t>,</w:t>
      </w:r>
      <w:r w:rsidRPr="00A035D6">
        <w:rPr>
          <w:sz w:val="28"/>
        </w:rPr>
        <w:t xml:space="preserve"> и не было ли на них реакций. Особую осторожность следует соблюдать при сенсибилизации к лошадиным эпидермальным аллергенам. Даже в отсутствие реакций на иммунные сыворотки в анамнезе их вводят только после проведения кожных проб.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Сначала проводят пунктационную пробу. Иммунную сыворотку разводят физиологическим раствором в соотношении 1:100. Реакцию оценивают через 20 мин. Если она отрицательна, внутрикожно вводят 0,02 мл сыворотки в разведении 1:1000. При отрицательной реакции пробу повторяют с сывороткой в разведении 1:100. Реакцию оценивают через 30 мин.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Если внутрикожная проба отрицательна, вводят гетерологичную сыворотку в/м. Даже при отрицательных кожных пробах соблюдают все меры предосторожности. При положительной кожной пробе проводят десенсибилизацию.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Если иммунную сыворотку необходимо ввести в/в, сначала медленно вводят пробную дозу - 0,5 мл сыворотки в 10 мл физиологического раствора или 5% раствора глюкозы - и наблюдают за больным в течение 30 мин. В отсутствие реакции вводят сыворотку в разведении 1:20, со скоростью не более 1 мл/мин. Соблюдают профилактику </w:t>
      </w:r>
      <w:bookmarkStart w:id="15" w:name="000462c6.htm"/>
      <w:bookmarkEnd w:id="15"/>
      <w:r w:rsidRPr="00C030DA">
        <w:rPr>
          <w:sz w:val="28"/>
        </w:rPr>
        <w:t>анафилактических реакций</w:t>
      </w:r>
      <w:r w:rsidRPr="00A035D6">
        <w:rPr>
          <w:sz w:val="28"/>
        </w:rPr>
        <w:t xml:space="preserve">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Следует помнить, что иммунные сыворотки часто вызывают </w:t>
      </w:r>
      <w:bookmarkStart w:id="16" w:name="0033df21.htm"/>
      <w:bookmarkEnd w:id="16"/>
      <w:r w:rsidRPr="00C030DA">
        <w:rPr>
          <w:sz w:val="28"/>
        </w:rPr>
        <w:t>пирогенные реакции</w:t>
      </w:r>
      <w:r w:rsidRPr="00A035D6">
        <w:rPr>
          <w:sz w:val="28"/>
        </w:rPr>
        <w:t xml:space="preserve">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При </w:t>
      </w:r>
      <w:r w:rsidRPr="00C030DA">
        <w:rPr>
          <w:sz w:val="28"/>
        </w:rPr>
        <w:t>системных реакциях</w:t>
      </w:r>
      <w:r w:rsidRPr="00A035D6">
        <w:rPr>
          <w:sz w:val="28"/>
        </w:rPr>
        <w:t xml:space="preserve"> на иммунные сыворотки в анамнезе или положительных кожных пробах показана </w:t>
      </w:r>
      <w:r w:rsidRPr="00A035D6">
        <w:rPr>
          <w:b/>
          <w:sz w:val="28"/>
        </w:rPr>
        <w:t>десенсибилизация</w:t>
      </w:r>
      <w:r w:rsidRPr="00A035D6">
        <w:rPr>
          <w:sz w:val="28"/>
        </w:rPr>
        <w:t xml:space="preserve">: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- Под рукой должны быть средства для лечения анафилактических реакций.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- Единой схемы десенсибилизации не существует. Можно руководствоваться рекомендациями Американской академии педиатрии (Report of the Committee of Infectious Diseases. Elk Grove Village, IL: American Academy of Pediatrics, 1994. Pp. 46-49).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- Если во время десенсибилизации развивается аллергическая реакция, а иммунная сыворотка абсолютно показана, рекомендуется следующее. Вводят адреналин, 0,3-0,5 мл раствора 1:1000 в/м, детям 0,01 мл/кг в/м, и другие препараты, используемые для лечения анафилактических реакций. Наблюдают за больным в течение 15-30 мин. В отсутствие ухудшения вводят сыворотку в максимальной дозе, не вызывающей аллергическую реакцию, после чего дозу осторожно повышают.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- Профилактическое назначение </w:t>
      </w:r>
      <w:r w:rsidRPr="00C030DA">
        <w:rPr>
          <w:sz w:val="28"/>
        </w:rPr>
        <w:t>Н1-блокаторов</w:t>
      </w:r>
      <w:r w:rsidRPr="00A035D6">
        <w:rPr>
          <w:sz w:val="28"/>
        </w:rPr>
        <w:t xml:space="preserve"> и </w:t>
      </w:r>
      <w:bookmarkStart w:id="17" w:name="000c4084.htm"/>
      <w:bookmarkEnd w:id="17"/>
      <w:r w:rsidRPr="00C030DA">
        <w:rPr>
          <w:sz w:val="28"/>
        </w:rPr>
        <w:t>кортикостероидов</w:t>
      </w:r>
      <w:r w:rsidRPr="00A035D6">
        <w:rPr>
          <w:sz w:val="28"/>
        </w:rPr>
        <w:t xml:space="preserve"> снижает риск анафилактической реакции. За 2 ч до введения очередной десенсибилизирующей дозы сыворотки назначают </w:t>
      </w:r>
      <w:bookmarkStart w:id="18" w:name="0000dfa7.htm"/>
      <w:bookmarkEnd w:id="18"/>
      <w:r w:rsidRPr="00C030DA">
        <w:rPr>
          <w:sz w:val="28"/>
        </w:rPr>
        <w:t>метилпреднизолон</w:t>
      </w:r>
      <w:r w:rsidRPr="00A035D6">
        <w:rPr>
          <w:sz w:val="28"/>
        </w:rPr>
        <w:t xml:space="preserve"> , 1-2 мг/кг в/в, и </w:t>
      </w:r>
      <w:bookmarkStart w:id="19" w:name="000e8fff.htm"/>
      <w:bookmarkEnd w:id="19"/>
      <w:r w:rsidRPr="00C030DA">
        <w:rPr>
          <w:sz w:val="28"/>
        </w:rPr>
        <w:t>дифенгидрамин</w:t>
      </w:r>
      <w:r w:rsidRPr="00A035D6">
        <w:rPr>
          <w:sz w:val="28"/>
        </w:rPr>
        <w:t xml:space="preserve"> , 1,5мг/кг (не более 50 мг) в/в или в/м. </w:t>
      </w:r>
    </w:p>
    <w:p w:rsidR="00D803EF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Сведения о некоторых иммунных сыворотках приведены </w:t>
      </w:r>
      <w:r w:rsidR="001C4FE8" w:rsidRPr="00A035D6">
        <w:rPr>
          <w:sz w:val="28"/>
        </w:rPr>
        <w:t>в таблице.</w:t>
      </w:r>
    </w:p>
    <w:p w:rsidR="00A035D6" w:rsidRPr="00A035D6" w:rsidRDefault="00A035D6" w:rsidP="00A035D6">
      <w:pPr>
        <w:pStyle w:val="a3"/>
        <w:spacing w:after="0" w:line="360" w:lineRule="auto"/>
        <w:ind w:firstLine="709"/>
        <w:jc w:val="both"/>
        <w:rPr>
          <w:sz w:val="28"/>
        </w:rPr>
      </w:pPr>
    </w:p>
    <w:p w:rsidR="00D803EF" w:rsidRPr="00A035D6" w:rsidRDefault="00D803EF" w:rsidP="00A035D6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4"/>
        </w:rPr>
      </w:pPr>
      <w:r w:rsidRPr="00A035D6">
        <w:rPr>
          <w:sz w:val="28"/>
          <w:szCs w:val="24"/>
        </w:rPr>
        <w:t>Иммунные сыворотки</w:t>
      </w:r>
    </w:p>
    <w:tbl>
      <w:tblPr>
        <w:tblW w:w="0" w:type="auto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4"/>
        <w:gridCol w:w="1539"/>
        <w:gridCol w:w="2369"/>
        <w:gridCol w:w="1912"/>
        <w:gridCol w:w="2255"/>
      </w:tblGrid>
      <w:tr w:rsidR="00D803EF" w:rsidRPr="00A035D6" w:rsidTr="00A035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bCs/>
                <w:sz w:val="20"/>
                <w:szCs w:val="20"/>
              </w:rPr>
              <w:t>Заболевание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bCs/>
                <w:sz w:val="20"/>
                <w:szCs w:val="20"/>
              </w:rPr>
              <w:t>Препарат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bCs/>
                <w:sz w:val="20"/>
                <w:szCs w:val="20"/>
              </w:rPr>
              <w:t>Показания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bCs/>
                <w:sz w:val="20"/>
                <w:szCs w:val="20"/>
              </w:rPr>
              <w:t>Дозы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03EF" w:rsidRPr="00A035D6" w:rsidRDefault="00D803EF" w:rsidP="00A035D6">
            <w:pPr>
              <w:spacing w:line="360" w:lineRule="auto"/>
              <w:ind w:firstLine="109"/>
              <w:jc w:val="both"/>
              <w:rPr>
                <w:sz w:val="20"/>
                <w:szCs w:val="20"/>
              </w:rPr>
            </w:pPr>
            <w:r w:rsidRPr="00A035D6">
              <w:rPr>
                <w:bCs/>
                <w:sz w:val="20"/>
                <w:szCs w:val="20"/>
              </w:rPr>
              <w:t>Примечание</w:t>
            </w:r>
          </w:p>
        </w:tc>
      </w:tr>
      <w:tr w:rsidR="00D803EF" w:rsidRPr="00A035D6" w:rsidTr="00A035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Ботулизм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Противобо- тулинические сыворотки типов А, В, Е, типов А, В и типа 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Лечение: трехвалентную сыворотку вводят немедленно Профилактика: сыворотку вводят после употребления пищи, содержащей ботулотоксин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I флакон в/в и I флакон в/м. При необходимости сыворотку вводят повтор- но через 2—4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09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У новорожденных обычно не применяют. О случаях ботулизма сообщают в местные органы здравоохранения</w:t>
            </w:r>
          </w:p>
        </w:tc>
      </w:tr>
      <w:tr w:rsidR="00D803EF" w:rsidRPr="00A035D6" w:rsidTr="00A035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Дифтерия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Противо- дифтерийная сыворотка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Лечение: сыворотку вводят немедленно. Профилактическое применение сыворотки не рекомендуется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20000—120000 ед в/в в зависимости от тяжести заболевания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09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Невакцинированным после контакта с источником инфекции в отсутствие заболевания назначают антимикробные средства и адсорбированный столбнячный анатоксин и наблюдают в течение 7 сут</w:t>
            </w:r>
          </w:p>
        </w:tc>
      </w:tr>
      <w:tr w:rsidR="00D803EF" w:rsidRPr="00A035D6" w:rsidTr="00A035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Укус паука черная вдова -(Latrodectus mactans)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Сыворотка против яда паука черная вдова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Вводят сразу после укуса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1 флакон (2,5 мл) в/м. При необходимости инъекцию повторяют через 3 ч. В тяжелых случаях и детям, младше 12 лет 1 флакон сыво- ротки разводят в 10—50 мл физиологического раствора и вводят в/в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09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Часто наблюдаются анафилактические реакции и сывороточная болезнь. Одновременно проводят симптоматическое лечение, назначают кортикостероиды и глюконат кальция</w:t>
            </w:r>
          </w:p>
        </w:tc>
      </w:tr>
      <w:tr w:rsidR="00D803EF" w:rsidRPr="00A035D6" w:rsidTr="00A035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Укусы змей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Сыворотка против яда арлекинового аспида (Micrurus fulvius). Сыворотка поливалентная против ада змей семейства ямкоголовых (Crotalidae spp.)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Вводят сразу после укуса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2- 15 флаконов (20 -150 мл) и более в/в в зависимости от тяжести состояния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09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Часто наблюдаются анафилактические реакции и сывороточная болезнь</w:t>
            </w:r>
          </w:p>
        </w:tc>
      </w:tr>
      <w:tr w:rsidR="00D803EF" w:rsidRPr="00A035D6" w:rsidTr="00A035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Столбняк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Противо- столбнячная сыворотка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Лечение и профилактика столбняка. Применяют в отсутствие противостолбнячного иммуноглобулина. Профилактическое назначение показано прошедшим полный курс вакцинации, если с момента ранения прошло более 24 ч или рана сильно загрязнена, прошедшим неполный курс вакцинации, а также невакцинированным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Лечение: 50000ед в/м. В тяжелых случаях — 20 000 ед в/в и 80 000 ед в/м. Профилактика: 3000—5 000 ед в/м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09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Часто наблюдаются анафилактические реакции и сывороточная болезнь</w:t>
            </w:r>
          </w:p>
        </w:tc>
      </w:tr>
    </w:tbl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  <w:vertAlign w:val="superscript"/>
        </w:rPr>
        <w:t>а</w:t>
      </w:r>
      <w:r w:rsidRPr="00A035D6">
        <w:rPr>
          <w:sz w:val="28"/>
        </w:rPr>
        <w:t xml:space="preserve"> Все перечисленные иммунные сыворотки — лошадиные.</w:t>
      </w:r>
    </w:p>
    <w:p w:rsidR="00A035D6" w:rsidRDefault="00A035D6" w:rsidP="00A035D6">
      <w:pPr>
        <w:pStyle w:val="a5"/>
        <w:spacing w:line="360" w:lineRule="auto"/>
        <w:ind w:firstLine="709"/>
        <w:rPr>
          <w:sz w:val="28"/>
        </w:rPr>
      </w:pPr>
    </w:p>
    <w:p w:rsidR="00D803EF" w:rsidRPr="00A035D6" w:rsidRDefault="00D803EF" w:rsidP="00A035D6">
      <w:pPr>
        <w:pStyle w:val="a5"/>
        <w:spacing w:line="360" w:lineRule="auto"/>
        <w:ind w:firstLine="709"/>
        <w:rPr>
          <w:sz w:val="28"/>
        </w:rPr>
      </w:pPr>
      <w:r w:rsidRPr="00A035D6">
        <w:rPr>
          <w:sz w:val="28"/>
        </w:rPr>
        <w:t xml:space="preserve">Эффективность иммунных сывороток (иммуноглобулинов) в значительной мере определяется оптимальной их дозой и своевременностью применения. Доза препарата должна соответствовать клинической форме инфекционного процесса и быть способной нейтрализовать не только циркулирующие в данный момент в организме антигены возбудителей заболевания, но и те, которые могут появиться в нем в промежуток времени между введениями препарата. Антимикробный и клинический эффект иммунных сывороток (иммуноглобулинов) тем выше, чем раньше они применяются. Назначение их после 4—5-го дня болезни редко дает выраженный положительный результат. </w:t>
      </w:r>
    </w:p>
    <w:p w:rsidR="00D803EF" w:rsidRDefault="00D803EF" w:rsidP="00A035D6">
      <w:pPr>
        <w:pStyle w:val="a5"/>
        <w:spacing w:line="360" w:lineRule="auto"/>
        <w:ind w:firstLine="709"/>
        <w:rPr>
          <w:sz w:val="28"/>
        </w:rPr>
      </w:pPr>
      <w:r w:rsidRPr="00A035D6">
        <w:rPr>
          <w:sz w:val="28"/>
        </w:rPr>
        <w:t>В настоящее время микробиологическая промышленность России и других стран производит иммунные сыворотки и иммуноглобулины для лечения больных различными инфекционными заболеваниями. Это предусмотрено в отношении возбудителей тех болезней, в патогенезе которых первостепенное значение играют экзотоксины (дифтерия, ботулизм, столбняк и др.), а также ряда опасных для здоровья людей болезней — стафилококковой инфекции, сибирской язвы, лептоспироза, гриппа, бешенства, клещевого энцефалита.</w:t>
      </w:r>
    </w:p>
    <w:p w:rsidR="00A035D6" w:rsidRPr="00A035D6" w:rsidRDefault="00A035D6" w:rsidP="00A035D6">
      <w:pPr>
        <w:pStyle w:val="a5"/>
        <w:spacing w:line="360" w:lineRule="auto"/>
        <w:ind w:firstLine="709"/>
        <w:rPr>
          <w:sz w:val="28"/>
        </w:rPr>
      </w:pPr>
    </w:p>
    <w:p w:rsidR="00D803EF" w:rsidRDefault="00A035D6" w:rsidP="00A035D6">
      <w:pPr>
        <w:pStyle w:val="a5"/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Дифтерия</w:t>
      </w:r>
    </w:p>
    <w:p w:rsidR="00A035D6" w:rsidRPr="00A035D6" w:rsidRDefault="00A035D6" w:rsidP="00A035D6">
      <w:pPr>
        <w:pStyle w:val="a5"/>
        <w:spacing w:line="360" w:lineRule="auto"/>
        <w:ind w:firstLine="709"/>
        <w:rPr>
          <w:b/>
          <w:sz w:val="28"/>
        </w:rPr>
      </w:pPr>
    </w:p>
    <w:p w:rsidR="00D803EF" w:rsidRPr="00A035D6" w:rsidRDefault="00D803EF" w:rsidP="00A035D6">
      <w:pPr>
        <w:pStyle w:val="a5"/>
        <w:spacing w:line="360" w:lineRule="auto"/>
        <w:ind w:firstLine="709"/>
        <w:rPr>
          <w:sz w:val="28"/>
        </w:rPr>
      </w:pPr>
      <w:r w:rsidRPr="00A035D6">
        <w:rPr>
          <w:sz w:val="28"/>
        </w:rPr>
        <w:t xml:space="preserve">Для лечения больных дифтерией в нашей стране выпускается очищенная и концентрированная методом «Диаферм-3» противодифтерийная сыворотка. </w:t>
      </w:r>
    </w:p>
    <w:p w:rsidR="00D803EF" w:rsidRPr="00A035D6" w:rsidRDefault="00D803EF" w:rsidP="00A035D6">
      <w:pPr>
        <w:pStyle w:val="a5"/>
        <w:spacing w:line="360" w:lineRule="auto"/>
        <w:ind w:firstLine="709"/>
        <w:rPr>
          <w:sz w:val="28"/>
        </w:rPr>
      </w:pPr>
      <w:r w:rsidRPr="00A035D6">
        <w:rPr>
          <w:sz w:val="28"/>
        </w:rPr>
        <w:t>В ряде стран Европы и в США для этих целей производится также человеческий противодифтерийный гамма- глобулин.</w:t>
      </w:r>
    </w:p>
    <w:p w:rsidR="00A035D6" w:rsidRDefault="00D803EF" w:rsidP="00A035D6">
      <w:pPr>
        <w:pStyle w:val="a5"/>
        <w:spacing w:line="360" w:lineRule="auto"/>
        <w:ind w:firstLine="709"/>
        <w:rPr>
          <w:sz w:val="28"/>
        </w:rPr>
      </w:pPr>
      <w:r w:rsidRPr="00A035D6">
        <w:rPr>
          <w:sz w:val="28"/>
        </w:rPr>
        <w:t>Сыворотку получают из крови гипериммунизированных дифтерийным анатоксином лошадей. Ее доза и методика введения определяются клинической формой заболевания.</w:t>
      </w:r>
    </w:p>
    <w:p w:rsidR="00481D87" w:rsidRDefault="00A035D6" w:rsidP="00A035D6">
      <w:pPr>
        <w:pStyle w:val="a5"/>
        <w:spacing w:line="360" w:lineRule="auto"/>
        <w:ind w:firstLine="709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Ботулизм</w:t>
      </w:r>
    </w:p>
    <w:p w:rsidR="00A035D6" w:rsidRPr="00A035D6" w:rsidRDefault="00A035D6" w:rsidP="00A035D6">
      <w:pPr>
        <w:pStyle w:val="a5"/>
        <w:spacing w:line="360" w:lineRule="auto"/>
        <w:ind w:firstLine="709"/>
        <w:rPr>
          <w:sz w:val="28"/>
        </w:rPr>
      </w:pPr>
    </w:p>
    <w:p w:rsidR="00D803EF" w:rsidRPr="00A035D6" w:rsidRDefault="00D803EF" w:rsidP="00A035D6">
      <w:pPr>
        <w:pStyle w:val="a5"/>
        <w:spacing w:line="360" w:lineRule="auto"/>
        <w:ind w:firstLine="709"/>
        <w:rPr>
          <w:sz w:val="28"/>
        </w:rPr>
      </w:pPr>
      <w:r w:rsidRPr="00A035D6">
        <w:rPr>
          <w:sz w:val="28"/>
        </w:rPr>
        <w:t xml:space="preserve">Основным препаратом иммунотерапии больных ботулизмом является противоботулиническая лошадиная очищенная и концентрированная сыворотка типов А, В, С, Е и F. Для людей, имеющих аллергию к чужеродному белку (положительная проба на внутрикожное введение раствора сыворотки), может быть использован поливалентный противоботулинический гамма-глобулин отечественного производства, приготовленный из крови доноров, иммунизированных ботулоанатоксинами типов А, В и Е. В 1-й ампуле содержится одна лечебная доза препарата. Противоботулиническая сыворотка выпускается в виде комплектов моновалентных (в упаковке находится по одной ампуле сыворотки каждого типа) или поливалентных (в одной ампуле — антитоксины 3, 4 или 5 типов). Лечение больных ботулизмом, когда неизвестен тип токсина, вызвавшего заболевание, начинается с применения поливалентного препарата или смеси моновалентных сывороток. Их вводят внутривенно. При затруднениях внутривенного применения сыворотки ее назначают внутримышечно. Если в ранние сроки заболевания установлен тип возбудителя ботулизма, лечение больных осуществляют моновалентной сывороткой. </w:t>
      </w:r>
    </w:p>
    <w:p w:rsidR="00D803EF" w:rsidRDefault="00D803EF" w:rsidP="00A035D6">
      <w:pPr>
        <w:pStyle w:val="a5"/>
        <w:spacing w:line="360" w:lineRule="auto"/>
        <w:ind w:firstLine="709"/>
        <w:rPr>
          <w:sz w:val="28"/>
        </w:rPr>
      </w:pPr>
      <w:r w:rsidRPr="00A035D6">
        <w:rPr>
          <w:sz w:val="28"/>
        </w:rPr>
        <w:t>Продолжительность курса серотерапии определяется клинической формой заболевания и динамикой исчезновения неврологических, сердечно-сосудистых и других нарушений. При легкой форме патологического процесса она, как правило, не превышает 2 сут</w:t>
      </w:r>
      <w:r w:rsidR="00A035D6">
        <w:rPr>
          <w:sz w:val="28"/>
        </w:rPr>
        <w:t>.</w:t>
      </w:r>
      <w:r w:rsidRPr="00A035D6">
        <w:rPr>
          <w:sz w:val="28"/>
        </w:rPr>
        <w:t xml:space="preserve">, а при тяжелой — 4—5 суток. </w:t>
      </w:r>
    </w:p>
    <w:p w:rsidR="00A035D6" w:rsidRPr="00A035D6" w:rsidRDefault="00A035D6" w:rsidP="00A035D6">
      <w:pPr>
        <w:pStyle w:val="a5"/>
        <w:spacing w:line="360" w:lineRule="auto"/>
        <w:ind w:firstLine="709"/>
        <w:rPr>
          <w:sz w:val="28"/>
        </w:rPr>
      </w:pPr>
    </w:p>
    <w:p w:rsidR="00D803EF" w:rsidRDefault="00A035D6" w:rsidP="00A035D6">
      <w:pPr>
        <w:pStyle w:val="a5"/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Столбняк</w:t>
      </w:r>
    </w:p>
    <w:p w:rsidR="00A035D6" w:rsidRPr="00A035D6" w:rsidRDefault="00A035D6" w:rsidP="00A035D6">
      <w:pPr>
        <w:pStyle w:val="a5"/>
        <w:spacing w:line="360" w:lineRule="auto"/>
        <w:ind w:firstLine="709"/>
        <w:rPr>
          <w:b/>
          <w:sz w:val="28"/>
        </w:rPr>
      </w:pPr>
    </w:p>
    <w:p w:rsidR="00D803EF" w:rsidRPr="00A035D6" w:rsidRDefault="00D803EF" w:rsidP="00A035D6">
      <w:pPr>
        <w:pStyle w:val="a5"/>
        <w:spacing w:line="360" w:lineRule="auto"/>
        <w:ind w:firstLine="709"/>
        <w:rPr>
          <w:sz w:val="28"/>
        </w:rPr>
      </w:pPr>
      <w:r w:rsidRPr="00A035D6">
        <w:rPr>
          <w:sz w:val="28"/>
        </w:rPr>
        <w:t xml:space="preserve">Для лечения больных столбняком предназначена противостолбнячная очищенная и концентрированная лошадиная сыворотка, а также человеческий противостолбнячный гамма-глобулин. </w:t>
      </w:r>
    </w:p>
    <w:p w:rsidR="00D803EF" w:rsidRPr="00A035D6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Сыворотку получают из крови лошадей, иммунизированных столбнячным анатоксином. При аллергии организма больного к чужеродному белку целесообразно вместо сыворотки применять специфический гамма-глобулин, приготовленный из крови доноров, иммунизированных столбнячным анатоксином. </w:t>
      </w:r>
    </w:p>
    <w:p w:rsidR="00481D87" w:rsidRPr="00A035D6" w:rsidRDefault="00481D87" w:rsidP="00A035D6">
      <w:pPr>
        <w:spacing w:line="360" w:lineRule="auto"/>
        <w:jc w:val="both"/>
        <w:rPr>
          <w:b/>
          <w:sz w:val="28"/>
        </w:rPr>
      </w:pPr>
    </w:p>
    <w:p w:rsidR="00D803EF" w:rsidRDefault="00A035D6" w:rsidP="00A035D6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Стафилококковая инфекция</w:t>
      </w:r>
    </w:p>
    <w:p w:rsidR="00A035D6" w:rsidRPr="00A035D6" w:rsidRDefault="00A035D6" w:rsidP="00A035D6">
      <w:pPr>
        <w:spacing w:line="360" w:lineRule="auto"/>
        <w:ind w:firstLine="709"/>
        <w:jc w:val="both"/>
        <w:rPr>
          <w:b/>
          <w:sz w:val="28"/>
        </w:rPr>
      </w:pPr>
    </w:p>
    <w:p w:rsidR="00D803EF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При стафилококковой инфекции (стафилококковом сепсисе, стафилококковой пневмонии и др.) основным эффективным средством лечения больных являются препараты, содержащие специфические антитела — противостафилококковый иммуноглобулин, противостафилококковая плазма, а также производимый в некоторых странах ближнего зарубежья (Грузия) гетерогенный иммуноглобулин. </w:t>
      </w:r>
    </w:p>
    <w:p w:rsidR="00A035D6" w:rsidRPr="00A035D6" w:rsidRDefault="00A035D6" w:rsidP="00A035D6">
      <w:pPr>
        <w:spacing w:line="360" w:lineRule="auto"/>
        <w:ind w:firstLine="709"/>
        <w:jc w:val="both"/>
        <w:rPr>
          <w:sz w:val="28"/>
        </w:rPr>
      </w:pPr>
    </w:p>
    <w:p w:rsidR="00D803EF" w:rsidRDefault="00A035D6" w:rsidP="00A035D6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Сибирская язва</w:t>
      </w:r>
    </w:p>
    <w:p w:rsidR="00A035D6" w:rsidRPr="00A035D6" w:rsidRDefault="00A035D6" w:rsidP="00A035D6">
      <w:pPr>
        <w:spacing w:line="360" w:lineRule="auto"/>
        <w:ind w:firstLine="709"/>
        <w:jc w:val="both"/>
        <w:rPr>
          <w:b/>
          <w:sz w:val="28"/>
        </w:rPr>
      </w:pPr>
    </w:p>
    <w:p w:rsidR="00D803EF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Для иммунотерапии больных сибирской язвой предназначен противосибиреязвенный глобулин. Его получают из сывороток </w:t>
      </w:r>
      <w:r w:rsidR="003F08EE">
        <w:rPr>
          <w:sz w:val="28"/>
        </w:rPr>
        <w:t>крови иммунизированных лошадей.</w:t>
      </w:r>
    </w:p>
    <w:p w:rsidR="00A035D6" w:rsidRPr="00A035D6" w:rsidRDefault="00A035D6" w:rsidP="00A035D6">
      <w:pPr>
        <w:spacing w:line="360" w:lineRule="auto"/>
        <w:ind w:firstLine="709"/>
        <w:jc w:val="both"/>
        <w:rPr>
          <w:sz w:val="28"/>
        </w:rPr>
      </w:pPr>
    </w:p>
    <w:p w:rsidR="001C4FE8" w:rsidRDefault="00A035D6" w:rsidP="00A035D6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Лептоспироз</w:t>
      </w:r>
    </w:p>
    <w:p w:rsidR="00A035D6" w:rsidRPr="00A035D6" w:rsidRDefault="00A035D6" w:rsidP="00A035D6">
      <w:pPr>
        <w:spacing w:line="360" w:lineRule="auto"/>
        <w:ind w:firstLine="709"/>
        <w:jc w:val="both"/>
        <w:rPr>
          <w:b/>
          <w:sz w:val="28"/>
        </w:rPr>
      </w:pPr>
    </w:p>
    <w:p w:rsidR="00A035D6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>Препаратом иммунотерапии больных лептоспирозом является противолептоспирозный гамма</w:t>
      </w:r>
      <w:r w:rsidR="00A035D6">
        <w:rPr>
          <w:sz w:val="28"/>
        </w:rPr>
        <w:t xml:space="preserve"> </w:t>
      </w:r>
      <w:r w:rsidRPr="00A035D6">
        <w:rPr>
          <w:sz w:val="28"/>
        </w:rPr>
        <w:t>- глобулин. Его получают из крови гипериммунизированных волов. Препарат содержит антитела против антигенов пяти наиболее распространенных возбудителей заболевания — grippotyphosa, pomona, icterohaemorrhagie, canicola, tarasovi. Его применяют после проверки чувствительности организма больного к чужеродному белку.</w:t>
      </w:r>
    </w:p>
    <w:p w:rsidR="00D803EF" w:rsidRDefault="00A035D6" w:rsidP="00A035D6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D803EF" w:rsidRPr="00A035D6">
        <w:rPr>
          <w:b/>
          <w:sz w:val="28"/>
        </w:rPr>
        <w:t>Грипп</w:t>
      </w:r>
    </w:p>
    <w:p w:rsidR="00A035D6" w:rsidRPr="00A035D6" w:rsidRDefault="00A035D6" w:rsidP="00A035D6">
      <w:pPr>
        <w:spacing w:line="360" w:lineRule="auto"/>
        <w:ind w:firstLine="709"/>
        <w:jc w:val="both"/>
        <w:rPr>
          <w:sz w:val="28"/>
        </w:rPr>
      </w:pPr>
    </w:p>
    <w:p w:rsidR="00D803EF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>Для лечения больных гриппом используется противогриппозный гамма-глобулин. Его получают из крови доноров, иммунизированных живой вакциной вирусов гриппа А и В. Доза препарата определяется клинической формой заболевания и составляет 6—12 мл. При отсутствии выраженного эффекта его назначают через кажд</w:t>
      </w:r>
      <w:r w:rsidR="00A035D6">
        <w:rPr>
          <w:sz w:val="28"/>
        </w:rPr>
        <w:t>ые 6 часов в течение 1—2 сут.</w:t>
      </w:r>
    </w:p>
    <w:p w:rsidR="00A035D6" w:rsidRPr="00A035D6" w:rsidRDefault="00A035D6" w:rsidP="00A035D6">
      <w:pPr>
        <w:spacing w:line="360" w:lineRule="auto"/>
        <w:ind w:firstLine="709"/>
        <w:jc w:val="both"/>
        <w:rPr>
          <w:sz w:val="28"/>
        </w:rPr>
      </w:pPr>
    </w:p>
    <w:p w:rsidR="00D803EF" w:rsidRDefault="00A035D6" w:rsidP="00A035D6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Клещевой энцефалит</w:t>
      </w:r>
    </w:p>
    <w:p w:rsidR="00A035D6" w:rsidRPr="00A035D6" w:rsidRDefault="00A035D6" w:rsidP="00A035D6">
      <w:pPr>
        <w:spacing w:line="360" w:lineRule="auto"/>
        <w:ind w:firstLine="709"/>
        <w:jc w:val="both"/>
        <w:rPr>
          <w:b/>
          <w:sz w:val="28"/>
        </w:rPr>
      </w:pPr>
    </w:p>
    <w:p w:rsidR="00D803EF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При этом заболевании используется противоэнцефалитный гамма-глобулин, изготовленный из крови лошадей, иммунизированных вирусом клещевого энцефалита, или иммуноглобулин из крови иммунизированных людей. Первый из них представляет собой чужеродный белок и способен вызывать побочные реакции. В связи с этим его применяют редко, в соответствии с общепринятыми правилами использования гетерологичных лекарственных веществ белковой природы. Предварительно проверяют чувствительность организма к чужеродному белку с помощью внутрикожной пробы. </w:t>
      </w:r>
    </w:p>
    <w:p w:rsidR="00A035D6" w:rsidRPr="00A035D6" w:rsidRDefault="00A035D6" w:rsidP="00A035D6">
      <w:pPr>
        <w:spacing w:line="360" w:lineRule="auto"/>
        <w:ind w:firstLine="709"/>
        <w:jc w:val="both"/>
        <w:rPr>
          <w:sz w:val="28"/>
        </w:rPr>
      </w:pPr>
    </w:p>
    <w:p w:rsidR="001C4FE8" w:rsidRDefault="00A035D6" w:rsidP="00A035D6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Полиомиелит. Паротит</w:t>
      </w:r>
    </w:p>
    <w:p w:rsidR="00A035D6" w:rsidRPr="00A035D6" w:rsidRDefault="00A035D6" w:rsidP="00A035D6">
      <w:pPr>
        <w:spacing w:line="360" w:lineRule="auto"/>
        <w:ind w:firstLine="709"/>
        <w:jc w:val="both"/>
        <w:rPr>
          <w:b/>
          <w:sz w:val="28"/>
        </w:rPr>
      </w:pPr>
    </w:p>
    <w:p w:rsidR="00D803EF" w:rsidRPr="00A035D6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Для предупреждения осложненного течения этих заболеваний в ранние сроки манифестирования инфекционного процесса применяют нормальный человеческий иммуноглобулин (20 мл внутримышечно). Препарат производится из плацентарной, абортной и венозной крови людей. </w:t>
      </w:r>
      <w:bookmarkStart w:id="20" w:name="_GoBack"/>
      <w:bookmarkEnd w:id="20"/>
    </w:p>
    <w:sectPr w:rsidR="00D803EF" w:rsidRPr="00A035D6" w:rsidSect="00A035D6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2EB" w:rsidRDefault="00FA22EB">
      <w:r>
        <w:separator/>
      </w:r>
    </w:p>
  </w:endnote>
  <w:endnote w:type="continuationSeparator" w:id="0">
    <w:p w:rsidR="00FA22EB" w:rsidRDefault="00FA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D87" w:rsidRDefault="00481D87" w:rsidP="00A84F0C">
    <w:pPr>
      <w:pStyle w:val="a7"/>
      <w:framePr w:wrap="around" w:vAnchor="text" w:hAnchor="margin" w:xAlign="right" w:y="1"/>
      <w:rPr>
        <w:rStyle w:val="a9"/>
      </w:rPr>
    </w:pPr>
  </w:p>
  <w:p w:rsidR="00481D87" w:rsidRDefault="00481D87" w:rsidP="00481D8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D87" w:rsidRDefault="00481D87" w:rsidP="00A035D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2EB" w:rsidRDefault="00FA22EB">
      <w:r>
        <w:separator/>
      </w:r>
    </w:p>
  </w:footnote>
  <w:footnote w:type="continuationSeparator" w:id="0">
    <w:p w:rsidR="00FA22EB" w:rsidRDefault="00FA2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764"/>
    <w:rsid w:val="000952E0"/>
    <w:rsid w:val="001C4FE8"/>
    <w:rsid w:val="003F08EE"/>
    <w:rsid w:val="00481D87"/>
    <w:rsid w:val="006D4881"/>
    <w:rsid w:val="006E3938"/>
    <w:rsid w:val="007F0343"/>
    <w:rsid w:val="00992281"/>
    <w:rsid w:val="009D44D6"/>
    <w:rsid w:val="00A035D6"/>
    <w:rsid w:val="00A76048"/>
    <w:rsid w:val="00A84F0C"/>
    <w:rsid w:val="00C030DA"/>
    <w:rsid w:val="00CB604A"/>
    <w:rsid w:val="00D803EF"/>
    <w:rsid w:val="00DE2BAB"/>
    <w:rsid w:val="00E16764"/>
    <w:rsid w:val="00FA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6249FA-2A83-42BB-BEC0-CD6E1BA4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E167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E16764"/>
    <w:pPr>
      <w:spacing w:after="240"/>
    </w:pPr>
  </w:style>
  <w:style w:type="character" w:styleId="a4">
    <w:name w:val="Hyperlink"/>
    <w:uiPriority w:val="99"/>
    <w:rsid w:val="00E16764"/>
    <w:rPr>
      <w:rFonts w:cs="Times New Roman"/>
      <w:color w:val="004B99"/>
      <w:u w:val="single"/>
    </w:rPr>
  </w:style>
  <w:style w:type="paragraph" w:styleId="a5">
    <w:name w:val="Body Text"/>
    <w:basedOn w:val="a"/>
    <w:link w:val="a6"/>
    <w:uiPriority w:val="99"/>
    <w:rsid w:val="00D803EF"/>
    <w:pPr>
      <w:jc w:val="both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481D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481D87"/>
    <w:rPr>
      <w:rFonts w:cs="Times New Roman"/>
    </w:rPr>
  </w:style>
  <w:style w:type="paragraph" w:styleId="aa">
    <w:name w:val="header"/>
    <w:basedOn w:val="a"/>
    <w:link w:val="ab"/>
    <w:uiPriority w:val="99"/>
    <w:rsid w:val="00A035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3440</Words>
  <Characters>19612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Вакцинация и иммунизация - процессы, обеспечивающие активную или пассивную биологическую устойчивость организма к определенным инфекционным заболеваниям</vt:lpstr>
    </vt:vector>
  </TitlesOfParts>
  <Company/>
  <LinksUpToDate>false</LinksUpToDate>
  <CharactersWithSpaces>23006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Вакцинация и иммунизация - процессы, обеспечивающие активную или пассивную биологическую устойчивость организма к определенным инфекционным заболеваниям</dc:title>
  <dc:subject/>
  <dc:creator>Ольга</dc:creator>
  <cp:keywords/>
  <dc:description/>
  <cp:lastModifiedBy>admin</cp:lastModifiedBy>
  <cp:revision>2</cp:revision>
  <dcterms:created xsi:type="dcterms:W3CDTF">2014-02-23T06:45:00Z</dcterms:created>
  <dcterms:modified xsi:type="dcterms:W3CDTF">2014-02-23T06:45:00Z</dcterms:modified>
</cp:coreProperties>
</file>