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AFE" w:rsidRDefault="00016AFE" w:rsidP="007E2264">
      <w:pPr>
        <w:rPr>
          <w:lang w:val="en-US"/>
        </w:rPr>
      </w:pPr>
    </w:p>
    <w:p w:rsidR="00BE62CE" w:rsidRPr="007E2264" w:rsidRDefault="00BE62CE" w:rsidP="007E2264">
      <w:pPr>
        <w:rPr>
          <w:lang w:val="en-US"/>
        </w:rPr>
      </w:pPr>
    </w:p>
    <w:p w:rsidR="00BE62CE" w:rsidRDefault="00BE62CE" w:rsidP="00882097">
      <w:pPr>
        <w:pBdr>
          <w:top w:val="single" w:sz="4" w:space="31" w:color="auto"/>
          <w:left w:val="single" w:sz="4" w:space="4" w:color="auto"/>
          <w:bottom w:val="single" w:sz="4" w:space="1" w:color="auto"/>
          <w:right w:val="single" w:sz="4" w:space="4" w:color="auto"/>
        </w:pBdr>
        <w:rPr>
          <w:rFonts w:ascii="Adventure" w:hAnsi="Adventure"/>
        </w:rPr>
      </w:pPr>
    </w:p>
    <w:p w:rsidR="00BE62CE" w:rsidRDefault="00BE62CE" w:rsidP="00882097">
      <w:pPr>
        <w:pBdr>
          <w:top w:val="single" w:sz="4" w:space="31" w:color="auto"/>
          <w:left w:val="single" w:sz="4" w:space="4" w:color="auto"/>
          <w:bottom w:val="single" w:sz="4" w:space="1" w:color="auto"/>
          <w:right w:val="single" w:sz="4" w:space="4" w:color="auto"/>
        </w:pBdr>
        <w:jc w:val="center"/>
        <w:rPr>
          <w:rFonts w:ascii="Adventure" w:hAnsi="Adventure"/>
        </w:rPr>
      </w:pPr>
      <w:r>
        <w:rPr>
          <w:rFonts w:ascii="Adventure" w:hAnsi="Adventure"/>
        </w:rPr>
        <w:t>ПЕРЕЧЕНЬ РУБРИК</w:t>
      </w:r>
    </w:p>
    <w:p w:rsidR="00BE62CE" w:rsidRDefault="00BE62CE" w:rsidP="00882097">
      <w:pPr>
        <w:pBdr>
          <w:top w:val="single" w:sz="4" w:space="31" w:color="auto"/>
          <w:left w:val="single" w:sz="4" w:space="4" w:color="auto"/>
          <w:bottom w:val="single" w:sz="4" w:space="1" w:color="auto"/>
          <w:right w:val="single" w:sz="4" w:space="4" w:color="auto"/>
        </w:pBdr>
        <w:ind w:firstLine="709"/>
        <w:jc w:val="both"/>
        <w:rPr>
          <w:rFonts w:ascii="Adventure" w:hAnsi="Adventure"/>
        </w:rPr>
      </w:pPr>
      <w:r>
        <w:rPr>
          <w:rFonts w:ascii="Adventure" w:hAnsi="Adventure"/>
        </w:rPr>
        <w:t xml:space="preserve">1 ТЕРМИНЫ И ИХ СОДЕРЖАНИЕ </w:t>
      </w:r>
    </w:p>
    <w:p w:rsidR="00BE62CE" w:rsidRDefault="00BE62CE" w:rsidP="00882097">
      <w:pPr>
        <w:pBdr>
          <w:top w:val="single" w:sz="4" w:space="31" w:color="auto"/>
          <w:left w:val="single" w:sz="4" w:space="4" w:color="auto"/>
          <w:bottom w:val="single" w:sz="4" w:space="1" w:color="auto"/>
          <w:right w:val="single" w:sz="4" w:space="4" w:color="auto"/>
        </w:pBdr>
        <w:ind w:firstLine="709"/>
        <w:jc w:val="both"/>
        <w:rPr>
          <w:rFonts w:ascii="Adventure" w:hAnsi="Adventure"/>
        </w:rPr>
      </w:pPr>
      <w:r>
        <w:rPr>
          <w:rFonts w:ascii="Adventure" w:hAnsi="Adventure"/>
        </w:rPr>
        <w:t xml:space="preserve">2 ИСТОЧНИКИ </w:t>
      </w:r>
    </w:p>
    <w:p w:rsidR="00BE62CE" w:rsidRDefault="00BE62CE" w:rsidP="00882097">
      <w:pPr>
        <w:pBdr>
          <w:top w:val="single" w:sz="4" w:space="31" w:color="auto"/>
          <w:left w:val="single" w:sz="4" w:space="4" w:color="auto"/>
          <w:bottom w:val="single" w:sz="4" w:space="1" w:color="auto"/>
          <w:right w:val="single" w:sz="4" w:space="4" w:color="auto"/>
        </w:pBdr>
        <w:ind w:firstLine="709"/>
        <w:jc w:val="both"/>
        <w:rPr>
          <w:rFonts w:ascii="Adventure" w:hAnsi="Adventure"/>
        </w:rPr>
      </w:pPr>
      <w:r>
        <w:rPr>
          <w:rFonts w:ascii="Adventure" w:hAnsi="Adventure"/>
        </w:rPr>
        <w:t xml:space="preserve">3 АДМИНИСТРАТИВНО ПРАВОВЫЕ НОРМЫ </w:t>
      </w:r>
    </w:p>
    <w:p w:rsidR="00BE62CE" w:rsidRDefault="00BE62CE" w:rsidP="00882097">
      <w:pPr>
        <w:pBdr>
          <w:top w:val="single" w:sz="4" w:space="31" w:color="auto"/>
          <w:left w:val="single" w:sz="4" w:space="4" w:color="auto"/>
          <w:bottom w:val="single" w:sz="4" w:space="1" w:color="auto"/>
          <w:right w:val="single" w:sz="4" w:space="4" w:color="auto"/>
        </w:pBdr>
        <w:ind w:firstLine="709"/>
        <w:jc w:val="both"/>
        <w:rPr>
          <w:rFonts w:ascii="Adventure" w:hAnsi="Adventure"/>
        </w:rPr>
      </w:pPr>
      <w:r>
        <w:rPr>
          <w:rFonts w:ascii="Adventure" w:hAnsi="Adventure"/>
        </w:rPr>
        <w:t xml:space="preserve">4 АДМИНИСТРАТИВНО ПРАВОВЫЕ ОТНОШЕНИЯ </w:t>
      </w:r>
    </w:p>
    <w:p w:rsidR="00BE62CE" w:rsidRDefault="00BE62CE" w:rsidP="00882097">
      <w:pPr>
        <w:pBdr>
          <w:top w:val="single" w:sz="4" w:space="31" w:color="auto"/>
          <w:left w:val="single" w:sz="4" w:space="4" w:color="auto"/>
          <w:bottom w:val="single" w:sz="4" w:space="1" w:color="auto"/>
          <w:right w:val="single" w:sz="4" w:space="4" w:color="auto"/>
        </w:pBdr>
        <w:ind w:firstLine="709"/>
        <w:jc w:val="both"/>
        <w:rPr>
          <w:rFonts w:ascii="Adventure" w:hAnsi="Adventure"/>
        </w:rPr>
      </w:pPr>
      <w:r>
        <w:rPr>
          <w:rFonts w:ascii="Adventure" w:hAnsi="Adventure"/>
        </w:rPr>
        <w:t xml:space="preserve">5 АДМИНИСТРАТИВНО ПРАВОВОЙ СТАТУС </w:t>
      </w:r>
    </w:p>
    <w:p w:rsidR="00BE62CE" w:rsidRDefault="00BE62CE" w:rsidP="00882097">
      <w:pPr>
        <w:pBdr>
          <w:top w:val="single" w:sz="4" w:space="31" w:color="auto"/>
          <w:left w:val="single" w:sz="4" w:space="4" w:color="auto"/>
          <w:bottom w:val="single" w:sz="4" w:space="1" w:color="auto"/>
          <w:right w:val="single" w:sz="4" w:space="4" w:color="auto"/>
        </w:pBdr>
        <w:ind w:firstLine="709"/>
        <w:jc w:val="both"/>
        <w:rPr>
          <w:rFonts w:ascii="Adventure" w:hAnsi="Adventure"/>
        </w:rPr>
      </w:pPr>
      <w:r>
        <w:rPr>
          <w:rFonts w:ascii="Adventure" w:hAnsi="Adventure"/>
        </w:rPr>
        <w:t xml:space="preserve">6 ФОРМЫ И ВИДЫ </w:t>
      </w:r>
    </w:p>
    <w:p w:rsidR="00BE62CE" w:rsidRDefault="00BE62CE" w:rsidP="00882097">
      <w:pPr>
        <w:pBdr>
          <w:top w:val="single" w:sz="4" w:space="31" w:color="auto"/>
          <w:left w:val="single" w:sz="4" w:space="4" w:color="auto"/>
          <w:bottom w:val="single" w:sz="4" w:space="1" w:color="auto"/>
          <w:right w:val="single" w:sz="4" w:space="4" w:color="auto"/>
        </w:pBdr>
        <w:jc w:val="center"/>
        <w:rPr>
          <w:rFonts w:ascii="Adventure" w:hAnsi="Adventure"/>
        </w:rPr>
      </w:pPr>
    </w:p>
    <w:p w:rsidR="00BE62CE" w:rsidRDefault="00BE62CE" w:rsidP="00882097">
      <w:pPr>
        <w:pBdr>
          <w:top w:val="single" w:sz="4" w:space="31" w:color="auto"/>
          <w:left w:val="single" w:sz="4" w:space="4" w:color="auto"/>
          <w:bottom w:val="single" w:sz="4" w:space="1" w:color="auto"/>
          <w:right w:val="single" w:sz="4" w:space="4" w:color="auto"/>
        </w:pBdr>
        <w:jc w:val="center"/>
        <w:rPr>
          <w:rFonts w:ascii="Adventure" w:hAnsi="Adventure"/>
        </w:rPr>
      </w:pPr>
    </w:p>
    <w:p w:rsidR="00BE62CE" w:rsidRDefault="00BE62CE" w:rsidP="00882097">
      <w:pPr>
        <w:pBdr>
          <w:top w:val="single" w:sz="4" w:space="31" w:color="auto"/>
          <w:left w:val="single" w:sz="4" w:space="4" w:color="auto"/>
          <w:bottom w:val="single" w:sz="4" w:space="1" w:color="auto"/>
          <w:right w:val="single" w:sz="4" w:space="4" w:color="auto"/>
        </w:pBdr>
        <w:jc w:val="center"/>
        <w:rPr>
          <w:rFonts w:ascii="Adventure" w:hAnsi="Adventure"/>
        </w:rPr>
      </w:pPr>
    </w:p>
    <w:p w:rsidR="00BE62CE" w:rsidRDefault="00BE62CE" w:rsidP="00882097">
      <w:pPr>
        <w:pBdr>
          <w:top w:val="single" w:sz="4" w:space="31" w:color="auto"/>
          <w:left w:val="single" w:sz="4" w:space="4" w:color="auto"/>
          <w:bottom w:val="single" w:sz="4" w:space="1" w:color="auto"/>
          <w:right w:val="single" w:sz="4" w:space="4" w:color="auto"/>
        </w:pBdr>
        <w:jc w:val="center"/>
        <w:rPr>
          <w:rFonts w:ascii="Adventure" w:hAnsi="Adventure"/>
        </w:rPr>
      </w:pPr>
    </w:p>
    <w:p w:rsidR="00BE62CE" w:rsidRDefault="00BE62CE" w:rsidP="00882097">
      <w:pPr>
        <w:pBdr>
          <w:top w:val="single" w:sz="4" w:space="31" w:color="auto"/>
          <w:left w:val="single" w:sz="4" w:space="4" w:color="auto"/>
          <w:bottom w:val="single" w:sz="4" w:space="1" w:color="auto"/>
          <w:right w:val="single" w:sz="4" w:space="4" w:color="auto"/>
        </w:pBdr>
        <w:jc w:val="center"/>
        <w:rPr>
          <w:rFonts w:ascii="Adventure" w:hAnsi="Adventure"/>
        </w:rPr>
      </w:pPr>
    </w:p>
    <w:p w:rsidR="00BE62CE" w:rsidRDefault="00BE62CE" w:rsidP="00882097">
      <w:pPr>
        <w:pBdr>
          <w:top w:val="single" w:sz="4" w:space="31" w:color="auto"/>
          <w:left w:val="single" w:sz="4" w:space="4" w:color="auto"/>
          <w:bottom w:val="single" w:sz="4" w:space="1" w:color="auto"/>
          <w:right w:val="single" w:sz="4" w:space="4" w:color="auto"/>
        </w:pBdr>
        <w:jc w:val="center"/>
        <w:rPr>
          <w:rFonts w:ascii="Adventure" w:hAnsi="Adventure"/>
        </w:rPr>
      </w:pPr>
    </w:p>
    <w:p w:rsidR="00BE62CE" w:rsidRDefault="00BE62CE" w:rsidP="00882097">
      <w:pPr>
        <w:pBdr>
          <w:top w:val="single" w:sz="4" w:space="31" w:color="auto"/>
          <w:left w:val="single" w:sz="4" w:space="4" w:color="auto"/>
          <w:bottom w:val="single" w:sz="4" w:space="1" w:color="auto"/>
          <w:right w:val="single" w:sz="4" w:space="4" w:color="auto"/>
        </w:pBdr>
        <w:jc w:val="center"/>
        <w:rPr>
          <w:rFonts w:ascii="Adventure" w:hAnsi="Adventure"/>
        </w:rPr>
      </w:pPr>
    </w:p>
    <w:p w:rsidR="00BE62CE" w:rsidRDefault="00BE62CE" w:rsidP="00882097">
      <w:pPr>
        <w:pBdr>
          <w:top w:val="single" w:sz="4" w:space="31" w:color="auto"/>
          <w:left w:val="single" w:sz="4" w:space="4" w:color="auto"/>
          <w:bottom w:val="single" w:sz="4" w:space="1" w:color="auto"/>
          <w:right w:val="single" w:sz="4" w:space="4" w:color="auto"/>
        </w:pBdr>
        <w:rPr>
          <w:rFonts w:ascii="Adventure" w:hAnsi="Adventure"/>
        </w:rPr>
      </w:pPr>
    </w:p>
    <w:p w:rsidR="00BE62CE" w:rsidRDefault="00BE62CE" w:rsidP="00882097">
      <w:pPr>
        <w:pBdr>
          <w:top w:val="single" w:sz="4" w:space="31" w:color="auto"/>
          <w:left w:val="single" w:sz="4" w:space="4" w:color="auto"/>
          <w:bottom w:val="single" w:sz="4" w:space="1" w:color="auto"/>
          <w:right w:val="single" w:sz="4" w:space="4" w:color="auto"/>
        </w:pBdr>
        <w:jc w:val="center"/>
        <w:rPr>
          <w:rFonts w:ascii="Adventure" w:hAnsi="Adventure"/>
        </w:rPr>
      </w:pPr>
    </w:p>
    <w:p w:rsidR="00BE62CE" w:rsidRDefault="00BE62CE" w:rsidP="00882097">
      <w:pPr>
        <w:pBdr>
          <w:top w:val="single" w:sz="4" w:space="31" w:color="auto"/>
          <w:left w:val="single" w:sz="4" w:space="4" w:color="auto"/>
          <w:bottom w:val="single" w:sz="4" w:space="1" w:color="auto"/>
          <w:right w:val="single" w:sz="4" w:space="4" w:color="auto"/>
        </w:pBdr>
        <w:jc w:val="center"/>
        <w:rPr>
          <w:rFonts w:ascii="Adventure" w:hAnsi="Adventure"/>
          <w:lang w:val="en-US"/>
        </w:rPr>
      </w:pPr>
    </w:p>
    <w:p w:rsidR="00BE62CE" w:rsidRDefault="00BE62CE" w:rsidP="00882097">
      <w:pPr>
        <w:pBdr>
          <w:top w:val="single" w:sz="4" w:space="31" w:color="auto"/>
          <w:left w:val="single" w:sz="4" w:space="4" w:color="auto"/>
          <w:bottom w:val="single" w:sz="4" w:space="1" w:color="auto"/>
          <w:right w:val="single" w:sz="4" w:space="4" w:color="auto"/>
        </w:pBdr>
        <w:jc w:val="center"/>
        <w:rPr>
          <w:rFonts w:ascii="Adventure" w:hAnsi="Adventure"/>
          <w:lang w:val="en-US"/>
        </w:rPr>
      </w:pPr>
    </w:p>
    <w:p w:rsidR="00BE62CE" w:rsidRDefault="00BE62CE" w:rsidP="00882097">
      <w:pPr>
        <w:pBdr>
          <w:top w:val="single" w:sz="4" w:space="31" w:color="auto"/>
          <w:left w:val="single" w:sz="4" w:space="4" w:color="auto"/>
          <w:bottom w:val="single" w:sz="4" w:space="1" w:color="auto"/>
          <w:right w:val="single" w:sz="4" w:space="4" w:color="auto"/>
        </w:pBdr>
        <w:jc w:val="center"/>
        <w:rPr>
          <w:rFonts w:ascii="Adventure" w:hAnsi="Adventure"/>
          <w:lang w:val="en-US"/>
        </w:rPr>
      </w:pPr>
    </w:p>
    <w:p w:rsidR="00BE62CE" w:rsidRDefault="00BE62CE" w:rsidP="00882097">
      <w:pPr>
        <w:pBdr>
          <w:top w:val="single" w:sz="4" w:space="31" w:color="auto"/>
          <w:left w:val="single" w:sz="4" w:space="4" w:color="auto"/>
          <w:bottom w:val="single" w:sz="4" w:space="1" w:color="auto"/>
          <w:right w:val="single" w:sz="4" w:space="4" w:color="auto"/>
        </w:pBdr>
        <w:jc w:val="center"/>
        <w:rPr>
          <w:rFonts w:ascii="Adventure" w:hAnsi="Adventure"/>
          <w:lang w:val="en-US"/>
        </w:rPr>
      </w:pPr>
    </w:p>
    <w:p w:rsidR="00BE62CE" w:rsidRDefault="00BE62CE" w:rsidP="00882097">
      <w:pPr>
        <w:pBdr>
          <w:top w:val="single" w:sz="4" w:space="31" w:color="auto"/>
          <w:left w:val="single" w:sz="4" w:space="4" w:color="auto"/>
          <w:bottom w:val="single" w:sz="4" w:space="1" w:color="auto"/>
          <w:right w:val="single" w:sz="4" w:space="4" w:color="auto"/>
        </w:pBdr>
        <w:jc w:val="center"/>
        <w:rPr>
          <w:rFonts w:ascii="Adventure" w:hAnsi="Adventure"/>
          <w:lang w:val="en-US"/>
        </w:rPr>
      </w:pPr>
    </w:p>
    <w:p w:rsidR="00BE62CE" w:rsidRDefault="00BE62CE" w:rsidP="00882097">
      <w:pPr>
        <w:rPr>
          <w:rFonts w:ascii="Adventure" w:hAnsi="Adventure"/>
          <w:lang w:val="en-US"/>
        </w:rPr>
      </w:pPr>
    </w:p>
    <w:p w:rsidR="00BE62CE" w:rsidRPr="007E2264" w:rsidRDefault="00BE62CE" w:rsidP="00882097">
      <w:pPr>
        <w:rPr>
          <w:lang w:val="en-US"/>
        </w:rPr>
      </w:pPr>
    </w:p>
    <w:p w:rsidR="00BE62CE" w:rsidRPr="00F606F9" w:rsidRDefault="00BE62CE" w:rsidP="0041654D">
      <w:pPr>
        <w:pBdr>
          <w:top w:val="single" w:sz="4" w:space="1" w:color="auto"/>
          <w:left w:val="single" w:sz="4" w:space="4" w:color="auto"/>
          <w:bottom w:val="single" w:sz="4" w:space="1" w:color="auto"/>
          <w:right w:val="single" w:sz="4" w:space="4" w:color="auto"/>
        </w:pBdr>
        <w:jc w:val="center"/>
      </w:pPr>
    </w:p>
    <w:p w:rsidR="00BE62CE" w:rsidRPr="00F606F9" w:rsidRDefault="00BE62CE" w:rsidP="0041654D">
      <w:pPr>
        <w:pBdr>
          <w:top w:val="single" w:sz="4" w:space="1" w:color="auto"/>
          <w:left w:val="single" w:sz="4" w:space="4" w:color="auto"/>
          <w:bottom w:val="single" w:sz="4" w:space="1" w:color="auto"/>
          <w:right w:val="single" w:sz="4" w:space="4" w:color="auto"/>
        </w:pBdr>
        <w:jc w:val="center"/>
      </w:pPr>
    </w:p>
    <w:p w:rsidR="00BE62CE" w:rsidRPr="00F606F9" w:rsidRDefault="00BE62CE" w:rsidP="0041654D">
      <w:pPr>
        <w:pBdr>
          <w:top w:val="single" w:sz="4" w:space="1" w:color="auto"/>
          <w:left w:val="single" w:sz="4" w:space="4" w:color="auto"/>
          <w:bottom w:val="single" w:sz="4" w:space="1" w:color="auto"/>
          <w:right w:val="single" w:sz="4" w:space="4" w:color="auto"/>
        </w:pBdr>
        <w:jc w:val="center"/>
        <w:rPr>
          <w:rFonts w:ascii="Arkhive" w:hAnsi="Arkhive"/>
        </w:rPr>
      </w:pPr>
    </w:p>
    <w:p w:rsidR="00BE62CE" w:rsidRPr="00F606F9" w:rsidRDefault="00BE62CE" w:rsidP="0041654D">
      <w:pPr>
        <w:pBdr>
          <w:top w:val="single" w:sz="4" w:space="1" w:color="auto"/>
          <w:left w:val="single" w:sz="4" w:space="4" w:color="auto"/>
          <w:bottom w:val="single" w:sz="4" w:space="1" w:color="auto"/>
          <w:right w:val="single" w:sz="4" w:space="4" w:color="auto"/>
        </w:pBdr>
        <w:jc w:val="center"/>
      </w:pPr>
    </w:p>
    <w:p w:rsidR="00BE62CE" w:rsidRPr="00F606F9" w:rsidRDefault="00BE62CE" w:rsidP="0041654D">
      <w:pPr>
        <w:pBdr>
          <w:top w:val="single" w:sz="4" w:space="1" w:color="auto"/>
          <w:left w:val="single" w:sz="4" w:space="4" w:color="auto"/>
          <w:bottom w:val="single" w:sz="4" w:space="1" w:color="auto"/>
          <w:right w:val="single" w:sz="4" w:space="4" w:color="auto"/>
        </w:pBdr>
        <w:jc w:val="center"/>
      </w:pPr>
    </w:p>
    <w:p w:rsidR="00BE62CE" w:rsidRPr="00F606F9" w:rsidRDefault="00BE62CE" w:rsidP="0041654D">
      <w:pPr>
        <w:pBdr>
          <w:top w:val="single" w:sz="4" w:space="1" w:color="auto"/>
          <w:left w:val="single" w:sz="4" w:space="4" w:color="auto"/>
          <w:bottom w:val="single" w:sz="4" w:space="1" w:color="auto"/>
          <w:right w:val="single" w:sz="4" w:space="4" w:color="auto"/>
        </w:pBdr>
        <w:jc w:val="center"/>
      </w:pPr>
    </w:p>
    <w:p w:rsidR="00BE62CE" w:rsidRDefault="00BE62CE" w:rsidP="0041654D">
      <w:pPr>
        <w:pBdr>
          <w:top w:val="single" w:sz="4" w:space="1" w:color="auto"/>
          <w:left w:val="single" w:sz="4" w:space="4" w:color="auto"/>
          <w:bottom w:val="single" w:sz="4" w:space="1" w:color="auto"/>
          <w:right w:val="single" w:sz="4" w:space="4" w:color="auto"/>
        </w:pBdr>
        <w:jc w:val="center"/>
      </w:pPr>
    </w:p>
    <w:p w:rsidR="00BE62CE" w:rsidRPr="00F606F9" w:rsidRDefault="00BE62CE" w:rsidP="0041654D">
      <w:pPr>
        <w:pBdr>
          <w:top w:val="single" w:sz="4" w:space="1" w:color="auto"/>
          <w:left w:val="single" w:sz="4" w:space="4" w:color="auto"/>
          <w:bottom w:val="single" w:sz="4" w:space="1" w:color="auto"/>
          <w:right w:val="single" w:sz="4" w:space="4" w:color="auto"/>
        </w:pBdr>
        <w:jc w:val="center"/>
      </w:pPr>
    </w:p>
    <w:p w:rsidR="00BE62CE" w:rsidRPr="00640790" w:rsidRDefault="00BE62CE" w:rsidP="0041654D">
      <w:pPr>
        <w:pBdr>
          <w:top w:val="single" w:sz="4" w:space="1" w:color="auto"/>
          <w:left w:val="single" w:sz="4" w:space="4" w:color="auto"/>
          <w:bottom w:val="single" w:sz="4" w:space="1" w:color="auto"/>
          <w:right w:val="single" w:sz="4" w:space="4" w:color="auto"/>
        </w:pBdr>
        <w:jc w:val="center"/>
        <w:rPr>
          <w:rFonts w:ascii="Adventure" w:hAnsi="Adventure"/>
        </w:rPr>
      </w:pPr>
      <w:r w:rsidRPr="00640790">
        <w:rPr>
          <w:rFonts w:ascii="Adventure" w:hAnsi="Adventure"/>
        </w:rPr>
        <w:t>ТЕРМИНЫ И СОДЕРЖАНИЕ</w:t>
      </w:r>
    </w:p>
    <w:p w:rsidR="00BE62CE" w:rsidRPr="00F606F9" w:rsidRDefault="00BE62CE" w:rsidP="0041654D">
      <w:pPr>
        <w:pBdr>
          <w:top w:val="single" w:sz="4" w:space="1" w:color="auto"/>
          <w:left w:val="single" w:sz="4" w:space="4" w:color="auto"/>
          <w:bottom w:val="single" w:sz="4" w:space="1" w:color="auto"/>
          <w:right w:val="single" w:sz="4" w:space="4" w:color="auto"/>
        </w:pBdr>
        <w:jc w:val="center"/>
        <w:rPr>
          <w:rFonts w:ascii="Adventure" w:hAnsi="Adventure"/>
          <w:b/>
        </w:rPr>
      </w:pPr>
    </w:p>
    <w:p w:rsidR="00BE62CE" w:rsidRPr="00F606F9" w:rsidRDefault="00BE62CE" w:rsidP="0041654D">
      <w:pPr>
        <w:pBdr>
          <w:top w:val="single" w:sz="4" w:space="1" w:color="auto"/>
          <w:left w:val="single" w:sz="4" w:space="4" w:color="auto"/>
          <w:bottom w:val="single" w:sz="4" w:space="1" w:color="auto"/>
          <w:right w:val="single" w:sz="4" w:space="4" w:color="auto"/>
        </w:pBdr>
        <w:jc w:val="center"/>
        <w:rPr>
          <w:rFonts w:ascii="Adventure" w:hAnsi="Adventure"/>
        </w:rPr>
      </w:pPr>
    </w:p>
    <w:p w:rsidR="00BE62CE" w:rsidRPr="00F606F9" w:rsidRDefault="00BE62CE" w:rsidP="0041654D">
      <w:pPr>
        <w:pBdr>
          <w:top w:val="single" w:sz="4" w:space="1" w:color="auto"/>
          <w:left w:val="single" w:sz="4" w:space="4" w:color="auto"/>
          <w:bottom w:val="single" w:sz="4" w:space="1" w:color="auto"/>
          <w:right w:val="single" w:sz="4" w:space="4" w:color="auto"/>
        </w:pBdr>
        <w:jc w:val="center"/>
        <w:rPr>
          <w:rFonts w:ascii="Adventure" w:hAnsi="Adventure"/>
        </w:rPr>
      </w:pPr>
    </w:p>
    <w:p w:rsidR="00BE62CE" w:rsidRPr="00F606F9" w:rsidRDefault="00BE62CE" w:rsidP="0041654D">
      <w:pPr>
        <w:pBdr>
          <w:top w:val="single" w:sz="4" w:space="1" w:color="auto"/>
          <w:left w:val="single" w:sz="4" w:space="4" w:color="auto"/>
          <w:bottom w:val="single" w:sz="4" w:space="1" w:color="auto"/>
          <w:right w:val="single" w:sz="4" w:space="4" w:color="auto"/>
        </w:pBdr>
        <w:jc w:val="center"/>
        <w:rPr>
          <w:rFonts w:ascii="Adventure" w:hAnsi="Adventure"/>
        </w:rPr>
      </w:pPr>
    </w:p>
    <w:p w:rsidR="00BE62CE" w:rsidRPr="00F606F9" w:rsidRDefault="00BE62CE" w:rsidP="0041654D">
      <w:pPr>
        <w:pBdr>
          <w:top w:val="single" w:sz="4" w:space="1" w:color="auto"/>
          <w:left w:val="single" w:sz="4" w:space="4" w:color="auto"/>
          <w:bottom w:val="single" w:sz="4" w:space="1" w:color="auto"/>
          <w:right w:val="single" w:sz="4" w:space="4" w:color="auto"/>
        </w:pBdr>
        <w:jc w:val="center"/>
        <w:rPr>
          <w:rFonts w:ascii="Adventure" w:hAnsi="Adventure"/>
        </w:rPr>
      </w:pPr>
    </w:p>
    <w:p w:rsidR="00BE62CE" w:rsidRPr="00F606F9" w:rsidRDefault="00BE62CE" w:rsidP="0041654D">
      <w:pPr>
        <w:pBdr>
          <w:top w:val="single" w:sz="4" w:space="1" w:color="auto"/>
          <w:left w:val="single" w:sz="4" w:space="4" w:color="auto"/>
          <w:bottom w:val="single" w:sz="4" w:space="1" w:color="auto"/>
          <w:right w:val="single" w:sz="4" w:space="4" w:color="auto"/>
        </w:pBdr>
        <w:jc w:val="center"/>
        <w:rPr>
          <w:rFonts w:ascii="Adventure" w:hAnsi="Adventure"/>
        </w:rPr>
      </w:pPr>
    </w:p>
    <w:p w:rsidR="00BE62CE" w:rsidRPr="00F606F9" w:rsidRDefault="00BE62CE" w:rsidP="0041654D">
      <w:pPr>
        <w:pBdr>
          <w:top w:val="single" w:sz="4" w:space="1" w:color="auto"/>
          <w:left w:val="single" w:sz="4" w:space="4" w:color="auto"/>
          <w:bottom w:val="single" w:sz="4" w:space="1" w:color="auto"/>
          <w:right w:val="single" w:sz="4" w:space="4" w:color="auto"/>
        </w:pBdr>
        <w:jc w:val="center"/>
        <w:rPr>
          <w:rFonts w:ascii="Adventure" w:hAnsi="Adventure"/>
        </w:rPr>
      </w:pPr>
    </w:p>
    <w:p w:rsidR="00BE62CE" w:rsidRPr="00F606F9" w:rsidRDefault="00BE62CE" w:rsidP="0041654D">
      <w:pPr>
        <w:pBdr>
          <w:top w:val="single" w:sz="4" w:space="1" w:color="auto"/>
          <w:left w:val="single" w:sz="4" w:space="4" w:color="auto"/>
          <w:bottom w:val="single" w:sz="4" w:space="1" w:color="auto"/>
          <w:right w:val="single" w:sz="4" w:space="4" w:color="auto"/>
        </w:pBdr>
        <w:jc w:val="center"/>
        <w:rPr>
          <w:rFonts w:ascii="Adventure" w:hAnsi="Adventure"/>
        </w:rPr>
      </w:pPr>
    </w:p>
    <w:p w:rsidR="00BE62CE" w:rsidRPr="00F606F9" w:rsidRDefault="00BE62CE" w:rsidP="0041654D">
      <w:pPr>
        <w:pBdr>
          <w:top w:val="single" w:sz="4" w:space="1" w:color="auto"/>
          <w:left w:val="single" w:sz="4" w:space="4" w:color="auto"/>
          <w:bottom w:val="single" w:sz="4" w:space="1" w:color="auto"/>
          <w:right w:val="single" w:sz="4" w:space="4" w:color="auto"/>
        </w:pBdr>
        <w:jc w:val="center"/>
        <w:rPr>
          <w:rFonts w:ascii="Adventure" w:hAnsi="Adventure"/>
        </w:rPr>
      </w:pPr>
    </w:p>
    <w:p w:rsidR="00BE62CE" w:rsidRPr="00F606F9" w:rsidRDefault="00BE62CE" w:rsidP="0041654D">
      <w:pPr>
        <w:pBdr>
          <w:top w:val="single" w:sz="4" w:space="1" w:color="auto"/>
          <w:left w:val="single" w:sz="4" w:space="4" w:color="auto"/>
          <w:bottom w:val="single" w:sz="4" w:space="1" w:color="auto"/>
          <w:right w:val="single" w:sz="4" w:space="4" w:color="auto"/>
        </w:pBdr>
        <w:jc w:val="center"/>
        <w:rPr>
          <w:rFonts w:ascii="Adventure" w:hAnsi="Adventure"/>
        </w:rPr>
      </w:pPr>
    </w:p>
    <w:p w:rsidR="00BE62CE" w:rsidRPr="00F606F9" w:rsidRDefault="00BE62CE" w:rsidP="0041654D">
      <w:pPr>
        <w:pBdr>
          <w:top w:val="single" w:sz="4" w:space="1" w:color="auto"/>
          <w:left w:val="single" w:sz="4" w:space="4" w:color="auto"/>
          <w:bottom w:val="single" w:sz="4" w:space="1" w:color="auto"/>
          <w:right w:val="single" w:sz="4" w:space="4" w:color="auto"/>
        </w:pBdr>
        <w:jc w:val="center"/>
        <w:rPr>
          <w:rFonts w:ascii="Adventure" w:hAnsi="Adventure"/>
        </w:rPr>
      </w:pPr>
    </w:p>
    <w:p w:rsidR="00BE62CE" w:rsidRPr="00F606F9" w:rsidRDefault="00BE62CE" w:rsidP="0041654D">
      <w:pPr>
        <w:pBdr>
          <w:top w:val="single" w:sz="4" w:space="1" w:color="auto"/>
          <w:left w:val="single" w:sz="4" w:space="4" w:color="auto"/>
          <w:bottom w:val="single" w:sz="4" w:space="1" w:color="auto"/>
          <w:right w:val="single" w:sz="4" w:space="4" w:color="auto"/>
        </w:pBdr>
        <w:jc w:val="center"/>
        <w:rPr>
          <w:rFonts w:ascii="Adventure" w:hAnsi="Adventure"/>
        </w:rPr>
      </w:pPr>
    </w:p>
    <w:p w:rsidR="00BE62CE" w:rsidRPr="00F606F9" w:rsidRDefault="00BE62CE" w:rsidP="0041654D">
      <w:pPr>
        <w:pBdr>
          <w:top w:val="single" w:sz="4" w:space="1" w:color="auto"/>
          <w:left w:val="single" w:sz="4" w:space="4" w:color="auto"/>
          <w:bottom w:val="single" w:sz="4" w:space="1" w:color="auto"/>
          <w:right w:val="single" w:sz="4" w:space="4" w:color="auto"/>
        </w:pBdr>
        <w:jc w:val="center"/>
        <w:rPr>
          <w:rFonts w:ascii="Adventure" w:hAnsi="Adventure"/>
        </w:rPr>
      </w:pPr>
    </w:p>
    <w:p w:rsidR="00BE62CE" w:rsidRPr="00F606F9" w:rsidRDefault="00BE62CE" w:rsidP="0041654D">
      <w:pPr>
        <w:pBdr>
          <w:top w:val="single" w:sz="4" w:space="1" w:color="auto"/>
          <w:left w:val="single" w:sz="4" w:space="4" w:color="auto"/>
          <w:bottom w:val="single" w:sz="4" w:space="1" w:color="auto"/>
          <w:right w:val="single" w:sz="4" w:space="4" w:color="auto"/>
        </w:pBdr>
        <w:jc w:val="center"/>
        <w:rPr>
          <w:rFonts w:ascii="Adventure" w:hAnsi="Adventure"/>
        </w:rPr>
      </w:pPr>
    </w:p>
    <w:p w:rsidR="00BE62CE" w:rsidRPr="00F606F9" w:rsidRDefault="00BE62CE" w:rsidP="0041654D">
      <w:pPr>
        <w:pBdr>
          <w:top w:val="single" w:sz="4" w:space="1" w:color="auto"/>
          <w:left w:val="single" w:sz="4" w:space="4" w:color="auto"/>
          <w:bottom w:val="single" w:sz="4" w:space="1" w:color="auto"/>
          <w:right w:val="single" w:sz="4" w:space="4" w:color="auto"/>
        </w:pBdr>
        <w:jc w:val="center"/>
        <w:rPr>
          <w:rFonts w:ascii="Adventure" w:hAnsi="Adventure"/>
        </w:rPr>
      </w:pPr>
    </w:p>
    <w:p w:rsidR="00BE62CE" w:rsidRPr="00F74E42" w:rsidRDefault="00BE62CE" w:rsidP="00753593">
      <w:pPr>
        <w:tabs>
          <w:tab w:val="left" w:pos="0"/>
        </w:tabs>
        <w:spacing w:after="0"/>
        <w:ind w:firstLine="709"/>
        <w:jc w:val="both"/>
        <w:rPr>
          <w:szCs w:val="28"/>
        </w:rPr>
      </w:pPr>
    </w:p>
    <w:p w:rsidR="00BE62CE" w:rsidRDefault="00BE62CE" w:rsidP="00753593">
      <w:pPr>
        <w:tabs>
          <w:tab w:val="left" w:pos="0"/>
        </w:tabs>
        <w:spacing w:after="0"/>
        <w:ind w:firstLine="709"/>
        <w:jc w:val="both"/>
        <w:rPr>
          <w:b/>
          <w:szCs w:val="28"/>
        </w:rPr>
      </w:pPr>
    </w:p>
    <w:p w:rsidR="00BE62CE" w:rsidRDefault="00BE62CE" w:rsidP="00753593">
      <w:pPr>
        <w:tabs>
          <w:tab w:val="left" w:pos="0"/>
        </w:tabs>
        <w:spacing w:after="0"/>
        <w:ind w:firstLine="709"/>
        <w:jc w:val="both"/>
        <w:rPr>
          <w:b/>
          <w:szCs w:val="28"/>
        </w:rPr>
      </w:pPr>
      <w:r>
        <w:rPr>
          <w:b/>
          <w:szCs w:val="28"/>
        </w:rPr>
        <w:t xml:space="preserve">Государственное регулирование - </w:t>
      </w:r>
      <w:r>
        <w:t xml:space="preserve"> форма управления экономикой, представляющая собой влияние, воздействие государственных органов на экономические процессы. Оно применяется в условиях, когда объект управления непосредственно не подчинен субъекту управления, т.е. какому-то государственному органу.</w:t>
      </w:r>
    </w:p>
    <w:p w:rsidR="00BE62CE" w:rsidRDefault="00BE62CE" w:rsidP="00753593">
      <w:pPr>
        <w:tabs>
          <w:tab w:val="left" w:pos="0"/>
        </w:tabs>
        <w:spacing w:after="0"/>
        <w:ind w:firstLine="709"/>
        <w:jc w:val="both"/>
        <w:rPr>
          <w:b/>
          <w:szCs w:val="28"/>
        </w:rPr>
      </w:pPr>
    </w:p>
    <w:p w:rsidR="00BE62CE" w:rsidRPr="00C30E6A" w:rsidRDefault="00BE62CE" w:rsidP="001625E8">
      <w:pPr>
        <w:tabs>
          <w:tab w:val="left" w:pos="0"/>
        </w:tabs>
        <w:spacing w:after="0" w:line="240" w:lineRule="auto"/>
        <w:ind w:firstLine="709"/>
        <w:jc w:val="both"/>
        <w:rPr>
          <w:b/>
          <w:szCs w:val="28"/>
        </w:rPr>
      </w:pPr>
      <w:r>
        <w:rPr>
          <w:b/>
          <w:szCs w:val="28"/>
        </w:rPr>
        <w:t>Государственный контроль</w:t>
      </w:r>
      <w:r>
        <w:rPr>
          <w:rFonts w:ascii="Arial" w:hAnsi="Arial" w:cs="Arial"/>
          <w:sz w:val="16"/>
          <w:szCs w:val="16"/>
        </w:rPr>
        <w:t xml:space="preserve"> </w:t>
      </w:r>
      <w:r w:rsidRPr="00C30E6A">
        <w:rPr>
          <w:szCs w:val="28"/>
        </w:rPr>
        <w:t>на практике принимает форму контрольно-надзорной деятельности. Это правовая форма деятельности органов государства, которая выражается в совершении юридических действий по наблюдению и проверке соответствия исполнения и соблюдения подконтрольными субъектами правовых предписаний и пресечения правонарушений определенными организационно-правовыми средствами.</w:t>
      </w:r>
    </w:p>
    <w:p w:rsidR="00BE62CE" w:rsidRPr="00C30E6A" w:rsidRDefault="00BE62CE" w:rsidP="00753593">
      <w:pPr>
        <w:tabs>
          <w:tab w:val="left" w:pos="0"/>
        </w:tabs>
        <w:spacing w:after="0"/>
        <w:ind w:firstLine="709"/>
        <w:jc w:val="both"/>
        <w:rPr>
          <w:b/>
          <w:szCs w:val="28"/>
        </w:rPr>
      </w:pPr>
    </w:p>
    <w:p w:rsidR="00BE62CE" w:rsidRPr="00F74E42" w:rsidRDefault="00BE62CE" w:rsidP="00753593">
      <w:pPr>
        <w:tabs>
          <w:tab w:val="left" w:pos="0"/>
        </w:tabs>
        <w:spacing w:after="0"/>
        <w:ind w:firstLine="709"/>
        <w:jc w:val="both"/>
        <w:rPr>
          <w:b/>
          <w:szCs w:val="28"/>
        </w:rPr>
      </w:pPr>
      <w:r w:rsidRPr="00F74E42">
        <w:rPr>
          <w:b/>
          <w:szCs w:val="28"/>
        </w:rPr>
        <w:t>Валюта Российской Федерации:</w:t>
      </w:r>
    </w:p>
    <w:p w:rsidR="00BE62CE" w:rsidRPr="001966BA" w:rsidRDefault="00BE62CE" w:rsidP="00753593">
      <w:pPr>
        <w:tabs>
          <w:tab w:val="left" w:pos="0"/>
        </w:tabs>
        <w:spacing w:after="0" w:line="240" w:lineRule="auto"/>
        <w:ind w:firstLine="709"/>
        <w:jc w:val="both"/>
        <w:rPr>
          <w:szCs w:val="28"/>
          <w:lang w:eastAsia="ru-RU"/>
        </w:rPr>
      </w:pPr>
      <w:r w:rsidRPr="00F74E42">
        <w:rPr>
          <w:szCs w:val="28"/>
          <w:lang w:eastAsia="ru-RU"/>
        </w:rPr>
        <w:t xml:space="preserve">А) </w:t>
      </w:r>
      <w:r w:rsidRPr="001966BA">
        <w:rPr>
          <w:szCs w:val="28"/>
          <w:lang w:eastAsia="ru-RU"/>
        </w:rPr>
        <w:t xml:space="preserve">денежные знаки в виде банкнот и монеты Банка России, находящиеся в обращении в качестве законного средства наличного платежа на территории Российской Федерации, а также изымаемые либо изъятые из обращения, но подлежащие обмену указанные денежные знаки; </w:t>
      </w:r>
    </w:p>
    <w:p w:rsidR="00BE62CE" w:rsidRDefault="00BE62CE" w:rsidP="00753593">
      <w:pPr>
        <w:tabs>
          <w:tab w:val="left" w:pos="0"/>
        </w:tabs>
        <w:spacing w:after="0"/>
        <w:ind w:firstLine="709"/>
        <w:jc w:val="both"/>
        <w:rPr>
          <w:szCs w:val="28"/>
          <w:lang w:eastAsia="ru-RU"/>
        </w:rPr>
      </w:pPr>
      <w:bookmarkStart w:id="0" w:name="p36"/>
      <w:bookmarkStart w:id="1" w:name="bkimg_f"/>
      <w:bookmarkEnd w:id="0"/>
      <w:bookmarkEnd w:id="1"/>
      <w:r w:rsidRPr="00F74E42">
        <w:rPr>
          <w:szCs w:val="28"/>
          <w:lang w:eastAsia="ru-RU"/>
        </w:rPr>
        <w:t>б) средства на банковских счетах и в банковских вкладах;</w:t>
      </w:r>
    </w:p>
    <w:p w:rsidR="00BE62CE" w:rsidRPr="00F74E42" w:rsidRDefault="00BE62CE" w:rsidP="00753593">
      <w:pPr>
        <w:tabs>
          <w:tab w:val="left" w:pos="0"/>
        </w:tabs>
        <w:spacing w:after="0"/>
        <w:ind w:firstLine="709"/>
        <w:jc w:val="both"/>
        <w:rPr>
          <w:szCs w:val="28"/>
        </w:rPr>
      </w:pPr>
    </w:p>
    <w:p w:rsidR="00BE62CE" w:rsidRPr="001966BA" w:rsidRDefault="00BE62CE" w:rsidP="00753593">
      <w:pPr>
        <w:tabs>
          <w:tab w:val="left" w:pos="0"/>
        </w:tabs>
        <w:spacing w:after="0" w:line="240" w:lineRule="auto"/>
        <w:ind w:firstLine="709"/>
        <w:jc w:val="both"/>
        <w:rPr>
          <w:b/>
          <w:szCs w:val="28"/>
          <w:lang w:eastAsia="ru-RU"/>
        </w:rPr>
      </w:pPr>
      <w:r w:rsidRPr="00F74E42">
        <w:rPr>
          <w:szCs w:val="28"/>
          <w:lang w:eastAsia="ru-RU"/>
        </w:rPr>
        <w:t xml:space="preserve"> </w:t>
      </w:r>
      <w:r w:rsidRPr="00F74E42">
        <w:rPr>
          <w:b/>
          <w:szCs w:val="28"/>
          <w:lang w:eastAsia="ru-RU"/>
        </w:rPr>
        <w:t>И</w:t>
      </w:r>
      <w:r w:rsidRPr="001966BA">
        <w:rPr>
          <w:b/>
          <w:szCs w:val="28"/>
          <w:lang w:eastAsia="ru-RU"/>
        </w:rPr>
        <w:t xml:space="preserve">ностранная валюта: </w:t>
      </w:r>
    </w:p>
    <w:p w:rsidR="00BE62CE" w:rsidRPr="001966BA" w:rsidRDefault="00BE62CE" w:rsidP="00753593">
      <w:pPr>
        <w:tabs>
          <w:tab w:val="left" w:pos="0"/>
        </w:tabs>
        <w:spacing w:after="0" w:line="240" w:lineRule="auto"/>
        <w:ind w:firstLine="709"/>
        <w:jc w:val="both"/>
        <w:rPr>
          <w:szCs w:val="28"/>
          <w:lang w:eastAsia="ru-RU"/>
        </w:rPr>
      </w:pPr>
      <w:bookmarkStart w:id="2" w:name="p38"/>
      <w:bookmarkEnd w:id="2"/>
      <w:r w:rsidRPr="001966BA">
        <w:rPr>
          <w:szCs w:val="28"/>
          <w:lang w:eastAsia="ru-RU"/>
        </w:rPr>
        <w:t xml:space="preserve">а) денежные знаки в виде банкнот, казначейских билетов, монеты, находящиеся в обращении и являющиеся законным средством наличного платежа на территории соответствующего иностранного государства (группы иностранных государств), а также изымаемые либо изъятые из обращения, но подлежащие обмену указанные денежные знаки; </w:t>
      </w:r>
    </w:p>
    <w:p w:rsidR="00BE62CE" w:rsidRDefault="00BE62CE" w:rsidP="00753593">
      <w:pPr>
        <w:tabs>
          <w:tab w:val="left" w:pos="0"/>
        </w:tabs>
        <w:spacing w:after="0" w:line="240" w:lineRule="auto"/>
        <w:ind w:firstLine="709"/>
        <w:jc w:val="both"/>
        <w:rPr>
          <w:szCs w:val="28"/>
          <w:lang w:eastAsia="ru-RU"/>
        </w:rPr>
      </w:pPr>
      <w:bookmarkStart w:id="3" w:name="p39"/>
      <w:bookmarkEnd w:id="3"/>
      <w:r w:rsidRPr="001966BA">
        <w:rPr>
          <w:szCs w:val="28"/>
          <w:lang w:eastAsia="ru-RU"/>
        </w:rPr>
        <w:t xml:space="preserve">б) средства на банковских счетах и в банковских вкладах в денежных единицах иностранных государств и международных денежных или расчетных единицах; </w:t>
      </w:r>
    </w:p>
    <w:p w:rsidR="00BE62CE" w:rsidRPr="001966BA" w:rsidRDefault="00BE62CE" w:rsidP="00753593">
      <w:pPr>
        <w:tabs>
          <w:tab w:val="left" w:pos="0"/>
        </w:tabs>
        <w:spacing w:after="0" w:line="240" w:lineRule="auto"/>
        <w:ind w:firstLine="709"/>
        <w:jc w:val="both"/>
        <w:rPr>
          <w:szCs w:val="28"/>
          <w:lang w:eastAsia="ru-RU"/>
        </w:rPr>
      </w:pPr>
    </w:p>
    <w:p w:rsidR="00BE62CE" w:rsidRPr="001966BA" w:rsidRDefault="00BE62CE" w:rsidP="00753593">
      <w:pPr>
        <w:tabs>
          <w:tab w:val="left" w:pos="0"/>
        </w:tabs>
        <w:spacing w:after="0" w:line="240" w:lineRule="auto"/>
        <w:ind w:firstLine="709"/>
        <w:jc w:val="both"/>
        <w:rPr>
          <w:b/>
          <w:szCs w:val="28"/>
          <w:lang w:eastAsia="ru-RU"/>
        </w:rPr>
      </w:pPr>
      <w:bookmarkStart w:id="4" w:name="p40"/>
      <w:bookmarkStart w:id="5" w:name="bkimg_cr"/>
      <w:bookmarkEnd w:id="4"/>
      <w:r w:rsidRPr="00F74E42">
        <w:rPr>
          <w:b/>
          <w:szCs w:val="28"/>
          <w:lang w:eastAsia="ru-RU"/>
        </w:rPr>
        <w:t>В</w:t>
      </w:r>
      <w:r w:rsidRPr="001966BA">
        <w:rPr>
          <w:b/>
          <w:szCs w:val="28"/>
          <w:lang w:eastAsia="ru-RU"/>
        </w:rPr>
        <w:t xml:space="preserve">нутренние ценные бумаги: </w:t>
      </w:r>
    </w:p>
    <w:p w:rsidR="00BE62CE" w:rsidRPr="001966BA" w:rsidRDefault="00BE62CE" w:rsidP="00753593">
      <w:pPr>
        <w:tabs>
          <w:tab w:val="left" w:pos="0"/>
        </w:tabs>
        <w:spacing w:after="0" w:line="240" w:lineRule="auto"/>
        <w:ind w:firstLine="709"/>
        <w:jc w:val="both"/>
        <w:rPr>
          <w:szCs w:val="28"/>
          <w:lang w:eastAsia="ru-RU"/>
        </w:rPr>
      </w:pPr>
      <w:bookmarkStart w:id="6" w:name="p41"/>
      <w:bookmarkEnd w:id="6"/>
      <w:r w:rsidRPr="001966BA">
        <w:rPr>
          <w:szCs w:val="28"/>
          <w:lang w:eastAsia="ru-RU"/>
        </w:rPr>
        <w:t xml:space="preserve">а) эмиссионные ценные бумаги, номинальная стоимость которых указана в валюте Российской Федерации и выпуск которых зарегистрирован в Российской Федерации; </w:t>
      </w:r>
    </w:p>
    <w:p w:rsidR="00BE62CE" w:rsidRDefault="00BE62CE" w:rsidP="00753593">
      <w:pPr>
        <w:tabs>
          <w:tab w:val="left" w:pos="0"/>
        </w:tabs>
        <w:spacing w:after="0" w:line="240" w:lineRule="auto"/>
        <w:ind w:firstLine="709"/>
        <w:jc w:val="both"/>
        <w:rPr>
          <w:szCs w:val="28"/>
          <w:lang w:eastAsia="ru-RU"/>
        </w:rPr>
      </w:pPr>
      <w:bookmarkStart w:id="7" w:name="p42"/>
      <w:bookmarkEnd w:id="7"/>
      <w:r w:rsidRPr="001966BA">
        <w:rPr>
          <w:szCs w:val="28"/>
          <w:lang w:eastAsia="ru-RU"/>
        </w:rPr>
        <w:t>б) иные ценные бумаги, удостоверяющие право на получение валюты Российской Федерации, выпущенные на территории Российской Федерации;</w:t>
      </w:r>
    </w:p>
    <w:p w:rsidR="00BE62CE" w:rsidRPr="001966BA" w:rsidRDefault="00BE62CE" w:rsidP="00753593">
      <w:pPr>
        <w:tabs>
          <w:tab w:val="left" w:pos="0"/>
        </w:tabs>
        <w:spacing w:after="0" w:line="240" w:lineRule="auto"/>
        <w:ind w:firstLine="709"/>
        <w:jc w:val="both"/>
        <w:rPr>
          <w:szCs w:val="28"/>
          <w:lang w:eastAsia="ru-RU"/>
        </w:rPr>
      </w:pPr>
      <w:r w:rsidRPr="001966BA">
        <w:rPr>
          <w:szCs w:val="28"/>
          <w:lang w:eastAsia="ru-RU"/>
        </w:rPr>
        <w:t xml:space="preserve"> </w:t>
      </w:r>
    </w:p>
    <w:p w:rsidR="00BE62CE" w:rsidRDefault="00BE62CE" w:rsidP="00753593">
      <w:pPr>
        <w:tabs>
          <w:tab w:val="left" w:pos="0"/>
        </w:tabs>
        <w:spacing w:after="0" w:line="240" w:lineRule="auto"/>
        <w:ind w:firstLine="709"/>
        <w:jc w:val="both"/>
        <w:rPr>
          <w:szCs w:val="28"/>
          <w:lang w:eastAsia="ru-RU"/>
        </w:rPr>
      </w:pPr>
      <w:bookmarkStart w:id="8" w:name="p43"/>
      <w:bookmarkEnd w:id="8"/>
      <w:r w:rsidRPr="001966BA">
        <w:rPr>
          <w:szCs w:val="28"/>
          <w:lang w:eastAsia="ru-RU"/>
        </w:rPr>
        <w:t xml:space="preserve"> </w:t>
      </w:r>
      <w:r w:rsidRPr="00F74E42">
        <w:rPr>
          <w:b/>
          <w:szCs w:val="28"/>
          <w:lang w:eastAsia="ru-RU"/>
        </w:rPr>
        <w:t>В</w:t>
      </w:r>
      <w:r w:rsidRPr="001966BA">
        <w:rPr>
          <w:b/>
          <w:szCs w:val="28"/>
          <w:lang w:eastAsia="ru-RU"/>
        </w:rPr>
        <w:t>нешние ценные бумаги</w:t>
      </w:r>
      <w:r w:rsidRPr="001966BA">
        <w:rPr>
          <w:szCs w:val="28"/>
          <w:lang w:eastAsia="ru-RU"/>
        </w:rPr>
        <w:t xml:space="preserve"> - ценные бумаги, в том числе в бездокументарной форме, не относящиеся в соответствии с настоящим Федеральным законом к внутренним ценным бумагам; </w:t>
      </w:r>
    </w:p>
    <w:p w:rsidR="00BE62CE" w:rsidRPr="001966BA" w:rsidRDefault="00BE62CE" w:rsidP="00753593">
      <w:pPr>
        <w:tabs>
          <w:tab w:val="left" w:pos="0"/>
        </w:tabs>
        <w:spacing w:after="0" w:line="240" w:lineRule="auto"/>
        <w:ind w:firstLine="709"/>
        <w:jc w:val="both"/>
        <w:rPr>
          <w:szCs w:val="28"/>
          <w:lang w:eastAsia="ru-RU"/>
        </w:rPr>
      </w:pPr>
    </w:p>
    <w:p w:rsidR="00BE62CE" w:rsidRDefault="00BE62CE" w:rsidP="00753593">
      <w:pPr>
        <w:tabs>
          <w:tab w:val="left" w:pos="0"/>
        </w:tabs>
        <w:spacing w:after="0" w:line="240" w:lineRule="auto"/>
        <w:ind w:firstLine="709"/>
        <w:jc w:val="both"/>
        <w:rPr>
          <w:szCs w:val="28"/>
          <w:lang w:eastAsia="ru-RU"/>
        </w:rPr>
      </w:pPr>
      <w:bookmarkStart w:id="9" w:name="p44"/>
      <w:bookmarkEnd w:id="9"/>
      <w:r w:rsidRPr="001966BA">
        <w:rPr>
          <w:szCs w:val="28"/>
          <w:lang w:eastAsia="ru-RU"/>
        </w:rPr>
        <w:t xml:space="preserve"> </w:t>
      </w:r>
      <w:r w:rsidRPr="00F74E42">
        <w:rPr>
          <w:b/>
          <w:szCs w:val="28"/>
          <w:lang w:eastAsia="ru-RU"/>
        </w:rPr>
        <w:t>В</w:t>
      </w:r>
      <w:r w:rsidRPr="001966BA">
        <w:rPr>
          <w:b/>
          <w:szCs w:val="28"/>
          <w:lang w:eastAsia="ru-RU"/>
        </w:rPr>
        <w:t>алютные ценности</w:t>
      </w:r>
      <w:r w:rsidRPr="001966BA">
        <w:rPr>
          <w:szCs w:val="28"/>
          <w:lang w:eastAsia="ru-RU"/>
        </w:rPr>
        <w:t xml:space="preserve"> - иностранная валюта и внешние ценные бумаги; </w:t>
      </w:r>
    </w:p>
    <w:p w:rsidR="00BE62CE" w:rsidRPr="001966BA" w:rsidRDefault="00BE62CE" w:rsidP="00753593">
      <w:pPr>
        <w:tabs>
          <w:tab w:val="left" w:pos="0"/>
        </w:tabs>
        <w:spacing w:after="0" w:line="240" w:lineRule="auto"/>
        <w:ind w:firstLine="709"/>
        <w:jc w:val="both"/>
        <w:rPr>
          <w:szCs w:val="28"/>
          <w:lang w:eastAsia="ru-RU"/>
        </w:rPr>
      </w:pPr>
    </w:p>
    <w:p w:rsidR="00BE62CE" w:rsidRPr="001966BA" w:rsidRDefault="00BE62CE" w:rsidP="00B44F9D">
      <w:pPr>
        <w:tabs>
          <w:tab w:val="left" w:pos="0"/>
        </w:tabs>
        <w:spacing w:after="0" w:line="240" w:lineRule="auto"/>
        <w:ind w:firstLine="709"/>
        <w:jc w:val="both"/>
        <w:rPr>
          <w:b/>
          <w:szCs w:val="28"/>
          <w:lang w:eastAsia="ru-RU"/>
        </w:rPr>
      </w:pPr>
      <w:bookmarkStart w:id="10" w:name="p45"/>
      <w:bookmarkEnd w:id="10"/>
      <w:r w:rsidRPr="00F74E42">
        <w:rPr>
          <w:b/>
          <w:szCs w:val="28"/>
          <w:lang w:eastAsia="ru-RU"/>
        </w:rPr>
        <w:t xml:space="preserve"> Р</w:t>
      </w:r>
      <w:r w:rsidRPr="001966BA">
        <w:rPr>
          <w:b/>
          <w:szCs w:val="28"/>
          <w:lang w:eastAsia="ru-RU"/>
        </w:rPr>
        <w:t>езиденты:</w:t>
      </w:r>
    </w:p>
    <w:p w:rsidR="00BE62CE" w:rsidRPr="001966BA" w:rsidRDefault="00BE62CE" w:rsidP="00753593">
      <w:pPr>
        <w:tabs>
          <w:tab w:val="left" w:pos="0"/>
        </w:tabs>
        <w:spacing w:after="0" w:line="240" w:lineRule="auto"/>
        <w:ind w:firstLine="709"/>
        <w:jc w:val="both"/>
        <w:rPr>
          <w:szCs w:val="28"/>
          <w:lang w:eastAsia="ru-RU"/>
        </w:rPr>
      </w:pPr>
      <w:bookmarkStart w:id="11" w:name="p46"/>
      <w:bookmarkEnd w:id="11"/>
      <w:r w:rsidRPr="001966BA">
        <w:rPr>
          <w:szCs w:val="28"/>
          <w:lang w:eastAsia="ru-RU"/>
        </w:rPr>
        <w:t xml:space="preserve">а) физические лица, являющиеся гражданами Российской Федерации, за исключением граждан Российской Федерации, признаваемых постоянно проживающими в иностранном государстве в соответствии с законодательством этого государства; </w:t>
      </w:r>
    </w:p>
    <w:p w:rsidR="00BE62CE" w:rsidRPr="001966BA" w:rsidRDefault="00BE62CE" w:rsidP="00753593">
      <w:pPr>
        <w:tabs>
          <w:tab w:val="left" w:pos="0"/>
        </w:tabs>
        <w:spacing w:after="0" w:line="240" w:lineRule="auto"/>
        <w:ind w:firstLine="709"/>
        <w:jc w:val="both"/>
        <w:rPr>
          <w:szCs w:val="28"/>
          <w:lang w:eastAsia="ru-RU"/>
        </w:rPr>
      </w:pPr>
      <w:bookmarkStart w:id="12" w:name="p47"/>
      <w:bookmarkEnd w:id="12"/>
      <w:r w:rsidRPr="001966BA">
        <w:rPr>
          <w:szCs w:val="28"/>
          <w:lang w:eastAsia="ru-RU"/>
        </w:rPr>
        <w:t xml:space="preserve">б) постоянно проживающие в Российской Федерации на основании вида на жительство, предусмотренного </w:t>
      </w:r>
      <w:r w:rsidRPr="00F74E42">
        <w:rPr>
          <w:szCs w:val="28"/>
          <w:lang w:eastAsia="ru-RU"/>
        </w:rPr>
        <w:t>законодательством</w:t>
      </w:r>
      <w:r w:rsidRPr="001966BA">
        <w:rPr>
          <w:szCs w:val="28"/>
          <w:lang w:eastAsia="ru-RU"/>
        </w:rPr>
        <w:t xml:space="preserve"> Российской Федерации, иностранные граждане и лица без гражданства; </w:t>
      </w:r>
    </w:p>
    <w:p w:rsidR="00BE62CE" w:rsidRPr="001966BA" w:rsidRDefault="00BE62CE" w:rsidP="00753593">
      <w:pPr>
        <w:tabs>
          <w:tab w:val="left" w:pos="0"/>
        </w:tabs>
        <w:spacing w:after="0" w:line="240" w:lineRule="auto"/>
        <w:ind w:firstLine="709"/>
        <w:jc w:val="both"/>
        <w:rPr>
          <w:szCs w:val="28"/>
          <w:lang w:eastAsia="ru-RU"/>
        </w:rPr>
      </w:pPr>
      <w:bookmarkStart w:id="13" w:name="p48"/>
      <w:bookmarkEnd w:id="13"/>
      <w:r w:rsidRPr="001966BA">
        <w:rPr>
          <w:szCs w:val="28"/>
          <w:lang w:eastAsia="ru-RU"/>
        </w:rPr>
        <w:t xml:space="preserve">в) юридические лица, созданные в соответствии с </w:t>
      </w:r>
      <w:r w:rsidRPr="00F74E42">
        <w:rPr>
          <w:szCs w:val="28"/>
          <w:lang w:eastAsia="ru-RU"/>
        </w:rPr>
        <w:t>законодательством</w:t>
      </w:r>
      <w:r w:rsidRPr="001966BA">
        <w:rPr>
          <w:szCs w:val="28"/>
          <w:lang w:eastAsia="ru-RU"/>
        </w:rPr>
        <w:t xml:space="preserve"> Российской Федерации; </w:t>
      </w:r>
    </w:p>
    <w:p w:rsidR="00BE62CE" w:rsidRPr="001966BA" w:rsidRDefault="00BE62CE" w:rsidP="00753593">
      <w:pPr>
        <w:tabs>
          <w:tab w:val="left" w:pos="0"/>
        </w:tabs>
        <w:spacing w:after="0" w:line="240" w:lineRule="auto"/>
        <w:ind w:firstLine="709"/>
        <w:jc w:val="both"/>
        <w:rPr>
          <w:szCs w:val="28"/>
          <w:lang w:eastAsia="ru-RU"/>
        </w:rPr>
      </w:pPr>
      <w:bookmarkStart w:id="14" w:name="p49"/>
      <w:bookmarkEnd w:id="14"/>
      <w:r w:rsidRPr="001966BA">
        <w:rPr>
          <w:szCs w:val="28"/>
          <w:lang w:eastAsia="ru-RU"/>
        </w:rPr>
        <w:t xml:space="preserve">г) находящиеся за пределами территории Российской Федерации филиалы, представительства и иные подразделения резидентов, указанных в </w:t>
      </w:r>
      <w:r w:rsidRPr="00F74E42">
        <w:rPr>
          <w:szCs w:val="28"/>
          <w:lang w:eastAsia="ru-RU"/>
        </w:rPr>
        <w:t>подпункте "в"</w:t>
      </w:r>
      <w:r w:rsidRPr="001966BA">
        <w:rPr>
          <w:szCs w:val="28"/>
          <w:lang w:eastAsia="ru-RU"/>
        </w:rPr>
        <w:t xml:space="preserve"> настоящего пункта; </w:t>
      </w:r>
    </w:p>
    <w:p w:rsidR="00BE62CE" w:rsidRPr="001966BA" w:rsidRDefault="00BE62CE" w:rsidP="00753593">
      <w:pPr>
        <w:tabs>
          <w:tab w:val="left" w:pos="0"/>
        </w:tabs>
        <w:spacing w:after="0" w:line="240" w:lineRule="auto"/>
        <w:ind w:firstLine="709"/>
        <w:jc w:val="both"/>
        <w:rPr>
          <w:szCs w:val="28"/>
          <w:lang w:eastAsia="ru-RU"/>
        </w:rPr>
      </w:pPr>
      <w:bookmarkStart w:id="15" w:name="p50"/>
      <w:bookmarkEnd w:id="15"/>
      <w:r w:rsidRPr="001966BA">
        <w:rPr>
          <w:szCs w:val="28"/>
          <w:lang w:eastAsia="ru-RU"/>
        </w:rPr>
        <w:t>д) дипломатические представительства, консульские учреждения Российской Федерации и иные официальные представительства Российской Федерации, находящиеся за пределами территории Российской Федерации, а также постоянные представительства Российской Федерации при межгосударственных или межправительственных организациях;</w:t>
      </w:r>
    </w:p>
    <w:p w:rsidR="00BE62CE" w:rsidRDefault="00BE62CE" w:rsidP="00753593">
      <w:pPr>
        <w:tabs>
          <w:tab w:val="left" w:pos="0"/>
        </w:tabs>
        <w:spacing w:after="0" w:line="240" w:lineRule="auto"/>
        <w:ind w:firstLine="709"/>
        <w:jc w:val="both"/>
        <w:rPr>
          <w:szCs w:val="28"/>
          <w:lang w:eastAsia="ru-RU"/>
        </w:rPr>
      </w:pPr>
      <w:bookmarkStart w:id="16" w:name="p51"/>
      <w:bookmarkEnd w:id="16"/>
      <w:r w:rsidRPr="001966BA">
        <w:rPr>
          <w:szCs w:val="28"/>
          <w:lang w:eastAsia="ru-RU"/>
        </w:rPr>
        <w:t xml:space="preserve">е) Российская Федерация, субъекты Российской Федерации, муниципальные образования, которые выступают в отношениях, регулируемых настоящим Федеральным законом и принятыми в соответствии с ним иными федеральными законами и другими нормативными правовыми актами; </w:t>
      </w:r>
    </w:p>
    <w:p w:rsidR="00BE62CE" w:rsidRPr="001966BA" w:rsidRDefault="00BE62CE" w:rsidP="00753593">
      <w:pPr>
        <w:tabs>
          <w:tab w:val="left" w:pos="0"/>
        </w:tabs>
        <w:spacing w:after="0" w:line="240" w:lineRule="auto"/>
        <w:ind w:firstLine="709"/>
        <w:jc w:val="both"/>
        <w:rPr>
          <w:szCs w:val="28"/>
          <w:lang w:eastAsia="ru-RU"/>
        </w:rPr>
      </w:pPr>
    </w:p>
    <w:p w:rsidR="00BE62CE" w:rsidRPr="001966BA" w:rsidRDefault="00BE62CE" w:rsidP="00753593">
      <w:pPr>
        <w:tabs>
          <w:tab w:val="left" w:pos="0"/>
        </w:tabs>
        <w:spacing w:after="0" w:line="240" w:lineRule="auto"/>
        <w:ind w:firstLine="709"/>
        <w:jc w:val="both"/>
        <w:rPr>
          <w:b/>
          <w:szCs w:val="28"/>
          <w:lang w:eastAsia="ru-RU"/>
        </w:rPr>
      </w:pPr>
      <w:bookmarkStart w:id="17" w:name="p52"/>
      <w:bookmarkEnd w:id="17"/>
      <w:r w:rsidRPr="00F74E42">
        <w:rPr>
          <w:b/>
          <w:szCs w:val="28"/>
          <w:lang w:eastAsia="ru-RU"/>
        </w:rPr>
        <w:t>Н</w:t>
      </w:r>
      <w:r w:rsidRPr="001966BA">
        <w:rPr>
          <w:b/>
          <w:szCs w:val="28"/>
          <w:lang w:eastAsia="ru-RU"/>
        </w:rPr>
        <w:t xml:space="preserve">ерезиденты: </w:t>
      </w:r>
    </w:p>
    <w:p w:rsidR="00BE62CE" w:rsidRPr="001966BA" w:rsidRDefault="00BE62CE" w:rsidP="00753593">
      <w:pPr>
        <w:tabs>
          <w:tab w:val="left" w:pos="0"/>
        </w:tabs>
        <w:spacing w:after="0" w:line="240" w:lineRule="auto"/>
        <w:ind w:firstLine="709"/>
        <w:jc w:val="both"/>
        <w:rPr>
          <w:szCs w:val="28"/>
          <w:lang w:eastAsia="ru-RU"/>
        </w:rPr>
      </w:pPr>
      <w:bookmarkStart w:id="18" w:name="p53"/>
      <w:bookmarkEnd w:id="18"/>
      <w:r w:rsidRPr="001966BA">
        <w:rPr>
          <w:szCs w:val="28"/>
          <w:lang w:eastAsia="ru-RU"/>
        </w:rPr>
        <w:t xml:space="preserve">а) физические лица, не являющиеся резидентами в соответствии с </w:t>
      </w:r>
      <w:r w:rsidRPr="00F74E42">
        <w:rPr>
          <w:szCs w:val="28"/>
          <w:lang w:eastAsia="ru-RU"/>
        </w:rPr>
        <w:t>подпунктами "а"</w:t>
      </w:r>
      <w:r w:rsidRPr="001966BA">
        <w:rPr>
          <w:szCs w:val="28"/>
          <w:lang w:eastAsia="ru-RU"/>
        </w:rPr>
        <w:t xml:space="preserve"> и </w:t>
      </w:r>
      <w:r w:rsidRPr="00F74E42">
        <w:rPr>
          <w:szCs w:val="28"/>
          <w:lang w:eastAsia="ru-RU"/>
        </w:rPr>
        <w:t>"б"</w:t>
      </w:r>
      <w:r w:rsidRPr="001966BA">
        <w:rPr>
          <w:szCs w:val="28"/>
          <w:lang w:eastAsia="ru-RU"/>
        </w:rPr>
        <w:t xml:space="preserve"> пункта 6 настоящей части; </w:t>
      </w:r>
    </w:p>
    <w:p w:rsidR="00BE62CE" w:rsidRPr="001966BA" w:rsidRDefault="00BE62CE" w:rsidP="00753593">
      <w:pPr>
        <w:tabs>
          <w:tab w:val="left" w:pos="0"/>
        </w:tabs>
        <w:spacing w:after="0" w:line="240" w:lineRule="auto"/>
        <w:ind w:firstLine="709"/>
        <w:jc w:val="both"/>
        <w:rPr>
          <w:szCs w:val="28"/>
          <w:lang w:eastAsia="ru-RU"/>
        </w:rPr>
      </w:pPr>
      <w:bookmarkStart w:id="19" w:name="p54"/>
      <w:bookmarkEnd w:id="19"/>
      <w:r w:rsidRPr="001966BA">
        <w:rPr>
          <w:szCs w:val="28"/>
          <w:lang w:eastAsia="ru-RU"/>
        </w:rPr>
        <w:t xml:space="preserve">б) юридические лица, созданные в соответствии с законодательством иностранных государств и имеющие местонахождение за пределами территории Российской Федерации; </w:t>
      </w:r>
    </w:p>
    <w:p w:rsidR="00BE62CE" w:rsidRPr="001966BA" w:rsidRDefault="00BE62CE" w:rsidP="00753593">
      <w:pPr>
        <w:tabs>
          <w:tab w:val="left" w:pos="0"/>
        </w:tabs>
        <w:spacing w:after="0" w:line="240" w:lineRule="auto"/>
        <w:ind w:firstLine="709"/>
        <w:jc w:val="both"/>
        <w:rPr>
          <w:szCs w:val="28"/>
          <w:lang w:eastAsia="ru-RU"/>
        </w:rPr>
      </w:pPr>
      <w:bookmarkStart w:id="20" w:name="p55"/>
      <w:bookmarkEnd w:id="20"/>
      <w:r w:rsidRPr="001966BA">
        <w:rPr>
          <w:szCs w:val="28"/>
          <w:lang w:eastAsia="ru-RU"/>
        </w:rPr>
        <w:t xml:space="preserve">в) организации, не являющиеся юридическими лицами, созданные в соответствии с законодательством иностранных государств и имеющие местонахождение за пределами территории Российской Федерации; </w:t>
      </w:r>
    </w:p>
    <w:p w:rsidR="00BE62CE" w:rsidRPr="001966BA" w:rsidRDefault="00BE62CE" w:rsidP="00753593">
      <w:pPr>
        <w:tabs>
          <w:tab w:val="left" w:pos="0"/>
        </w:tabs>
        <w:spacing w:after="0" w:line="240" w:lineRule="auto"/>
        <w:ind w:firstLine="709"/>
        <w:jc w:val="both"/>
        <w:rPr>
          <w:szCs w:val="28"/>
          <w:lang w:eastAsia="ru-RU"/>
        </w:rPr>
      </w:pPr>
      <w:bookmarkStart w:id="21" w:name="p56"/>
      <w:bookmarkEnd w:id="21"/>
      <w:r w:rsidRPr="001966BA">
        <w:rPr>
          <w:szCs w:val="28"/>
          <w:lang w:eastAsia="ru-RU"/>
        </w:rPr>
        <w:t xml:space="preserve">г) аккредитованные в Российской Федерации дипломатические представительства, консульские учреждения иностранных государств и постоянные представительства указанных государств при межгосударственных или межправительственных организациях; </w:t>
      </w:r>
    </w:p>
    <w:p w:rsidR="00BE62CE" w:rsidRPr="001966BA" w:rsidRDefault="00BE62CE" w:rsidP="00753593">
      <w:pPr>
        <w:tabs>
          <w:tab w:val="left" w:pos="0"/>
        </w:tabs>
        <w:spacing w:after="0" w:line="240" w:lineRule="auto"/>
        <w:ind w:firstLine="709"/>
        <w:jc w:val="both"/>
        <w:rPr>
          <w:szCs w:val="28"/>
          <w:lang w:eastAsia="ru-RU"/>
        </w:rPr>
      </w:pPr>
      <w:bookmarkStart w:id="22" w:name="p57"/>
      <w:bookmarkEnd w:id="22"/>
      <w:r w:rsidRPr="001966BA">
        <w:rPr>
          <w:szCs w:val="28"/>
          <w:lang w:eastAsia="ru-RU"/>
        </w:rPr>
        <w:t>д) межгосударственные и межправительственные организации, их филиалы и постоянные представительства в Российской Федерации;</w:t>
      </w:r>
    </w:p>
    <w:p w:rsidR="00BE62CE" w:rsidRPr="001966BA" w:rsidRDefault="00BE62CE" w:rsidP="00753593">
      <w:pPr>
        <w:tabs>
          <w:tab w:val="left" w:pos="0"/>
        </w:tabs>
        <w:spacing w:after="0" w:line="240" w:lineRule="auto"/>
        <w:ind w:firstLine="709"/>
        <w:jc w:val="both"/>
        <w:rPr>
          <w:szCs w:val="28"/>
          <w:lang w:eastAsia="ru-RU"/>
        </w:rPr>
      </w:pPr>
      <w:bookmarkStart w:id="23" w:name="p58"/>
      <w:bookmarkEnd w:id="23"/>
      <w:r w:rsidRPr="001966BA">
        <w:rPr>
          <w:szCs w:val="28"/>
          <w:lang w:eastAsia="ru-RU"/>
        </w:rPr>
        <w:t xml:space="preserve">е) находящиеся на территории Российской Федерации филиалы, постоянные представительства и другие, обособленные или самостоятельные структурные подразделения нерезидентов, указанных в </w:t>
      </w:r>
      <w:r w:rsidRPr="00F74E42">
        <w:rPr>
          <w:szCs w:val="28"/>
          <w:lang w:eastAsia="ru-RU"/>
        </w:rPr>
        <w:t>подпунктах "б"</w:t>
      </w:r>
      <w:r w:rsidRPr="001966BA">
        <w:rPr>
          <w:szCs w:val="28"/>
          <w:lang w:eastAsia="ru-RU"/>
        </w:rPr>
        <w:t xml:space="preserve"> и </w:t>
      </w:r>
      <w:r w:rsidRPr="00F74E42">
        <w:rPr>
          <w:szCs w:val="28"/>
          <w:lang w:eastAsia="ru-RU"/>
        </w:rPr>
        <w:t>"в"</w:t>
      </w:r>
      <w:r w:rsidRPr="001966BA">
        <w:rPr>
          <w:szCs w:val="28"/>
          <w:lang w:eastAsia="ru-RU"/>
        </w:rPr>
        <w:t xml:space="preserve"> настоящего пункта; </w:t>
      </w:r>
    </w:p>
    <w:p w:rsidR="00BE62CE" w:rsidRDefault="00BE62CE" w:rsidP="00753593">
      <w:pPr>
        <w:tabs>
          <w:tab w:val="left" w:pos="0"/>
        </w:tabs>
        <w:spacing w:after="0" w:line="240" w:lineRule="auto"/>
        <w:ind w:firstLine="709"/>
        <w:jc w:val="both"/>
        <w:rPr>
          <w:szCs w:val="28"/>
          <w:lang w:eastAsia="ru-RU"/>
        </w:rPr>
      </w:pPr>
      <w:bookmarkStart w:id="24" w:name="p59"/>
      <w:bookmarkEnd w:id="24"/>
      <w:r w:rsidRPr="001966BA">
        <w:rPr>
          <w:szCs w:val="28"/>
          <w:lang w:eastAsia="ru-RU"/>
        </w:rPr>
        <w:t xml:space="preserve">ж) иные лица, не указанные в </w:t>
      </w:r>
      <w:r w:rsidRPr="00F74E42">
        <w:rPr>
          <w:szCs w:val="28"/>
          <w:lang w:eastAsia="ru-RU"/>
        </w:rPr>
        <w:t>пункте 6</w:t>
      </w:r>
      <w:r w:rsidRPr="001966BA">
        <w:rPr>
          <w:szCs w:val="28"/>
          <w:lang w:eastAsia="ru-RU"/>
        </w:rPr>
        <w:t xml:space="preserve"> настоящей части; </w:t>
      </w:r>
    </w:p>
    <w:p w:rsidR="00BE62CE" w:rsidRPr="001966BA" w:rsidRDefault="00BE62CE" w:rsidP="00753593">
      <w:pPr>
        <w:tabs>
          <w:tab w:val="left" w:pos="0"/>
        </w:tabs>
        <w:spacing w:after="0" w:line="240" w:lineRule="auto"/>
        <w:ind w:firstLine="709"/>
        <w:jc w:val="both"/>
        <w:rPr>
          <w:szCs w:val="28"/>
          <w:lang w:eastAsia="ru-RU"/>
        </w:rPr>
      </w:pPr>
    </w:p>
    <w:p w:rsidR="00BE62CE" w:rsidRDefault="00BE62CE" w:rsidP="00753593">
      <w:pPr>
        <w:tabs>
          <w:tab w:val="left" w:pos="0"/>
        </w:tabs>
        <w:spacing w:after="0" w:line="240" w:lineRule="auto"/>
        <w:ind w:firstLine="709"/>
        <w:jc w:val="both"/>
        <w:rPr>
          <w:szCs w:val="28"/>
          <w:lang w:eastAsia="ru-RU"/>
        </w:rPr>
      </w:pPr>
      <w:bookmarkStart w:id="25" w:name="p60"/>
      <w:bookmarkEnd w:id="25"/>
      <w:r w:rsidRPr="00F74E42">
        <w:rPr>
          <w:szCs w:val="28"/>
          <w:lang w:eastAsia="ru-RU"/>
        </w:rPr>
        <w:t xml:space="preserve"> </w:t>
      </w:r>
      <w:r w:rsidRPr="00F74E42">
        <w:rPr>
          <w:b/>
          <w:szCs w:val="28"/>
          <w:lang w:eastAsia="ru-RU"/>
        </w:rPr>
        <w:t>У</w:t>
      </w:r>
      <w:r w:rsidRPr="001966BA">
        <w:rPr>
          <w:b/>
          <w:szCs w:val="28"/>
          <w:lang w:eastAsia="ru-RU"/>
        </w:rPr>
        <w:t>полномоченные банки</w:t>
      </w:r>
      <w:r w:rsidRPr="001966BA">
        <w:rPr>
          <w:szCs w:val="28"/>
          <w:lang w:eastAsia="ru-RU"/>
        </w:rPr>
        <w:t xml:space="preserve"> - кредитные организации, созданные в соответствии с </w:t>
      </w:r>
      <w:r w:rsidRPr="00F74E42">
        <w:rPr>
          <w:szCs w:val="28"/>
          <w:lang w:eastAsia="ru-RU"/>
        </w:rPr>
        <w:t>законодательством</w:t>
      </w:r>
      <w:r w:rsidRPr="001966BA">
        <w:rPr>
          <w:szCs w:val="28"/>
          <w:lang w:eastAsia="ru-RU"/>
        </w:rPr>
        <w:t xml:space="preserve"> Российской Федерации и имеющие право на основании лицензий Центрального банка Российской Федерации осуществлять банковские операции со средствами в иностранной валюте, а также действующие на территории Российской Федерации в соответствии с лицензиями Центрального банка Российской Федерации филиалы кредитных организаций, созданных в соответствии с законодательством иностранных государств, имеющие право осуществлять банковские операции со средствами в иностранной валюте; </w:t>
      </w:r>
    </w:p>
    <w:p w:rsidR="00BE62CE" w:rsidRDefault="00BE62CE" w:rsidP="00753593">
      <w:pPr>
        <w:tabs>
          <w:tab w:val="left" w:pos="0"/>
        </w:tabs>
        <w:spacing w:after="0" w:line="240" w:lineRule="auto"/>
        <w:ind w:firstLine="709"/>
        <w:jc w:val="both"/>
        <w:rPr>
          <w:szCs w:val="28"/>
          <w:lang w:eastAsia="ru-RU"/>
        </w:rPr>
      </w:pPr>
    </w:p>
    <w:p w:rsidR="00BE62CE" w:rsidRDefault="00BE62CE" w:rsidP="00753593">
      <w:pPr>
        <w:tabs>
          <w:tab w:val="left" w:pos="0"/>
        </w:tabs>
        <w:spacing w:after="0" w:line="240" w:lineRule="auto"/>
        <w:ind w:firstLine="709"/>
        <w:jc w:val="both"/>
        <w:rPr>
          <w:szCs w:val="28"/>
          <w:lang w:eastAsia="ru-RU"/>
        </w:rPr>
      </w:pPr>
    </w:p>
    <w:p w:rsidR="00BE62CE" w:rsidRDefault="00BE62CE" w:rsidP="00753593">
      <w:pPr>
        <w:tabs>
          <w:tab w:val="left" w:pos="0"/>
        </w:tabs>
        <w:spacing w:after="0" w:line="240" w:lineRule="auto"/>
        <w:ind w:firstLine="709"/>
        <w:jc w:val="both"/>
        <w:rPr>
          <w:szCs w:val="28"/>
          <w:lang w:eastAsia="ru-RU"/>
        </w:rPr>
      </w:pPr>
    </w:p>
    <w:p w:rsidR="00BE62CE" w:rsidRPr="001966BA" w:rsidRDefault="00BE62CE" w:rsidP="00753593">
      <w:pPr>
        <w:tabs>
          <w:tab w:val="left" w:pos="0"/>
        </w:tabs>
        <w:spacing w:after="0" w:line="240" w:lineRule="auto"/>
        <w:ind w:firstLine="709"/>
        <w:jc w:val="both"/>
        <w:rPr>
          <w:szCs w:val="28"/>
          <w:lang w:eastAsia="ru-RU"/>
        </w:rPr>
      </w:pPr>
    </w:p>
    <w:p w:rsidR="00BE62CE" w:rsidRPr="001966BA" w:rsidRDefault="00BE62CE" w:rsidP="00753593">
      <w:pPr>
        <w:tabs>
          <w:tab w:val="left" w:pos="0"/>
        </w:tabs>
        <w:spacing w:after="0" w:line="240" w:lineRule="auto"/>
        <w:ind w:firstLine="709"/>
        <w:jc w:val="both"/>
        <w:rPr>
          <w:b/>
          <w:szCs w:val="28"/>
          <w:lang w:eastAsia="ru-RU"/>
        </w:rPr>
      </w:pPr>
      <w:bookmarkStart w:id="26" w:name="p61"/>
      <w:bookmarkEnd w:id="26"/>
      <w:r w:rsidRPr="00F74E42">
        <w:rPr>
          <w:b/>
          <w:szCs w:val="28"/>
          <w:lang w:eastAsia="ru-RU"/>
        </w:rPr>
        <w:t>В</w:t>
      </w:r>
      <w:r w:rsidRPr="001966BA">
        <w:rPr>
          <w:b/>
          <w:szCs w:val="28"/>
          <w:lang w:eastAsia="ru-RU"/>
        </w:rPr>
        <w:t xml:space="preserve">алютные операции: </w:t>
      </w:r>
    </w:p>
    <w:p w:rsidR="00BE62CE" w:rsidRPr="001966BA" w:rsidRDefault="00BE62CE" w:rsidP="00753593">
      <w:pPr>
        <w:tabs>
          <w:tab w:val="left" w:pos="0"/>
        </w:tabs>
        <w:spacing w:after="0" w:line="240" w:lineRule="auto"/>
        <w:ind w:firstLine="709"/>
        <w:jc w:val="both"/>
        <w:rPr>
          <w:szCs w:val="28"/>
          <w:lang w:eastAsia="ru-RU"/>
        </w:rPr>
      </w:pPr>
      <w:bookmarkStart w:id="27" w:name="p62"/>
      <w:bookmarkEnd w:id="27"/>
      <w:r w:rsidRPr="001966BA">
        <w:rPr>
          <w:szCs w:val="28"/>
          <w:lang w:eastAsia="ru-RU"/>
        </w:rPr>
        <w:t xml:space="preserve">а) приобретение резидентом у резидента и отчуждение резидентом в пользу резидента валютных ценностей на законных основаниях, а также использование валютных ценностей в качестве средства платежа; </w:t>
      </w:r>
    </w:p>
    <w:p w:rsidR="00BE62CE" w:rsidRPr="001966BA" w:rsidRDefault="00BE62CE" w:rsidP="00753593">
      <w:pPr>
        <w:tabs>
          <w:tab w:val="left" w:pos="0"/>
        </w:tabs>
        <w:spacing w:after="0" w:line="240" w:lineRule="auto"/>
        <w:ind w:firstLine="709"/>
        <w:jc w:val="both"/>
        <w:rPr>
          <w:szCs w:val="28"/>
          <w:lang w:eastAsia="ru-RU"/>
        </w:rPr>
      </w:pPr>
      <w:bookmarkStart w:id="28" w:name="p63"/>
      <w:bookmarkEnd w:id="28"/>
      <w:r w:rsidRPr="001966BA">
        <w:rPr>
          <w:szCs w:val="28"/>
          <w:lang w:eastAsia="ru-RU"/>
        </w:rPr>
        <w:t xml:space="preserve">б) приобретение резидентом у нерезидента либо нерезидентом у резидента и отчуждение резидентом в пользу нерезидента либо нерезидентом в пользу резидента валютных ценностей, валюты Российской Федерации и внутренних ценных бумаг на законных основаниях, а также использование валютных ценностей, валюты Российской Федерации и внутренних ценных бумаг в качестве средства платежа; </w:t>
      </w:r>
    </w:p>
    <w:p w:rsidR="00BE62CE" w:rsidRPr="001966BA" w:rsidRDefault="00BE62CE" w:rsidP="00753593">
      <w:pPr>
        <w:tabs>
          <w:tab w:val="left" w:pos="0"/>
        </w:tabs>
        <w:spacing w:after="0" w:line="240" w:lineRule="auto"/>
        <w:ind w:firstLine="709"/>
        <w:jc w:val="both"/>
        <w:rPr>
          <w:szCs w:val="28"/>
          <w:lang w:eastAsia="ru-RU"/>
        </w:rPr>
      </w:pPr>
      <w:bookmarkStart w:id="29" w:name="p64"/>
      <w:bookmarkEnd w:id="29"/>
      <w:r w:rsidRPr="001966BA">
        <w:rPr>
          <w:szCs w:val="28"/>
          <w:lang w:eastAsia="ru-RU"/>
        </w:rPr>
        <w:t xml:space="preserve">в) приобретение нерезидентом у нерезидента и отчуждение нерезидентом в пользу нерезидента валютных ценностей, валюты Российской Федерации и внутренних ценных бумаг на законных основаниях, а также использование валютных ценностей, валюты Российской Федерации и внутренних ценных бумаг в качестве средства платежа; </w:t>
      </w:r>
    </w:p>
    <w:p w:rsidR="00BE62CE" w:rsidRPr="001966BA" w:rsidRDefault="00BE62CE" w:rsidP="00753593">
      <w:pPr>
        <w:tabs>
          <w:tab w:val="left" w:pos="0"/>
        </w:tabs>
        <w:spacing w:after="0" w:line="240" w:lineRule="auto"/>
        <w:ind w:firstLine="709"/>
        <w:jc w:val="both"/>
        <w:rPr>
          <w:szCs w:val="28"/>
          <w:lang w:eastAsia="ru-RU"/>
        </w:rPr>
      </w:pPr>
      <w:bookmarkStart w:id="30" w:name="p65"/>
      <w:bookmarkEnd w:id="30"/>
      <w:r w:rsidRPr="001966BA">
        <w:rPr>
          <w:szCs w:val="28"/>
          <w:lang w:eastAsia="ru-RU"/>
        </w:rPr>
        <w:t xml:space="preserve">г) ввоз на таможенную территорию Российской Федерации и вывоз с таможенной территории Российской Федерации валютных ценностей, валюты Российской Федерации и внутренних ценных бумаг; </w:t>
      </w:r>
    </w:p>
    <w:p w:rsidR="00BE62CE" w:rsidRPr="001966BA" w:rsidRDefault="00BE62CE" w:rsidP="00753593">
      <w:pPr>
        <w:tabs>
          <w:tab w:val="left" w:pos="0"/>
        </w:tabs>
        <w:spacing w:after="0" w:line="240" w:lineRule="auto"/>
        <w:ind w:firstLine="709"/>
        <w:jc w:val="both"/>
        <w:rPr>
          <w:szCs w:val="28"/>
          <w:lang w:eastAsia="ru-RU"/>
        </w:rPr>
      </w:pPr>
      <w:bookmarkStart w:id="31" w:name="p66"/>
      <w:bookmarkEnd w:id="31"/>
      <w:r w:rsidRPr="001966BA">
        <w:rPr>
          <w:szCs w:val="28"/>
          <w:lang w:eastAsia="ru-RU"/>
        </w:rPr>
        <w:t xml:space="preserve">д) перевод иностранной валюты, валюты Российской Федерации, внутренних и внешних ценных бумаг со счета, открытого за пределами территории Российской Федерации, на счет того же лица, открытый на территории Российской Федерации, и со счета, открытого на территории Российской Федерации, на счет того же лица, открытый за пределами территории Российской Федерации; </w:t>
      </w:r>
    </w:p>
    <w:p w:rsidR="00BE62CE" w:rsidRPr="001966BA" w:rsidRDefault="00BE62CE" w:rsidP="00753593">
      <w:pPr>
        <w:tabs>
          <w:tab w:val="left" w:pos="0"/>
        </w:tabs>
        <w:spacing w:after="0" w:line="240" w:lineRule="auto"/>
        <w:ind w:firstLine="709"/>
        <w:jc w:val="both"/>
        <w:rPr>
          <w:szCs w:val="28"/>
          <w:lang w:eastAsia="ru-RU"/>
        </w:rPr>
      </w:pPr>
      <w:bookmarkStart w:id="32" w:name="p67"/>
      <w:bookmarkEnd w:id="32"/>
      <w:r w:rsidRPr="001966BA">
        <w:rPr>
          <w:szCs w:val="28"/>
          <w:lang w:eastAsia="ru-RU"/>
        </w:rPr>
        <w:t xml:space="preserve">е) перевод нерезидентом валюты Российской Федерации, внутренних и внешних ценных бумаг со счета (с раздела счета), открытого на территории Российской Федерации, на счет (раздел счета) того же лица, открытый на территории Российской Федерации; </w:t>
      </w:r>
    </w:p>
    <w:p w:rsidR="00BE62CE" w:rsidRPr="00F606F9" w:rsidRDefault="00BE62CE" w:rsidP="001966BA">
      <w:pPr>
        <w:jc w:val="center"/>
        <w:rPr>
          <w:rFonts w:ascii="Adventure" w:hAnsi="Adventure"/>
        </w:rPr>
      </w:pPr>
      <w:bookmarkStart w:id="33" w:name="p68"/>
      <w:bookmarkEnd w:id="5"/>
      <w:bookmarkEnd w:id="33"/>
    </w:p>
    <w:p w:rsidR="00BE62CE" w:rsidRPr="00F606F9" w:rsidRDefault="00BE62CE" w:rsidP="001966BA">
      <w:pPr>
        <w:jc w:val="center"/>
        <w:rPr>
          <w:rFonts w:ascii="Adventure" w:hAnsi="Adventure"/>
        </w:rPr>
      </w:pPr>
    </w:p>
    <w:p w:rsidR="00BE62CE" w:rsidRPr="00F606F9" w:rsidRDefault="00BE62CE" w:rsidP="001966BA">
      <w:pPr>
        <w:jc w:val="center"/>
        <w:rPr>
          <w:rFonts w:ascii="Adventure" w:hAnsi="Adventure"/>
        </w:rPr>
      </w:pPr>
    </w:p>
    <w:p w:rsidR="00BE62CE" w:rsidRPr="00F606F9" w:rsidRDefault="00BE62CE" w:rsidP="001966BA">
      <w:pPr>
        <w:jc w:val="center"/>
        <w:rPr>
          <w:rFonts w:ascii="Adventure" w:hAnsi="Adventure"/>
        </w:rPr>
      </w:pPr>
    </w:p>
    <w:p w:rsidR="00BE62CE" w:rsidRDefault="00BE62CE" w:rsidP="001966BA">
      <w:pPr>
        <w:jc w:val="center"/>
        <w:rPr>
          <w:rFonts w:ascii="Adventure" w:hAnsi="Adventure"/>
        </w:rPr>
      </w:pPr>
    </w:p>
    <w:p w:rsidR="00BE62CE" w:rsidRDefault="00BE62CE" w:rsidP="001966BA">
      <w:pPr>
        <w:jc w:val="center"/>
        <w:rPr>
          <w:rFonts w:ascii="Adventure" w:hAnsi="Adventure"/>
        </w:rPr>
      </w:pPr>
    </w:p>
    <w:p w:rsidR="00BE62CE" w:rsidRPr="00F606F9" w:rsidRDefault="00BE62CE" w:rsidP="001966BA">
      <w:pPr>
        <w:jc w:val="center"/>
        <w:rPr>
          <w:rFonts w:ascii="Adventure" w:hAnsi="Adventure"/>
        </w:rPr>
      </w:pPr>
    </w:p>
    <w:p w:rsidR="00BE62CE" w:rsidRPr="00F606F9" w:rsidRDefault="00BE62CE" w:rsidP="001966BA">
      <w:pPr>
        <w:jc w:val="center"/>
        <w:rPr>
          <w:rFonts w:ascii="Adventure" w:hAnsi="Adventure"/>
        </w:rPr>
      </w:pPr>
    </w:p>
    <w:p w:rsidR="00BE62CE" w:rsidRDefault="00BE62CE" w:rsidP="001966BA">
      <w:pPr>
        <w:jc w:val="center"/>
        <w:rPr>
          <w:rFonts w:ascii="Adventure" w:hAnsi="Adventure"/>
        </w:rPr>
      </w:pPr>
    </w:p>
    <w:p w:rsidR="00BE62CE" w:rsidRDefault="00BE62CE" w:rsidP="001966BA">
      <w:pPr>
        <w:jc w:val="center"/>
        <w:rPr>
          <w:rFonts w:ascii="Adventure" w:hAnsi="Adventure"/>
        </w:rPr>
      </w:pPr>
    </w:p>
    <w:p w:rsidR="00BE62CE" w:rsidRDefault="00BE62CE" w:rsidP="007E2264">
      <w:pPr>
        <w:pBdr>
          <w:top w:val="single" w:sz="4" w:space="1" w:color="auto"/>
          <w:left w:val="single" w:sz="4" w:space="4" w:color="auto"/>
          <w:bottom w:val="single" w:sz="4" w:space="1" w:color="auto"/>
          <w:right w:val="single" w:sz="4" w:space="4" w:color="auto"/>
        </w:pBdr>
        <w:rPr>
          <w:rFonts w:ascii="Adventure" w:hAnsi="Adventure"/>
        </w:rPr>
      </w:pPr>
    </w:p>
    <w:p w:rsidR="00BE62CE" w:rsidRDefault="00BE62CE" w:rsidP="007E2264">
      <w:pPr>
        <w:pBdr>
          <w:top w:val="single" w:sz="4" w:space="1" w:color="auto"/>
          <w:left w:val="single" w:sz="4" w:space="4" w:color="auto"/>
          <w:bottom w:val="single" w:sz="4" w:space="1" w:color="auto"/>
          <w:right w:val="single" w:sz="4" w:space="4" w:color="auto"/>
        </w:pBdr>
        <w:rPr>
          <w:rFonts w:ascii="Adventure" w:hAnsi="Adventure"/>
        </w:rPr>
      </w:pPr>
    </w:p>
    <w:p w:rsidR="00BE62CE" w:rsidRDefault="00BE62CE" w:rsidP="007E2264">
      <w:pPr>
        <w:pBdr>
          <w:top w:val="single" w:sz="4" w:space="1" w:color="auto"/>
          <w:left w:val="single" w:sz="4" w:space="4" w:color="auto"/>
          <w:bottom w:val="single" w:sz="4" w:space="1" w:color="auto"/>
          <w:right w:val="single" w:sz="4" w:space="4" w:color="auto"/>
        </w:pBdr>
        <w:rPr>
          <w:rFonts w:ascii="Adventure" w:hAnsi="Adventure"/>
        </w:rPr>
      </w:pPr>
    </w:p>
    <w:p w:rsidR="00BE62CE" w:rsidRDefault="00BE62CE" w:rsidP="00640790">
      <w:pPr>
        <w:pBdr>
          <w:top w:val="single" w:sz="4" w:space="1" w:color="auto"/>
          <w:left w:val="single" w:sz="4" w:space="4" w:color="auto"/>
          <w:bottom w:val="single" w:sz="4" w:space="1" w:color="auto"/>
          <w:right w:val="single" w:sz="4" w:space="4" w:color="auto"/>
        </w:pBdr>
        <w:jc w:val="center"/>
        <w:rPr>
          <w:rFonts w:ascii="Adventure" w:hAnsi="Adventure"/>
        </w:rPr>
      </w:pPr>
    </w:p>
    <w:p w:rsidR="00BE62CE" w:rsidRDefault="00BE62CE" w:rsidP="00640790">
      <w:pPr>
        <w:pBdr>
          <w:top w:val="single" w:sz="4" w:space="1" w:color="auto"/>
          <w:left w:val="single" w:sz="4" w:space="4" w:color="auto"/>
          <w:bottom w:val="single" w:sz="4" w:space="1" w:color="auto"/>
          <w:right w:val="single" w:sz="4" w:space="4" w:color="auto"/>
        </w:pBdr>
        <w:jc w:val="center"/>
        <w:rPr>
          <w:rFonts w:ascii="Adventure" w:hAnsi="Adventure"/>
        </w:rPr>
      </w:pPr>
    </w:p>
    <w:p w:rsidR="00BE62CE" w:rsidRDefault="00BE62CE" w:rsidP="00640790">
      <w:pPr>
        <w:pBdr>
          <w:top w:val="single" w:sz="4" w:space="1" w:color="auto"/>
          <w:left w:val="single" w:sz="4" w:space="4" w:color="auto"/>
          <w:bottom w:val="single" w:sz="4" w:space="1" w:color="auto"/>
          <w:right w:val="single" w:sz="4" w:space="4" w:color="auto"/>
        </w:pBdr>
        <w:jc w:val="center"/>
        <w:rPr>
          <w:rFonts w:ascii="Adventure" w:hAnsi="Adventure"/>
        </w:rPr>
      </w:pPr>
    </w:p>
    <w:p w:rsidR="00BE62CE" w:rsidRDefault="00BE62CE" w:rsidP="00640790">
      <w:pPr>
        <w:pBdr>
          <w:top w:val="single" w:sz="4" w:space="1" w:color="auto"/>
          <w:left w:val="single" w:sz="4" w:space="4" w:color="auto"/>
          <w:bottom w:val="single" w:sz="4" w:space="1" w:color="auto"/>
          <w:right w:val="single" w:sz="4" w:space="4" w:color="auto"/>
        </w:pBdr>
        <w:jc w:val="center"/>
        <w:rPr>
          <w:rFonts w:ascii="Adventure" w:hAnsi="Adventure"/>
        </w:rPr>
      </w:pPr>
    </w:p>
    <w:p w:rsidR="00BE62CE" w:rsidRDefault="00BE62CE" w:rsidP="00640790">
      <w:pPr>
        <w:pBdr>
          <w:top w:val="single" w:sz="4" w:space="1" w:color="auto"/>
          <w:left w:val="single" w:sz="4" w:space="4" w:color="auto"/>
          <w:bottom w:val="single" w:sz="4" w:space="1" w:color="auto"/>
          <w:right w:val="single" w:sz="4" w:space="4" w:color="auto"/>
        </w:pBdr>
        <w:jc w:val="center"/>
        <w:rPr>
          <w:rFonts w:ascii="Adventure" w:hAnsi="Adventure"/>
        </w:rPr>
      </w:pPr>
    </w:p>
    <w:p w:rsidR="00BE62CE" w:rsidRDefault="00BE62CE" w:rsidP="00640790">
      <w:pPr>
        <w:pBdr>
          <w:top w:val="single" w:sz="4" w:space="1" w:color="auto"/>
          <w:left w:val="single" w:sz="4" w:space="4" w:color="auto"/>
          <w:bottom w:val="single" w:sz="4" w:space="1" w:color="auto"/>
          <w:right w:val="single" w:sz="4" w:space="4" w:color="auto"/>
        </w:pBdr>
        <w:jc w:val="center"/>
        <w:rPr>
          <w:rFonts w:ascii="Adventure" w:hAnsi="Adventure"/>
        </w:rPr>
      </w:pPr>
    </w:p>
    <w:p w:rsidR="00BE62CE" w:rsidRDefault="00BE62CE" w:rsidP="00640790">
      <w:pPr>
        <w:pBdr>
          <w:top w:val="single" w:sz="4" w:space="1" w:color="auto"/>
          <w:left w:val="single" w:sz="4" w:space="4" w:color="auto"/>
          <w:bottom w:val="single" w:sz="4" w:space="1" w:color="auto"/>
          <w:right w:val="single" w:sz="4" w:space="4" w:color="auto"/>
        </w:pBdr>
        <w:jc w:val="center"/>
        <w:rPr>
          <w:rFonts w:ascii="Adventure" w:hAnsi="Adventure"/>
        </w:rPr>
      </w:pPr>
    </w:p>
    <w:p w:rsidR="00BE62CE" w:rsidRPr="00640790" w:rsidRDefault="00BE62CE" w:rsidP="00640790">
      <w:pPr>
        <w:pBdr>
          <w:top w:val="single" w:sz="4" w:space="1" w:color="auto"/>
          <w:left w:val="single" w:sz="4" w:space="4" w:color="auto"/>
          <w:bottom w:val="single" w:sz="4" w:space="1" w:color="auto"/>
          <w:right w:val="single" w:sz="4" w:space="4" w:color="auto"/>
        </w:pBdr>
        <w:jc w:val="center"/>
        <w:rPr>
          <w:rFonts w:ascii="Adventure" w:hAnsi="Adventure"/>
        </w:rPr>
      </w:pPr>
      <w:r w:rsidRPr="00640790">
        <w:rPr>
          <w:rFonts w:ascii="Adventure" w:hAnsi="Adventure"/>
        </w:rPr>
        <w:t>ИСТОЧНИКИ</w:t>
      </w:r>
    </w:p>
    <w:p w:rsidR="00BE62CE" w:rsidRDefault="00BE62CE" w:rsidP="00640790">
      <w:pPr>
        <w:pBdr>
          <w:top w:val="single" w:sz="4" w:space="1" w:color="auto"/>
          <w:left w:val="single" w:sz="4" w:space="4" w:color="auto"/>
          <w:bottom w:val="single" w:sz="4" w:space="1" w:color="auto"/>
          <w:right w:val="single" w:sz="4" w:space="4" w:color="auto"/>
        </w:pBdr>
        <w:jc w:val="center"/>
        <w:rPr>
          <w:rFonts w:ascii="Adventure" w:hAnsi="Adventure"/>
        </w:rPr>
      </w:pPr>
    </w:p>
    <w:p w:rsidR="00BE62CE" w:rsidRDefault="00BE62CE" w:rsidP="00640790">
      <w:pPr>
        <w:pBdr>
          <w:top w:val="single" w:sz="4" w:space="1" w:color="auto"/>
          <w:left w:val="single" w:sz="4" w:space="4" w:color="auto"/>
          <w:bottom w:val="single" w:sz="4" w:space="1" w:color="auto"/>
          <w:right w:val="single" w:sz="4" w:space="4" w:color="auto"/>
        </w:pBdr>
        <w:jc w:val="center"/>
        <w:rPr>
          <w:rFonts w:ascii="Adventure" w:hAnsi="Adventure"/>
        </w:rPr>
      </w:pPr>
    </w:p>
    <w:p w:rsidR="00BE62CE" w:rsidRDefault="00BE62CE" w:rsidP="00640790">
      <w:pPr>
        <w:pBdr>
          <w:top w:val="single" w:sz="4" w:space="1" w:color="auto"/>
          <w:left w:val="single" w:sz="4" w:space="4" w:color="auto"/>
          <w:bottom w:val="single" w:sz="4" w:space="1" w:color="auto"/>
          <w:right w:val="single" w:sz="4" w:space="4" w:color="auto"/>
        </w:pBdr>
        <w:jc w:val="center"/>
        <w:rPr>
          <w:rFonts w:ascii="Adventure" w:hAnsi="Adventure"/>
        </w:rPr>
      </w:pPr>
    </w:p>
    <w:p w:rsidR="00BE62CE" w:rsidRDefault="00BE62CE" w:rsidP="00640790">
      <w:pPr>
        <w:pBdr>
          <w:top w:val="single" w:sz="4" w:space="1" w:color="auto"/>
          <w:left w:val="single" w:sz="4" w:space="4" w:color="auto"/>
          <w:bottom w:val="single" w:sz="4" w:space="1" w:color="auto"/>
          <w:right w:val="single" w:sz="4" w:space="4" w:color="auto"/>
        </w:pBdr>
        <w:jc w:val="center"/>
        <w:rPr>
          <w:rFonts w:ascii="Adventure" w:hAnsi="Adventure"/>
        </w:rPr>
      </w:pPr>
    </w:p>
    <w:p w:rsidR="00BE62CE" w:rsidRDefault="00BE62CE" w:rsidP="00640790">
      <w:pPr>
        <w:pBdr>
          <w:top w:val="single" w:sz="4" w:space="1" w:color="auto"/>
          <w:left w:val="single" w:sz="4" w:space="4" w:color="auto"/>
          <w:bottom w:val="single" w:sz="4" w:space="1" w:color="auto"/>
          <w:right w:val="single" w:sz="4" w:space="4" w:color="auto"/>
        </w:pBdr>
        <w:jc w:val="center"/>
        <w:rPr>
          <w:rFonts w:ascii="Adventure" w:hAnsi="Adventure"/>
        </w:rPr>
      </w:pPr>
    </w:p>
    <w:p w:rsidR="00BE62CE" w:rsidRDefault="00BE62CE" w:rsidP="00640790">
      <w:pPr>
        <w:pBdr>
          <w:top w:val="single" w:sz="4" w:space="1" w:color="auto"/>
          <w:left w:val="single" w:sz="4" w:space="4" w:color="auto"/>
          <w:bottom w:val="single" w:sz="4" w:space="1" w:color="auto"/>
          <w:right w:val="single" w:sz="4" w:space="4" w:color="auto"/>
        </w:pBdr>
        <w:jc w:val="center"/>
        <w:rPr>
          <w:rFonts w:ascii="Adventure" w:hAnsi="Adventure"/>
        </w:rPr>
      </w:pPr>
    </w:p>
    <w:p w:rsidR="00BE62CE" w:rsidRDefault="00BE62CE" w:rsidP="00640790">
      <w:pPr>
        <w:pBdr>
          <w:top w:val="single" w:sz="4" w:space="1" w:color="auto"/>
          <w:left w:val="single" w:sz="4" w:space="4" w:color="auto"/>
          <w:bottom w:val="single" w:sz="4" w:space="1" w:color="auto"/>
          <w:right w:val="single" w:sz="4" w:space="4" w:color="auto"/>
        </w:pBdr>
        <w:jc w:val="center"/>
        <w:rPr>
          <w:rFonts w:ascii="Adventure" w:hAnsi="Adventure"/>
        </w:rPr>
      </w:pPr>
    </w:p>
    <w:p w:rsidR="00BE62CE" w:rsidRDefault="00BE62CE" w:rsidP="00640790">
      <w:pPr>
        <w:pBdr>
          <w:top w:val="single" w:sz="4" w:space="1" w:color="auto"/>
          <w:left w:val="single" w:sz="4" w:space="4" w:color="auto"/>
          <w:bottom w:val="single" w:sz="4" w:space="1" w:color="auto"/>
          <w:right w:val="single" w:sz="4" w:space="4" w:color="auto"/>
        </w:pBdr>
        <w:jc w:val="center"/>
        <w:rPr>
          <w:rFonts w:ascii="Adventure" w:hAnsi="Adventure"/>
        </w:rPr>
      </w:pPr>
    </w:p>
    <w:p w:rsidR="00BE62CE" w:rsidRDefault="00BE62CE" w:rsidP="00640790">
      <w:pPr>
        <w:pBdr>
          <w:top w:val="single" w:sz="4" w:space="1" w:color="auto"/>
          <w:left w:val="single" w:sz="4" w:space="4" w:color="auto"/>
          <w:bottom w:val="single" w:sz="4" w:space="1" w:color="auto"/>
          <w:right w:val="single" w:sz="4" w:space="4" w:color="auto"/>
        </w:pBdr>
        <w:jc w:val="center"/>
        <w:rPr>
          <w:rFonts w:ascii="Adventure" w:hAnsi="Adventure"/>
        </w:rPr>
      </w:pPr>
    </w:p>
    <w:p w:rsidR="00BE62CE" w:rsidRDefault="00BE62CE" w:rsidP="00640790">
      <w:pPr>
        <w:pBdr>
          <w:top w:val="single" w:sz="4" w:space="1" w:color="auto"/>
          <w:left w:val="single" w:sz="4" w:space="4" w:color="auto"/>
          <w:bottom w:val="single" w:sz="4" w:space="1" w:color="auto"/>
          <w:right w:val="single" w:sz="4" w:space="4" w:color="auto"/>
        </w:pBdr>
        <w:jc w:val="center"/>
        <w:rPr>
          <w:rFonts w:ascii="Adventure" w:hAnsi="Adventure"/>
        </w:rPr>
      </w:pPr>
    </w:p>
    <w:p w:rsidR="00BE62CE" w:rsidRDefault="00BE62CE" w:rsidP="00640790">
      <w:pPr>
        <w:pBdr>
          <w:top w:val="single" w:sz="4" w:space="1" w:color="auto"/>
          <w:left w:val="single" w:sz="4" w:space="4" w:color="auto"/>
          <w:bottom w:val="single" w:sz="4" w:space="1" w:color="auto"/>
          <w:right w:val="single" w:sz="4" w:space="4" w:color="auto"/>
        </w:pBdr>
        <w:jc w:val="center"/>
        <w:rPr>
          <w:rFonts w:ascii="Adventure" w:hAnsi="Adventure"/>
        </w:rPr>
      </w:pPr>
    </w:p>
    <w:p w:rsidR="00BE62CE" w:rsidRDefault="00BE62CE" w:rsidP="00640790">
      <w:pPr>
        <w:pBdr>
          <w:top w:val="single" w:sz="4" w:space="1" w:color="auto"/>
          <w:left w:val="single" w:sz="4" w:space="4" w:color="auto"/>
          <w:bottom w:val="single" w:sz="4" w:space="1" w:color="auto"/>
          <w:right w:val="single" w:sz="4" w:space="4" w:color="auto"/>
        </w:pBdr>
        <w:jc w:val="center"/>
        <w:rPr>
          <w:rFonts w:ascii="Adventure" w:hAnsi="Adventure"/>
        </w:rPr>
      </w:pPr>
    </w:p>
    <w:p w:rsidR="00BE62CE" w:rsidRDefault="00BE62CE" w:rsidP="00BA22F5">
      <w:pPr>
        <w:spacing w:line="360" w:lineRule="auto"/>
        <w:jc w:val="both"/>
        <w:rPr>
          <w:rFonts w:ascii="Adventure" w:hAnsi="Adventure"/>
        </w:rPr>
      </w:pPr>
    </w:p>
    <w:p w:rsidR="00BE62CE" w:rsidRPr="00BA22F5" w:rsidRDefault="00BE62CE" w:rsidP="00BA22F5">
      <w:pPr>
        <w:spacing w:line="360" w:lineRule="auto"/>
        <w:ind w:firstLine="709"/>
        <w:jc w:val="both"/>
        <w:rPr>
          <w:szCs w:val="28"/>
        </w:rPr>
      </w:pPr>
      <w:r w:rsidRPr="00B3318C">
        <w:rPr>
          <w:szCs w:val="28"/>
        </w:rPr>
        <w:t>1 Федеральный закон "О валютном регулировании и валютном контроле" от 10.12.2003 N 173-ФЗ</w:t>
      </w:r>
    </w:p>
    <w:p w:rsidR="00BE62CE" w:rsidRDefault="00BE62CE" w:rsidP="00BA22F5">
      <w:pPr>
        <w:spacing w:after="0" w:line="360" w:lineRule="auto"/>
        <w:ind w:firstLine="709"/>
        <w:jc w:val="both"/>
        <w:rPr>
          <w:szCs w:val="28"/>
          <w:lang w:eastAsia="ru-RU"/>
        </w:rPr>
      </w:pPr>
      <w:r w:rsidRPr="00B3318C">
        <w:rPr>
          <w:szCs w:val="28"/>
        </w:rPr>
        <w:t>2</w:t>
      </w:r>
      <w:bookmarkStart w:id="34" w:name="p4698"/>
      <w:bookmarkEnd w:id="34"/>
      <w:r>
        <w:rPr>
          <w:szCs w:val="28"/>
        </w:rPr>
        <w:t xml:space="preserve"> Кодекс административных правонарушений РФ (КоАП РФ) от 30.12 2001 № 195 - </w:t>
      </w:r>
      <w:r w:rsidRPr="00FA75EF">
        <w:rPr>
          <w:szCs w:val="28"/>
          <w:lang w:eastAsia="ru-RU"/>
        </w:rPr>
        <w:t>Статья 15.25. Нарушение валютного законодательства Российской Федерации и актов органов валютного регулирования</w:t>
      </w:r>
    </w:p>
    <w:p w:rsidR="00BE62CE" w:rsidRPr="00B3318C" w:rsidRDefault="00BE62CE" w:rsidP="00BA22F5">
      <w:pPr>
        <w:pStyle w:val="1"/>
        <w:spacing w:line="360" w:lineRule="auto"/>
        <w:ind w:firstLine="709"/>
        <w:jc w:val="both"/>
        <w:rPr>
          <w:b/>
          <w:bCs/>
          <w:color w:val="000000"/>
          <w:sz w:val="28"/>
          <w:szCs w:val="28"/>
        </w:rPr>
      </w:pPr>
      <w:r w:rsidRPr="00B3318C">
        <w:rPr>
          <w:sz w:val="28"/>
          <w:szCs w:val="28"/>
        </w:rPr>
        <w:t>3 Гражданский кодекс РФ (ГК РФ) от 30.11.1994 N 51-ФЗ - Часть 1</w:t>
      </w:r>
      <w:bookmarkStart w:id="35" w:name="p1339"/>
      <w:bookmarkEnd w:id="35"/>
      <w:r w:rsidRPr="00B3318C">
        <w:rPr>
          <w:b/>
          <w:bCs/>
          <w:color w:val="000000"/>
          <w:sz w:val="28"/>
          <w:szCs w:val="28"/>
        </w:rPr>
        <w:t xml:space="preserve"> </w:t>
      </w:r>
    </w:p>
    <w:p w:rsidR="00BE62CE" w:rsidRDefault="00BE62CE" w:rsidP="00BA22F5">
      <w:pPr>
        <w:pStyle w:val="1"/>
        <w:spacing w:line="360" w:lineRule="auto"/>
        <w:jc w:val="both"/>
        <w:rPr>
          <w:sz w:val="28"/>
          <w:szCs w:val="28"/>
        </w:rPr>
      </w:pPr>
      <w:bookmarkStart w:id="36" w:name="p1341"/>
      <w:bookmarkEnd w:id="36"/>
      <w:r w:rsidRPr="00B3318C">
        <w:rPr>
          <w:bCs/>
          <w:color w:val="000000"/>
          <w:sz w:val="28"/>
          <w:szCs w:val="28"/>
        </w:rPr>
        <w:t>Глава 6.</w:t>
      </w:r>
      <w:r w:rsidRPr="00B3318C">
        <w:rPr>
          <w:b/>
          <w:bCs/>
          <w:color w:val="000000"/>
          <w:sz w:val="28"/>
          <w:szCs w:val="28"/>
        </w:rPr>
        <w:t xml:space="preserve"> </w:t>
      </w:r>
      <w:r w:rsidRPr="00B3318C">
        <w:rPr>
          <w:sz w:val="28"/>
          <w:szCs w:val="28"/>
        </w:rPr>
        <w:t xml:space="preserve"> Статья 140. Деньги (валюта)</w:t>
      </w:r>
      <w:r>
        <w:rPr>
          <w:sz w:val="28"/>
          <w:szCs w:val="28"/>
        </w:rPr>
        <w:t>,</w:t>
      </w:r>
      <w:r w:rsidRPr="00B3318C">
        <w:rPr>
          <w:sz w:val="28"/>
          <w:szCs w:val="28"/>
        </w:rPr>
        <w:t xml:space="preserve"> Статья 141. Валютные ценности</w:t>
      </w:r>
    </w:p>
    <w:p w:rsidR="00BE62CE" w:rsidRDefault="00BE62CE" w:rsidP="00BA22F5">
      <w:pPr>
        <w:spacing w:line="360" w:lineRule="auto"/>
        <w:ind w:firstLine="709"/>
        <w:jc w:val="both"/>
        <w:rPr>
          <w:szCs w:val="28"/>
        </w:rPr>
      </w:pPr>
      <w:r>
        <w:rPr>
          <w:szCs w:val="28"/>
        </w:rPr>
        <w:t xml:space="preserve">4 </w:t>
      </w:r>
      <w:r w:rsidRPr="0010149C">
        <w:rPr>
          <w:kern w:val="36"/>
          <w:szCs w:val="28"/>
          <w:lang w:eastAsia="ru-RU"/>
        </w:rPr>
        <w:t>Таможенный кодекс РФ от 28.05.2003 N 61-ФЗ</w:t>
      </w:r>
      <w:r>
        <w:rPr>
          <w:kern w:val="36"/>
          <w:szCs w:val="28"/>
          <w:lang w:eastAsia="ru-RU"/>
        </w:rPr>
        <w:t xml:space="preserve"> - </w:t>
      </w:r>
      <w:r w:rsidRPr="0010149C">
        <w:rPr>
          <w:szCs w:val="28"/>
        </w:rPr>
        <w:t>Статья 12. Перемещение товаров (в том числе валюты Российской Федерации, внутренних ценных бумаг и валютных ценностей) и транспортных средств через таможенную границу</w:t>
      </w:r>
    </w:p>
    <w:p w:rsidR="00BE62CE" w:rsidRPr="0010149C" w:rsidRDefault="00BE62CE" w:rsidP="00BA22F5">
      <w:pPr>
        <w:spacing w:line="360" w:lineRule="auto"/>
        <w:ind w:firstLine="709"/>
        <w:jc w:val="both"/>
        <w:rPr>
          <w:szCs w:val="28"/>
          <w:lang w:eastAsia="ru-RU"/>
        </w:rPr>
      </w:pPr>
      <w:r w:rsidRPr="00BA22F5">
        <w:rPr>
          <w:szCs w:val="28"/>
        </w:rPr>
        <w:t xml:space="preserve">5 Уголовный кодекс РФ (УК РФ) - </w:t>
      </w:r>
      <w:r w:rsidRPr="00BA22F5">
        <w:rPr>
          <w:color w:val="000000"/>
        </w:rPr>
        <w:t>Статья 193. Невозвращение из-за границы средств в иностранной валюте</w:t>
      </w:r>
    </w:p>
    <w:p w:rsidR="00BE62CE" w:rsidRPr="0010149C" w:rsidRDefault="00BE62CE" w:rsidP="00BA22F5">
      <w:pPr>
        <w:pStyle w:val="1"/>
        <w:spacing w:line="360" w:lineRule="auto"/>
        <w:ind w:firstLine="709"/>
        <w:jc w:val="both"/>
        <w:rPr>
          <w:b/>
          <w:bCs/>
          <w:color w:val="000000"/>
          <w:sz w:val="28"/>
          <w:szCs w:val="28"/>
        </w:rPr>
      </w:pPr>
    </w:p>
    <w:p w:rsidR="00BE62CE" w:rsidRPr="00B3318C" w:rsidRDefault="00BE62CE" w:rsidP="00BA22F5">
      <w:pPr>
        <w:spacing w:line="360" w:lineRule="auto"/>
        <w:ind w:firstLine="709"/>
        <w:jc w:val="both"/>
        <w:rPr>
          <w:szCs w:val="28"/>
        </w:rPr>
      </w:pPr>
      <w:r w:rsidRPr="00B3318C">
        <w:rPr>
          <w:szCs w:val="28"/>
        </w:rPr>
        <w:t> </w:t>
      </w:r>
    </w:p>
    <w:p w:rsidR="00BE62CE" w:rsidRPr="00FA75EF" w:rsidRDefault="00BE62CE" w:rsidP="00B3318C">
      <w:pPr>
        <w:spacing w:after="0" w:line="360" w:lineRule="auto"/>
        <w:ind w:firstLine="709"/>
        <w:jc w:val="both"/>
        <w:rPr>
          <w:szCs w:val="28"/>
          <w:lang w:eastAsia="ru-RU"/>
        </w:rPr>
      </w:pPr>
    </w:p>
    <w:p w:rsidR="00BE62CE" w:rsidRPr="00B3318C" w:rsidRDefault="00BE62CE" w:rsidP="00B3318C">
      <w:pPr>
        <w:spacing w:line="360" w:lineRule="auto"/>
        <w:ind w:firstLine="709"/>
        <w:jc w:val="both"/>
        <w:rPr>
          <w:szCs w:val="28"/>
        </w:rPr>
      </w:pPr>
    </w:p>
    <w:p w:rsidR="00BE62CE" w:rsidRPr="00B3318C" w:rsidRDefault="00BE62CE" w:rsidP="00B3318C">
      <w:pPr>
        <w:ind w:firstLine="709"/>
        <w:jc w:val="both"/>
      </w:pPr>
    </w:p>
    <w:p w:rsidR="00BE62CE" w:rsidRDefault="00BE62CE" w:rsidP="00640790">
      <w:pPr>
        <w:jc w:val="center"/>
        <w:rPr>
          <w:rFonts w:ascii="Adventure" w:hAnsi="Adventure"/>
        </w:rPr>
      </w:pPr>
    </w:p>
    <w:p w:rsidR="00BE62CE" w:rsidRDefault="00BE62CE" w:rsidP="00640790">
      <w:pPr>
        <w:jc w:val="center"/>
        <w:rPr>
          <w:rFonts w:ascii="Adventure" w:hAnsi="Adventure"/>
        </w:rPr>
      </w:pPr>
    </w:p>
    <w:p w:rsidR="00BE62CE" w:rsidRDefault="00BE62CE" w:rsidP="00640790">
      <w:pPr>
        <w:jc w:val="center"/>
        <w:rPr>
          <w:rFonts w:ascii="Adventure" w:hAnsi="Adventure"/>
        </w:rPr>
      </w:pPr>
    </w:p>
    <w:p w:rsidR="00BE62CE" w:rsidRDefault="00BE62CE" w:rsidP="00F30B21">
      <w:pPr>
        <w:rPr>
          <w:rFonts w:ascii="Adventure" w:hAnsi="Adventure"/>
        </w:rPr>
      </w:pPr>
    </w:p>
    <w:p w:rsidR="00BE62CE" w:rsidRDefault="00BE62CE" w:rsidP="00F30B21">
      <w:pPr>
        <w:rPr>
          <w:rFonts w:ascii="Adventure" w:hAnsi="Adventure"/>
        </w:rPr>
      </w:pPr>
    </w:p>
    <w:p w:rsidR="00BE62CE" w:rsidRDefault="00BE62CE" w:rsidP="00640790">
      <w:pPr>
        <w:jc w:val="center"/>
        <w:rPr>
          <w:rFonts w:ascii="Adventure" w:hAnsi="Adventure"/>
        </w:rPr>
      </w:pPr>
    </w:p>
    <w:p w:rsidR="00BE62CE" w:rsidRDefault="00BE62CE" w:rsidP="00640790">
      <w:pPr>
        <w:jc w:val="center"/>
        <w:rPr>
          <w:rFonts w:ascii="Adventure" w:hAnsi="Adventure"/>
        </w:rPr>
      </w:pPr>
    </w:p>
    <w:p w:rsidR="00BE62CE" w:rsidRDefault="00BE62CE" w:rsidP="00640790">
      <w:pPr>
        <w:jc w:val="center"/>
        <w:rPr>
          <w:rFonts w:ascii="Adventure" w:hAnsi="Adventure"/>
        </w:rPr>
      </w:pPr>
    </w:p>
    <w:p w:rsidR="00BE62CE" w:rsidRDefault="00BE62CE" w:rsidP="00640790">
      <w:pPr>
        <w:jc w:val="center"/>
        <w:rPr>
          <w:rFonts w:ascii="Adventure" w:hAnsi="Adventure"/>
        </w:rPr>
      </w:pPr>
    </w:p>
    <w:p w:rsidR="00BE62CE" w:rsidRDefault="00BE62CE" w:rsidP="00040B2D">
      <w:pPr>
        <w:pBdr>
          <w:top w:val="single" w:sz="4" w:space="1" w:color="auto"/>
          <w:left w:val="single" w:sz="4" w:space="4" w:color="auto"/>
          <w:bottom w:val="single" w:sz="4" w:space="1" w:color="auto"/>
          <w:right w:val="single" w:sz="4" w:space="4" w:color="auto"/>
        </w:pBdr>
        <w:jc w:val="center"/>
        <w:rPr>
          <w:rFonts w:ascii="Adventure" w:hAnsi="Adventure"/>
        </w:rPr>
      </w:pPr>
    </w:p>
    <w:p w:rsidR="00BE62CE" w:rsidRDefault="00BE62CE" w:rsidP="00040B2D">
      <w:pPr>
        <w:pBdr>
          <w:top w:val="single" w:sz="4" w:space="1" w:color="auto"/>
          <w:left w:val="single" w:sz="4" w:space="4" w:color="auto"/>
          <w:bottom w:val="single" w:sz="4" w:space="1" w:color="auto"/>
          <w:right w:val="single" w:sz="4" w:space="4" w:color="auto"/>
        </w:pBdr>
        <w:jc w:val="center"/>
        <w:rPr>
          <w:rFonts w:ascii="Adventure" w:hAnsi="Adventure"/>
        </w:rPr>
      </w:pPr>
    </w:p>
    <w:p w:rsidR="00BE62CE" w:rsidRDefault="00BE62CE" w:rsidP="00040B2D">
      <w:pPr>
        <w:pBdr>
          <w:top w:val="single" w:sz="4" w:space="1" w:color="auto"/>
          <w:left w:val="single" w:sz="4" w:space="4" w:color="auto"/>
          <w:bottom w:val="single" w:sz="4" w:space="1" w:color="auto"/>
          <w:right w:val="single" w:sz="4" w:space="4" w:color="auto"/>
        </w:pBdr>
        <w:jc w:val="center"/>
        <w:rPr>
          <w:rFonts w:ascii="Adventure" w:hAnsi="Adventure"/>
        </w:rPr>
      </w:pPr>
    </w:p>
    <w:p w:rsidR="00BE62CE" w:rsidRDefault="00BE62CE" w:rsidP="00040B2D">
      <w:pPr>
        <w:pBdr>
          <w:top w:val="single" w:sz="4" w:space="1" w:color="auto"/>
          <w:left w:val="single" w:sz="4" w:space="4" w:color="auto"/>
          <w:bottom w:val="single" w:sz="4" w:space="1" w:color="auto"/>
          <w:right w:val="single" w:sz="4" w:space="4" w:color="auto"/>
        </w:pBdr>
        <w:jc w:val="center"/>
        <w:rPr>
          <w:rFonts w:ascii="Adventure" w:hAnsi="Adventure"/>
        </w:rPr>
      </w:pPr>
    </w:p>
    <w:p w:rsidR="00BE62CE" w:rsidRDefault="00BE62CE" w:rsidP="00040B2D">
      <w:pPr>
        <w:pBdr>
          <w:top w:val="single" w:sz="4" w:space="1" w:color="auto"/>
          <w:left w:val="single" w:sz="4" w:space="4" w:color="auto"/>
          <w:bottom w:val="single" w:sz="4" w:space="1" w:color="auto"/>
          <w:right w:val="single" w:sz="4" w:space="4" w:color="auto"/>
        </w:pBdr>
        <w:jc w:val="center"/>
        <w:rPr>
          <w:rFonts w:ascii="Adventure" w:hAnsi="Adventure"/>
        </w:rPr>
      </w:pPr>
    </w:p>
    <w:p w:rsidR="00BE62CE" w:rsidRDefault="00BE62CE" w:rsidP="00040B2D">
      <w:pPr>
        <w:pBdr>
          <w:top w:val="single" w:sz="4" w:space="1" w:color="auto"/>
          <w:left w:val="single" w:sz="4" w:space="4" w:color="auto"/>
          <w:bottom w:val="single" w:sz="4" w:space="1" w:color="auto"/>
          <w:right w:val="single" w:sz="4" w:space="4" w:color="auto"/>
        </w:pBdr>
        <w:jc w:val="center"/>
        <w:rPr>
          <w:rFonts w:ascii="Adventure" w:hAnsi="Adventure"/>
        </w:rPr>
      </w:pPr>
    </w:p>
    <w:p w:rsidR="00BE62CE" w:rsidRDefault="00BE62CE" w:rsidP="00040B2D">
      <w:pPr>
        <w:pBdr>
          <w:top w:val="single" w:sz="4" w:space="1" w:color="auto"/>
          <w:left w:val="single" w:sz="4" w:space="4" w:color="auto"/>
          <w:bottom w:val="single" w:sz="4" w:space="1" w:color="auto"/>
          <w:right w:val="single" w:sz="4" w:space="4" w:color="auto"/>
        </w:pBdr>
        <w:jc w:val="center"/>
        <w:rPr>
          <w:rFonts w:ascii="Adventure" w:hAnsi="Adventure"/>
        </w:rPr>
      </w:pPr>
    </w:p>
    <w:p w:rsidR="00BE62CE" w:rsidRDefault="00BE62CE" w:rsidP="00040B2D">
      <w:pPr>
        <w:pBdr>
          <w:top w:val="single" w:sz="4" w:space="1" w:color="auto"/>
          <w:left w:val="single" w:sz="4" w:space="4" w:color="auto"/>
          <w:bottom w:val="single" w:sz="4" w:space="1" w:color="auto"/>
          <w:right w:val="single" w:sz="4" w:space="4" w:color="auto"/>
        </w:pBdr>
        <w:jc w:val="center"/>
        <w:rPr>
          <w:rFonts w:ascii="Adventure" w:hAnsi="Adventure"/>
        </w:rPr>
      </w:pPr>
    </w:p>
    <w:p w:rsidR="00BE62CE" w:rsidRDefault="00BE62CE" w:rsidP="00040B2D">
      <w:pPr>
        <w:pBdr>
          <w:top w:val="single" w:sz="4" w:space="1" w:color="auto"/>
          <w:left w:val="single" w:sz="4" w:space="4" w:color="auto"/>
          <w:bottom w:val="single" w:sz="4" w:space="1" w:color="auto"/>
          <w:right w:val="single" w:sz="4" w:space="4" w:color="auto"/>
        </w:pBdr>
        <w:jc w:val="center"/>
        <w:rPr>
          <w:rFonts w:ascii="Adventure" w:hAnsi="Adventure"/>
        </w:rPr>
      </w:pPr>
    </w:p>
    <w:p w:rsidR="00BE62CE" w:rsidRDefault="00BE62CE" w:rsidP="00040B2D">
      <w:pPr>
        <w:pBdr>
          <w:top w:val="single" w:sz="4" w:space="1" w:color="auto"/>
          <w:left w:val="single" w:sz="4" w:space="4" w:color="auto"/>
          <w:bottom w:val="single" w:sz="4" w:space="1" w:color="auto"/>
          <w:right w:val="single" w:sz="4" w:space="4" w:color="auto"/>
        </w:pBdr>
        <w:jc w:val="center"/>
        <w:rPr>
          <w:rFonts w:ascii="Adventure" w:hAnsi="Adventure"/>
        </w:rPr>
      </w:pPr>
      <w:r>
        <w:rPr>
          <w:rFonts w:ascii="Adventure" w:hAnsi="Adventure"/>
        </w:rPr>
        <w:t xml:space="preserve">АДМИНИСТРАТИВНО ПРАВОВЫЕ НОРМЫ </w:t>
      </w:r>
    </w:p>
    <w:p w:rsidR="00BE62CE" w:rsidRDefault="00BE62CE" w:rsidP="00040B2D">
      <w:pPr>
        <w:pBdr>
          <w:top w:val="single" w:sz="4" w:space="1" w:color="auto"/>
          <w:left w:val="single" w:sz="4" w:space="4" w:color="auto"/>
          <w:bottom w:val="single" w:sz="4" w:space="1" w:color="auto"/>
          <w:right w:val="single" w:sz="4" w:space="4" w:color="auto"/>
        </w:pBdr>
        <w:jc w:val="center"/>
        <w:rPr>
          <w:rFonts w:ascii="Adventure" w:hAnsi="Adventure"/>
        </w:rPr>
      </w:pPr>
    </w:p>
    <w:p w:rsidR="00BE62CE" w:rsidRDefault="00BE62CE" w:rsidP="00040B2D">
      <w:pPr>
        <w:pBdr>
          <w:top w:val="single" w:sz="4" w:space="1" w:color="auto"/>
          <w:left w:val="single" w:sz="4" w:space="4" w:color="auto"/>
          <w:bottom w:val="single" w:sz="4" w:space="1" w:color="auto"/>
          <w:right w:val="single" w:sz="4" w:space="4" w:color="auto"/>
        </w:pBdr>
        <w:jc w:val="center"/>
        <w:rPr>
          <w:rFonts w:ascii="Adventure" w:hAnsi="Adventure"/>
        </w:rPr>
      </w:pPr>
    </w:p>
    <w:p w:rsidR="00BE62CE" w:rsidRDefault="00BE62CE" w:rsidP="00040B2D">
      <w:pPr>
        <w:pBdr>
          <w:top w:val="single" w:sz="4" w:space="1" w:color="auto"/>
          <w:left w:val="single" w:sz="4" w:space="4" w:color="auto"/>
          <w:bottom w:val="single" w:sz="4" w:space="1" w:color="auto"/>
          <w:right w:val="single" w:sz="4" w:space="4" w:color="auto"/>
        </w:pBdr>
        <w:jc w:val="center"/>
        <w:rPr>
          <w:rFonts w:ascii="Adventure" w:hAnsi="Adventure"/>
        </w:rPr>
      </w:pPr>
    </w:p>
    <w:p w:rsidR="00BE62CE" w:rsidRDefault="00BE62CE" w:rsidP="00040B2D">
      <w:pPr>
        <w:pBdr>
          <w:top w:val="single" w:sz="4" w:space="1" w:color="auto"/>
          <w:left w:val="single" w:sz="4" w:space="4" w:color="auto"/>
          <w:bottom w:val="single" w:sz="4" w:space="1" w:color="auto"/>
          <w:right w:val="single" w:sz="4" w:space="4" w:color="auto"/>
        </w:pBdr>
        <w:jc w:val="center"/>
        <w:rPr>
          <w:rFonts w:ascii="Adventure" w:hAnsi="Adventure"/>
        </w:rPr>
      </w:pPr>
    </w:p>
    <w:p w:rsidR="00BE62CE" w:rsidRDefault="00BE62CE" w:rsidP="00040B2D">
      <w:pPr>
        <w:pBdr>
          <w:top w:val="single" w:sz="4" w:space="1" w:color="auto"/>
          <w:left w:val="single" w:sz="4" w:space="4" w:color="auto"/>
          <w:bottom w:val="single" w:sz="4" w:space="1" w:color="auto"/>
          <w:right w:val="single" w:sz="4" w:space="4" w:color="auto"/>
        </w:pBdr>
        <w:jc w:val="center"/>
        <w:rPr>
          <w:rFonts w:ascii="Adventure" w:hAnsi="Adventure"/>
        </w:rPr>
      </w:pPr>
    </w:p>
    <w:p w:rsidR="00BE62CE" w:rsidRDefault="00BE62CE" w:rsidP="00040B2D">
      <w:pPr>
        <w:pBdr>
          <w:top w:val="single" w:sz="4" w:space="1" w:color="auto"/>
          <w:left w:val="single" w:sz="4" w:space="4" w:color="auto"/>
          <w:bottom w:val="single" w:sz="4" w:space="1" w:color="auto"/>
          <w:right w:val="single" w:sz="4" w:space="4" w:color="auto"/>
        </w:pBdr>
        <w:jc w:val="center"/>
        <w:rPr>
          <w:rFonts w:ascii="Adventure" w:hAnsi="Adventure"/>
        </w:rPr>
      </w:pPr>
    </w:p>
    <w:p w:rsidR="00BE62CE" w:rsidRDefault="00BE62CE" w:rsidP="00040B2D">
      <w:pPr>
        <w:pBdr>
          <w:top w:val="single" w:sz="4" w:space="1" w:color="auto"/>
          <w:left w:val="single" w:sz="4" w:space="4" w:color="auto"/>
          <w:bottom w:val="single" w:sz="4" w:space="1" w:color="auto"/>
          <w:right w:val="single" w:sz="4" w:space="4" w:color="auto"/>
        </w:pBdr>
        <w:jc w:val="center"/>
        <w:rPr>
          <w:rFonts w:ascii="Adventure" w:hAnsi="Adventure"/>
        </w:rPr>
      </w:pPr>
    </w:p>
    <w:p w:rsidR="00BE62CE" w:rsidRDefault="00BE62CE" w:rsidP="00040B2D">
      <w:pPr>
        <w:pBdr>
          <w:top w:val="single" w:sz="4" w:space="1" w:color="auto"/>
          <w:left w:val="single" w:sz="4" w:space="4" w:color="auto"/>
          <w:bottom w:val="single" w:sz="4" w:space="1" w:color="auto"/>
          <w:right w:val="single" w:sz="4" w:space="4" w:color="auto"/>
        </w:pBdr>
        <w:jc w:val="center"/>
        <w:rPr>
          <w:rFonts w:ascii="Adventure" w:hAnsi="Adventure"/>
        </w:rPr>
      </w:pPr>
    </w:p>
    <w:p w:rsidR="00BE62CE" w:rsidRDefault="00BE62CE" w:rsidP="00040B2D">
      <w:pPr>
        <w:pBdr>
          <w:top w:val="single" w:sz="4" w:space="1" w:color="auto"/>
          <w:left w:val="single" w:sz="4" w:space="4" w:color="auto"/>
          <w:bottom w:val="single" w:sz="4" w:space="1" w:color="auto"/>
          <w:right w:val="single" w:sz="4" w:space="4" w:color="auto"/>
        </w:pBdr>
        <w:jc w:val="center"/>
        <w:rPr>
          <w:rFonts w:ascii="Adventure" w:hAnsi="Adventure"/>
        </w:rPr>
      </w:pPr>
    </w:p>
    <w:p w:rsidR="00BE62CE" w:rsidRDefault="00BE62CE" w:rsidP="00040B2D">
      <w:pPr>
        <w:pBdr>
          <w:top w:val="single" w:sz="4" w:space="1" w:color="auto"/>
          <w:left w:val="single" w:sz="4" w:space="4" w:color="auto"/>
          <w:bottom w:val="single" w:sz="4" w:space="1" w:color="auto"/>
          <w:right w:val="single" w:sz="4" w:space="4" w:color="auto"/>
        </w:pBdr>
        <w:jc w:val="center"/>
        <w:rPr>
          <w:rFonts w:ascii="Adventure" w:hAnsi="Adventure"/>
        </w:rPr>
      </w:pPr>
    </w:p>
    <w:p w:rsidR="00BE62CE" w:rsidRDefault="00BE62CE" w:rsidP="00040B2D">
      <w:pPr>
        <w:pBdr>
          <w:top w:val="single" w:sz="4" w:space="1" w:color="auto"/>
          <w:left w:val="single" w:sz="4" w:space="4" w:color="auto"/>
          <w:bottom w:val="single" w:sz="4" w:space="1" w:color="auto"/>
          <w:right w:val="single" w:sz="4" w:space="4" w:color="auto"/>
        </w:pBdr>
        <w:jc w:val="center"/>
        <w:rPr>
          <w:rFonts w:ascii="Adventure" w:hAnsi="Adventure"/>
        </w:rPr>
      </w:pPr>
    </w:p>
    <w:p w:rsidR="00BE62CE" w:rsidRDefault="00BE62CE" w:rsidP="007E2264">
      <w:pPr>
        <w:pBdr>
          <w:top w:val="single" w:sz="4" w:space="1" w:color="auto"/>
          <w:left w:val="single" w:sz="4" w:space="4" w:color="auto"/>
          <w:bottom w:val="single" w:sz="4" w:space="1" w:color="auto"/>
          <w:right w:val="single" w:sz="4" w:space="4" w:color="auto"/>
        </w:pBdr>
        <w:rPr>
          <w:rFonts w:ascii="Adventure" w:hAnsi="Adventure"/>
        </w:rPr>
      </w:pPr>
    </w:p>
    <w:p w:rsidR="00BE62CE" w:rsidRDefault="00BE62CE" w:rsidP="00040B2D">
      <w:pPr>
        <w:pBdr>
          <w:top w:val="single" w:sz="4" w:space="1" w:color="auto"/>
          <w:left w:val="single" w:sz="4" w:space="4" w:color="auto"/>
          <w:bottom w:val="single" w:sz="4" w:space="1" w:color="auto"/>
          <w:right w:val="single" w:sz="4" w:space="4" w:color="auto"/>
        </w:pBdr>
        <w:jc w:val="center"/>
        <w:rPr>
          <w:rFonts w:ascii="Adventure" w:hAnsi="Adventure"/>
        </w:rPr>
      </w:pPr>
    </w:p>
    <w:p w:rsidR="00BE62CE" w:rsidRDefault="00BE62CE" w:rsidP="00040B2D">
      <w:pPr>
        <w:pBdr>
          <w:top w:val="single" w:sz="4" w:space="1" w:color="auto"/>
          <w:left w:val="single" w:sz="4" w:space="4" w:color="auto"/>
          <w:bottom w:val="single" w:sz="4" w:space="1" w:color="auto"/>
          <w:right w:val="single" w:sz="4" w:space="4" w:color="auto"/>
        </w:pBdr>
        <w:jc w:val="center"/>
        <w:rPr>
          <w:rFonts w:ascii="Adventure" w:hAnsi="Adventure"/>
        </w:rPr>
      </w:pPr>
    </w:p>
    <w:p w:rsidR="00BE62CE" w:rsidRDefault="00BE62CE" w:rsidP="00040B2D">
      <w:pPr>
        <w:pBdr>
          <w:top w:val="single" w:sz="4" w:space="1" w:color="auto"/>
          <w:left w:val="single" w:sz="4" w:space="4" w:color="auto"/>
          <w:bottom w:val="single" w:sz="4" w:space="1" w:color="auto"/>
          <w:right w:val="single" w:sz="4" w:space="4" w:color="auto"/>
        </w:pBdr>
        <w:jc w:val="center"/>
        <w:rPr>
          <w:rFonts w:ascii="Adventure" w:hAnsi="Adventure"/>
        </w:rPr>
      </w:pPr>
    </w:p>
    <w:p w:rsidR="00BE62CE" w:rsidRDefault="00BE62CE" w:rsidP="007E6E5F">
      <w:pPr>
        <w:rPr>
          <w:rFonts w:ascii="Adventure" w:hAnsi="Adventure"/>
        </w:rPr>
      </w:pPr>
    </w:p>
    <w:p w:rsidR="00BE62CE" w:rsidRDefault="00BE62CE" w:rsidP="008D58C6">
      <w:pPr>
        <w:spacing w:line="360" w:lineRule="auto"/>
        <w:ind w:firstLine="709"/>
        <w:jc w:val="both"/>
        <w:rPr>
          <w:szCs w:val="28"/>
        </w:rPr>
      </w:pPr>
      <w:r w:rsidRPr="008D58C6">
        <w:rPr>
          <w:szCs w:val="28"/>
        </w:rPr>
        <w:t>Федеральный закон "О валютном регулировании и валютном контроле" от 10.12.2003 N 173-ФЗ</w:t>
      </w:r>
    </w:p>
    <w:p w:rsidR="00BE62CE" w:rsidRPr="008D58C6" w:rsidRDefault="00BE62CE" w:rsidP="008D58C6">
      <w:pPr>
        <w:spacing w:line="360" w:lineRule="auto"/>
        <w:ind w:firstLine="709"/>
        <w:jc w:val="both"/>
        <w:rPr>
          <w:szCs w:val="28"/>
        </w:rPr>
      </w:pPr>
      <w:r w:rsidRPr="008D58C6">
        <w:rPr>
          <w:szCs w:val="28"/>
          <w:lang w:eastAsia="ru-RU"/>
        </w:rPr>
        <w:t xml:space="preserve">Статья 10. Валютные операции между нерезидентами </w:t>
      </w:r>
    </w:p>
    <w:p w:rsidR="00BE62CE" w:rsidRPr="008D58C6" w:rsidRDefault="00BE62CE" w:rsidP="008D58C6">
      <w:pPr>
        <w:spacing w:line="360" w:lineRule="auto"/>
        <w:ind w:firstLine="709"/>
        <w:jc w:val="both"/>
        <w:rPr>
          <w:szCs w:val="28"/>
        </w:rPr>
      </w:pPr>
      <w:bookmarkStart w:id="37" w:name="p177"/>
      <w:bookmarkEnd w:id="37"/>
      <w:r w:rsidRPr="008D58C6">
        <w:rPr>
          <w:szCs w:val="28"/>
          <w:lang w:eastAsia="ru-RU"/>
        </w:rPr>
        <w:t>1. Нерезиденты вправе без ограничений осуществлять между собой переводы иностранной валюты со счетов (с вкладов) в банках за пределами территории Российской Федерации на банковские счета (в банковские вклады) в уполномоченных банках или банковских счетов (банковских вкладов) в уполномоченных банках на счета (во вклады) в банках за пределами территории Российской Федерации или в уполномоченных банках.</w:t>
      </w:r>
    </w:p>
    <w:p w:rsidR="00BE62CE" w:rsidRDefault="00BE62CE" w:rsidP="008D58C6">
      <w:pPr>
        <w:spacing w:line="360" w:lineRule="auto"/>
        <w:ind w:firstLine="709"/>
        <w:rPr>
          <w:szCs w:val="28"/>
          <w:lang w:eastAsia="ru-RU"/>
        </w:rPr>
      </w:pPr>
      <w:r w:rsidRPr="00EF0EBF">
        <w:rPr>
          <w:b/>
          <w:i/>
          <w:szCs w:val="28"/>
        </w:rPr>
        <w:t>Диспозиция:</w:t>
      </w:r>
      <w:r>
        <w:rPr>
          <w:szCs w:val="28"/>
        </w:rPr>
        <w:t xml:space="preserve"> </w:t>
      </w:r>
      <w:r w:rsidRPr="008D58C6">
        <w:rPr>
          <w:szCs w:val="28"/>
          <w:lang w:eastAsia="ru-RU"/>
        </w:rPr>
        <w:t xml:space="preserve"> Нерезиденты вправе без ограничений осуществлять между собой переводы иностранной валюты</w:t>
      </w:r>
    </w:p>
    <w:p w:rsidR="00BE62CE" w:rsidRDefault="00BE62CE" w:rsidP="008D58C6">
      <w:pPr>
        <w:spacing w:line="360" w:lineRule="auto"/>
        <w:ind w:firstLine="709"/>
        <w:jc w:val="both"/>
        <w:rPr>
          <w:szCs w:val="28"/>
          <w:lang w:eastAsia="ru-RU"/>
        </w:rPr>
      </w:pPr>
      <w:r w:rsidRPr="00EF0EBF">
        <w:rPr>
          <w:b/>
          <w:i/>
          <w:szCs w:val="28"/>
          <w:lang w:eastAsia="ru-RU"/>
        </w:rPr>
        <w:t xml:space="preserve">Гипотеза: </w:t>
      </w:r>
      <w:r>
        <w:rPr>
          <w:szCs w:val="28"/>
          <w:lang w:eastAsia="ru-RU"/>
        </w:rPr>
        <w:t>В</w:t>
      </w:r>
      <w:r w:rsidRPr="008D58C6">
        <w:rPr>
          <w:szCs w:val="28"/>
          <w:lang w:eastAsia="ru-RU"/>
        </w:rPr>
        <w:t xml:space="preserve"> банках за пределами территории Российской Федерации на банковские счета (в банковские вклады) в уполномоченных банках или банковских счетов (банковских вкладов) в уполномоченных банках на счета (во вклады) в банках за пределами территории Российской Федерации или в уполномоченных банках.</w:t>
      </w:r>
    </w:p>
    <w:p w:rsidR="00BE62CE" w:rsidRDefault="00BE62CE" w:rsidP="008D58C6">
      <w:pPr>
        <w:spacing w:line="360" w:lineRule="auto"/>
        <w:ind w:firstLine="709"/>
        <w:jc w:val="both"/>
        <w:rPr>
          <w:szCs w:val="28"/>
          <w:lang w:eastAsia="ru-RU"/>
        </w:rPr>
      </w:pPr>
      <w:r>
        <w:rPr>
          <w:b/>
          <w:i/>
          <w:szCs w:val="28"/>
          <w:lang w:eastAsia="ru-RU"/>
        </w:rPr>
        <w:t>Виды АПН:</w:t>
      </w:r>
      <w:r>
        <w:rPr>
          <w:szCs w:val="28"/>
          <w:lang w:eastAsia="ru-RU"/>
        </w:rPr>
        <w:t xml:space="preserve"> </w:t>
      </w:r>
    </w:p>
    <w:p w:rsidR="00BE62CE" w:rsidRDefault="00BE62CE" w:rsidP="008D58C6">
      <w:pPr>
        <w:spacing w:line="360" w:lineRule="auto"/>
        <w:ind w:firstLine="709"/>
        <w:jc w:val="both"/>
        <w:rPr>
          <w:szCs w:val="28"/>
          <w:lang w:eastAsia="ru-RU"/>
        </w:rPr>
      </w:pPr>
      <w:r>
        <w:rPr>
          <w:szCs w:val="28"/>
          <w:lang w:eastAsia="ru-RU"/>
        </w:rPr>
        <w:t xml:space="preserve">1 Диспозитивная </w:t>
      </w:r>
    </w:p>
    <w:p w:rsidR="00BE62CE" w:rsidRDefault="00BE62CE" w:rsidP="008D58C6">
      <w:pPr>
        <w:spacing w:line="360" w:lineRule="auto"/>
        <w:ind w:firstLine="709"/>
        <w:jc w:val="both"/>
        <w:rPr>
          <w:szCs w:val="28"/>
          <w:lang w:eastAsia="ru-RU"/>
        </w:rPr>
      </w:pPr>
      <w:r>
        <w:rPr>
          <w:szCs w:val="28"/>
          <w:lang w:eastAsia="ru-RU"/>
        </w:rPr>
        <w:t>2 Определённая</w:t>
      </w:r>
    </w:p>
    <w:p w:rsidR="00BE62CE" w:rsidRDefault="00BE62CE" w:rsidP="008D58C6">
      <w:pPr>
        <w:spacing w:line="360" w:lineRule="auto"/>
        <w:ind w:firstLine="709"/>
        <w:jc w:val="both"/>
        <w:rPr>
          <w:szCs w:val="28"/>
          <w:lang w:eastAsia="ru-RU"/>
        </w:rPr>
      </w:pPr>
      <w:r>
        <w:rPr>
          <w:szCs w:val="28"/>
          <w:lang w:eastAsia="ru-RU"/>
        </w:rPr>
        <w:t xml:space="preserve">3 Бессрочная </w:t>
      </w:r>
    </w:p>
    <w:p w:rsidR="00BE62CE" w:rsidRDefault="00BE62CE" w:rsidP="008D58C6">
      <w:pPr>
        <w:spacing w:line="360" w:lineRule="auto"/>
        <w:ind w:firstLine="709"/>
        <w:jc w:val="both"/>
        <w:rPr>
          <w:szCs w:val="28"/>
          <w:lang w:eastAsia="ru-RU"/>
        </w:rPr>
      </w:pPr>
      <w:r>
        <w:rPr>
          <w:szCs w:val="28"/>
          <w:lang w:eastAsia="ru-RU"/>
        </w:rPr>
        <w:t>4 Материальная</w:t>
      </w:r>
    </w:p>
    <w:p w:rsidR="00BE62CE" w:rsidRDefault="00BE62CE" w:rsidP="008D58C6">
      <w:pPr>
        <w:spacing w:line="360" w:lineRule="auto"/>
        <w:ind w:firstLine="709"/>
        <w:jc w:val="both"/>
        <w:rPr>
          <w:szCs w:val="28"/>
          <w:lang w:eastAsia="ru-RU"/>
        </w:rPr>
      </w:pPr>
      <w:r>
        <w:rPr>
          <w:szCs w:val="28"/>
          <w:lang w:eastAsia="ru-RU"/>
        </w:rPr>
        <w:t xml:space="preserve">5 Отраслевая </w:t>
      </w:r>
    </w:p>
    <w:p w:rsidR="00BE62CE" w:rsidRDefault="00BE62CE" w:rsidP="008D58C6">
      <w:pPr>
        <w:spacing w:line="360" w:lineRule="auto"/>
        <w:ind w:firstLine="709"/>
        <w:jc w:val="both"/>
        <w:rPr>
          <w:szCs w:val="28"/>
          <w:lang w:eastAsia="ru-RU"/>
        </w:rPr>
      </w:pPr>
      <w:r>
        <w:rPr>
          <w:szCs w:val="28"/>
          <w:lang w:eastAsia="ru-RU"/>
        </w:rPr>
        <w:t xml:space="preserve">6 Законодательная </w:t>
      </w:r>
    </w:p>
    <w:p w:rsidR="00BE62CE" w:rsidRDefault="00BE62CE" w:rsidP="008D58C6">
      <w:pPr>
        <w:spacing w:line="360" w:lineRule="auto"/>
        <w:ind w:firstLine="709"/>
        <w:jc w:val="both"/>
        <w:rPr>
          <w:szCs w:val="28"/>
          <w:lang w:eastAsia="ru-RU"/>
        </w:rPr>
      </w:pPr>
      <w:r>
        <w:rPr>
          <w:szCs w:val="28"/>
          <w:lang w:eastAsia="ru-RU"/>
        </w:rPr>
        <w:t xml:space="preserve">7 регулятивная </w:t>
      </w:r>
    </w:p>
    <w:p w:rsidR="00BE62CE" w:rsidRDefault="00BE62CE" w:rsidP="008A4D15">
      <w:pPr>
        <w:spacing w:line="360" w:lineRule="auto"/>
        <w:ind w:firstLine="709"/>
        <w:jc w:val="both"/>
        <w:rPr>
          <w:szCs w:val="28"/>
        </w:rPr>
      </w:pPr>
      <w:r w:rsidRPr="008D58C6">
        <w:rPr>
          <w:szCs w:val="28"/>
        </w:rPr>
        <w:t>Федеральный закон "О валютном регулировании и валютном контроле" от 10.12.2003 N 173-ФЗ</w:t>
      </w:r>
    </w:p>
    <w:p w:rsidR="00BE62CE" w:rsidRPr="008A4D15" w:rsidRDefault="00BE62CE" w:rsidP="00D91FB8">
      <w:pPr>
        <w:spacing w:line="360" w:lineRule="auto"/>
        <w:ind w:firstLine="709"/>
        <w:jc w:val="both"/>
        <w:rPr>
          <w:szCs w:val="28"/>
        </w:rPr>
      </w:pPr>
      <w:r w:rsidRPr="008A4D15">
        <w:rPr>
          <w:szCs w:val="28"/>
        </w:rPr>
        <w:t xml:space="preserve">Статья 20. Паспорт сделки </w:t>
      </w:r>
    </w:p>
    <w:p w:rsidR="00BE62CE" w:rsidRDefault="00BE62CE" w:rsidP="008A4D15">
      <w:pPr>
        <w:spacing w:line="360" w:lineRule="auto"/>
        <w:ind w:firstLine="709"/>
        <w:jc w:val="both"/>
        <w:rPr>
          <w:szCs w:val="28"/>
        </w:rPr>
      </w:pPr>
      <w:bookmarkStart w:id="38" w:name="p363"/>
      <w:bookmarkEnd w:id="38"/>
      <w:r w:rsidRPr="008A4D15">
        <w:rPr>
          <w:szCs w:val="28"/>
        </w:rPr>
        <w:t xml:space="preserve">1. Центральный банк Российской Федерации в целях обеспечения учета и отчетности по валютным операциям в соответствии с настоящим Федеральным законом может устанавливать единые </w:t>
      </w:r>
      <w:r w:rsidRPr="00825E9D">
        <w:rPr>
          <w:szCs w:val="28"/>
        </w:rPr>
        <w:t>правила</w:t>
      </w:r>
      <w:r w:rsidRPr="008A4D15">
        <w:rPr>
          <w:szCs w:val="28"/>
        </w:rPr>
        <w:t xml:space="preserve"> оформления резидентами в уполномоченных банках паспорта сделки при осуществлении валютных операций между резидентами и нерезидентами.</w:t>
      </w:r>
    </w:p>
    <w:p w:rsidR="00BE62CE" w:rsidRDefault="00BE62CE" w:rsidP="00D91FB8">
      <w:pPr>
        <w:spacing w:line="360" w:lineRule="auto"/>
        <w:ind w:firstLine="709"/>
        <w:jc w:val="both"/>
        <w:rPr>
          <w:szCs w:val="28"/>
        </w:rPr>
      </w:pPr>
      <w:r>
        <w:rPr>
          <w:b/>
          <w:i/>
          <w:szCs w:val="28"/>
          <w:lang w:eastAsia="ru-RU"/>
        </w:rPr>
        <w:t>Гипотез</w:t>
      </w:r>
      <w:r w:rsidRPr="00D91FB8">
        <w:rPr>
          <w:b/>
          <w:i/>
          <w:szCs w:val="28"/>
          <w:lang w:eastAsia="ru-RU"/>
        </w:rPr>
        <w:t>а</w:t>
      </w:r>
      <w:r w:rsidRPr="00D91FB8">
        <w:rPr>
          <w:b/>
          <w:i/>
          <w:szCs w:val="28"/>
        </w:rPr>
        <w:t>:</w:t>
      </w:r>
      <w:r>
        <w:rPr>
          <w:szCs w:val="28"/>
        </w:rPr>
        <w:t xml:space="preserve"> П</w:t>
      </w:r>
      <w:r w:rsidRPr="008A4D15">
        <w:rPr>
          <w:szCs w:val="28"/>
        </w:rPr>
        <w:t>ри осуществлении валютных операций между резидентами и нерезидентами.</w:t>
      </w:r>
    </w:p>
    <w:p w:rsidR="00BE62CE" w:rsidRDefault="00BE62CE" w:rsidP="00D91FB8">
      <w:pPr>
        <w:spacing w:line="360" w:lineRule="auto"/>
        <w:ind w:firstLine="709"/>
        <w:jc w:val="both"/>
        <w:rPr>
          <w:szCs w:val="28"/>
        </w:rPr>
      </w:pPr>
      <w:r w:rsidRPr="00D91FB8">
        <w:rPr>
          <w:b/>
          <w:i/>
          <w:szCs w:val="28"/>
        </w:rPr>
        <w:t>Диспозиция:</w:t>
      </w:r>
      <w:r>
        <w:rPr>
          <w:szCs w:val="28"/>
        </w:rPr>
        <w:t xml:space="preserve"> </w:t>
      </w:r>
      <w:r w:rsidRPr="008A4D15">
        <w:rPr>
          <w:szCs w:val="28"/>
        </w:rPr>
        <w:t xml:space="preserve">Центральный банк Российской Федерации в целях обеспечения учета и отчетности по валютным операциям в соответствии с настоящим Федеральным законом может устанавливать единые </w:t>
      </w:r>
      <w:r w:rsidRPr="00825E9D">
        <w:rPr>
          <w:szCs w:val="28"/>
        </w:rPr>
        <w:t>правила</w:t>
      </w:r>
      <w:r w:rsidRPr="008A4D15">
        <w:rPr>
          <w:szCs w:val="28"/>
        </w:rPr>
        <w:t xml:space="preserve"> оформления резидентами в уполномоченных банках паспорта сделки</w:t>
      </w:r>
    </w:p>
    <w:p w:rsidR="00BE62CE" w:rsidRDefault="00BE62CE" w:rsidP="00D91FB8">
      <w:pPr>
        <w:spacing w:line="360" w:lineRule="auto"/>
        <w:ind w:firstLine="709"/>
        <w:jc w:val="both"/>
        <w:rPr>
          <w:b/>
          <w:i/>
          <w:szCs w:val="28"/>
        </w:rPr>
      </w:pPr>
      <w:r w:rsidRPr="00036054">
        <w:rPr>
          <w:b/>
          <w:i/>
          <w:szCs w:val="28"/>
        </w:rPr>
        <w:t>Виды АПН:</w:t>
      </w:r>
    </w:p>
    <w:p w:rsidR="00BE62CE" w:rsidRDefault="00BE62CE" w:rsidP="00036054">
      <w:pPr>
        <w:spacing w:line="360" w:lineRule="auto"/>
        <w:ind w:firstLine="709"/>
        <w:jc w:val="both"/>
        <w:rPr>
          <w:szCs w:val="28"/>
        </w:rPr>
      </w:pPr>
      <w:r>
        <w:rPr>
          <w:szCs w:val="28"/>
        </w:rPr>
        <w:t xml:space="preserve">1 Регулятивная </w:t>
      </w:r>
    </w:p>
    <w:p w:rsidR="00BE62CE" w:rsidRDefault="00BE62CE" w:rsidP="00036054">
      <w:pPr>
        <w:spacing w:line="360" w:lineRule="auto"/>
        <w:ind w:firstLine="709"/>
        <w:jc w:val="both"/>
        <w:rPr>
          <w:szCs w:val="28"/>
        </w:rPr>
      </w:pPr>
      <w:r>
        <w:rPr>
          <w:szCs w:val="28"/>
        </w:rPr>
        <w:t>2 Императивная</w:t>
      </w:r>
    </w:p>
    <w:p w:rsidR="00BE62CE" w:rsidRDefault="00BE62CE" w:rsidP="00036054">
      <w:pPr>
        <w:spacing w:line="360" w:lineRule="auto"/>
        <w:ind w:firstLine="709"/>
        <w:jc w:val="both"/>
        <w:rPr>
          <w:szCs w:val="28"/>
        </w:rPr>
      </w:pPr>
      <w:r>
        <w:rPr>
          <w:szCs w:val="28"/>
        </w:rPr>
        <w:t>3 Материальная</w:t>
      </w:r>
    </w:p>
    <w:p w:rsidR="00BE62CE" w:rsidRDefault="00BE62CE" w:rsidP="00036054">
      <w:pPr>
        <w:spacing w:line="360" w:lineRule="auto"/>
        <w:ind w:firstLine="709"/>
        <w:jc w:val="both"/>
        <w:rPr>
          <w:szCs w:val="28"/>
        </w:rPr>
      </w:pPr>
      <w:r>
        <w:rPr>
          <w:szCs w:val="28"/>
        </w:rPr>
        <w:t>4 Законодательная</w:t>
      </w:r>
    </w:p>
    <w:p w:rsidR="00BE62CE" w:rsidRDefault="00BE62CE" w:rsidP="00036054">
      <w:pPr>
        <w:spacing w:line="360" w:lineRule="auto"/>
        <w:ind w:firstLine="709"/>
        <w:jc w:val="both"/>
        <w:rPr>
          <w:szCs w:val="28"/>
        </w:rPr>
      </w:pPr>
      <w:r>
        <w:rPr>
          <w:szCs w:val="28"/>
        </w:rPr>
        <w:t xml:space="preserve">5 Бессрочная </w:t>
      </w:r>
    </w:p>
    <w:p w:rsidR="00BE62CE" w:rsidRPr="00036054" w:rsidRDefault="00BE62CE" w:rsidP="00036054">
      <w:pPr>
        <w:spacing w:line="360" w:lineRule="auto"/>
        <w:ind w:firstLine="709"/>
        <w:jc w:val="both"/>
        <w:rPr>
          <w:szCs w:val="28"/>
        </w:rPr>
      </w:pPr>
      <w:r>
        <w:rPr>
          <w:szCs w:val="28"/>
        </w:rPr>
        <w:t xml:space="preserve">6 Отраслевая  </w:t>
      </w:r>
    </w:p>
    <w:p w:rsidR="00BE62CE" w:rsidRPr="00D91FB8" w:rsidRDefault="00BE62CE" w:rsidP="008A4D15">
      <w:pPr>
        <w:spacing w:line="360" w:lineRule="auto"/>
        <w:ind w:firstLine="709"/>
        <w:jc w:val="both"/>
        <w:rPr>
          <w:szCs w:val="28"/>
        </w:rPr>
      </w:pPr>
      <w:r>
        <w:rPr>
          <w:szCs w:val="28"/>
        </w:rPr>
        <w:t>7 ссылочная</w:t>
      </w:r>
    </w:p>
    <w:p w:rsidR="00BE62CE" w:rsidRPr="008A4D15" w:rsidRDefault="00BE62CE" w:rsidP="008A4D15">
      <w:pPr>
        <w:spacing w:line="360" w:lineRule="auto"/>
        <w:ind w:firstLine="709"/>
        <w:jc w:val="both"/>
        <w:rPr>
          <w:szCs w:val="28"/>
        </w:rPr>
      </w:pPr>
    </w:p>
    <w:p w:rsidR="00BE62CE" w:rsidRDefault="00BE62CE" w:rsidP="008A4D15">
      <w:pPr>
        <w:spacing w:line="360" w:lineRule="auto"/>
        <w:ind w:firstLine="709"/>
        <w:jc w:val="both"/>
        <w:rPr>
          <w:szCs w:val="28"/>
        </w:rPr>
      </w:pPr>
    </w:p>
    <w:p w:rsidR="00BE62CE" w:rsidRPr="008A4D15" w:rsidRDefault="00BE62CE" w:rsidP="008A4D15">
      <w:pPr>
        <w:spacing w:line="360" w:lineRule="auto"/>
        <w:ind w:firstLine="709"/>
        <w:jc w:val="both"/>
        <w:rPr>
          <w:szCs w:val="28"/>
        </w:rPr>
      </w:pPr>
    </w:p>
    <w:p w:rsidR="00BE62CE" w:rsidRDefault="00BE62CE" w:rsidP="00882097">
      <w:pPr>
        <w:pBdr>
          <w:top w:val="single" w:sz="4" w:space="1" w:color="auto"/>
          <w:left w:val="single" w:sz="4" w:space="4" w:color="auto"/>
          <w:bottom w:val="single" w:sz="4" w:space="1" w:color="auto"/>
          <w:right w:val="single" w:sz="4" w:space="4" w:color="auto"/>
        </w:pBdr>
        <w:jc w:val="center"/>
        <w:rPr>
          <w:rFonts w:ascii="Adventure" w:hAnsi="Adventure"/>
        </w:rPr>
      </w:pPr>
    </w:p>
    <w:p w:rsidR="00BE62CE" w:rsidRDefault="00BE62CE" w:rsidP="00882097">
      <w:pPr>
        <w:pBdr>
          <w:top w:val="single" w:sz="4" w:space="1" w:color="auto"/>
          <w:left w:val="single" w:sz="4" w:space="4" w:color="auto"/>
          <w:bottom w:val="single" w:sz="4" w:space="1" w:color="auto"/>
          <w:right w:val="single" w:sz="4" w:space="4" w:color="auto"/>
        </w:pBdr>
        <w:jc w:val="center"/>
        <w:rPr>
          <w:rFonts w:ascii="Adventure" w:hAnsi="Adventure"/>
        </w:rPr>
      </w:pPr>
    </w:p>
    <w:p w:rsidR="00BE62CE" w:rsidRDefault="00BE62CE" w:rsidP="00882097">
      <w:pPr>
        <w:pBdr>
          <w:top w:val="single" w:sz="4" w:space="1" w:color="auto"/>
          <w:left w:val="single" w:sz="4" w:space="4" w:color="auto"/>
          <w:bottom w:val="single" w:sz="4" w:space="1" w:color="auto"/>
          <w:right w:val="single" w:sz="4" w:space="4" w:color="auto"/>
        </w:pBdr>
        <w:jc w:val="center"/>
        <w:rPr>
          <w:rFonts w:ascii="Adventure" w:hAnsi="Adventure"/>
        </w:rPr>
      </w:pPr>
    </w:p>
    <w:p w:rsidR="00BE62CE" w:rsidRDefault="00BE62CE" w:rsidP="00882097">
      <w:pPr>
        <w:pBdr>
          <w:top w:val="single" w:sz="4" w:space="1" w:color="auto"/>
          <w:left w:val="single" w:sz="4" w:space="4" w:color="auto"/>
          <w:bottom w:val="single" w:sz="4" w:space="1" w:color="auto"/>
          <w:right w:val="single" w:sz="4" w:space="4" w:color="auto"/>
        </w:pBdr>
        <w:jc w:val="center"/>
        <w:rPr>
          <w:rFonts w:ascii="Adventure" w:hAnsi="Adventure"/>
        </w:rPr>
      </w:pPr>
    </w:p>
    <w:p w:rsidR="00BE62CE" w:rsidRDefault="00BE62CE" w:rsidP="00882097">
      <w:pPr>
        <w:pBdr>
          <w:top w:val="single" w:sz="4" w:space="1" w:color="auto"/>
          <w:left w:val="single" w:sz="4" w:space="4" w:color="auto"/>
          <w:bottom w:val="single" w:sz="4" w:space="1" w:color="auto"/>
          <w:right w:val="single" w:sz="4" w:space="4" w:color="auto"/>
        </w:pBdr>
        <w:jc w:val="center"/>
        <w:rPr>
          <w:rFonts w:ascii="Adventure" w:hAnsi="Adventure"/>
        </w:rPr>
      </w:pPr>
    </w:p>
    <w:p w:rsidR="00BE62CE" w:rsidRDefault="00BE62CE" w:rsidP="00882097">
      <w:pPr>
        <w:pBdr>
          <w:top w:val="single" w:sz="4" w:space="1" w:color="auto"/>
          <w:left w:val="single" w:sz="4" w:space="4" w:color="auto"/>
          <w:bottom w:val="single" w:sz="4" w:space="1" w:color="auto"/>
          <w:right w:val="single" w:sz="4" w:space="4" w:color="auto"/>
        </w:pBdr>
        <w:jc w:val="center"/>
        <w:rPr>
          <w:rFonts w:ascii="Adventure" w:hAnsi="Adventure"/>
        </w:rPr>
      </w:pPr>
    </w:p>
    <w:p w:rsidR="00BE62CE" w:rsidRDefault="00BE62CE" w:rsidP="00882097">
      <w:pPr>
        <w:pBdr>
          <w:top w:val="single" w:sz="4" w:space="1" w:color="auto"/>
          <w:left w:val="single" w:sz="4" w:space="4" w:color="auto"/>
          <w:bottom w:val="single" w:sz="4" w:space="1" w:color="auto"/>
          <w:right w:val="single" w:sz="4" w:space="4" w:color="auto"/>
        </w:pBdr>
        <w:jc w:val="center"/>
        <w:rPr>
          <w:rFonts w:ascii="Adventure" w:hAnsi="Adventure"/>
        </w:rPr>
      </w:pPr>
    </w:p>
    <w:p w:rsidR="00BE62CE" w:rsidRDefault="00BE62CE" w:rsidP="00882097">
      <w:pPr>
        <w:pBdr>
          <w:top w:val="single" w:sz="4" w:space="1" w:color="auto"/>
          <w:left w:val="single" w:sz="4" w:space="4" w:color="auto"/>
          <w:bottom w:val="single" w:sz="4" w:space="1" w:color="auto"/>
          <w:right w:val="single" w:sz="4" w:space="4" w:color="auto"/>
        </w:pBdr>
        <w:jc w:val="center"/>
        <w:rPr>
          <w:rFonts w:ascii="Adventure" w:hAnsi="Adventure"/>
        </w:rPr>
      </w:pPr>
    </w:p>
    <w:p w:rsidR="00BE62CE" w:rsidRDefault="00BE62CE" w:rsidP="00882097">
      <w:pPr>
        <w:pBdr>
          <w:top w:val="single" w:sz="4" w:space="1" w:color="auto"/>
          <w:left w:val="single" w:sz="4" w:space="4" w:color="auto"/>
          <w:bottom w:val="single" w:sz="4" w:space="1" w:color="auto"/>
          <w:right w:val="single" w:sz="4" w:space="4" w:color="auto"/>
        </w:pBdr>
        <w:jc w:val="center"/>
        <w:rPr>
          <w:rFonts w:ascii="Adventure" w:hAnsi="Adventure"/>
        </w:rPr>
      </w:pPr>
    </w:p>
    <w:p w:rsidR="00BE62CE" w:rsidRDefault="00BE62CE" w:rsidP="00882097">
      <w:pPr>
        <w:pBdr>
          <w:top w:val="single" w:sz="4" w:space="1" w:color="auto"/>
          <w:left w:val="single" w:sz="4" w:space="4" w:color="auto"/>
          <w:bottom w:val="single" w:sz="4" w:space="1" w:color="auto"/>
          <w:right w:val="single" w:sz="4" w:space="4" w:color="auto"/>
        </w:pBdr>
        <w:jc w:val="center"/>
        <w:rPr>
          <w:rFonts w:ascii="Adventure" w:hAnsi="Adventure"/>
        </w:rPr>
      </w:pPr>
      <w:r>
        <w:rPr>
          <w:rFonts w:ascii="Adventure" w:hAnsi="Adventure"/>
        </w:rPr>
        <w:t xml:space="preserve">АДМИНИСТРАТИВНО ПРАВОВЫЕ ОТНОШЕНИЯ </w:t>
      </w:r>
    </w:p>
    <w:p w:rsidR="00BE62CE" w:rsidRDefault="00BE62CE" w:rsidP="00882097">
      <w:pPr>
        <w:pBdr>
          <w:top w:val="single" w:sz="4" w:space="1" w:color="auto"/>
          <w:left w:val="single" w:sz="4" w:space="4" w:color="auto"/>
          <w:bottom w:val="single" w:sz="4" w:space="1" w:color="auto"/>
          <w:right w:val="single" w:sz="4" w:space="4" w:color="auto"/>
        </w:pBdr>
        <w:jc w:val="center"/>
        <w:rPr>
          <w:rFonts w:ascii="Adventure" w:hAnsi="Adventure"/>
        </w:rPr>
      </w:pPr>
    </w:p>
    <w:p w:rsidR="00BE62CE" w:rsidRDefault="00BE62CE" w:rsidP="00882097">
      <w:pPr>
        <w:pBdr>
          <w:top w:val="single" w:sz="4" w:space="1" w:color="auto"/>
          <w:left w:val="single" w:sz="4" w:space="4" w:color="auto"/>
          <w:bottom w:val="single" w:sz="4" w:space="1" w:color="auto"/>
          <w:right w:val="single" w:sz="4" w:space="4" w:color="auto"/>
        </w:pBdr>
        <w:jc w:val="center"/>
        <w:rPr>
          <w:rFonts w:ascii="Adventure" w:hAnsi="Adventure"/>
        </w:rPr>
      </w:pPr>
    </w:p>
    <w:p w:rsidR="00BE62CE" w:rsidRDefault="00BE62CE" w:rsidP="00882097">
      <w:pPr>
        <w:pBdr>
          <w:top w:val="single" w:sz="4" w:space="1" w:color="auto"/>
          <w:left w:val="single" w:sz="4" w:space="4" w:color="auto"/>
          <w:bottom w:val="single" w:sz="4" w:space="1" w:color="auto"/>
          <w:right w:val="single" w:sz="4" w:space="4" w:color="auto"/>
        </w:pBdr>
        <w:jc w:val="center"/>
        <w:rPr>
          <w:rFonts w:ascii="Adventure" w:hAnsi="Adventure"/>
        </w:rPr>
      </w:pPr>
    </w:p>
    <w:p w:rsidR="00BE62CE" w:rsidRDefault="00BE62CE" w:rsidP="00882097">
      <w:pPr>
        <w:pBdr>
          <w:top w:val="single" w:sz="4" w:space="1" w:color="auto"/>
          <w:left w:val="single" w:sz="4" w:space="4" w:color="auto"/>
          <w:bottom w:val="single" w:sz="4" w:space="1" w:color="auto"/>
          <w:right w:val="single" w:sz="4" w:space="4" w:color="auto"/>
        </w:pBdr>
        <w:jc w:val="center"/>
        <w:rPr>
          <w:rFonts w:ascii="Adventure" w:hAnsi="Adventure"/>
        </w:rPr>
      </w:pPr>
    </w:p>
    <w:p w:rsidR="00BE62CE" w:rsidRDefault="00BE62CE" w:rsidP="00882097">
      <w:pPr>
        <w:pBdr>
          <w:top w:val="single" w:sz="4" w:space="1" w:color="auto"/>
          <w:left w:val="single" w:sz="4" w:space="4" w:color="auto"/>
          <w:bottom w:val="single" w:sz="4" w:space="1" w:color="auto"/>
          <w:right w:val="single" w:sz="4" w:space="4" w:color="auto"/>
        </w:pBdr>
        <w:jc w:val="center"/>
        <w:rPr>
          <w:rFonts w:ascii="Adventure" w:hAnsi="Adventure"/>
        </w:rPr>
      </w:pPr>
    </w:p>
    <w:p w:rsidR="00BE62CE" w:rsidRDefault="00BE62CE" w:rsidP="00882097">
      <w:pPr>
        <w:pBdr>
          <w:top w:val="single" w:sz="4" w:space="1" w:color="auto"/>
          <w:left w:val="single" w:sz="4" w:space="4" w:color="auto"/>
          <w:bottom w:val="single" w:sz="4" w:space="1" w:color="auto"/>
          <w:right w:val="single" w:sz="4" w:space="4" w:color="auto"/>
        </w:pBdr>
        <w:jc w:val="center"/>
        <w:rPr>
          <w:rFonts w:ascii="Adventure" w:hAnsi="Adventure"/>
        </w:rPr>
      </w:pPr>
    </w:p>
    <w:p w:rsidR="00BE62CE" w:rsidRDefault="00BE62CE" w:rsidP="00882097">
      <w:pPr>
        <w:pBdr>
          <w:top w:val="single" w:sz="4" w:space="1" w:color="auto"/>
          <w:left w:val="single" w:sz="4" w:space="4" w:color="auto"/>
          <w:bottom w:val="single" w:sz="4" w:space="1" w:color="auto"/>
          <w:right w:val="single" w:sz="4" w:space="4" w:color="auto"/>
        </w:pBdr>
        <w:jc w:val="center"/>
        <w:rPr>
          <w:rFonts w:ascii="Adventure" w:hAnsi="Adventure"/>
        </w:rPr>
      </w:pPr>
    </w:p>
    <w:p w:rsidR="00BE62CE" w:rsidRDefault="00BE62CE" w:rsidP="00882097">
      <w:pPr>
        <w:pBdr>
          <w:top w:val="single" w:sz="4" w:space="1" w:color="auto"/>
          <w:left w:val="single" w:sz="4" w:space="4" w:color="auto"/>
          <w:bottom w:val="single" w:sz="4" w:space="1" w:color="auto"/>
          <w:right w:val="single" w:sz="4" w:space="4" w:color="auto"/>
        </w:pBdr>
        <w:jc w:val="center"/>
        <w:rPr>
          <w:rFonts w:ascii="Adventure" w:hAnsi="Adventure"/>
        </w:rPr>
      </w:pPr>
    </w:p>
    <w:p w:rsidR="00BE62CE" w:rsidRDefault="00BE62CE" w:rsidP="00882097">
      <w:pPr>
        <w:pBdr>
          <w:top w:val="single" w:sz="4" w:space="1" w:color="auto"/>
          <w:left w:val="single" w:sz="4" w:space="4" w:color="auto"/>
          <w:bottom w:val="single" w:sz="4" w:space="1" w:color="auto"/>
          <w:right w:val="single" w:sz="4" w:space="4" w:color="auto"/>
        </w:pBdr>
        <w:jc w:val="center"/>
        <w:rPr>
          <w:rFonts w:ascii="Adventure" w:hAnsi="Adventure"/>
        </w:rPr>
      </w:pPr>
    </w:p>
    <w:p w:rsidR="00BE62CE" w:rsidRDefault="00BE62CE" w:rsidP="00882097">
      <w:pPr>
        <w:pBdr>
          <w:top w:val="single" w:sz="4" w:space="1" w:color="auto"/>
          <w:left w:val="single" w:sz="4" w:space="4" w:color="auto"/>
          <w:bottom w:val="single" w:sz="4" w:space="1" w:color="auto"/>
          <w:right w:val="single" w:sz="4" w:space="4" w:color="auto"/>
        </w:pBdr>
        <w:jc w:val="center"/>
        <w:rPr>
          <w:rFonts w:ascii="Adventure" w:hAnsi="Adventure"/>
        </w:rPr>
      </w:pPr>
    </w:p>
    <w:p w:rsidR="00BE62CE" w:rsidRDefault="00BE62CE" w:rsidP="00882097">
      <w:pPr>
        <w:pBdr>
          <w:top w:val="single" w:sz="4" w:space="1" w:color="auto"/>
          <w:left w:val="single" w:sz="4" w:space="4" w:color="auto"/>
          <w:bottom w:val="single" w:sz="4" w:space="1" w:color="auto"/>
          <w:right w:val="single" w:sz="4" w:space="4" w:color="auto"/>
        </w:pBdr>
        <w:jc w:val="center"/>
        <w:rPr>
          <w:rFonts w:ascii="Adventure" w:hAnsi="Adventure"/>
        </w:rPr>
      </w:pPr>
    </w:p>
    <w:p w:rsidR="00BE62CE" w:rsidRDefault="00BE62CE" w:rsidP="00882097">
      <w:pPr>
        <w:pBdr>
          <w:top w:val="single" w:sz="4" w:space="1" w:color="auto"/>
          <w:left w:val="single" w:sz="4" w:space="4" w:color="auto"/>
          <w:bottom w:val="single" w:sz="4" w:space="1" w:color="auto"/>
          <w:right w:val="single" w:sz="4" w:space="4" w:color="auto"/>
        </w:pBdr>
        <w:jc w:val="center"/>
        <w:rPr>
          <w:rFonts w:ascii="Adventure" w:hAnsi="Adventure"/>
        </w:rPr>
      </w:pPr>
    </w:p>
    <w:p w:rsidR="00BE62CE" w:rsidRDefault="00BE62CE" w:rsidP="00882097">
      <w:pPr>
        <w:pBdr>
          <w:top w:val="single" w:sz="4" w:space="1" w:color="auto"/>
          <w:left w:val="single" w:sz="4" w:space="4" w:color="auto"/>
          <w:bottom w:val="single" w:sz="4" w:space="1" w:color="auto"/>
          <w:right w:val="single" w:sz="4" w:space="4" w:color="auto"/>
        </w:pBdr>
        <w:jc w:val="center"/>
        <w:rPr>
          <w:rFonts w:ascii="Adventure" w:hAnsi="Adventure"/>
        </w:rPr>
      </w:pPr>
    </w:p>
    <w:p w:rsidR="00BE62CE" w:rsidRDefault="00BE62CE" w:rsidP="00882097">
      <w:pPr>
        <w:pBdr>
          <w:top w:val="single" w:sz="4" w:space="1" w:color="auto"/>
          <w:left w:val="single" w:sz="4" w:space="4" w:color="auto"/>
          <w:bottom w:val="single" w:sz="4" w:space="1" w:color="auto"/>
          <w:right w:val="single" w:sz="4" w:space="4" w:color="auto"/>
        </w:pBdr>
        <w:jc w:val="center"/>
        <w:rPr>
          <w:rFonts w:ascii="Adventure" w:hAnsi="Adventure"/>
        </w:rPr>
      </w:pPr>
    </w:p>
    <w:p w:rsidR="00BE62CE" w:rsidRDefault="00BE62CE" w:rsidP="000470FD">
      <w:pPr>
        <w:spacing w:after="0" w:line="240" w:lineRule="auto"/>
        <w:rPr>
          <w:rFonts w:ascii="Tahoma" w:hAnsi="Tahoma" w:cs="Tahoma"/>
          <w:sz w:val="19"/>
          <w:szCs w:val="19"/>
          <w:lang w:eastAsia="ru-RU"/>
        </w:rPr>
      </w:pPr>
    </w:p>
    <w:p w:rsidR="00BE62CE" w:rsidRPr="000470FD" w:rsidRDefault="00BE62CE" w:rsidP="000470FD">
      <w:pPr>
        <w:spacing w:line="360" w:lineRule="auto"/>
        <w:ind w:firstLine="709"/>
        <w:jc w:val="both"/>
        <w:rPr>
          <w:szCs w:val="28"/>
        </w:rPr>
      </w:pPr>
      <w:r w:rsidRPr="000470FD">
        <w:rPr>
          <w:szCs w:val="28"/>
        </w:rPr>
        <w:t>Федеральный закон "О валютном регулировании и валютном контроле" от 10.12.2003 N 173-ФЗ</w:t>
      </w:r>
    </w:p>
    <w:p w:rsidR="00BE62CE" w:rsidRPr="000470FD" w:rsidRDefault="00BE62CE" w:rsidP="000470FD">
      <w:pPr>
        <w:spacing w:after="0" w:line="360" w:lineRule="auto"/>
        <w:ind w:firstLine="709"/>
        <w:jc w:val="both"/>
        <w:rPr>
          <w:szCs w:val="28"/>
          <w:lang w:eastAsia="ru-RU"/>
        </w:rPr>
      </w:pPr>
      <w:r w:rsidRPr="000470FD">
        <w:rPr>
          <w:szCs w:val="28"/>
          <w:lang w:eastAsia="ru-RU"/>
        </w:rPr>
        <w:t xml:space="preserve">Статья 22. Валютный контроль в Российской Федерации, органы и агенты валютного контроля </w:t>
      </w:r>
    </w:p>
    <w:p w:rsidR="00BE62CE" w:rsidRDefault="00BE62CE" w:rsidP="000470FD">
      <w:pPr>
        <w:spacing w:after="0" w:line="360" w:lineRule="auto"/>
        <w:ind w:firstLine="709"/>
        <w:jc w:val="both"/>
        <w:rPr>
          <w:szCs w:val="28"/>
          <w:lang w:eastAsia="ru-RU"/>
        </w:rPr>
      </w:pPr>
      <w:r w:rsidRPr="000470FD">
        <w:rPr>
          <w:szCs w:val="28"/>
          <w:lang w:eastAsia="ru-RU"/>
        </w:rPr>
        <w:t> </w:t>
      </w:r>
      <w:bookmarkStart w:id="39" w:name="p374"/>
      <w:bookmarkEnd w:id="39"/>
      <w:r w:rsidRPr="000470FD">
        <w:rPr>
          <w:szCs w:val="28"/>
          <w:lang w:eastAsia="ru-RU"/>
        </w:rPr>
        <w:t>1. Валютный контроль в Российской Федерации осуществляется Правительством Российской Федерации, органами и агентами валютного контроля в соответствии с настоящим Федеральным законом и иными федеральными законами.</w:t>
      </w:r>
    </w:p>
    <w:p w:rsidR="00BE62CE" w:rsidRDefault="00BE62CE" w:rsidP="000470FD">
      <w:pPr>
        <w:spacing w:after="0" w:line="360" w:lineRule="auto"/>
        <w:ind w:firstLine="709"/>
        <w:jc w:val="both"/>
        <w:rPr>
          <w:szCs w:val="28"/>
          <w:lang w:eastAsia="ru-RU"/>
        </w:rPr>
      </w:pPr>
      <w:r w:rsidRPr="009F5571">
        <w:rPr>
          <w:b/>
          <w:i/>
          <w:szCs w:val="28"/>
          <w:lang w:eastAsia="ru-RU"/>
        </w:rPr>
        <w:t>Субъект</w:t>
      </w:r>
      <w:r>
        <w:rPr>
          <w:b/>
          <w:i/>
          <w:szCs w:val="28"/>
          <w:lang w:eastAsia="ru-RU"/>
        </w:rPr>
        <w:t xml:space="preserve"> </w:t>
      </w:r>
      <w:r>
        <w:rPr>
          <w:szCs w:val="28"/>
          <w:lang w:eastAsia="ru-RU"/>
        </w:rPr>
        <w:t xml:space="preserve"> Правительство Российской Федерации, органы</w:t>
      </w:r>
      <w:r w:rsidRPr="000470FD">
        <w:rPr>
          <w:szCs w:val="28"/>
          <w:lang w:eastAsia="ru-RU"/>
        </w:rPr>
        <w:t xml:space="preserve"> и </w:t>
      </w:r>
      <w:r>
        <w:rPr>
          <w:szCs w:val="28"/>
          <w:lang w:eastAsia="ru-RU"/>
        </w:rPr>
        <w:t>агенты</w:t>
      </w:r>
      <w:r w:rsidRPr="000470FD">
        <w:rPr>
          <w:szCs w:val="28"/>
          <w:lang w:eastAsia="ru-RU"/>
        </w:rPr>
        <w:t xml:space="preserve"> валютного контроля</w:t>
      </w:r>
    </w:p>
    <w:p w:rsidR="00BE62CE" w:rsidRDefault="00BE62CE" w:rsidP="000470FD">
      <w:pPr>
        <w:spacing w:after="0" w:line="360" w:lineRule="auto"/>
        <w:ind w:firstLine="709"/>
        <w:jc w:val="both"/>
        <w:rPr>
          <w:szCs w:val="28"/>
          <w:lang w:eastAsia="ru-RU"/>
        </w:rPr>
      </w:pPr>
      <w:r w:rsidRPr="009F5571">
        <w:rPr>
          <w:b/>
          <w:i/>
          <w:szCs w:val="28"/>
          <w:lang w:eastAsia="ru-RU"/>
        </w:rPr>
        <w:t xml:space="preserve">Объект: </w:t>
      </w:r>
      <w:r w:rsidRPr="000470FD">
        <w:rPr>
          <w:szCs w:val="28"/>
          <w:lang w:eastAsia="ru-RU"/>
        </w:rPr>
        <w:t>Валютный контроль в Российской Федерации</w:t>
      </w:r>
    </w:p>
    <w:p w:rsidR="00BE62CE" w:rsidRDefault="00BE62CE" w:rsidP="000470FD">
      <w:pPr>
        <w:spacing w:after="0" w:line="360" w:lineRule="auto"/>
        <w:ind w:firstLine="709"/>
        <w:jc w:val="both"/>
        <w:rPr>
          <w:szCs w:val="28"/>
          <w:lang w:eastAsia="ru-RU"/>
        </w:rPr>
      </w:pPr>
      <w:r w:rsidRPr="009F5571">
        <w:rPr>
          <w:b/>
          <w:i/>
          <w:szCs w:val="28"/>
          <w:lang w:eastAsia="ru-RU"/>
        </w:rPr>
        <w:t>Содержание</w:t>
      </w:r>
      <w:r>
        <w:rPr>
          <w:b/>
          <w:i/>
          <w:szCs w:val="28"/>
          <w:lang w:eastAsia="ru-RU"/>
        </w:rPr>
        <w:t>:</w:t>
      </w:r>
      <w:r>
        <w:rPr>
          <w:szCs w:val="28"/>
          <w:lang w:eastAsia="ru-RU"/>
        </w:rPr>
        <w:t xml:space="preserve"> </w:t>
      </w:r>
      <w:r w:rsidRPr="000470FD">
        <w:rPr>
          <w:szCs w:val="28"/>
          <w:lang w:eastAsia="ru-RU"/>
        </w:rPr>
        <w:t>осуществляется</w:t>
      </w:r>
      <w:r w:rsidRPr="009F5571">
        <w:rPr>
          <w:szCs w:val="28"/>
          <w:lang w:eastAsia="ru-RU"/>
        </w:rPr>
        <w:t xml:space="preserve"> </w:t>
      </w:r>
      <w:r>
        <w:rPr>
          <w:szCs w:val="28"/>
          <w:lang w:eastAsia="ru-RU"/>
        </w:rPr>
        <w:t xml:space="preserve"> валютный </w:t>
      </w:r>
      <w:r w:rsidRPr="000470FD">
        <w:rPr>
          <w:szCs w:val="28"/>
          <w:lang w:eastAsia="ru-RU"/>
        </w:rPr>
        <w:t>контроль</w:t>
      </w:r>
      <w:r>
        <w:rPr>
          <w:szCs w:val="28"/>
          <w:lang w:eastAsia="ru-RU"/>
        </w:rPr>
        <w:t xml:space="preserve"> </w:t>
      </w:r>
      <w:r w:rsidRPr="000470FD">
        <w:rPr>
          <w:szCs w:val="28"/>
          <w:lang w:eastAsia="ru-RU"/>
        </w:rPr>
        <w:t>в соответствии с настоящим Федеральным законом и иными федеральными законами</w:t>
      </w:r>
    </w:p>
    <w:p w:rsidR="00BE62CE" w:rsidRDefault="00BE62CE" w:rsidP="000470FD">
      <w:pPr>
        <w:spacing w:after="0" w:line="360" w:lineRule="auto"/>
        <w:ind w:firstLine="709"/>
        <w:jc w:val="both"/>
        <w:rPr>
          <w:szCs w:val="28"/>
          <w:lang w:eastAsia="ru-RU"/>
        </w:rPr>
      </w:pPr>
      <w:r w:rsidRPr="007E3E68">
        <w:rPr>
          <w:b/>
          <w:i/>
          <w:szCs w:val="28"/>
          <w:lang w:eastAsia="ru-RU"/>
        </w:rPr>
        <w:t>Вид АПО:</w:t>
      </w:r>
      <w:r>
        <w:rPr>
          <w:szCs w:val="28"/>
          <w:lang w:eastAsia="ru-RU"/>
        </w:rPr>
        <w:t xml:space="preserve"> </w:t>
      </w:r>
    </w:p>
    <w:p w:rsidR="00BE62CE" w:rsidRDefault="00BE62CE" w:rsidP="000470FD">
      <w:pPr>
        <w:spacing w:after="0" w:line="360" w:lineRule="auto"/>
        <w:ind w:firstLine="709"/>
        <w:jc w:val="both"/>
        <w:rPr>
          <w:szCs w:val="28"/>
          <w:lang w:eastAsia="ru-RU"/>
        </w:rPr>
      </w:pPr>
      <w:r>
        <w:rPr>
          <w:szCs w:val="28"/>
          <w:lang w:eastAsia="ru-RU"/>
        </w:rPr>
        <w:t>1 Вертикальные</w:t>
      </w:r>
    </w:p>
    <w:p w:rsidR="00BE62CE" w:rsidRDefault="00BE62CE" w:rsidP="000470FD">
      <w:pPr>
        <w:spacing w:after="0" w:line="360" w:lineRule="auto"/>
        <w:ind w:firstLine="709"/>
        <w:jc w:val="both"/>
        <w:rPr>
          <w:szCs w:val="28"/>
          <w:lang w:eastAsia="ru-RU"/>
        </w:rPr>
      </w:pPr>
      <w:r>
        <w:rPr>
          <w:szCs w:val="28"/>
          <w:lang w:eastAsia="ru-RU"/>
        </w:rPr>
        <w:t xml:space="preserve">2  </w:t>
      </w:r>
    </w:p>
    <w:p w:rsidR="00BE62CE" w:rsidRDefault="00BE62CE" w:rsidP="000470FD">
      <w:pPr>
        <w:spacing w:after="0" w:line="360" w:lineRule="auto"/>
        <w:ind w:firstLine="709"/>
        <w:jc w:val="both"/>
        <w:rPr>
          <w:szCs w:val="28"/>
          <w:lang w:eastAsia="ru-RU"/>
        </w:rPr>
      </w:pPr>
    </w:p>
    <w:p w:rsidR="00BE62CE" w:rsidRDefault="00BE62CE" w:rsidP="000470FD">
      <w:pPr>
        <w:spacing w:after="0" w:line="360" w:lineRule="auto"/>
        <w:ind w:firstLine="709"/>
        <w:jc w:val="both"/>
        <w:rPr>
          <w:szCs w:val="28"/>
          <w:lang w:eastAsia="ru-RU"/>
        </w:rPr>
      </w:pPr>
    </w:p>
    <w:p w:rsidR="00BE62CE" w:rsidRDefault="00BE62CE" w:rsidP="000470FD">
      <w:pPr>
        <w:spacing w:after="0" w:line="360" w:lineRule="auto"/>
        <w:ind w:firstLine="709"/>
        <w:jc w:val="both"/>
        <w:rPr>
          <w:szCs w:val="28"/>
          <w:lang w:eastAsia="ru-RU"/>
        </w:rPr>
      </w:pPr>
    </w:p>
    <w:p w:rsidR="00BE62CE" w:rsidRDefault="00BE62CE" w:rsidP="000470FD">
      <w:pPr>
        <w:spacing w:after="0" w:line="360" w:lineRule="auto"/>
        <w:ind w:firstLine="709"/>
        <w:jc w:val="both"/>
        <w:rPr>
          <w:szCs w:val="28"/>
          <w:lang w:eastAsia="ru-RU"/>
        </w:rPr>
      </w:pPr>
    </w:p>
    <w:p w:rsidR="00BE62CE" w:rsidRDefault="00BE62CE" w:rsidP="000470FD">
      <w:pPr>
        <w:spacing w:after="0" w:line="360" w:lineRule="auto"/>
        <w:ind w:firstLine="709"/>
        <w:jc w:val="both"/>
        <w:rPr>
          <w:szCs w:val="28"/>
          <w:lang w:eastAsia="ru-RU"/>
        </w:rPr>
      </w:pPr>
    </w:p>
    <w:p w:rsidR="00BE62CE" w:rsidRDefault="00BE62CE" w:rsidP="000470FD">
      <w:pPr>
        <w:spacing w:after="0" w:line="360" w:lineRule="auto"/>
        <w:ind w:firstLine="709"/>
        <w:jc w:val="both"/>
        <w:rPr>
          <w:szCs w:val="28"/>
          <w:lang w:eastAsia="ru-RU"/>
        </w:rPr>
      </w:pPr>
    </w:p>
    <w:p w:rsidR="00BE62CE" w:rsidRDefault="00BE62CE" w:rsidP="000470FD">
      <w:pPr>
        <w:spacing w:after="0" w:line="360" w:lineRule="auto"/>
        <w:ind w:firstLine="709"/>
        <w:jc w:val="both"/>
        <w:rPr>
          <w:szCs w:val="28"/>
          <w:lang w:eastAsia="ru-RU"/>
        </w:rPr>
      </w:pPr>
    </w:p>
    <w:p w:rsidR="00BE62CE" w:rsidRDefault="00BE62CE" w:rsidP="000470FD">
      <w:pPr>
        <w:spacing w:after="0" w:line="360" w:lineRule="auto"/>
        <w:ind w:firstLine="709"/>
        <w:jc w:val="both"/>
        <w:rPr>
          <w:szCs w:val="28"/>
          <w:lang w:eastAsia="ru-RU"/>
        </w:rPr>
      </w:pPr>
    </w:p>
    <w:p w:rsidR="00BE62CE" w:rsidRDefault="00BE62CE" w:rsidP="000470FD">
      <w:pPr>
        <w:spacing w:after="0" w:line="360" w:lineRule="auto"/>
        <w:ind w:firstLine="709"/>
        <w:jc w:val="both"/>
        <w:rPr>
          <w:szCs w:val="28"/>
          <w:lang w:eastAsia="ru-RU"/>
        </w:rPr>
      </w:pPr>
    </w:p>
    <w:p w:rsidR="00BE62CE" w:rsidRDefault="00BE62CE" w:rsidP="000470FD">
      <w:pPr>
        <w:spacing w:after="0" w:line="360" w:lineRule="auto"/>
        <w:ind w:firstLine="709"/>
        <w:jc w:val="both"/>
        <w:rPr>
          <w:szCs w:val="28"/>
          <w:lang w:eastAsia="ru-RU"/>
        </w:rPr>
      </w:pPr>
    </w:p>
    <w:p w:rsidR="00BE62CE" w:rsidRDefault="00BE62CE" w:rsidP="000470FD">
      <w:pPr>
        <w:spacing w:after="0" w:line="360" w:lineRule="auto"/>
        <w:ind w:firstLine="709"/>
        <w:jc w:val="both"/>
        <w:rPr>
          <w:szCs w:val="28"/>
          <w:lang w:eastAsia="ru-RU"/>
        </w:rPr>
      </w:pPr>
    </w:p>
    <w:p w:rsidR="00BE62CE" w:rsidRDefault="00BE62CE" w:rsidP="000470FD">
      <w:pPr>
        <w:spacing w:after="0" w:line="360" w:lineRule="auto"/>
        <w:ind w:firstLine="709"/>
        <w:jc w:val="both"/>
        <w:rPr>
          <w:szCs w:val="28"/>
          <w:lang w:eastAsia="ru-RU"/>
        </w:rPr>
      </w:pPr>
    </w:p>
    <w:p w:rsidR="00BE62CE" w:rsidRDefault="00BE62CE" w:rsidP="000470FD">
      <w:pPr>
        <w:spacing w:after="0" w:line="360" w:lineRule="auto"/>
        <w:ind w:firstLine="709"/>
        <w:jc w:val="both"/>
        <w:rPr>
          <w:szCs w:val="28"/>
          <w:lang w:eastAsia="ru-RU"/>
        </w:rPr>
      </w:pPr>
    </w:p>
    <w:p w:rsidR="00BE62CE" w:rsidRDefault="00BE62CE" w:rsidP="000470FD">
      <w:pPr>
        <w:spacing w:after="0" w:line="360" w:lineRule="auto"/>
        <w:ind w:firstLine="709"/>
        <w:jc w:val="both"/>
        <w:rPr>
          <w:szCs w:val="28"/>
          <w:lang w:eastAsia="ru-RU"/>
        </w:rPr>
      </w:pPr>
    </w:p>
    <w:p w:rsidR="00BE62CE" w:rsidRDefault="00BE62CE" w:rsidP="000470FD">
      <w:pPr>
        <w:spacing w:after="0" w:line="360" w:lineRule="auto"/>
        <w:ind w:firstLine="709"/>
        <w:jc w:val="both"/>
        <w:rPr>
          <w:szCs w:val="28"/>
          <w:lang w:eastAsia="ru-RU"/>
        </w:rPr>
      </w:pPr>
    </w:p>
    <w:p w:rsidR="00BE62CE" w:rsidRPr="000470FD" w:rsidRDefault="00BE62CE" w:rsidP="007E3E68">
      <w:pPr>
        <w:spacing w:line="360" w:lineRule="auto"/>
        <w:ind w:firstLine="709"/>
        <w:jc w:val="both"/>
        <w:rPr>
          <w:szCs w:val="28"/>
        </w:rPr>
      </w:pPr>
      <w:r w:rsidRPr="000470FD">
        <w:rPr>
          <w:szCs w:val="28"/>
        </w:rPr>
        <w:t>Федеральный закон "О валютном регулировании и валютном контроле" от 10.12.2003 N 173-ФЗ</w:t>
      </w:r>
    </w:p>
    <w:p w:rsidR="00BE62CE" w:rsidRPr="007E3E68" w:rsidRDefault="00BE62CE" w:rsidP="007E3E68">
      <w:pPr>
        <w:spacing w:after="0" w:line="360" w:lineRule="auto"/>
        <w:ind w:firstLine="709"/>
        <w:jc w:val="both"/>
        <w:rPr>
          <w:szCs w:val="28"/>
          <w:lang w:eastAsia="ru-RU"/>
        </w:rPr>
      </w:pPr>
      <w:r w:rsidRPr="007E3E68">
        <w:rPr>
          <w:szCs w:val="28"/>
        </w:rPr>
        <w:t>Статья 5. Органы валютного регулирования</w:t>
      </w:r>
    </w:p>
    <w:p w:rsidR="00BE62CE" w:rsidRPr="007E3E68" w:rsidRDefault="00BE62CE" w:rsidP="007E3E68">
      <w:pPr>
        <w:spacing w:line="360" w:lineRule="auto"/>
        <w:ind w:firstLine="709"/>
        <w:jc w:val="both"/>
        <w:rPr>
          <w:szCs w:val="28"/>
        </w:rPr>
      </w:pPr>
      <w:r w:rsidRPr="007E3E68">
        <w:rPr>
          <w:szCs w:val="28"/>
        </w:rPr>
        <w:t>5. Центральный банк Российской Федерации, Правительство Российской Федерации, а также специально уполномоченные на то Правительством Российской Федерации федеральные органы исполнительной власти осуществляют все виды валютных операций, регулируемых настоящим Федеральным законом, без ограничений</w:t>
      </w:r>
    </w:p>
    <w:p w:rsidR="00BE62CE" w:rsidRPr="007E3E68" w:rsidRDefault="00BE62CE" w:rsidP="007E3E68">
      <w:pPr>
        <w:spacing w:line="360" w:lineRule="auto"/>
        <w:ind w:firstLine="709"/>
        <w:jc w:val="both"/>
      </w:pPr>
      <w:r w:rsidRPr="007E3E68">
        <w:rPr>
          <w:b/>
          <w:i/>
        </w:rPr>
        <w:t>Субъект:</w:t>
      </w:r>
      <w:r>
        <w:t xml:space="preserve"> </w:t>
      </w:r>
      <w:r w:rsidRPr="007E3E68">
        <w:rPr>
          <w:szCs w:val="28"/>
        </w:rPr>
        <w:t>Центральный банк Российской Федерации, Правительство Российской Федерации, а также специально уполномоченные на то Правительством Российской Федерации федеральные органы исполнительной власти</w:t>
      </w:r>
    </w:p>
    <w:p w:rsidR="00BE62CE" w:rsidRPr="000502A8" w:rsidRDefault="00BE62CE" w:rsidP="007E3E68">
      <w:pPr>
        <w:spacing w:line="360" w:lineRule="auto"/>
        <w:ind w:firstLine="709"/>
        <w:jc w:val="both"/>
      </w:pPr>
      <w:r w:rsidRPr="007E3E68">
        <w:rPr>
          <w:b/>
          <w:i/>
        </w:rPr>
        <w:t>Объект:</w:t>
      </w:r>
      <w:r w:rsidRPr="000502A8">
        <w:rPr>
          <w:szCs w:val="28"/>
        </w:rPr>
        <w:t xml:space="preserve"> </w:t>
      </w:r>
      <w:r w:rsidRPr="007E3E68">
        <w:rPr>
          <w:szCs w:val="28"/>
        </w:rPr>
        <w:t>осуществляют все виды валютных операций, регулируемых настоящим Федеральным законом, без ограничений</w:t>
      </w:r>
    </w:p>
    <w:p w:rsidR="00BE62CE" w:rsidRPr="007E3E68" w:rsidRDefault="00BE62CE" w:rsidP="007E3E68">
      <w:pPr>
        <w:spacing w:line="360" w:lineRule="auto"/>
        <w:ind w:firstLine="709"/>
        <w:jc w:val="both"/>
        <w:rPr>
          <w:b/>
          <w:i/>
        </w:rPr>
      </w:pPr>
      <w:r w:rsidRPr="007E3E68">
        <w:rPr>
          <w:b/>
          <w:i/>
        </w:rPr>
        <w:t>Содержание:</w:t>
      </w:r>
    </w:p>
    <w:p w:rsidR="00BE62CE" w:rsidRDefault="00BE62CE" w:rsidP="007E3E68">
      <w:pPr>
        <w:spacing w:line="360" w:lineRule="auto"/>
        <w:ind w:firstLine="709"/>
        <w:jc w:val="both"/>
        <w:rPr>
          <w:b/>
          <w:i/>
        </w:rPr>
      </w:pPr>
      <w:r w:rsidRPr="007E3E68">
        <w:rPr>
          <w:b/>
          <w:i/>
        </w:rPr>
        <w:t>Виды АПО:</w:t>
      </w:r>
    </w:p>
    <w:p w:rsidR="00BE62CE" w:rsidRDefault="00BE62CE" w:rsidP="007E3E68">
      <w:pPr>
        <w:spacing w:line="360" w:lineRule="auto"/>
        <w:ind w:firstLine="709"/>
        <w:jc w:val="both"/>
      </w:pPr>
      <w:r>
        <w:t>Горизонтальные</w:t>
      </w:r>
    </w:p>
    <w:p w:rsidR="00BE62CE" w:rsidRDefault="00BE62CE" w:rsidP="007E3E68">
      <w:pPr>
        <w:spacing w:line="360" w:lineRule="auto"/>
        <w:ind w:firstLine="709"/>
        <w:jc w:val="both"/>
      </w:pPr>
      <w:r>
        <w:t xml:space="preserve">Сложные  </w:t>
      </w:r>
    </w:p>
    <w:p w:rsidR="00BE62CE" w:rsidRPr="000502A8" w:rsidRDefault="00BE62CE" w:rsidP="007E3E68">
      <w:pPr>
        <w:spacing w:line="360" w:lineRule="auto"/>
        <w:ind w:firstLine="709"/>
        <w:jc w:val="both"/>
      </w:pPr>
    </w:p>
    <w:p w:rsidR="00BE62CE" w:rsidRDefault="00BE62CE" w:rsidP="00640790">
      <w:pPr>
        <w:jc w:val="center"/>
        <w:rPr>
          <w:rFonts w:ascii="Adventure" w:hAnsi="Adventure"/>
        </w:rPr>
      </w:pPr>
    </w:p>
    <w:p w:rsidR="00BE62CE" w:rsidRDefault="00BE62CE" w:rsidP="00640790">
      <w:pPr>
        <w:jc w:val="center"/>
        <w:rPr>
          <w:rFonts w:ascii="Adventure" w:hAnsi="Adventure"/>
        </w:rPr>
      </w:pPr>
    </w:p>
    <w:p w:rsidR="00BE62CE" w:rsidRDefault="00BE62CE" w:rsidP="00640790">
      <w:pPr>
        <w:jc w:val="center"/>
        <w:rPr>
          <w:rFonts w:ascii="Adventure" w:hAnsi="Adventure"/>
        </w:rPr>
      </w:pPr>
    </w:p>
    <w:p w:rsidR="00BE62CE" w:rsidRDefault="00BE62CE" w:rsidP="00640790">
      <w:pPr>
        <w:jc w:val="center"/>
        <w:rPr>
          <w:rFonts w:ascii="Adventure" w:hAnsi="Adventure"/>
        </w:rPr>
      </w:pPr>
    </w:p>
    <w:p w:rsidR="00BE62CE" w:rsidRDefault="00BE62CE" w:rsidP="00640790">
      <w:pPr>
        <w:jc w:val="center"/>
        <w:rPr>
          <w:rFonts w:ascii="Adventure" w:hAnsi="Adventure"/>
        </w:rPr>
      </w:pPr>
    </w:p>
    <w:p w:rsidR="00BE62CE" w:rsidRDefault="00BE62CE" w:rsidP="00640790">
      <w:pPr>
        <w:jc w:val="center"/>
        <w:rPr>
          <w:rFonts w:ascii="Adventure" w:hAnsi="Adventure"/>
        </w:rPr>
      </w:pPr>
    </w:p>
    <w:p w:rsidR="00BE62CE" w:rsidRDefault="00BE62CE" w:rsidP="006C0B06">
      <w:pPr>
        <w:rPr>
          <w:rFonts w:ascii="Adventure" w:hAnsi="Adventure"/>
        </w:rPr>
      </w:pPr>
    </w:p>
    <w:p w:rsidR="00BE62CE" w:rsidRDefault="00BE62CE" w:rsidP="006945BA">
      <w:pPr>
        <w:pBdr>
          <w:top w:val="single" w:sz="4" w:space="1" w:color="auto"/>
          <w:left w:val="single" w:sz="4" w:space="4" w:color="auto"/>
          <w:bottom w:val="single" w:sz="4" w:space="1" w:color="auto"/>
          <w:right w:val="single" w:sz="4" w:space="4" w:color="auto"/>
        </w:pBdr>
        <w:jc w:val="center"/>
        <w:rPr>
          <w:rFonts w:ascii="Adventure" w:hAnsi="Adventure"/>
        </w:rPr>
      </w:pPr>
    </w:p>
    <w:p w:rsidR="00BE62CE" w:rsidRDefault="00BE62CE" w:rsidP="006945BA">
      <w:pPr>
        <w:pBdr>
          <w:top w:val="single" w:sz="4" w:space="1" w:color="auto"/>
          <w:left w:val="single" w:sz="4" w:space="4" w:color="auto"/>
          <w:bottom w:val="single" w:sz="4" w:space="1" w:color="auto"/>
          <w:right w:val="single" w:sz="4" w:space="4" w:color="auto"/>
        </w:pBdr>
        <w:jc w:val="center"/>
        <w:rPr>
          <w:rFonts w:ascii="Adventure" w:hAnsi="Adventure"/>
        </w:rPr>
      </w:pPr>
    </w:p>
    <w:p w:rsidR="00BE62CE" w:rsidRDefault="00BE62CE" w:rsidP="006945BA">
      <w:pPr>
        <w:pBdr>
          <w:top w:val="single" w:sz="4" w:space="1" w:color="auto"/>
          <w:left w:val="single" w:sz="4" w:space="4" w:color="auto"/>
          <w:bottom w:val="single" w:sz="4" w:space="1" w:color="auto"/>
          <w:right w:val="single" w:sz="4" w:space="4" w:color="auto"/>
        </w:pBdr>
        <w:jc w:val="center"/>
        <w:rPr>
          <w:rFonts w:ascii="Adventure" w:hAnsi="Adventure"/>
        </w:rPr>
      </w:pPr>
    </w:p>
    <w:p w:rsidR="00BE62CE" w:rsidRDefault="00BE62CE" w:rsidP="006945BA">
      <w:pPr>
        <w:pBdr>
          <w:top w:val="single" w:sz="4" w:space="1" w:color="auto"/>
          <w:left w:val="single" w:sz="4" w:space="4" w:color="auto"/>
          <w:bottom w:val="single" w:sz="4" w:space="1" w:color="auto"/>
          <w:right w:val="single" w:sz="4" w:space="4" w:color="auto"/>
        </w:pBdr>
        <w:jc w:val="center"/>
        <w:rPr>
          <w:rFonts w:ascii="Adventure" w:hAnsi="Adventure"/>
        </w:rPr>
      </w:pPr>
    </w:p>
    <w:p w:rsidR="00BE62CE" w:rsidRDefault="00BE62CE" w:rsidP="006945BA">
      <w:pPr>
        <w:pBdr>
          <w:top w:val="single" w:sz="4" w:space="1" w:color="auto"/>
          <w:left w:val="single" w:sz="4" w:space="4" w:color="auto"/>
          <w:bottom w:val="single" w:sz="4" w:space="1" w:color="auto"/>
          <w:right w:val="single" w:sz="4" w:space="4" w:color="auto"/>
        </w:pBdr>
        <w:jc w:val="center"/>
        <w:rPr>
          <w:rFonts w:ascii="Adventure" w:hAnsi="Adventure"/>
        </w:rPr>
      </w:pPr>
    </w:p>
    <w:p w:rsidR="00BE62CE" w:rsidRDefault="00BE62CE" w:rsidP="006945BA">
      <w:pPr>
        <w:pBdr>
          <w:top w:val="single" w:sz="4" w:space="1" w:color="auto"/>
          <w:left w:val="single" w:sz="4" w:space="4" w:color="auto"/>
          <w:bottom w:val="single" w:sz="4" w:space="1" w:color="auto"/>
          <w:right w:val="single" w:sz="4" w:space="4" w:color="auto"/>
        </w:pBdr>
        <w:jc w:val="center"/>
        <w:rPr>
          <w:rFonts w:ascii="Adventure" w:hAnsi="Adventure"/>
        </w:rPr>
      </w:pPr>
    </w:p>
    <w:p w:rsidR="00BE62CE" w:rsidRDefault="00BE62CE" w:rsidP="006945BA">
      <w:pPr>
        <w:pBdr>
          <w:top w:val="single" w:sz="4" w:space="1" w:color="auto"/>
          <w:left w:val="single" w:sz="4" w:space="4" w:color="auto"/>
          <w:bottom w:val="single" w:sz="4" w:space="1" w:color="auto"/>
          <w:right w:val="single" w:sz="4" w:space="4" w:color="auto"/>
        </w:pBdr>
        <w:jc w:val="center"/>
        <w:rPr>
          <w:rFonts w:ascii="Adventure" w:hAnsi="Adventure"/>
        </w:rPr>
      </w:pPr>
    </w:p>
    <w:p w:rsidR="00BE62CE" w:rsidRDefault="00BE62CE" w:rsidP="006945BA">
      <w:pPr>
        <w:pBdr>
          <w:top w:val="single" w:sz="4" w:space="1" w:color="auto"/>
          <w:left w:val="single" w:sz="4" w:space="4" w:color="auto"/>
          <w:bottom w:val="single" w:sz="4" w:space="1" w:color="auto"/>
          <w:right w:val="single" w:sz="4" w:space="4" w:color="auto"/>
        </w:pBdr>
        <w:jc w:val="center"/>
        <w:rPr>
          <w:rFonts w:ascii="Adventure" w:hAnsi="Adventure"/>
        </w:rPr>
      </w:pPr>
    </w:p>
    <w:p w:rsidR="00BE62CE" w:rsidRDefault="00BE62CE" w:rsidP="006945BA">
      <w:pPr>
        <w:pBdr>
          <w:top w:val="single" w:sz="4" w:space="1" w:color="auto"/>
          <w:left w:val="single" w:sz="4" w:space="4" w:color="auto"/>
          <w:bottom w:val="single" w:sz="4" w:space="1" w:color="auto"/>
          <w:right w:val="single" w:sz="4" w:space="4" w:color="auto"/>
        </w:pBdr>
        <w:jc w:val="center"/>
        <w:rPr>
          <w:rFonts w:ascii="Adventure" w:hAnsi="Adventure"/>
        </w:rPr>
      </w:pPr>
    </w:p>
    <w:p w:rsidR="00BE62CE" w:rsidRDefault="00BE62CE" w:rsidP="006945BA">
      <w:pPr>
        <w:pBdr>
          <w:top w:val="single" w:sz="4" w:space="1" w:color="auto"/>
          <w:left w:val="single" w:sz="4" w:space="4" w:color="auto"/>
          <w:bottom w:val="single" w:sz="4" w:space="1" w:color="auto"/>
          <w:right w:val="single" w:sz="4" w:space="4" w:color="auto"/>
        </w:pBdr>
        <w:jc w:val="center"/>
        <w:rPr>
          <w:rFonts w:ascii="Adventure" w:hAnsi="Adventure"/>
        </w:rPr>
      </w:pPr>
      <w:r>
        <w:rPr>
          <w:rFonts w:ascii="Adventure" w:hAnsi="Adventure"/>
        </w:rPr>
        <w:t xml:space="preserve">АДМИНИСТРАТИВНО ПРАВОВОЙ СТАТУС </w:t>
      </w:r>
    </w:p>
    <w:p w:rsidR="00BE62CE" w:rsidRDefault="00BE62CE" w:rsidP="006945BA">
      <w:pPr>
        <w:pBdr>
          <w:top w:val="single" w:sz="4" w:space="1" w:color="auto"/>
          <w:left w:val="single" w:sz="4" w:space="4" w:color="auto"/>
          <w:bottom w:val="single" w:sz="4" w:space="1" w:color="auto"/>
          <w:right w:val="single" w:sz="4" w:space="4" w:color="auto"/>
        </w:pBdr>
        <w:jc w:val="center"/>
        <w:rPr>
          <w:rFonts w:ascii="Adventure" w:hAnsi="Adventure"/>
        </w:rPr>
      </w:pPr>
    </w:p>
    <w:p w:rsidR="00BE62CE" w:rsidRDefault="00BE62CE" w:rsidP="006945BA">
      <w:pPr>
        <w:pBdr>
          <w:top w:val="single" w:sz="4" w:space="1" w:color="auto"/>
          <w:left w:val="single" w:sz="4" w:space="4" w:color="auto"/>
          <w:bottom w:val="single" w:sz="4" w:space="1" w:color="auto"/>
          <w:right w:val="single" w:sz="4" w:space="4" w:color="auto"/>
        </w:pBdr>
        <w:jc w:val="center"/>
        <w:rPr>
          <w:rFonts w:ascii="Adventure" w:hAnsi="Adventure"/>
        </w:rPr>
      </w:pPr>
    </w:p>
    <w:p w:rsidR="00BE62CE" w:rsidRDefault="00BE62CE" w:rsidP="006945BA">
      <w:pPr>
        <w:pBdr>
          <w:top w:val="single" w:sz="4" w:space="1" w:color="auto"/>
          <w:left w:val="single" w:sz="4" w:space="4" w:color="auto"/>
          <w:bottom w:val="single" w:sz="4" w:space="1" w:color="auto"/>
          <w:right w:val="single" w:sz="4" w:space="4" w:color="auto"/>
        </w:pBdr>
        <w:jc w:val="center"/>
        <w:rPr>
          <w:rFonts w:ascii="Adventure" w:hAnsi="Adventure"/>
        </w:rPr>
      </w:pPr>
    </w:p>
    <w:p w:rsidR="00BE62CE" w:rsidRDefault="00BE62CE" w:rsidP="006945BA">
      <w:pPr>
        <w:pBdr>
          <w:top w:val="single" w:sz="4" w:space="1" w:color="auto"/>
          <w:left w:val="single" w:sz="4" w:space="4" w:color="auto"/>
          <w:bottom w:val="single" w:sz="4" w:space="1" w:color="auto"/>
          <w:right w:val="single" w:sz="4" w:space="4" w:color="auto"/>
        </w:pBdr>
        <w:jc w:val="center"/>
        <w:rPr>
          <w:rFonts w:ascii="Adventure" w:hAnsi="Adventure"/>
        </w:rPr>
      </w:pPr>
    </w:p>
    <w:p w:rsidR="00BE62CE" w:rsidRDefault="00BE62CE" w:rsidP="006945BA">
      <w:pPr>
        <w:pBdr>
          <w:top w:val="single" w:sz="4" w:space="1" w:color="auto"/>
          <w:left w:val="single" w:sz="4" w:space="4" w:color="auto"/>
          <w:bottom w:val="single" w:sz="4" w:space="1" w:color="auto"/>
          <w:right w:val="single" w:sz="4" w:space="4" w:color="auto"/>
        </w:pBdr>
        <w:jc w:val="center"/>
        <w:rPr>
          <w:rFonts w:ascii="Adventure" w:hAnsi="Adventure"/>
        </w:rPr>
      </w:pPr>
    </w:p>
    <w:p w:rsidR="00BE62CE" w:rsidRDefault="00BE62CE" w:rsidP="006945BA">
      <w:pPr>
        <w:pBdr>
          <w:top w:val="single" w:sz="4" w:space="1" w:color="auto"/>
          <w:left w:val="single" w:sz="4" w:space="4" w:color="auto"/>
          <w:bottom w:val="single" w:sz="4" w:space="1" w:color="auto"/>
          <w:right w:val="single" w:sz="4" w:space="4" w:color="auto"/>
        </w:pBdr>
        <w:jc w:val="center"/>
        <w:rPr>
          <w:rFonts w:ascii="Adventure" w:hAnsi="Adventure"/>
        </w:rPr>
      </w:pPr>
    </w:p>
    <w:p w:rsidR="00BE62CE" w:rsidRDefault="00BE62CE" w:rsidP="006945BA">
      <w:pPr>
        <w:pBdr>
          <w:top w:val="single" w:sz="4" w:space="1" w:color="auto"/>
          <w:left w:val="single" w:sz="4" w:space="4" w:color="auto"/>
          <w:bottom w:val="single" w:sz="4" w:space="1" w:color="auto"/>
          <w:right w:val="single" w:sz="4" w:space="4" w:color="auto"/>
        </w:pBdr>
        <w:jc w:val="center"/>
        <w:rPr>
          <w:rFonts w:ascii="Adventure" w:hAnsi="Adventure"/>
        </w:rPr>
      </w:pPr>
    </w:p>
    <w:p w:rsidR="00BE62CE" w:rsidRDefault="00BE62CE" w:rsidP="006945BA">
      <w:pPr>
        <w:pBdr>
          <w:top w:val="single" w:sz="4" w:space="1" w:color="auto"/>
          <w:left w:val="single" w:sz="4" w:space="4" w:color="auto"/>
          <w:bottom w:val="single" w:sz="4" w:space="1" w:color="auto"/>
          <w:right w:val="single" w:sz="4" w:space="4" w:color="auto"/>
        </w:pBdr>
        <w:jc w:val="center"/>
        <w:rPr>
          <w:rFonts w:ascii="Adventure" w:hAnsi="Adventure"/>
        </w:rPr>
      </w:pPr>
    </w:p>
    <w:p w:rsidR="00BE62CE" w:rsidRDefault="00BE62CE" w:rsidP="006945BA">
      <w:pPr>
        <w:pBdr>
          <w:top w:val="single" w:sz="4" w:space="1" w:color="auto"/>
          <w:left w:val="single" w:sz="4" w:space="4" w:color="auto"/>
          <w:bottom w:val="single" w:sz="4" w:space="1" w:color="auto"/>
          <w:right w:val="single" w:sz="4" w:space="4" w:color="auto"/>
        </w:pBdr>
        <w:jc w:val="center"/>
        <w:rPr>
          <w:rFonts w:ascii="Adventure" w:hAnsi="Adventure"/>
        </w:rPr>
      </w:pPr>
    </w:p>
    <w:p w:rsidR="00BE62CE" w:rsidRDefault="00BE62CE" w:rsidP="006945BA">
      <w:pPr>
        <w:pBdr>
          <w:top w:val="single" w:sz="4" w:space="1" w:color="auto"/>
          <w:left w:val="single" w:sz="4" w:space="4" w:color="auto"/>
          <w:bottom w:val="single" w:sz="4" w:space="1" w:color="auto"/>
          <w:right w:val="single" w:sz="4" w:space="4" w:color="auto"/>
        </w:pBdr>
        <w:jc w:val="center"/>
        <w:rPr>
          <w:rFonts w:ascii="Adventure" w:hAnsi="Adventure"/>
        </w:rPr>
      </w:pPr>
    </w:p>
    <w:p w:rsidR="00BE62CE" w:rsidRDefault="00BE62CE" w:rsidP="006945BA">
      <w:pPr>
        <w:pBdr>
          <w:top w:val="single" w:sz="4" w:space="1" w:color="auto"/>
          <w:left w:val="single" w:sz="4" w:space="4" w:color="auto"/>
          <w:bottom w:val="single" w:sz="4" w:space="1" w:color="auto"/>
          <w:right w:val="single" w:sz="4" w:space="4" w:color="auto"/>
        </w:pBdr>
        <w:jc w:val="center"/>
        <w:rPr>
          <w:rFonts w:ascii="Adventure" w:hAnsi="Adventure"/>
        </w:rPr>
      </w:pPr>
    </w:p>
    <w:p w:rsidR="00BE62CE" w:rsidRDefault="00BE62CE" w:rsidP="006945BA">
      <w:pPr>
        <w:pBdr>
          <w:top w:val="single" w:sz="4" w:space="1" w:color="auto"/>
          <w:left w:val="single" w:sz="4" w:space="4" w:color="auto"/>
          <w:bottom w:val="single" w:sz="4" w:space="1" w:color="auto"/>
          <w:right w:val="single" w:sz="4" w:space="4" w:color="auto"/>
        </w:pBdr>
        <w:jc w:val="center"/>
        <w:rPr>
          <w:rFonts w:ascii="Adventure" w:hAnsi="Adventure"/>
        </w:rPr>
      </w:pPr>
    </w:p>
    <w:p w:rsidR="00BE62CE" w:rsidRDefault="00BE62CE" w:rsidP="006945BA">
      <w:pPr>
        <w:pBdr>
          <w:top w:val="single" w:sz="4" w:space="1" w:color="auto"/>
          <w:left w:val="single" w:sz="4" w:space="4" w:color="auto"/>
          <w:bottom w:val="single" w:sz="4" w:space="1" w:color="auto"/>
          <w:right w:val="single" w:sz="4" w:space="4" w:color="auto"/>
        </w:pBdr>
        <w:jc w:val="center"/>
        <w:rPr>
          <w:rFonts w:ascii="Adventure" w:hAnsi="Adventure"/>
        </w:rPr>
      </w:pPr>
    </w:p>
    <w:p w:rsidR="00BE62CE" w:rsidRDefault="00BE62CE" w:rsidP="00640790">
      <w:pPr>
        <w:jc w:val="center"/>
        <w:rPr>
          <w:rFonts w:ascii="Adventure" w:hAnsi="Adventure"/>
        </w:rPr>
      </w:pPr>
    </w:p>
    <w:p w:rsidR="00BE62CE" w:rsidRPr="006507D0" w:rsidRDefault="00BE62CE" w:rsidP="006507D0">
      <w:pPr>
        <w:pStyle w:val="2"/>
        <w:spacing w:line="360" w:lineRule="auto"/>
        <w:ind w:firstLine="709"/>
        <w:jc w:val="both"/>
        <w:rPr>
          <w:rFonts w:ascii="Times New Roman" w:hAnsi="Times New Roman"/>
          <w:b w:val="0"/>
          <w:color w:val="auto"/>
          <w:sz w:val="28"/>
          <w:szCs w:val="28"/>
        </w:rPr>
      </w:pPr>
      <w:r w:rsidRPr="006507D0">
        <w:rPr>
          <w:rFonts w:ascii="Times New Roman" w:hAnsi="Times New Roman"/>
          <w:b w:val="0"/>
          <w:color w:val="auto"/>
          <w:sz w:val="28"/>
          <w:szCs w:val="28"/>
        </w:rPr>
        <w:t xml:space="preserve">Органами валютного регулирования (то есть органами осуществляющими валютное нормотворчество) являются: </w:t>
      </w:r>
    </w:p>
    <w:p w:rsidR="00BE62CE" w:rsidRPr="006507D0" w:rsidRDefault="00BE62CE" w:rsidP="006507D0">
      <w:pPr>
        <w:pStyle w:val="2"/>
        <w:spacing w:line="360" w:lineRule="auto"/>
        <w:ind w:firstLine="709"/>
        <w:jc w:val="both"/>
        <w:rPr>
          <w:rFonts w:ascii="Times New Roman" w:hAnsi="Times New Roman"/>
          <w:b w:val="0"/>
          <w:color w:val="auto"/>
          <w:sz w:val="28"/>
          <w:szCs w:val="28"/>
        </w:rPr>
      </w:pPr>
      <w:r w:rsidRPr="006507D0">
        <w:rPr>
          <w:rFonts w:ascii="Times New Roman" w:hAnsi="Times New Roman"/>
          <w:b w:val="0"/>
          <w:color w:val="auto"/>
          <w:sz w:val="28"/>
          <w:szCs w:val="28"/>
        </w:rPr>
        <w:t xml:space="preserve">1. Банк России. </w:t>
      </w:r>
    </w:p>
    <w:p w:rsidR="00BE62CE" w:rsidRPr="006507D0" w:rsidRDefault="00BE62CE" w:rsidP="006507D0">
      <w:pPr>
        <w:pStyle w:val="2"/>
        <w:spacing w:line="360" w:lineRule="auto"/>
        <w:ind w:firstLine="709"/>
        <w:jc w:val="both"/>
        <w:rPr>
          <w:rFonts w:ascii="Times New Roman" w:hAnsi="Times New Roman"/>
          <w:b w:val="0"/>
          <w:color w:val="auto"/>
          <w:sz w:val="28"/>
          <w:szCs w:val="28"/>
        </w:rPr>
      </w:pPr>
      <w:r w:rsidRPr="006507D0">
        <w:rPr>
          <w:rFonts w:ascii="Times New Roman" w:hAnsi="Times New Roman"/>
          <w:b w:val="0"/>
          <w:color w:val="auto"/>
          <w:sz w:val="28"/>
          <w:szCs w:val="28"/>
        </w:rPr>
        <w:t xml:space="preserve">Основной, но не единственный орган валютного регулирования в России (п.1 ст.9 Закона «О валютном регулировании и валютном контроле»). При этом именно валютное регулирование признается одним из основных инструментов осуществления Банком России единой денежно-кредитной политики (ст.35 Закона «О Центральном Банке Российской Федерации» от 10.07. 2002 №86-ФЗ). </w:t>
      </w:r>
    </w:p>
    <w:p w:rsidR="00BE62CE" w:rsidRPr="006507D0" w:rsidRDefault="00BE62CE" w:rsidP="006507D0">
      <w:pPr>
        <w:pStyle w:val="2"/>
        <w:spacing w:line="360" w:lineRule="auto"/>
        <w:ind w:firstLine="709"/>
        <w:jc w:val="both"/>
        <w:rPr>
          <w:rFonts w:ascii="Times New Roman" w:hAnsi="Times New Roman"/>
          <w:b w:val="0"/>
          <w:color w:val="auto"/>
          <w:sz w:val="28"/>
          <w:szCs w:val="28"/>
        </w:rPr>
      </w:pPr>
      <w:r w:rsidRPr="006507D0">
        <w:rPr>
          <w:rFonts w:ascii="Times New Roman" w:hAnsi="Times New Roman"/>
          <w:b w:val="0"/>
          <w:color w:val="auto"/>
          <w:sz w:val="28"/>
          <w:szCs w:val="28"/>
        </w:rPr>
        <w:t xml:space="preserve">В соответствии с действующим законодательством Банк России может осуществлять валютное регулирование в следующих формах: </w:t>
      </w:r>
    </w:p>
    <w:p w:rsidR="00BE62CE" w:rsidRPr="006507D0" w:rsidRDefault="00BE62CE" w:rsidP="006507D0">
      <w:pPr>
        <w:pStyle w:val="2"/>
        <w:spacing w:line="360" w:lineRule="auto"/>
        <w:ind w:firstLine="709"/>
        <w:jc w:val="both"/>
        <w:rPr>
          <w:rFonts w:ascii="Times New Roman" w:hAnsi="Times New Roman"/>
          <w:b w:val="0"/>
          <w:color w:val="auto"/>
          <w:sz w:val="28"/>
          <w:szCs w:val="28"/>
        </w:rPr>
      </w:pPr>
      <w:r w:rsidRPr="006507D0">
        <w:rPr>
          <w:rFonts w:ascii="Times New Roman" w:hAnsi="Times New Roman"/>
          <w:b w:val="0"/>
          <w:color w:val="auto"/>
          <w:sz w:val="28"/>
          <w:szCs w:val="28"/>
        </w:rPr>
        <w:t xml:space="preserve">Банк России издает обязательные для исполнения на территории Российской Федерации резидентами и нерезидентами нормативные акты, в которых: </w:t>
      </w:r>
    </w:p>
    <w:p w:rsidR="00BE62CE" w:rsidRPr="006507D0" w:rsidRDefault="00BE62CE" w:rsidP="006507D0">
      <w:pPr>
        <w:pStyle w:val="2"/>
        <w:spacing w:line="360" w:lineRule="auto"/>
        <w:ind w:firstLine="709"/>
        <w:jc w:val="both"/>
        <w:rPr>
          <w:rFonts w:ascii="Times New Roman" w:hAnsi="Times New Roman"/>
          <w:b w:val="0"/>
          <w:color w:val="auto"/>
          <w:sz w:val="28"/>
          <w:szCs w:val="28"/>
        </w:rPr>
      </w:pPr>
      <w:r w:rsidRPr="006507D0">
        <w:rPr>
          <w:rFonts w:ascii="Times New Roman" w:hAnsi="Times New Roman"/>
          <w:b w:val="0"/>
          <w:color w:val="auto"/>
          <w:sz w:val="28"/>
          <w:szCs w:val="28"/>
        </w:rPr>
        <w:t xml:space="preserve">1) Определяется сфера и порядок обращения на территории Российской Федерации иностранной валюты (наличной и безналичной), а также ценных бумаг в иностранной валюте. </w:t>
      </w:r>
    </w:p>
    <w:p w:rsidR="00BE62CE" w:rsidRPr="006507D0" w:rsidRDefault="00BE62CE" w:rsidP="006507D0">
      <w:pPr>
        <w:pStyle w:val="2"/>
        <w:spacing w:line="360" w:lineRule="auto"/>
        <w:ind w:firstLine="709"/>
        <w:jc w:val="both"/>
        <w:rPr>
          <w:rFonts w:ascii="Times New Roman" w:hAnsi="Times New Roman"/>
          <w:b w:val="0"/>
          <w:color w:val="auto"/>
          <w:sz w:val="28"/>
          <w:szCs w:val="28"/>
        </w:rPr>
      </w:pPr>
      <w:r w:rsidRPr="006507D0">
        <w:rPr>
          <w:rFonts w:ascii="Times New Roman" w:hAnsi="Times New Roman"/>
          <w:b w:val="0"/>
          <w:color w:val="auto"/>
          <w:sz w:val="28"/>
          <w:szCs w:val="28"/>
        </w:rPr>
        <w:t xml:space="preserve">2) Устанавливаются правила проведения резидентами и нерезидентами в Российской Федерации операций с иностранной валютой и ценными бумагами в иностранной валюте. </w:t>
      </w:r>
    </w:p>
    <w:p w:rsidR="00BE62CE" w:rsidRPr="006507D0" w:rsidRDefault="00BE62CE" w:rsidP="006507D0">
      <w:pPr>
        <w:pStyle w:val="2"/>
        <w:spacing w:line="360" w:lineRule="auto"/>
        <w:ind w:firstLine="709"/>
        <w:jc w:val="both"/>
        <w:rPr>
          <w:rFonts w:ascii="Times New Roman" w:hAnsi="Times New Roman"/>
          <w:b w:val="0"/>
          <w:color w:val="auto"/>
          <w:sz w:val="28"/>
          <w:szCs w:val="28"/>
        </w:rPr>
      </w:pPr>
      <w:r w:rsidRPr="006507D0">
        <w:rPr>
          <w:rFonts w:ascii="Times New Roman" w:hAnsi="Times New Roman"/>
          <w:b w:val="0"/>
          <w:color w:val="auto"/>
          <w:sz w:val="28"/>
          <w:szCs w:val="28"/>
        </w:rPr>
        <w:t xml:space="preserve">3) Устанавливается порядок обязательного перевода, ввоза и пересылки в Российскую Федерацию иностранной валюты и ценных бумаг в иностранной валюте, принадлежащих резидентам. </w:t>
      </w:r>
    </w:p>
    <w:p w:rsidR="00BE62CE" w:rsidRPr="006507D0" w:rsidRDefault="00BE62CE" w:rsidP="006507D0">
      <w:pPr>
        <w:pStyle w:val="2"/>
        <w:spacing w:line="360" w:lineRule="auto"/>
        <w:ind w:firstLine="709"/>
        <w:jc w:val="both"/>
        <w:rPr>
          <w:rFonts w:ascii="Times New Roman" w:hAnsi="Times New Roman"/>
          <w:b w:val="0"/>
          <w:color w:val="auto"/>
          <w:sz w:val="28"/>
          <w:szCs w:val="28"/>
        </w:rPr>
      </w:pPr>
      <w:r w:rsidRPr="006507D0">
        <w:rPr>
          <w:rFonts w:ascii="Times New Roman" w:hAnsi="Times New Roman"/>
          <w:b w:val="0"/>
          <w:color w:val="auto"/>
          <w:sz w:val="28"/>
          <w:szCs w:val="28"/>
        </w:rPr>
        <w:t xml:space="preserve">4) Устанавливаются общие правила выдачи кредитным организациям лицензий на осуществление валютных операций в рамках осуществления ими банковской деятельности. </w:t>
      </w:r>
    </w:p>
    <w:p w:rsidR="00BE62CE" w:rsidRPr="006507D0" w:rsidRDefault="00BE62CE" w:rsidP="006507D0">
      <w:pPr>
        <w:pStyle w:val="2"/>
        <w:spacing w:line="360" w:lineRule="auto"/>
        <w:ind w:firstLine="709"/>
        <w:jc w:val="both"/>
        <w:rPr>
          <w:rFonts w:ascii="Times New Roman" w:hAnsi="Times New Roman"/>
          <w:b w:val="0"/>
          <w:color w:val="auto"/>
          <w:sz w:val="28"/>
          <w:szCs w:val="28"/>
        </w:rPr>
      </w:pPr>
      <w:r w:rsidRPr="006507D0">
        <w:rPr>
          <w:rFonts w:ascii="Times New Roman" w:hAnsi="Times New Roman"/>
          <w:b w:val="0"/>
          <w:color w:val="auto"/>
          <w:sz w:val="28"/>
          <w:szCs w:val="28"/>
        </w:rPr>
        <w:t xml:space="preserve">5) Устанавливаются единые формы учета, отчетности, документации и статистического учета валютных операций, в том числе уполномоченными банками, а также порядок и сроки их представления. </w:t>
      </w:r>
    </w:p>
    <w:p w:rsidR="00BE62CE" w:rsidRPr="006507D0" w:rsidRDefault="00BE62CE" w:rsidP="006507D0">
      <w:pPr>
        <w:pStyle w:val="2"/>
        <w:spacing w:line="360" w:lineRule="auto"/>
        <w:ind w:firstLine="709"/>
        <w:jc w:val="both"/>
        <w:rPr>
          <w:rFonts w:ascii="Times New Roman" w:hAnsi="Times New Roman"/>
          <w:b w:val="0"/>
          <w:color w:val="auto"/>
          <w:sz w:val="28"/>
          <w:szCs w:val="28"/>
        </w:rPr>
      </w:pPr>
      <w:r w:rsidRPr="006507D0">
        <w:rPr>
          <w:rFonts w:ascii="Times New Roman" w:hAnsi="Times New Roman"/>
          <w:b w:val="0"/>
          <w:color w:val="auto"/>
          <w:sz w:val="28"/>
          <w:szCs w:val="28"/>
        </w:rPr>
        <w:t xml:space="preserve">6) Определяются перечень и характер операций с природными драгоценными камнями, которые могут совершать специально уполномоченные банки в пределах прав, предоставленных Положением от 27.06.96 г. «О совершении сделок с природными драгоценными камнями на территории Российской Федерации». </w:t>
      </w:r>
    </w:p>
    <w:p w:rsidR="00BE62CE" w:rsidRPr="006507D0" w:rsidRDefault="00BE62CE" w:rsidP="006507D0">
      <w:pPr>
        <w:pStyle w:val="2"/>
        <w:spacing w:line="360" w:lineRule="auto"/>
        <w:ind w:firstLine="709"/>
        <w:jc w:val="both"/>
        <w:rPr>
          <w:rFonts w:ascii="Times New Roman" w:hAnsi="Times New Roman"/>
          <w:b w:val="0"/>
          <w:color w:val="auto"/>
          <w:sz w:val="28"/>
          <w:szCs w:val="28"/>
        </w:rPr>
      </w:pPr>
      <w:r w:rsidRPr="006507D0">
        <w:rPr>
          <w:rFonts w:ascii="Times New Roman" w:hAnsi="Times New Roman"/>
          <w:b w:val="0"/>
          <w:color w:val="auto"/>
          <w:sz w:val="28"/>
          <w:szCs w:val="28"/>
        </w:rPr>
        <w:t xml:space="preserve">Банк России организует и осуществляет меры валютного контроля за субъектами валютных правоотношений. Он самостоятельно проводит все виды валютных операций. </w:t>
      </w:r>
    </w:p>
    <w:p w:rsidR="00BE62CE" w:rsidRPr="006507D0" w:rsidRDefault="00BE62CE" w:rsidP="006507D0">
      <w:pPr>
        <w:pStyle w:val="2"/>
        <w:spacing w:line="360" w:lineRule="auto"/>
        <w:ind w:firstLine="709"/>
        <w:jc w:val="both"/>
        <w:rPr>
          <w:rFonts w:ascii="Times New Roman" w:hAnsi="Times New Roman"/>
          <w:b w:val="0"/>
          <w:color w:val="auto"/>
          <w:sz w:val="28"/>
          <w:szCs w:val="28"/>
        </w:rPr>
      </w:pPr>
      <w:r w:rsidRPr="006507D0">
        <w:rPr>
          <w:rFonts w:ascii="Times New Roman" w:hAnsi="Times New Roman"/>
          <w:b w:val="0"/>
          <w:color w:val="auto"/>
          <w:sz w:val="28"/>
          <w:szCs w:val="28"/>
        </w:rPr>
        <w:t xml:space="preserve">Банк России продолжает официально рассматриваться в качестве активного участника операций на валютном рынке, несмотря на вескую аргументацию в пользу иной точки зрения, а именно, что он не может выступать защитником государственных интересов в процессе проведения единой федеральной денежно-кредитной политики исключительно как организатор и контролер валютного рынка, но ни в коем случае не может сочетать эти функции с функциями активного оператора рынка, зарабатывающего на нем прибыль. </w:t>
      </w:r>
    </w:p>
    <w:p w:rsidR="00BE62CE" w:rsidRPr="006507D0" w:rsidRDefault="00BE62CE" w:rsidP="006507D0">
      <w:pPr>
        <w:pStyle w:val="2"/>
        <w:spacing w:line="360" w:lineRule="auto"/>
        <w:ind w:firstLine="709"/>
        <w:jc w:val="both"/>
        <w:rPr>
          <w:rFonts w:ascii="Times New Roman" w:hAnsi="Times New Roman"/>
          <w:b w:val="0"/>
          <w:color w:val="auto"/>
          <w:sz w:val="28"/>
          <w:szCs w:val="28"/>
        </w:rPr>
      </w:pPr>
      <w:r w:rsidRPr="006507D0">
        <w:rPr>
          <w:rFonts w:ascii="Times New Roman" w:hAnsi="Times New Roman"/>
          <w:b w:val="0"/>
          <w:color w:val="auto"/>
          <w:sz w:val="28"/>
          <w:szCs w:val="28"/>
        </w:rPr>
        <w:t xml:space="preserve">2. Департамент валютного регулирования Банка России. </w:t>
      </w:r>
    </w:p>
    <w:p w:rsidR="00BE62CE" w:rsidRPr="006507D0" w:rsidRDefault="00BE62CE" w:rsidP="006507D0">
      <w:pPr>
        <w:pStyle w:val="2"/>
        <w:spacing w:line="360" w:lineRule="auto"/>
        <w:ind w:firstLine="709"/>
        <w:jc w:val="both"/>
        <w:rPr>
          <w:rFonts w:ascii="Times New Roman" w:hAnsi="Times New Roman"/>
          <w:b w:val="0"/>
          <w:color w:val="auto"/>
          <w:sz w:val="28"/>
          <w:szCs w:val="28"/>
        </w:rPr>
      </w:pPr>
      <w:r w:rsidRPr="006507D0">
        <w:rPr>
          <w:rFonts w:ascii="Times New Roman" w:hAnsi="Times New Roman"/>
          <w:b w:val="0"/>
          <w:color w:val="auto"/>
          <w:sz w:val="28"/>
          <w:szCs w:val="28"/>
        </w:rPr>
        <w:t xml:space="preserve">Входит в центральный аппарат Банка России. К компетенции этого органа отнесены, в частности, разработка нормативных актов Банка России в области валютного регулирования, включая разработку форм валютной отчетности для территориальных учреждений Банка России. </w:t>
      </w:r>
    </w:p>
    <w:p w:rsidR="00BE62CE" w:rsidRPr="006507D0" w:rsidRDefault="00BE62CE" w:rsidP="006507D0">
      <w:pPr>
        <w:pStyle w:val="2"/>
        <w:spacing w:line="360" w:lineRule="auto"/>
        <w:ind w:firstLine="709"/>
        <w:jc w:val="both"/>
        <w:rPr>
          <w:rFonts w:ascii="Times New Roman" w:hAnsi="Times New Roman"/>
          <w:b w:val="0"/>
          <w:color w:val="auto"/>
          <w:sz w:val="28"/>
          <w:szCs w:val="28"/>
        </w:rPr>
      </w:pPr>
      <w:r w:rsidRPr="006507D0">
        <w:rPr>
          <w:rFonts w:ascii="Times New Roman" w:hAnsi="Times New Roman"/>
          <w:b w:val="0"/>
          <w:color w:val="auto"/>
          <w:sz w:val="28"/>
          <w:szCs w:val="28"/>
        </w:rPr>
        <w:t xml:space="preserve">3. Федеральное Собрание Российской Федерации. </w:t>
      </w:r>
    </w:p>
    <w:p w:rsidR="00BE62CE" w:rsidRPr="006507D0" w:rsidRDefault="00BE62CE" w:rsidP="006507D0">
      <w:pPr>
        <w:pStyle w:val="2"/>
        <w:spacing w:line="360" w:lineRule="auto"/>
        <w:ind w:firstLine="709"/>
        <w:jc w:val="both"/>
        <w:rPr>
          <w:rFonts w:ascii="Times New Roman" w:hAnsi="Times New Roman"/>
          <w:b w:val="0"/>
          <w:color w:val="auto"/>
          <w:sz w:val="28"/>
          <w:szCs w:val="28"/>
        </w:rPr>
      </w:pPr>
      <w:r w:rsidRPr="006507D0">
        <w:rPr>
          <w:rFonts w:ascii="Times New Roman" w:hAnsi="Times New Roman"/>
          <w:b w:val="0"/>
          <w:color w:val="auto"/>
          <w:sz w:val="28"/>
          <w:szCs w:val="28"/>
        </w:rPr>
        <w:t>-определяет порядок формирования государственных валютных резервов;</w:t>
      </w:r>
    </w:p>
    <w:p w:rsidR="00BE62CE" w:rsidRPr="006507D0" w:rsidRDefault="00BE62CE" w:rsidP="006507D0">
      <w:pPr>
        <w:pStyle w:val="2"/>
        <w:spacing w:line="360" w:lineRule="auto"/>
        <w:ind w:firstLine="709"/>
        <w:jc w:val="both"/>
        <w:rPr>
          <w:rFonts w:ascii="Times New Roman" w:hAnsi="Times New Roman"/>
          <w:b w:val="0"/>
          <w:color w:val="auto"/>
          <w:sz w:val="28"/>
          <w:szCs w:val="28"/>
        </w:rPr>
      </w:pPr>
      <w:r w:rsidRPr="006507D0">
        <w:rPr>
          <w:rFonts w:ascii="Times New Roman" w:hAnsi="Times New Roman"/>
          <w:b w:val="0"/>
          <w:color w:val="auto"/>
          <w:sz w:val="28"/>
          <w:szCs w:val="28"/>
        </w:rPr>
        <w:t xml:space="preserve">- имеет право издания федеральных законов по любому вопросу, относящемуся к сфере валютного регулирования (п. «ж» ст.71 и п.1 ст.76 Конституции Российской Федерации). </w:t>
      </w:r>
    </w:p>
    <w:p w:rsidR="00BE62CE" w:rsidRPr="006507D0" w:rsidRDefault="00BE62CE" w:rsidP="006507D0">
      <w:pPr>
        <w:pStyle w:val="2"/>
        <w:spacing w:line="360" w:lineRule="auto"/>
        <w:ind w:firstLine="709"/>
        <w:jc w:val="both"/>
        <w:rPr>
          <w:rFonts w:ascii="Times New Roman" w:hAnsi="Times New Roman"/>
          <w:b w:val="0"/>
          <w:color w:val="auto"/>
          <w:sz w:val="28"/>
          <w:szCs w:val="28"/>
        </w:rPr>
      </w:pPr>
      <w:r w:rsidRPr="006507D0">
        <w:rPr>
          <w:rFonts w:ascii="Times New Roman" w:hAnsi="Times New Roman"/>
          <w:b w:val="0"/>
          <w:color w:val="auto"/>
          <w:sz w:val="28"/>
          <w:szCs w:val="28"/>
        </w:rPr>
        <w:t xml:space="preserve">К компетенции Федерального Собрания Российской Федерации особо отнесены вопросы предоставления резидентам Российской Федерации льгот и полного их освобождения от обязательной продажи части валютной выручки от экспорта товаров (работ, услуг, результатов интеллектуальной деятельности). При этом особая значимость валютного законодательства подчеркивается тем, что любые законопроекты по вопросам валютного регулирования подлежат обязательному рассмотрению Советом Федерации Федерального Собрания (п. «в» ст.106 Конституции Российской Федерации). </w:t>
      </w:r>
    </w:p>
    <w:p w:rsidR="00BE62CE" w:rsidRPr="006507D0" w:rsidRDefault="00BE62CE" w:rsidP="006507D0">
      <w:pPr>
        <w:pStyle w:val="2"/>
        <w:spacing w:line="360" w:lineRule="auto"/>
        <w:ind w:firstLine="709"/>
        <w:jc w:val="both"/>
        <w:rPr>
          <w:rFonts w:ascii="Times New Roman" w:hAnsi="Times New Roman"/>
          <w:b w:val="0"/>
          <w:color w:val="auto"/>
          <w:sz w:val="28"/>
          <w:szCs w:val="28"/>
        </w:rPr>
      </w:pPr>
      <w:r w:rsidRPr="006507D0">
        <w:rPr>
          <w:rFonts w:ascii="Times New Roman" w:hAnsi="Times New Roman"/>
          <w:b w:val="0"/>
          <w:color w:val="auto"/>
          <w:sz w:val="28"/>
          <w:szCs w:val="28"/>
        </w:rPr>
        <w:t xml:space="preserve">4. Президент Российской Федерации. </w:t>
      </w:r>
    </w:p>
    <w:p w:rsidR="00BE62CE" w:rsidRPr="006507D0" w:rsidRDefault="00BE62CE" w:rsidP="006507D0">
      <w:pPr>
        <w:pStyle w:val="2"/>
        <w:spacing w:line="360" w:lineRule="auto"/>
        <w:ind w:firstLine="709"/>
        <w:jc w:val="both"/>
        <w:rPr>
          <w:rFonts w:ascii="Times New Roman" w:hAnsi="Times New Roman"/>
          <w:b w:val="0"/>
          <w:color w:val="auto"/>
          <w:sz w:val="28"/>
          <w:szCs w:val="28"/>
        </w:rPr>
      </w:pPr>
      <w:r w:rsidRPr="006507D0">
        <w:rPr>
          <w:rFonts w:ascii="Times New Roman" w:hAnsi="Times New Roman"/>
          <w:b w:val="0"/>
          <w:color w:val="auto"/>
          <w:sz w:val="28"/>
          <w:szCs w:val="28"/>
        </w:rPr>
        <w:t>-устанавливает порядок обязательной продажи резидентами поступлений иностранной валюты на внутреннем валютном рынке Российской Федерации;</w:t>
      </w:r>
    </w:p>
    <w:p w:rsidR="00BE62CE" w:rsidRPr="006507D0" w:rsidRDefault="00BE62CE" w:rsidP="006507D0">
      <w:pPr>
        <w:pStyle w:val="2"/>
        <w:spacing w:line="360" w:lineRule="auto"/>
        <w:ind w:firstLine="709"/>
        <w:jc w:val="both"/>
        <w:rPr>
          <w:rFonts w:ascii="Times New Roman" w:hAnsi="Times New Roman"/>
          <w:b w:val="0"/>
          <w:color w:val="auto"/>
          <w:sz w:val="28"/>
          <w:szCs w:val="28"/>
        </w:rPr>
      </w:pPr>
      <w:r w:rsidRPr="006507D0">
        <w:rPr>
          <w:rFonts w:ascii="Times New Roman" w:hAnsi="Times New Roman"/>
          <w:b w:val="0"/>
          <w:color w:val="auto"/>
          <w:sz w:val="28"/>
          <w:szCs w:val="28"/>
        </w:rPr>
        <w:t xml:space="preserve">- определяет порядок ввоза в Россию и вывоза из нее драгоценных металлов и драгоценных камней (в отношении экспорта также); </w:t>
      </w:r>
    </w:p>
    <w:p w:rsidR="00BE62CE" w:rsidRPr="006507D0" w:rsidRDefault="00BE62CE" w:rsidP="006507D0">
      <w:pPr>
        <w:pStyle w:val="2"/>
        <w:spacing w:line="360" w:lineRule="auto"/>
        <w:ind w:firstLine="709"/>
        <w:jc w:val="both"/>
        <w:rPr>
          <w:rFonts w:ascii="Times New Roman" w:hAnsi="Times New Roman"/>
          <w:b w:val="0"/>
          <w:color w:val="auto"/>
          <w:sz w:val="28"/>
          <w:szCs w:val="28"/>
        </w:rPr>
      </w:pPr>
      <w:r w:rsidRPr="006507D0">
        <w:rPr>
          <w:rFonts w:ascii="Times New Roman" w:hAnsi="Times New Roman"/>
          <w:b w:val="0"/>
          <w:color w:val="auto"/>
          <w:sz w:val="28"/>
          <w:szCs w:val="28"/>
        </w:rPr>
        <w:t xml:space="preserve">-решает вопросы о предоставлении резидентам Российской Федерации льгот по порядку обязательной продажи части валютной выручки от экспорта товаров (работ, услуг, результатов интеллектуальной деятельности) либо их освобождения от указанной обязанности. </w:t>
      </w:r>
    </w:p>
    <w:p w:rsidR="00BE62CE" w:rsidRPr="006507D0" w:rsidRDefault="00BE62CE" w:rsidP="006507D0">
      <w:pPr>
        <w:pStyle w:val="2"/>
        <w:spacing w:line="360" w:lineRule="auto"/>
        <w:ind w:firstLine="709"/>
        <w:jc w:val="both"/>
        <w:rPr>
          <w:rFonts w:ascii="Times New Roman" w:hAnsi="Times New Roman"/>
          <w:b w:val="0"/>
          <w:color w:val="auto"/>
          <w:sz w:val="28"/>
          <w:szCs w:val="28"/>
        </w:rPr>
      </w:pPr>
      <w:r w:rsidRPr="006507D0">
        <w:rPr>
          <w:rFonts w:ascii="Times New Roman" w:hAnsi="Times New Roman"/>
          <w:b w:val="0"/>
          <w:color w:val="auto"/>
          <w:sz w:val="28"/>
          <w:szCs w:val="28"/>
        </w:rPr>
        <w:t xml:space="preserve">5. Правительство Российской Федерации. </w:t>
      </w:r>
    </w:p>
    <w:p w:rsidR="00BE62CE" w:rsidRPr="006507D0" w:rsidRDefault="00BE62CE" w:rsidP="006507D0">
      <w:pPr>
        <w:pStyle w:val="2"/>
        <w:spacing w:line="360" w:lineRule="auto"/>
        <w:ind w:firstLine="709"/>
        <w:jc w:val="both"/>
        <w:rPr>
          <w:rFonts w:ascii="Times New Roman" w:hAnsi="Times New Roman"/>
          <w:b w:val="0"/>
          <w:color w:val="auto"/>
          <w:sz w:val="28"/>
          <w:szCs w:val="28"/>
        </w:rPr>
      </w:pPr>
      <w:r w:rsidRPr="006507D0">
        <w:rPr>
          <w:rFonts w:ascii="Times New Roman" w:hAnsi="Times New Roman"/>
          <w:b w:val="0"/>
          <w:color w:val="auto"/>
          <w:sz w:val="28"/>
          <w:szCs w:val="28"/>
        </w:rPr>
        <w:t xml:space="preserve">Правительство Российской Федерации устанавливает: </w:t>
      </w:r>
    </w:p>
    <w:p w:rsidR="00BE62CE" w:rsidRPr="006507D0" w:rsidRDefault="00BE62CE" w:rsidP="006507D0">
      <w:pPr>
        <w:pStyle w:val="2"/>
        <w:spacing w:line="360" w:lineRule="auto"/>
        <w:ind w:firstLine="709"/>
        <w:jc w:val="both"/>
        <w:rPr>
          <w:rFonts w:ascii="Times New Roman" w:hAnsi="Times New Roman"/>
          <w:b w:val="0"/>
          <w:color w:val="auto"/>
          <w:sz w:val="28"/>
          <w:szCs w:val="28"/>
        </w:rPr>
      </w:pPr>
      <w:r w:rsidRPr="006507D0">
        <w:rPr>
          <w:rFonts w:ascii="Times New Roman" w:hAnsi="Times New Roman"/>
          <w:b w:val="0"/>
          <w:color w:val="auto"/>
          <w:sz w:val="28"/>
          <w:szCs w:val="28"/>
        </w:rPr>
        <w:t xml:space="preserve">- порядок отнесения изделий из драгоценных металлов и драгоценных камней к ювелирным и другим бытовым изделиям и лому таких изделий; </w:t>
      </w:r>
    </w:p>
    <w:p w:rsidR="00BE62CE" w:rsidRPr="006507D0" w:rsidRDefault="00BE62CE" w:rsidP="006507D0">
      <w:pPr>
        <w:pStyle w:val="2"/>
        <w:spacing w:line="360" w:lineRule="auto"/>
        <w:ind w:firstLine="709"/>
        <w:jc w:val="both"/>
        <w:rPr>
          <w:rFonts w:ascii="Times New Roman" w:hAnsi="Times New Roman"/>
          <w:b w:val="0"/>
          <w:color w:val="auto"/>
          <w:sz w:val="28"/>
          <w:szCs w:val="28"/>
        </w:rPr>
      </w:pPr>
      <w:r w:rsidRPr="006507D0">
        <w:rPr>
          <w:rFonts w:ascii="Times New Roman" w:hAnsi="Times New Roman"/>
          <w:b w:val="0"/>
          <w:color w:val="auto"/>
          <w:sz w:val="28"/>
          <w:szCs w:val="28"/>
        </w:rPr>
        <w:t xml:space="preserve">- порядок совершения сделок с драгоценными металлами, природными драгоценными камнями и жемчугом; </w:t>
      </w:r>
    </w:p>
    <w:p w:rsidR="00BE62CE" w:rsidRPr="006507D0" w:rsidRDefault="00BE62CE" w:rsidP="006507D0">
      <w:pPr>
        <w:pStyle w:val="2"/>
        <w:spacing w:line="360" w:lineRule="auto"/>
        <w:ind w:firstLine="709"/>
        <w:jc w:val="both"/>
        <w:rPr>
          <w:rFonts w:ascii="Times New Roman" w:hAnsi="Times New Roman"/>
          <w:b w:val="0"/>
          <w:color w:val="auto"/>
          <w:sz w:val="28"/>
          <w:szCs w:val="28"/>
        </w:rPr>
      </w:pPr>
      <w:r w:rsidRPr="006507D0">
        <w:rPr>
          <w:rFonts w:ascii="Times New Roman" w:hAnsi="Times New Roman"/>
          <w:b w:val="0"/>
          <w:color w:val="auto"/>
          <w:sz w:val="28"/>
          <w:szCs w:val="28"/>
        </w:rPr>
        <w:t>- порядок обязательного ввоза и пересылки на территорию Российской Федерации вышеназванных ценностей, принадлежащих резидентам;</w:t>
      </w:r>
    </w:p>
    <w:p w:rsidR="00BE62CE" w:rsidRPr="006507D0" w:rsidRDefault="00BE62CE" w:rsidP="006507D0">
      <w:pPr>
        <w:pStyle w:val="2"/>
        <w:spacing w:line="360" w:lineRule="auto"/>
        <w:ind w:firstLine="709"/>
        <w:jc w:val="both"/>
        <w:rPr>
          <w:rFonts w:ascii="Times New Roman" w:hAnsi="Times New Roman"/>
          <w:b w:val="0"/>
          <w:color w:val="auto"/>
          <w:sz w:val="28"/>
          <w:szCs w:val="28"/>
        </w:rPr>
      </w:pPr>
      <w:r w:rsidRPr="006507D0">
        <w:rPr>
          <w:rFonts w:ascii="Times New Roman" w:hAnsi="Times New Roman"/>
          <w:b w:val="0"/>
          <w:color w:val="auto"/>
          <w:sz w:val="28"/>
          <w:szCs w:val="28"/>
        </w:rPr>
        <w:t>- порядок лицензирования видов деятельности в области обращения драгоценных металлов и драгоценных камней в пределах предоставленных полномочий;</w:t>
      </w:r>
    </w:p>
    <w:p w:rsidR="00BE62CE" w:rsidRPr="006507D0" w:rsidRDefault="00BE62CE" w:rsidP="006507D0">
      <w:pPr>
        <w:pStyle w:val="2"/>
        <w:spacing w:line="360" w:lineRule="auto"/>
        <w:ind w:firstLine="709"/>
        <w:jc w:val="both"/>
        <w:rPr>
          <w:rFonts w:ascii="Times New Roman" w:hAnsi="Times New Roman"/>
          <w:b w:val="0"/>
          <w:color w:val="auto"/>
          <w:sz w:val="28"/>
          <w:szCs w:val="28"/>
        </w:rPr>
      </w:pPr>
      <w:r w:rsidRPr="006507D0">
        <w:rPr>
          <w:rFonts w:ascii="Times New Roman" w:hAnsi="Times New Roman"/>
          <w:b w:val="0"/>
          <w:color w:val="auto"/>
          <w:sz w:val="28"/>
          <w:szCs w:val="28"/>
        </w:rPr>
        <w:t>- порядок формирования Государственного фонда драгоценных металлов и драгоценных камней Российской Федерации;</w:t>
      </w:r>
    </w:p>
    <w:p w:rsidR="00BE62CE" w:rsidRPr="006507D0" w:rsidRDefault="00BE62CE" w:rsidP="006507D0">
      <w:pPr>
        <w:pStyle w:val="2"/>
        <w:spacing w:line="360" w:lineRule="auto"/>
        <w:ind w:firstLine="709"/>
        <w:jc w:val="both"/>
        <w:rPr>
          <w:rFonts w:ascii="Times New Roman" w:hAnsi="Times New Roman"/>
          <w:b w:val="0"/>
          <w:color w:val="auto"/>
          <w:sz w:val="28"/>
          <w:szCs w:val="28"/>
        </w:rPr>
      </w:pPr>
      <w:r w:rsidRPr="006507D0">
        <w:rPr>
          <w:rFonts w:ascii="Times New Roman" w:hAnsi="Times New Roman"/>
          <w:b w:val="0"/>
          <w:color w:val="auto"/>
          <w:sz w:val="28"/>
          <w:szCs w:val="28"/>
        </w:rPr>
        <w:t>- порядок и критерии отнесения самородков драгоценных металлов и драгоценных камней к категории уникальных;</w:t>
      </w:r>
    </w:p>
    <w:p w:rsidR="00BE62CE" w:rsidRPr="006507D0" w:rsidRDefault="00BE62CE" w:rsidP="006507D0">
      <w:pPr>
        <w:pStyle w:val="2"/>
        <w:spacing w:line="360" w:lineRule="auto"/>
        <w:ind w:firstLine="709"/>
        <w:jc w:val="both"/>
        <w:rPr>
          <w:rFonts w:ascii="Times New Roman" w:hAnsi="Times New Roman"/>
          <w:b w:val="0"/>
          <w:color w:val="auto"/>
          <w:sz w:val="28"/>
          <w:szCs w:val="28"/>
        </w:rPr>
      </w:pPr>
      <w:r w:rsidRPr="006507D0">
        <w:rPr>
          <w:rFonts w:ascii="Times New Roman" w:hAnsi="Times New Roman"/>
          <w:b w:val="0"/>
          <w:color w:val="auto"/>
          <w:sz w:val="28"/>
          <w:szCs w:val="28"/>
        </w:rPr>
        <w:t>- структуру расходов неторгового характера по ведомственной классификации расходов федерального бюджета по разделу «Международная деятельность»;</w:t>
      </w:r>
    </w:p>
    <w:p w:rsidR="00BE62CE" w:rsidRPr="006507D0" w:rsidRDefault="00BE62CE" w:rsidP="006507D0">
      <w:pPr>
        <w:pStyle w:val="2"/>
        <w:spacing w:line="360" w:lineRule="auto"/>
        <w:ind w:firstLine="709"/>
        <w:jc w:val="both"/>
        <w:rPr>
          <w:rFonts w:ascii="Times New Roman" w:hAnsi="Times New Roman"/>
          <w:b w:val="0"/>
          <w:color w:val="auto"/>
          <w:sz w:val="28"/>
          <w:szCs w:val="28"/>
        </w:rPr>
      </w:pPr>
      <w:r w:rsidRPr="006507D0">
        <w:rPr>
          <w:rFonts w:ascii="Times New Roman" w:hAnsi="Times New Roman"/>
          <w:b w:val="0"/>
          <w:color w:val="auto"/>
          <w:sz w:val="28"/>
          <w:szCs w:val="28"/>
        </w:rPr>
        <w:t>- порядок и условия расходования валютных средств на их финансирование;</w:t>
      </w:r>
    </w:p>
    <w:p w:rsidR="00BE62CE" w:rsidRPr="006507D0" w:rsidRDefault="00BE62CE" w:rsidP="006507D0">
      <w:pPr>
        <w:pStyle w:val="2"/>
        <w:spacing w:line="360" w:lineRule="auto"/>
        <w:ind w:firstLine="709"/>
        <w:jc w:val="both"/>
        <w:rPr>
          <w:rFonts w:ascii="Times New Roman" w:hAnsi="Times New Roman"/>
          <w:b w:val="0"/>
          <w:color w:val="auto"/>
          <w:sz w:val="28"/>
          <w:szCs w:val="28"/>
        </w:rPr>
      </w:pPr>
      <w:r w:rsidRPr="006507D0">
        <w:rPr>
          <w:rFonts w:ascii="Times New Roman" w:hAnsi="Times New Roman"/>
          <w:b w:val="0"/>
          <w:color w:val="auto"/>
          <w:sz w:val="28"/>
          <w:szCs w:val="28"/>
        </w:rPr>
        <w:t xml:space="preserve">- а также определяет по согласованию с Банком России порядок предоставления и получения резидентами отсрочки платежа на срок более 90 дней по экспорту и импорту товаров. </w:t>
      </w:r>
    </w:p>
    <w:p w:rsidR="00BE62CE" w:rsidRPr="006507D0" w:rsidRDefault="00BE62CE" w:rsidP="006507D0">
      <w:pPr>
        <w:pStyle w:val="2"/>
        <w:spacing w:line="360" w:lineRule="auto"/>
        <w:ind w:firstLine="709"/>
        <w:jc w:val="both"/>
        <w:rPr>
          <w:rFonts w:ascii="Times New Roman" w:hAnsi="Times New Roman"/>
          <w:b w:val="0"/>
          <w:color w:val="auto"/>
          <w:sz w:val="28"/>
          <w:szCs w:val="28"/>
        </w:rPr>
      </w:pPr>
      <w:r w:rsidRPr="006507D0">
        <w:rPr>
          <w:rFonts w:ascii="Times New Roman" w:hAnsi="Times New Roman"/>
          <w:b w:val="0"/>
          <w:color w:val="auto"/>
          <w:sz w:val="28"/>
          <w:szCs w:val="28"/>
        </w:rPr>
        <w:t xml:space="preserve">Правительство Российской Федерации также обеспечивает проведение в Российской Федерации единой государственной политики в области обращения драгоценных металлов и драгоценных камней. </w:t>
      </w:r>
    </w:p>
    <w:p w:rsidR="00BE62CE" w:rsidRPr="006507D0" w:rsidRDefault="00BE62CE" w:rsidP="006507D0">
      <w:pPr>
        <w:pStyle w:val="2"/>
        <w:spacing w:line="360" w:lineRule="auto"/>
        <w:ind w:firstLine="709"/>
        <w:jc w:val="both"/>
        <w:rPr>
          <w:rFonts w:ascii="Times New Roman" w:hAnsi="Times New Roman"/>
          <w:b w:val="0"/>
          <w:color w:val="auto"/>
          <w:sz w:val="28"/>
          <w:szCs w:val="28"/>
        </w:rPr>
      </w:pPr>
      <w:r w:rsidRPr="006507D0">
        <w:rPr>
          <w:rFonts w:ascii="Times New Roman" w:hAnsi="Times New Roman"/>
          <w:b w:val="0"/>
          <w:color w:val="auto"/>
          <w:sz w:val="28"/>
          <w:szCs w:val="28"/>
        </w:rPr>
        <w:t xml:space="preserve">Косвенное влияние на сферу валютных отношений имеют также полномочия Правительства Российской Федерации во внешнеторговой сфере (может принимать временные меры по защите внутреннего рынка Российской Федерации и вводить количественные ограничения экспорта и импорта в соответствии с федеральными законами). </w:t>
      </w:r>
    </w:p>
    <w:p w:rsidR="00BE62CE" w:rsidRPr="006507D0" w:rsidRDefault="00BE62CE" w:rsidP="006507D0">
      <w:pPr>
        <w:pStyle w:val="2"/>
        <w:spacing w:line="360" w:lineRule="auto"/>
        <w:ind w:firstLine="709"/>
        <w:jc w:val="both"/>
        <w:rPr>
          <w:rFonts w:ascii="Times New Roman" w:hAnsi="Times New Roman"/>
          <w:b w:val="0"/>
          <w:color w:val="auto"/>
          <w:sz w:val="28"/>
          <w:szCs w:val="28"/>
        </w:rPr>
      </w:pPr>
      <w:r w:rsidRPr="006507D0">
        <w:rPr>
          <w:rFonts w:ascii="Times New Roman" w:hAnsi="Times New Roman"/>
          <w:b w:val="0"/>
          <w:color w:val="auto"/>
          <w:sz w:val="28"/>
          <w:szCs w:val="28"/>
        </w:rPr>
        <w:t xml:space="preserve">Полномочия Правительства Российской Федерации как органа валютного регулирования должны быть предусмотрены в Конституции Российской Федерации, федеральных законах либо в нормативных указах Президента Российской Федерации (ч.8 ст.15 Закона о Правительстве Российской Федерации). </w:t>
      </w:r>
    </w:p>
    <w:p w:rsidR="00BE62CE" w:rsidRPr="006507D0" w:rsidRDefault="00BE62CE" w:rsidP="006507D0">
      <w:pPr>
        <w:pStyle w:val="2"/>
        <w:spacing w:line="360" w:lineRule="auto"/>
        <w:ind w:firstLine="709"/>
        <w:jc w:val="both"/>
        <w:rPr>
          <w:rFonts w:ascii="Times New Roman" w:hAnsi="Times New Roman"/>
          <w:b w:val="0"/>
          <w:color w:val="auto"/>
          <w:sz w:val="28"/>
          <w:szCs w:val="28"/>
        </w:rPr>
      </w:pPr>
      <w:r w:rsidRPr="006507D0">
        <w:rPr>
          <w:rFonts w:ascii="Times New Roman" w:hAnsi="Times New Roman"/>
          <w:b w:val="0"/>
          <w:color w:val="auto"/>
          <w:sz w:val="28"/>
          <w:szCs w:val="28"/>
        </w:rPr>
        <w:t xml:space="preserve">6. Минфин России. </w:t>
      </w:r>
    </w:p>
    <w:p w:rsidR="00BE62CE" w:rsidRPr="006507D0" w:rsidRDefault="00BE62CE" w:rsidP="006507D0">
      <w:pPr>
        <w:pStyle w:val="2"/>
        <w:spacing w:line="360" w:lineRule="auto"/>
        <w:ind w:firstLine="709"/>
        <w:jc w:val="both"/>
        <w:rPr>
          <w:rFonts w:ascii="Times New Roman" w:hAnsi="Times New Roman"/>
          <w:b w:val="0"/>
          <w:color w:val="auto"/>
          <w:sz w:val="28"/>
          <w:szCs w:val="28"/>
        </w:rPr>
      </w:pPr>
      <w:r w:rsidRPr="006507D0">
        <w:rPr>
          <w:rFonts w:ascii="Times New Roman" w:hAnsi="Times New Roman"/>
          <w:b w:val="0"/>
          <w:color w:val="auto"/>
          <w:sz w:val="28"/>
          <w:szCs w:val="28"/>
        </w:rPr>
        <w:t>Основными задачами Минфина России в соответствии с п.1, пп.2 и 7 п.5, пп.9 п.6 Положения о Министерстве финансов Российской Федерации, утвержденного постановлением Правительства Российской Федерации от 06.03.98 №273 Собрание Законодательства РФ.1998.№11.Ст.1288., являются:</w:t>
      </w:r>
    </w:p>
    <w:p w:rsidR="00BE62CE" w:rsidRPr="006507D0" w:rsidRDefault="00BE62CE" w:rsidP="006507D0">
      <w:pPr>
        <w:pStyle w:val="2"/>
        <w:spacing w:line="360" w:lineRule="auto"/>
        <w:ind w:firstLine="709"/>
        <w:jc w:val="both"/>
        <w:rPr>
          <w:rFonts w:ascii="Times New Roman" w:hAnsi="Times New Roman"/>
          <w:b w:val="0"/>
          <w:color w:val="auto"/>
          <w:sz w:val="28"/>
          <w:szCs w:val="28"/>
        </w:rPr>
      </w:pPr>
      <w:r w:rsidRPr="006507D0">
        <w:rPr>
          <w:rFonts w:ascii="Times New Roman" w:hAnsi="Times New Roman"/>
          <w:b w:val="0"/>
          <w:color w:val="auto"/>
          <w:sz w:val="28"/>
          <w:szCs w:val="28"/>
        </w:rPr>
        <w:t>- разработка, реализация и обеспечение проведения единой государственной валютной политики в Российской Федерации;</w:t>
      </w:r>
    </w:p>
    <w:p w:rsidR="00BE62CE" w:rsidRPr="006507D0" w:rsidRDefault="00BE62CE" w:rsidP="006507D0">
      <w:pPr>
        <w:pStyle w:val="2"/>
        <w:spacing w:line="360" w:lineRule="auto"/>
        <w:ind w:firstLine="709"/>
        <w:jc w:val="both"/>
        <w:rPr>
          <w:rFonts w:ascii="Times New Roman" w:hAnsi="Times New Roman"/>
          <w:b w:val="0"/>
          <w:color w:val="auto"/>
          <w:sz w:val="28"/>
          <w:szCs w:val="28"/>
        </w:rPr>
      </w:pPr>
      <w:r w:rsidRPr="006507D0">
        <w:rPr>
          <w:rFonts w:ascii="Times New Roman" w:hAnsi="Times New Roman"/>
          <w:b w:val="0"/>
          <w:color w:val="auto"/>
          <w:sz w:val="28"/>
          <w:szCs w:val="28"/>
        </w:rPr>
        <w:t>- координация деятельности в этой сфере иных федеральных органов исполнительной власти;</w:t>
      </w:r>
    </w:p>
    <w:p w:rsidR="00BE62CE" w:rsidRPr="006507D0" w:rsidRDefault="00BE62CE" w:rsidP="006507D0">
      <w:pPr>
        <w:pStyle w:val="2"/>
        <w:spacing w:line="360" w:lineRule="auto"/>
        <w:ind w:firstLine="709"/>
        <w:jc w:val="both"/>
        <w:rPr>
          <w:rFonts w:ascii="Times New Roman" w:hAnsi="Times New Roman"/>
          <w:b w:val="0"/>
          <w:color w:val="auto"/>
          <w:sz w:val="28"/>
          <w:szCs w:val="28"/>
        </w:rPr>
      </w:pPr>
      <w:r w:rsidRPr="006507D0">
        <w:rPr>
          <w:rFonts w:ascii="Times New Roman" w:hAnsi="Times New Roman"/>
          <w:b w:val="0"/>
          <w:color w:val="auto"/>
          <w:sz w:val="28"/>
          <w:szCs w:val="28"/>
        </w:rPr>
        <w:t xml:space="preserve">- участие в разработке и проведении единой политики в сфере формирования и использования государственных ресурсов драгоценных металлов и драгоценных камней, в частности, путем издания нормативных правовых актов. </w:t>
      </w:r>
    </w:p>
    <w:p w:rsidR="00BE62CE" w:rsidRPr="006507D0" w:rsidRDefault="00BE62CE" w:rsidP="006507D0">
      <w:pPr>
        <w:pStyle w:val="2"/>
        <w:spacing w:line="360" w:lineRule="auto"/>
        <w:ind w:firstLine="709"/>
        <w:jc w:val="both"/>
        <w:rPr>
          <w:rFonts w:ascii="Times New Roman" w:hAnsi="Times New Roman"/>
          <w:b w:val="0"/>
          <w:color w:val="auto"/>
          <w:sz w:val="28"/>
          <w:szCs w:val="28"/>
        </w:rPr>
      </w:pPr>
      <w:r w:rsidRPr="006507D0">
        <w:rPr>
          <w:rFonts w:ascii="Times New Roman" w:hAnsi="Times New Roman"/>
          <w:b w:val="0"/>
          <w:color w:val="auto"/>
          <w:sz w:val="28"/>
          <w:szCs w:val="28"/>
        </w:rPr>
        <w:t xml:space="preserve">Единственное более конкретное полномочие Минфина России касается разработки с участием Банка России необходимых мер по регулированию рынка драгоценных металлов и драгоценных камней в Российской Федерации. </w:t>
      </w:r>
    </w:p>
    <w:p w:rsidR="00BE62CE" w:rsidRPr="006507D0" w:rsidRDefault="00BE62CE" w:rsidP="001F0E47">
      <w:pPr>
        <w:pStyle w:val="2"/>
        <w:spacing w:line="360" w:lineRule="auto"/>
        <w:ind w:firstLine="709"/>
        <w:jc w:val="both"/>
        <w:rPr>
          <w:rFonts w:ascii="Times New Roman" w:hAnsi="Times New Roman"/>
          <w:b w:val="0"/>
          <w:color w:val="auto"/>
          <w:sz w:val="28"/>
          <w:szCs w:val="28"/>
        </w:rPr>
      </w:pPr>
      <w:r w:rsidRPr="006507D0">
        <w:rPr>
          <w:rFonts w:ascii="Times New Roman" w:hAnsi="Times New Roman"/>
          <w:b w:val="0"/>
          <w:color w:val="auto"/>
          <w:sz w:val="28"/>
          <w:szCs w:val="28"/>
        </w:rPr>
        <w:t xml:space="preserve">7. Государственный таможенный комитет России. </w:t>
      </w:r>
      <w:r>
        <w:rPr>
          <w:rFonts w:ascii="Times New Roman" w:hAnsi="Times New Roman"/>
          <w:b w:val="0"/>
          <w:color w:val="auto"/>
          <w:sz w:val="28"/>
          <w:szCs w:val="28"/>
        </w:rPr>
        <w:t xml:space="preserve"> </w:t>
      </w:r>
      <w:r w:rsidRPr="006507D0">
        <w:rPr>
          <w:rFonts w:ascii="Times New Roman" w:hAnsi="Times New Roman"/>
          <w:b w:val="0"/>
          <w:color w:val="auto"/>
          <w:sz w:val="28"/>
          <w:szCs w:val="28"/>
        </w:rPr>
        <w:t xml:space="preserve">Как и Банк России Государственный таможенный комитет России совмещает функции органа валютного регулирования и органа валютного контроля, что обусловлено необходимостью формального подтверждения фактической подчиненности ему всех остальных таможенных органов как агентов валютного контроля (ч.2 ст. 198 Таможенного Кодекса Российской Федерации). </w:t>
      </w:r>
    </w:p>
    <w:p w:rsidR="00BE62CE" w:rsidRPr="006507D0" w:rsidRDefault="00BE62CE" w:rsidP="006507D0">
      <w:pPr>
        <w:pStyle w:val="2"/>
        <w:spacing w:line="360" w:lineRule="auto"/>
        <w:ind w:firstLine="709"/>
        <w:jc w:val="both"/>
        <w:rPr>
          <w:rFonts w:ascii="Times New Roman" w:hAnsi="Times New Roman"/>
          <w:b w:val="0"/>
          <w:color w:val="auto"/>
          <w:sz w:val="28"/>
          <w:szCs w:val="28"/>
        </w:rPr>
      </w:pPr>
      <w:r w:rsidRPr="006507D0">
        <w:rPr>
          <w:rFonts w:ascii="Times New Roman" w:hAnsi="Times New Roman"/>
          <w:b w:val="0"/>
          <w:color w:val="auto"/>
          <w:sz w:val="28"/>
          <w:szCs w:val="28"/>
        </w:rPr>
        <w:t>Он совместно с Банком России определяет порядок вывоза и пересылки резидентами из Российской Федерации валютных ценностей, а также порядок перевода, вывоза и пересылки нерезидентами из Российской Федерации валютных ценностей</w:t>
      </w:r>
    </w:p>
    <w:p w:rsidR="00BE62CE" w:rsidRDefault="00BE62CE" w:rsidP="006507D0">
      <w:pPr>
        <w:pStyle w:val="2"/>
        <w:spacing w:line="360" w:lineRule="auto"/>
        <w:ind w:firstLine="709"/>
        <w:jc w:val="both"/>
        <w:rPr>
          <w:rFonts w:ascii="Times New Roman" w:hAnsi="Times New Roman"/>
          <w:b w:val="0"/>
          <w:color w:val="auto"/>
          <w:sz w:val="28"/>
          <w:szCs w:val="28"/>
        </w:rPr>
      </w:pPr>
      <w:r>
        <w:rPr>
          <w:rFonts w:ascii="Times New Roman" w:hAnsi="Times New Roman"/>
          <w:b w:val="0"/>
          <w:color w:val="auto"/>
          <w:sz w:val="28"/>
          <w:szCs w:val="28"/>
        </w:rPr>
        <w:t>8</w:t>
      </w:r>
      <w:r w:rsidRPr="006507D0">
        <w:rPr>
          <w:rFonts w:ascii="Times New Roman" w:hAnsi="Times New Roman"/>
          <w:b w:val="0"/>
          <w:color w:val="auto"/>
          <w:sz w:val="28"/>
          <w:szCs w:val="28"/>
        </w:rPr>
        <w:t xml:space="preserve">. </w:t>
      </w:r>
      <w:r>
        <w:rPr>
          <w:rFonts w:ascii="Times New Roman" w:hAnsi="Times New Roman"/>
          <w:b w:val="0"/>
          <w:color w:val="auto"/>
          <w:sz w:val="28"/>
          <w:szCs w:val="28"/>
        </w:rPr>
        <w:t>Федеральная Налоговая служба РФ</w:t>
      </w:r>
      <w:r w:rsidRPr="006507D0">
        <w:rPr>
          <w:rFonts w:ascii="Times New Roman" w:hAnsi="Times New Roman"/>
          <w:b w:val="0"/>
          <w:color w:val="auto"/>
          <w:sz w:val="28"/>
          <w:szCs w:val="28"/>
        </w:rPr>
        <w:t xml:space="preserve">. </w:t>
      </w:r>
    </w:p>
    <w:p w:rsidR="00BE62CE" w:rsidRPr="006507D0" w:rsidRDefault="00BE62CE" w:rsidP="006507D0">
      <w:pPr>
        <w:pStyle w:val="2"/>
        <w:spacing w:line="360" w:lineRule="auto"/>
        <w:ind w:firstLine="709"/>
        <w:jc w:val="both"/>
        <w:rPr>
          <w:rFonts w:ascii="Times New Roman" w:hAnsi="Times New Roman"/>
          <w:b w:val="0"/>
          <w:color w:val="auto"/>
          <w:sz w:val="28"/>
          <w:szCs w:val="28"/>
        </w:rPr>
      </w:pPr>
      <w:r w:rsidRPr="006507D0">
        <w:rPr>
          <w:rFonts w:ascii="Times New Roman" w:hAnsi="Times New Roman"/>
          <w:b w:val="0"/>
          <w:color w:val="auto"/>
          <w:sz w:val="28"/>
          <w:szCs w:val="28"/>
        </w:rPr>
        <w:t>В ва</w:t>
      </w:r>
      <w:r>
        <w:rPr>
          <w:rFonts w:ascii="Times New Roman" w:hAnsi="Times New Roman"/>
          <w:b w:val="0"/>
          <w:color w:val="auto"/>
          <w:sz w:val="28"/>
          <w:szCs w:val="28"/>
        </w:rPr>
        <w:t>лютном регулировании и контроле Федеральная Налоговая служба</w:t>
      </w:r>
      <w:r w:rsidRPr="006507D0">
        <w:rPr>
          <w:rFonts w:ascii="Times New Roman" w:hAnsi="Times New Roman"/>
          <w:b w:val="0"/>
          <w:color w:val="auto"/>
          <w:sz w:val="28"/>
          <w:szCs w:val="28"/>
        </w:rPr>
        <w:t xml:space="preserve"> играет не последнюю роль. Например, в п.2 ст.12 Федерального закона «О валютном регулировании и валютном контроле» указано, что резиденты обязаны уведомлять налоговые органы по месту своего учета об открытии (закрытии) счетов (вкладов) не позднее месяца со дня заключения (расторжения) договора об открытии счета (вклада) с банком, расположенным за пределами территории Российской Федерации, по форме, утвержденной федеральным органом исполнительной власти, уполномоченным по контролю и надзору в области налогов и сборов. А в статье 18 Федерального закона «О валютном регулировании и валютном контроле» указано, что предварительная регистрация счета (вклада), открываемого в банке за пределами территории Российской Федерации, осуществляется налоговыми органами по месту учета резидента. </w:t>
      </w:r>
    </w:p>
    <w:p w:rsidR="00BE62CE" w:rsidRPr="006507D0" w:rsidRDefault="00BE62CE" w:rsidP="006507D0">
      <w:pPr>
        <w:spacing w:line="360" w:lineRule="auto"/>
        <w:ind w:firstLine="709"/>
        <w:jc w:val="both"/>
        <w:rPr>
          <w:szCs w:val="28"/>
        </w:rPr>
      </w:pPr>
    </w:p>
    <w:p w:rsidR="00BE62CE" w:rsidRPr="006507D0" w:rsidRDefault="00BE62CE" w:rsidP="006507D0">
      <w:pPr>
        <w:spacing w:line="360" w:lineRule="auto"/>
        <w:ind w:firstLine="709"/>
        <w:jc w:val="both"/>
        <w:rPr>
          <w:szCs w:val="28"/>
        </w:rPr>
      </w:pPr>
    </w:p>
    <w:p w:rsidR="00BE62CE" w:rsidRPr="006507D0" w:rsidRDefault="00BE62CE" w:rsidP="006507D0">
      <w:pPr>
        <w:spacing w:line="360" w:lineRule="auto"/>
        <w:ind w:firstLine="709"/>
        <w:jc w:val="both"/>
        <w:rPr>
          <w:szCs w:val="28"/>
        </w:rPr>
      </w:pPr>
    </w:p>
    <w:p w:rsidR="00BE62CE" w:rsidRPr="006507D0" w:rsidRDefault="00BE62CE" w:rsidP="006507D0">
      <w:pPr>
        <w:spacing w:line="360" w:lineRule="auto"/>
        <w:ind w:firstLine="709"/>
        <w:jc w:val="both"/>
        <w:rPr>
          <w:szCs w:val="28"/>
        </w:rPr>
      </w:pPr>
    </w:p>
    <w:p w:rsidR="00BE62CE" w:rsidRPr="006507D0" w:rsidRDefault="00BE62CE" w:rsidP="006507D0">
      <w:pPr>
        <w:spacing w:line="360" w:lineRule="auto"/>
        <w:ind w:firstLine="709"/>
        <w:jc w:val="both"/>
        <w:rPr>
          <w:szCs w:val="28"/>
        </w:rPr>
      </w:pPr>
    </w:p>
    <w:p w:rsidR="00BE62CE" w:rsidRPr="006507D0" w:rsidRDefault="00BE62CE" w:rsidP="006507D0">
      <w:pPr>
        <w:spacing w:line="360" w:lineRule="auto"/>
        <w:ind w:firstLine="709"/>
        <w:jc w:val="both"/>
        <w:rPr>
          <w:szCs w:val="28"/>
        </w:rPr>
      </w:pPr>
    </w:p>
    <w:p w:rsidR="00BE62CE" w:rsidRPr="006507D0" w:rsidRDefault="00BE62CE" w:rsidP="006507D0">
      <w:pPr>
        <w:spacing w:line="360" w:lineRule="auto"/>
        <w:ind w:firstLine="709"/>
        <w:jc w:val="both"/>
        <w:rPr>
          <w:szCs w:val="28"/>
        </w:rPr>
      </w:pPr>
    </w:p>
    <w:p w:rsidR="00BE62CE" w:rsidRPr="006507D0" w:rsidRDefault="00BE62CE" w:rsidP="006507D0">
      <w:pPr>
        <w:spacing w:line="360" w:lineRule="auto"/>
        <w:ind w:firstLine="709"/>
        <w:jc w:val="both"/>
        <w:rPr>
          <w:szCs w:val="28"/>
        </w:rPr>
      </w:pPr>
    </w:p>
    <w:p w:rsidR="00BE62CE" w:rsidRPr="006507D0" w:rsidRDefault="00BE62CE" w:rsidP="006507D0">
      <w:pPr>
        <w:spacing w:line="360" w:lineRule="auto"/>
        <w:ind w:firstLine="709"/>
        <w:jc w:val="both"/>
        <w:rPr>
          <w:szCs w:val="28"/>
        </w:rPr>
      </w:pPr>
    </w:p>
    <w:p w:rsidR="00BE62CE" w:rsidRPr="006507D0" w:rsidRDefault="00BE62CE" w:rsidP="006507D0">
      <w:pPr>
        <w:spacing w:line="360" w:lineRule="auto"/>
        <w:ind w:firstLine="709"/>
        <w:jc w:val="both"/>
        <w:rPr>
          <w:szCs w:val="28"/>
        </w:rPr>
      </w:pPr>
    </w:p>
    <w:p w:rsidR="00BE62CE" w:rsidRPr="006507D0" w:rsidRDefault="00BE62CE" w:rsidP="006507D0">
      <w:pPr>
        <w:spacing w:line="360" w:lineRule="auto"/>
        <w:ind w:firstLine="709"/>
        <w:jc w:val="both"/>
        <w:rPr>
          <w:szCs w:val="28"/>
        </w:rPr>
      </w:pPr>
    </w:p>
    <w:p w:rsidR="00BE62CE" w:rsidRPr="006507D0" w:rsidRDefault="00BE62CE" w:rsidP="006507D0">
      <w:pPr>
        <w:spacing w:line="360" w:lineRule="auto"/>
        <w:ind w:firstLine="709"/>
        <w:jc w:val="both"/>
        <w:rPr>
          <w:szCs w:val="28"/>
        </w:rPr>
      </w:pPr>
    </w:p>
    <w:p w:rsidR="00BE62CE" w:rsidRPr="006507D0" w:rsidRDefault="00BE62CE" w:rsidP="006507D0">
      <w:pPr>
        <w:spacing w:line="360" w:lineRule="auto"/>
        <w:ind w:firstLine="709"/>
        <w:jc w:val="both"/>
        <w:rPr>
          <w:szCs w:val="28"/>
        </w:rPr>
      </w:pPr>
    </w:p>
    <w:p w:rsidR="00BE62CE" w:rsidRPr="006507D0" w:rsidRDefault="00BE62CE" w:rsidP="006507D0">
      <w:pPr>
        <w:spacing w:line="360" w:lineRule="auto"/>
        <w:ind w:firstLine="709"/>
        <w:jc w:val="both"/>
        <w:rPr>
          <w:szCs w:val="28"/>
        </w:rPr>
      </w:pPr>
    </w:p>
    <w:p w:rsidR="00BE62CE" w:rsidRPr="006507D0" w:rsidRDefault="00BE62CE" w:rsidP="006507D0">
      <w:pPr>
        <w:spacing w:line="360" w:lineRule="auto"/>
        <w:ind w:firstLine="709"/>
        <w:jc w:val="both"/>
        <w:rPr>
          <w:szCs w:val="28"/>
        </w:rPr>
      </w:pPr>
    </w:p>
    <w:p w:rsidR="00BE62CE" w:rsidRPr="006507D0" w:rsidRDefault="00BE62CE" w:rsidP="006507D0">
      <w:pPr>
        <w:spacing w:line="360" w:lineRule="auto"/>
        <w:ind w:firstLine="709"/>
        <w:jc w:val="both"/>
        <w:rPr>
          <w:szCs w:val="28"/>
        </w:rPr>
      </w:pPr>
    </w:p>
    <w:p w:rsidR="00BE62CE" w:rsidRPr="006507D0" w:rsidRDefault="00BE62CE" w:rsidP="006507D0">
      <w:pPr>
        <w:spacing w:line="360" w:lineRule="auto"/>
        <w:ind w:firstLine="709"/>
        <w:jc w:val="both"/>
        <w:rPr>
          <w:szCs w:val="28"/>
        </w:rPr>
      </w:pPr>
    </w:p>
    <w:p w:rsidR="00BE62CE" w:rsidRPr="006507D0" w:rsidRDefault="00BE62CE" w:rsidP="006507D0">
      <w:pPr>
        <w:spacing w:line="360" w:lineRule="auto"/>
        <w:ind w:firstLine="709"/>
        <w:jc w:val="both"/>
        <w:rPr>
          <w:szCs w:val="28"/>
        </w:rPr>
      </w:pPr>
    </w:p>
    <w:p w:rsidR="00BE62CE" w:rsidRPr="006507D0" w:rsidRDefault="00BE62CE" w:rsidP="006507D0">
      <w:pPr>
        <w:spacing w:line="360" w:lineRule="auto"/>
        <w:ind w:firstLine="709"/>
        <w:jc w:val="both"/>
        <w:rPr>
          <w:szCs w:val="28"/>
        </w:rPr>
      </w:pPr>
    </w:p>
    <w:p w:rsidR="00BE62CE" w:rsidRPr="006507D0" w:rsidRDefault="00BE62CE" w:rsidP="006507D0">
      <w:pPr>
        <w:spacing w:line="360" w:lineRule="auto"/>
        <w:ind w:firstLine="709"/>
        <w:jc w:val="both"/>
        <w:rPr>
          <w:szCs w:val="28"/>
        </w:rPr>
      </w:pPr>
    </w:p>
    <w:p w:rsidR="00BE62CE" w:rsidRPr="006507D0" w:rsidRDefault="00BE62CE" w:rsidP="006507D0">
      <w:pPr>
        <w:spacing w:line="360" w:lineRule="auto"/>
        <w:ind w:firstLine="709"/>
        <w:jc w:val="both"/>
        <w:rPr>
          <w:szCs w:val="28"/>
        </w:rPr>
      </w:pPr>
    </w:p>
    <w:p w:rsidR="00BE62CE" w:rsidRPr="006507D0" w:rsidRDefault="00BE62CE" w:rsidP="006507D0">
      <w:pPr>
        <w:spacing w:line="360" w:lineRule="auto"/>
        <w:ind w:firstLine="709"/>
        <w:jc w:val="both"/>
        <w:rPr>
          <w:szCs w:val="28"/>
        </w:rPr>
      </w:pPr>
    </w:p>
    <w:p w:rsidR="00BE62CE" w:rsidRPr="006507D0" w:rsidRDefault="00BE62CE" w:rsidP="006507D0">
      <w:pPr>
        <w:spacing w:line="360" w:lineRule="auto"/>
        <w:ind w:firstLine="709"/>
        <w:jc w:val="both"/>
        <w:rPr>
          <w:szCs w:val="28"/>
        </w:rPr>
      </w:pPr>
    </w:p>
    <w:p w:rsidR="00BE62CE" w:rsidRPr="006507D0" w:rsidRDefault="00BE62CE" w:rsidP="006507D0">
      <w:pPr>
        <w:spacing w:line="360" w:lineRule="auto"/>
        <w:ind w:firstLine="709"/>
        <w:jc w:val="both"/>
        <w:rPr>
          <w:szCs w:val="28"/>
        </w:rPr>
      </w:pPr>
    </w:p>
    <w:p w:rsidR="00BE62CE" w:rsidRDefault="00BE62CE" w:rsidP="00640790">
      <w:pPr>
        <w:jc w:val="center"/>
        <w:rPr>
          <w:rFonts w:ascii="Adventure" w:hAnsi="Adventure"/>
        </w:rPr>
      </w:pPr>
    </w:p>
    <w:p w:rsidR="00BE62CE" w:rsidRDefault="00BE62CE" w:rsidP="00640790">
      <w:pPr>
        <w:jc w:val="center"/>
        <w:rPr>
          <w:rFonts w:ascii="Adventure" w:hAnsi="Adventure"/>
        </w:rPr>
      </w:pPr>
    </w:p>
    <w:p w:rsidR="00BE62CE" w:rsidRDefault="00BE62CE" w:rsidP="00640790">
      <w:pPr>
        <w:jc w:val="center"/>
        <w:rPr>
          <w:rFonts w:ascii="Adventure" w:hAnsi="Adventure"/>
        </w:rPr>
      </w:pPr>
    </w:p>
    <w:p w:rsidR="00BE62CE" w:rsidRDefault="00BE62CE" w:rsidP="00640790">
      <w:pPr>
        <w:jc w:val="center"/>
        <w:rPr>
          <w:rFonts w:ascii="Adventure" w:hAnsi="Adventure"/>
        </w:rPr>
      </w:pPr>
    </w:p>
    <w:p w:rsidR="00BE62CE" w:rsidRDefault="00BE62CE" w:rsidP="00640790">
      <w:pPr>
        <w:jc w:val="center"/>
        <w:rPr>
          <w:rFonts w:ascii="Adventure" w:hAnsi="Adventure"/>
        </w:rPr>
      </w:pPr>
    </w:p>
    <w:p w:rsidR="00BE62CE" w:rsidRDefault="00BE62CE" w:rsidP="00640790">
      <w:pPr>
        <w:jc w:val="center"/>
        <w:rPr>
          <w:rFonts w:ascii="Adventure" w:hAnsi="Adventure"/>
        </w:rPr>
      </w:pPr>
    </w:p>
    <w:p w:rsidR="00BE62CE" w:rsidRDefault="00BE62CE" w:rsidP="00640790">
      <w:pPr>
        <w:jc w:val="center"/>
        <w:rPr>
          <w:rFonts w:ascii="Adventure" w:hAnsi="Adventure"/>
        </w:rPr>
      </w:pPr>
    </w:p>
    <w:p w:rsidR="00BE62CE" w:rsidRDefault="00BE62CE" w:rsidP="00640790">
      <w:pPr>
        <w:jc w:val="center"/>
        <w:rPr>
          <w:rFonts w:ascii="Adventure" w:hAnsi="Adventure"/>
        </w:rPr>
      </w:pPr>
    </w:p>
    <w:p w:rsidR="00BE62CE" w:rsidRDefault="00BE62CE" w:rsidP="00640790">
      <w:pPr>
        <w:jc w:val="center"/>
        <w:rPr>
          <w:rFonts w:ascii="Adventure" w:hAnsi="Adventure"/>
        </w:rPr>
      </w:pPr>
    </w:p>
    <w:p w:rsidR="00BE62CE" w:rsidRDefault="00BE62CE" w:rsidP="00640790">
      <w:pPr>
        <w:jc w:val="center"/>
        <w:rPr>
          <w:rFonts w:ascii="Adventure" w:hAnsi="Adventure"/>
        </w:rPr>
      </w:pPr>
    </w:p>
    <w:p w:rsidR="00BE62CE" w:rsidRPr="006C0B06" w:rsidRDefault="00BE62CE" w:rsidP="006C0B06">
      <w:pPr>
        <w:rPr>
          <w:rFonts w:ascii="Adventure" w:hAnsi="Adventure"/>
        </w:rPr>
      </w:pPr>
    </w:p>
    <w:p w:rsidR="00BE62CE" w:rsidRPr="006C0B06" w:rsidRDefault="00BE62CE" w:rsidP="006C0B06">
      <w:pPr>
        <w:rPr>
          <w:rFonts w:ascii="Adventure" w:hAnsi="Adventure"/>
        </w:rPr>
      </w:pPr>
    </w:p>
    <w:p w:rsidR="00BE62CE" w:rsidRPr="006C0B06" w:rsidRDefault="00BE62CE" w:rsidP="006C0B06">
      <w:pPr>
        <w:rPr>
          <w:rFonts w:ascii="Adventure" w:hAnsi="Adventure"/>
        </w:rPr>
      </w:pPr>
    </w:p>
    <w:p w:rsidR="00BE62CE" w:rsidRPr="006C0B06" w:rsidRDefault="00BE62CE" w:rsidP="006C0B06">
      <w:pPr>
        <w:rPr>
          <w:rFonts w:ascii="Adventure" w:hAnsi="Adventure"/>
        </w:rPr>
      </w:pPr>
    </w:p>
    <w:p w:rsidR="00BE62CE" w:rsidRPr="006C0B06" w:rsidRDefault="00BE62CE" w:rsidP="006C0B06">
      <w:pPr>
        <w:rPr>
          <w:rFonts w:ascii="Adventure" w:hAnsi="Adventure"/>
        </w:rPr>
      </w:pPr>
    </w:p>
    <w:p w:rsidR="00BE62CE" w:rsidRPr="006C0B06" w:rsidRDefault="00BE62CE" w:rsidP="006C0B06">
      <w:pPr>
        <w:rPr>
          <w:rFonts w:ascii="Adventure" w:hAnsi="Adventure"/>
        </w:rPr>
      </w:pPr>
    </w:p>
    <w:p w:rsidR="00BE62CE" w:rsidRPr="006C0B06" w:rsidRDefault="00BE62CE" w:rsidP="006C0B06">
      <w:pPr>
        <w:rPr>
          <w:rFonts w:ascii="Adventure" w:hAnsi="Adventure"/>
        </w:rPr>
      </w:pPr>
    </w:p>
    <w:p w:rsidR="00BE62CE" w:rsidRDefault="00BE62CE" w:rsidP="006C0B06">
      <w:pPr>
        <w:rPr>
          <w:rFonts w:ascii="Adventure" w:hAnsi="Adventure"/>
        </w:rPr>
      </w:pPr>
    </w:p>
    <w:p w:rsidR="00BE62CE" w:rsidRPr="006C0B06" w:rsidRDefault="00BE62CE" w:rsidP="006C0B06">
      <w:pPr>
        <w:tabs>
          <w:tab w:val="left" w:pos="8495"/>
        </w:tabs>
        <w:rPr>
          <w:rFonts w:ascii="Adventure" w:hAnsi="Adventure"/>
        </w:rPr>
      </w:pPr>
      <w:r>
        <w:rPr>
          <w:rFonts w:ascii="Adventure" w:hAnsi="Adventure"/>
        </w:rPr>
        <w:tab/>
      </w:r>
      <w:bookmarkStart w:id="40" w:name="_GoBack"/>
      <w:bookmarkEnd w:id="40"/>
    </w:p>
    <w:sectPr w:rsidR="00BE62CE" w:rsidRPr="006C0B06" w:rsidSect="001F0E47">
      <w:pgSz w:w="11906" w:h="16838"/>
      <w:pgMar w:top="993"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62CE" w:rsidRDefault="00BE62CE" w:rsidP="001953E4">
      <w:pPr>
        <w:spacing w:after="0" w:line="240" w:lineRule="auto"/>
      </w:pPr>
      <w:r>
        <w:separator/>
      </w:r>
    </w:p>
  </w:endnote>
  <w:endnote w:type="continuationSeparator" w:id="0">
    <w:p w:rsidR="00BE62CE" w:rsidRDefault="00BE62CE" w:rsidP="00195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dventure">
    <w:altName w:val="Corbel"/>
    <w:panose1 w:val="00000000000000000000"/>
    <w:charset w:val="CC"/>
    <w:family w:val="auto"/>
    <w:notTrueType/>
    <w:pitch w:val="variable"/>
    <w:sig w:usb0="00000203" w:usb1="00000000" w:usb2="00000000" w:usb3="00000000" w:csb0="00000005" w:csb1="00000000"/>
  </w:font>
  <w:font w:name="Arkhive">
    <w:altName w:val="Trebuchet MS"/>
    <w:panose1 w:val="00000000000000000000"/>
    <w:charset w:val="CC"/>
    <w:family w:val="swiss"/>
    <w:notTrueType/>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62CE" w:rsidRDefault="00BE62CE" w:rsidP="001953E4">
      <w:pPr>
        <w:spacing w:after="0" w:line="240" w:lineRule="auto"/>
      </w:pPr>
      <w:r>
        <w:separator/>
      </w:r>
    </w:p>
  </w:footnote>
  <w:footnote w:type="continuationSeparator" w:id="0">
    <w:p w:rsidR="00BE62CE" w:rsidRDefault="00BE62CE" w:rsidP="001953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66BA"/>
    <w:rsid w:val="00016AFE"/>
    <w:rsid w:val="0003082C"/>
    <w:rsid w:val="00036054"/>
    <w:rsid w:val="00040B2D"/>
    <w:rsid w:val="000470FD"/>
    <w:rsid w:val="000502A8"/>
    <w:rsid w:val="00091176"/>
    <w:rsid w:val="000C1718"/>
    <w:rsid w:val="0010149C"/>
    <w:rsid w:val="00116257"/>
    <w:rsid w:val="00120791"/>
    <w:rsid w:val="001625E8"/>
    <w:rsid w:val="001953E4"/>
    <w:rsid w:val="001966BA"/>
    <w:rsid w:val="001F0E47"/>
    <w:rsid w:val="002857B7"/>
    <w:rsid w:val="00323687"/>
    <w:rsid w:val="0035511F"/>
    <w:rsid w:val="0041654D"/>
    <w:rsid w:val="004278FE"/>
    <w:rsid w:val="00640790"/>
    <w:rsid w:val="006507D0"/>
    <w:rsid w:val="00675814"/>
    <w:rsid w:val="006945BA"/>
    <w:rsid w:val="006C0B06"/>
    <w:rsid w:val="00704274"/>
    <w:rsid w:val="00726917"/>
    <w:rsid w:val="00753593"/>
    <w:rsid w:val="007A1F47"/>
    <w:rsid w:val="007E2264"/>
    <w:rsid w:val="007E3E68"/>
    <w:rsid w:val="007E6E5F"/>
    <w:rsid w:val="008211E0"/>
    <w:rsid w:val="00825E9D"/>
    <w:rsid w:val="00844E72"/>
    <w:rsid w:val="00882097"/>
    <w:rsid w:val="00886B56"/>
    <w:rsid w:val="008A4D15"/>
    <w:rsid w:val="008C41CB"/>
    <w:rsid w:val="008D2BBE"/>
    <w:rsid w:val="008D58C6"/>
    <w:rsid w:val="0094377C"/>
    <w:rsid w:val="00994FB1"/>
    <w:rsid w:val="009A1F0D"/>
    <w:rsid w:val="009F5571"/>
    <w:rsid w:val="00B3318C"/>
    <w:rsid w:val="00B44F9D"/>
    <w:rsid w:val="00B50613"/>
    <w:rsid w:val="00B539D7"/>
    <w:rsid w:val="00BA22F5"/>
    <w:rsid w:val="00BA39EE"/>
    <w:rsid w:val="00BB7D5C"/>
    <w:rsid w:val="00BE62CE"/>
    <w:rsid w:val="00C1759C"/>
    <w:rsid w:val="00C30E6A"/>
    <w:rsid w:val="00C47131"/>
    <w:rsid w:val="00C85A4C"/>
    <w:rsid w:val="00C97ADE"/>
    <w:rsid w:val="00D91FB8"/>
    <w:rsid w:val="00DF30DD"/>
    <w:rsid w:val="00EF0EBF"/>
    <w:rsid w:val="00F30B21"/>
    <w:rsid w:val="00F606F9"/>
    <w:rsid w:val="00F65120"/>
    <w:rsid w:val="00F74E42"/>
    <w:rsid w:val="00FA75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E029659-3226-45CD-B1BB-A81607978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5814"/>
    <w:pPr>
      <w:spacing w:after="200" w:line="276" w:lineRule="auto"/>
    </w:pPr>
    <w:rPr>
      <w:rFonts w:eastAsia="Times New Roman"/>
      <w:sz w:val="28"/>
      <w:szCs w:val="22"/>
      <w:lang w:eastAsia="en-US"/>
    </w:rPr>
  </w:style>
  <w:style w:type="paragraph" w:styleId="1">
    <w:name w:val="heading 1"/>
    <w:basedOn w:val="a"/>
    <w:link w:val="10"/>
    <w:qFormat/>
    <w:rsid w:val="00B3318C"/>
    <w:pPr>
      <w:spacing w:before="94" w:after="0" w:line="240" w:lineRule="auto"/>
      <w:outlineLvl w:val="0"/>
    </w:pPr>
    <w:rPr>
      <w:rFonts w:eastAsia="Calibri"/>
      <w:kern w:val="36"/>
      <w:sz w:val="43"/>
      <w:szCs w:val="43"/>
      <w:lang w:eastAsia="ru-RU"/>
    </w:rPr>
  </w:style>
  <w:style w:type="paragraph" w:styleId="2">
    <w:name w:val="heading 2"/>
    <w:basedOn w:val="a"/>
    <w:next w:val="a"/>
    <w:link w:val="20"/>
    <w:qFormat/>
    <w:rsid w:val="006507D0"/>
    <w:pPr>
      <w:keepNext/>
      <w:keepLines/>
      <w:spacing w:before="200" w:after="0"/>
      <w:outlineLvl w:val="1"/>
    </w:pPr>
    <w:rPr>
      <w:rFonts w:ascii="Cambria" w:eastAsia="Calibri"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sid w:val="001966BA"/>
    <w:rPr>
      <w:rFonts w:cs="Times New Roman"/>
      <w:color w:val="0000FF"/>
      <w:u w:val="single"/>
    </w:rPr>
  </w:style>
  <w:style w:type="paragraph" w:customStyle="1" w:styleId="u">
    <w:name w:val="u"/>
    <w:basedOn w:val="a"/>
    <w:rsid w:val="001966BA"/>
    <w:pPr>
      <w:spacing w:after="0" w:line="240" w:lineRule="auto"/>
      <w:ind w:firstLine="390"/>
      <w:jc w:val="both"/>
    </w:pPr>
    <w:rPr>
      <w:rFonts w:eastAsia="Calibri"/>
      <w:sz w:val="24"/>
      <w:szCs w:val="24"/>
      <w:lang w:eastAsia="ru-RU"/>
    </w:rPr>
  </w:style>
  <w:style w:type="paragraph" w:customStyle="1" w:styleId="unip">
    <w:name w:val="unip"/>
    <w:basedOn w:val="a"/>
    <w:rsid w:val="001966BA"/>
    <w:pPr>
      <w:spacing w:after="0" w:line="240" w:lineRule="auto"/>
      <w:ind w:firstLine="390"/>
      <w:jc w:val="both"/>
    </w:pPr>
    <w:rPr>
      <w:rFonts w:eastAsia="Calibri"/>
      <w:sz w:val="24"/>
      <w:szCs w:val="24"/>
      <w:lang w:eastAsia="ru-RU"/>
    </w:rPr>
  </w:style>
  <w:style w:type="paragraph" w:styleId="a4">
    <w:name w:val="header"/>
    <w:basedOn w:val="a"/>
    <w:link w:val="a5"/>
    <w:semiHidden/>
    <w:rsid w:val="001953E4"/>
    <w:pPr>
      <w:tabs>
        <w:tab w:val="center" w:pos="4677"/>
        <w:tab w:val="right" w:pos="9355"/>
      </w:tabs>
      <w:spacing w:after="0" w:line="240" w:lineRule="auto"/>
    </w:pPr>
  </w:style>
  <w:style w:type="character" w:customStyle="1" w:styleId="a5">
    <w:name w:val="Верхній колонтитул Знак"/>
    <w:basedOn w:val="a0"/>
    <w:link w:val="a4"/>
    <w:semiHidden/>
    <w:locked/>
    <w:rsid w:val="001953E4"/>
    <w:rPr>
      <w:rFonts w:cs="Times New Roman"/>
    </w:rPr>
  </w:style>
  <w:style w:type="paragraph" w:styleId="a6">
    <w:name w:val="footer"/>
    <w:basedOn w:val="a"/>
    <w:link w:val="a7"/>
    <w:semiHidden/>
    <w:rsid w:val="001953E4"/>
    <w:pPr>
      <w:tabs>
        <w:tab w:val="center" w:pos="4677"/>
        <w:tab w:val="right" w:pos="9355"/>
      </w:tabs>
      <w:spacing w:after="0" w:line="240" w:lineRule="auto"/>
    </w:pPr>
  </w:style>
  <w:style w:type="character" w:customStyle="1" w:styleId="a7">
    <w:name w:val="Нижній колонтитул Знак"/>
    <w:basedOn w:val="a0"/>
    <w:link w:val="a6"/>
    <w:semiHidden/>
    <w:locked/>
    <w:rsid w:val="001953E4"/>
    <w:rPr>
      <w:rFonts w:cs="Times New Roman"/>
    </w:rPr>
  </w:style>
  <w:style w:type="character" w:customStyle="1" w:styleId="10">
    <w:name w:val="Заголовок 1 Знак"/>
    <w:basedOn w:val="a0"/>
    <w:link w:val="1"/>
    <w:locked/>
    <w:rsid w:val="00B3318C"/>
    <w:rPr>
      <w:rFonts w:eastAsia="Times New Roman" w:cs="Times New Roman"/>
      <w:kern w:val="36"/>
      <w:sz w:val="43"/>
      <w:szCs w:val="43"/>
      <w:lang w:val="x-none" w:eastAsia="ru-RU"/>
    </w:rPr>
  </w:style>
  <w:style w:type="paragraph" w:styleId="a8">
    <w:name w:val="Balloon Text"/>
    <w:basedOn w:val="a"/>
    <w:link w:val="a9"/>
    <w:semiHidden/>
    <w:rsid w:val="0010149C"/>
    <w:pPr>
      <w:spacing w:after="0" w:line="240" w:lineRule="auto"/>
    </w:pPr>
    <w:rPr>
      <w:rFonts w:ascii="Tahoma" w:hAnsi="Tahoma" w:cs="Tahoma"/>
      <w:sz w:val="16"/>
      <w:szCs w:val="16"/>
    </w:rPr>
  </w:style>
  <w:style w:type="character" w:customStyle="1" w:styleId="a9">
    <w:name w:val="Текст у виносці Знак"/>
    <w:basedOn w:val="a0"/>
    <w:link w:val="a8"/>
    <w:semiHidden/>
    <w:locked/>
    <w:rsid w:val="0010149C"/>
    <w:rPr>
      <w:rFonts w:ascii="Tahoma" w:hAnsi="Tahoma" w:cs="Tahoma"/>
      <w:sz w:val="16"/>
      <w:szCs w:val="16"/>
    </w:rPr>
  </w:style>
  <w:style w:type="paragraph" w:customStyle="1" w:styleId="11">
    <w:name w:val="Абзац списку1"/>
    <w:basedOn w:val="a"/>
    <w:rsid w:val="00D91FB8"/>
    <w:pPr>
      <w:ind w:left="720"/>
      <w:contextualSpacing/>
    </w:pPr>
  </w:style>
  <w:style w:type="character" w:customStyle="1" w:styleId="20">
    <w:name w:val="Заголовок 2 Знак"/>
    <w:basedOn w:val="a0"/>
    <w:link w:val="2"/>
    <w:semiHidden/>
    <w:locked/>
    <w:rsid w:val="006507D0"/>
    <w:rPr>
      <w:rFonts w:ascii="Cambria" w:hAnsi="Cambria" w:cs="Times New Roman"/>
      <w:b/>
      <w:bCs/>
      <w:color w:val="4F81BD"/>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
      <w:marLeft w:val="0"/>
      <w:marRight w:val="0"/>
      <w:marTop w:val="0"/>
      <w:marBottom w:val="0"/>
      <w:divBdr>
        <w:top w:val="none" w:sz="0" w:space="0" w:color="auto"/>
        <w:left w:val="none" w:sz="0" w:space="0" w:color="auto"/>
        <w:bottom w:val="none" w:sz="0" w:space="0" w:color="auto"/>
        <w:right w:val="none" w:sz="0" w:space="0" w:color="auto"/>
      </w:divBdr>
      <w:divsChild>
        <w:div w:id="40">
          <w:marLeft w:val="0"/>
          <w:marRight w:val="0"/>
          <w:marTop w:val="0"/>
          <w:marBottom w:val="0"/>
          <w:divBdr>
            <w:top w:val="none" w:sz="0" w:space="0" w:color="auto"/>
            <w:left w:val="none" w:sz="0" w:space="0" w:color="auto"/>
            <w:bottom w:val="none" w:sz="0" w:space="0" w:color="auto"/>
            <w:right w:val="none" w:sz="0" w:space="0" w:color="auto"/>
          </w:divBdr>
          <w:divsChild>
            <w:div w:id="56">
              <w:marLeft w:val="0"/>
              <w:marRight w:val="0"/>
              <w:marTop w:val="0"/>
              <w:marBottom w:val="0"/>
              <w:divBdr>
                <w:top w:val="none" w:sz="0" w:space="0" w:color="auto"/>
                <w:left w:val="none" w:sz="0" w:space="0" w:color="auto"/>
                <w:bottom w:val="none" w:sz="0" w:space="0" w:color="auto"/>
                <w:right w:val="none" w:sz="0" w:space="0" w:color="auto"/>
              </w:divBdr>
              <w:divsChild>
                <w:div w:id="37">
                  <w:marLeft w:val="-4950"/>
                  <w:marRight w:val="0"/>
                  <w:marTop w:val="0"/>
                  <w:marBottom w:val="0"/>
                  <w:divBdr>
                    <w:top w:val="none" w:sz="0" w:space="0" w:color="auto"/>
                    <w:left w:val="none" w:sz="0" w:space="0" w:color="auto"/>
                    <w:bottom w:val="none" w:sz="0" w:space="0" w:color="auto"/>
                    <w:right w:val="none" w:sz="0" w:space="0" w:color="auto"/>
                  </w:divBdr>
                  <w:divsChild>
                    <w:div w:id="1">
                      <w:marLeft w:val="49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sChild>
        <w:div w:id="54">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34">
                  <w:marLeft w:val="-6171"/>
                  <w:marRight w:val="0"/>
                  <w:marTop w:val="0"/>
                  <w:marBottom w:val="0"/>
                  <w:divBdr>
                    <w:top w:val="none" w:sz="0" w:space="0" w:color="auto"/>
                    <w:left w:val="none" w:sz="0" w:space="0" w:color="auto"/>
                    <w:bottom w:val="none" w:sz="0" w:space="0" w:color="auto"/>
                    <w:right w:val="none" w:sz="0" w:space="0" w:color="auto"/>
                  </w:divBdr>
                  <w:divsChild>
                    <w:div w:id="31">
                      <w:marLeft w:val="6171"/>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28">
                  <w:marLeft w:val="-6171"/>
                  <w:marRight w:val="0"/>
                  <w:marTop w:val="0"/>
                  <w:marBottom w:val="0"/>
                  <w:divBdr>
                    <w:top w:val="none" w:sz="0" w:space="0" w:color="auto"/>
                    <w:left w:val="none" w:sz="0" w:space="0" w:color="auto"/>
                    <w:bottom w:val="none" w:sz="0" w:space="0" w:color="auto"/>
                    <w:right w:val="none" w:sz="0" w:space="0" w:color="auto"/>
                  </w:divBdr>
                  <w:divsChild>
                    <w:div w:id="8">
                      <w:marLeft w:val="6171"/>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sChild>
                <w:div w:id="5">
                  <w:marLeft w:val="-6171"/>
                  <w:marRight w:val="0"/>
                  <w:marTop w:val="0"/>
                  <w:marBottom w:val="0"/>
                  <w:divBdr>
                    <w:top w:val="none" w:sz="0" w:space="0" w:color="auto"/>
                    <w:left w:val="none" w:sz="0" w:space="0" w:color="auto"/>
                    <w:bottom w:val="none" w:sz="0" w:space="0" w:color="auto"/>
                    <w:right w:val="none" w:sz="0" w:space="0" w:color="auto"/>
                  </w:divBdr>
                  <w:divsChild>
                    <w:div w:id="17">
                      <w:marLeft w:val="6171"/>
                      <w:marRight w:val="0"/>
                      <w:marTop w:val="0"/>
                      <w:marBottom w:val="0"/>
                      <w:divBdr>
                        <w:top w:val="none" w:sz="0" w:space="0" w:color="auto"/>
                        <w:left w:val="none" w:sz="0" w:space="0" w:color="auto"/>
                        <w:bottom w:val="none" w:sz="0" w:space="0" w:color="auto"/>
                        <w:right w:val="none" w:sz="0" w:space="0" w:color="auto"/>
                      </w:divBdr>
                      <w:divsChild>
                        <w:div w:id="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
      <w:marLeft w:val="0"/>
      <w:marRight w:val="0"/>
      <w:marTop w:val="0"/>
      <w:marBottom w:val="0"/>
      <w:divBdr>
        <w:top w:val="none" w:sz="0" w:space="0" w:color="auto"/>
        <w:left w:val="none" w:sz="0" w:space="0" w:color="auto"/>
        <w:bottom w:val="none" w:sz="0" w:space="0" w:color="auto"/>
        <w:right w:val="none" w:sz="0" w:space="0" w:color="auto"/>
      </w:divBdr>
      <w:divsChild>
        <w:div w:id="36">
          <w:marLeft w:val="187"/>
          <w:marRight w:val="187"/>
          <w:marTop w:val="187"/>
          <w:marBottom w:val="187"/>
          <w:divBdr>
            <w:top w:val="none" w:sz="0" w:space="0" w:color="auto"/>
            <w:left w:val="none" w:sz="0" w:space="0" w:color="auto"/>
            <w:bottom w:val="none" w:sz="0" w:space="0" w:color="auto"/>
            <w:right w:val="none" w:sz="0" w:space="0" w:color="auto"/>
          </w:divBdr>
        </w:div>
      </w:divsChild>
    </w:div>
    <w:div w:id="27">
      <w:marLeft w:val="0"/>
      <w:marRight w:val="0"/>
      <w:marTop w:val="0"/>
      <w:marBottom w:val="0"/>
      <w:divBdr>
        <w:top w:val="none" w:sz="0" w:space="0" w:color="auto"/>
        <w:left w:val="none" w:sz="0" w:space="0" w:color="auto"/>
        <w:bottom w:val="none" w:sz="0" w:space="0" w:color="auto"/>
        <w:right w:val="none" w:sz="0" w:space="0" w:color="auto"/>
      </w:divBdr>
      <w:divsChild>
        <w:div w:id="10">
          <w:marLeft w:val="187"/>
          <w:marRight w:val="187"/>
          <w:marTop w:val="187"/>
          <w:marBottom w:val="187"/>
          <w:divBdr>
            <w:top w:val="none" w:sz="0" w:space="0" w:color="auto"/>
            <w:left w:val="none" w:sz="0" w:space="0" w:color="auto"/>
            <w:bottom w:val="none" w:sz="0" w:space="0" w:color="auto"/>
            <w:right w:val="none" w:sz="0" w:space="0" w:color="auto"/>
          </w:divBdr>
        </w:div>
      </w:divsChild>
    </w:div>
    <w:div w:id="35">
      <w:marLeft w:val="0"/>
      <w:marRight w:val="0"/>
      <w:marTop w:val="0"/>
      <w:marBottom w:val="0"/>
      <w:divBdr>
        <w:top w:val="none" w:sz="0" w:space="0" w:color="auto"/>
        <w:left w:val="none" w:sz="0" w:space="0" w:color="auto"/>
        <w:bottom w:val="none" w:sz="0" w:space="0" w:color="auto"/>
        <w:right w:val="none" w:sz="0" w:space="0" w:color="auto"/>
      </w:divBdr>
      <w:divsChild>
        <w:div w:id="45">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7">
                  <w:marLeft w:val="-4950"/>
                  <w:marRight w:val="0"/>
                  <w:marTop w:val="0"/>
                  <w:marBottom w:val="0"/>
                  <w:divBdr>
                    <w:top w:val="none" w:sz="0" w:space="0" w:color="auto"/>
                    <w:left w:val="none" w:sz="0" w:space="0" w:color="auto"/>
                    <w:bottom w:val="none" w:sz="0" w:space="0" w:color="auto"/>
                    <w:right w:val="none" w:sz="0" w:space="0" w:color="auto"/>
                  </w:divBdr>
                  <w:divsChild>
                    <w:div w:id="42">
                      <w:marLeft w:val="49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sChild>
                <w:div w:id="59">
                  <w:marLeft w:val="-6171"/>
                  <w:marRight w:val="0"/>
                  <w:marTop w:val="0"/>
                  <w:marBottom w:val="0"/>
                  <w:divBdr>
                    <w:top w:val="none" w:sz="0" w:space="0" w:color="auto"/>
                    <w:left w:val="none" w:sz="0" w:space="0" w:color="auto"/>
                    <w:bottom w:val="none" w:sz="0" w:space="0" w:color="auto"/>
                    <w:right w:val="none" w:sz="0" w:space="0" w:color="auto"/>
                  </w:divBdr>
                  <w:divsChild>
                    <w:div w:id="46">
                      <w:marLeft w:val="6171"/>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sChild>
                            <w:div w:id="48">
                              <w:marLeft w:val="150"/>
                              <w:marRight w:val="0"/>
                              <w:marTop w:val="0"/>
                              <w:marBottom w:val="94"/>
                              <w:divBdr>
                                <w:top w:val="single" w:sz="8" w:space="0" w:color="CCCCCC"/>
                                <w:left w:val="single" w:sz="8" w:space="0" w:color="CCCCCC"/>
                                <w:bottom w:val="single" w:sz="8" w:space="0" w:color="CCCCCC"/>
                                <w:right w:val="single" w:sz="8" w:space="0" w:color="CCCCCC"/>
                              </w:divBdr>
                              <w:divsChild>
                                <w:div w:id="2">
                                  <w:marLeft w:val="0"/>
                                  <w:marRight w:val="0"/>
                                  <w:marTop w:val="0"/>
                                  <w:marBottom w:val="0"/>
                                  <w:divBdr>
                                    <w:top w:val="none" w:sz="0" w:space="0" w:color="auto"/>
                                    <w:left w:val="none" w:sz="0" w:space="0" w:color="auto"/>
                                    <w:bottom w:val="none" w:sz="0" w:space="0" w:color="auto"/>
                                    <w:right w:val="none" w:sz="0" w:space="0" w:color="auto"/>
                                  </w:divBdr>
                                </w:div>
                                <w:div w:id="16">
                                  <w:marLeft w:val="94"/>
                                  <w:marRight w:val="94"/>
                                  <w:marTop w:val="94"/>
                                  <w:marBottom w:val="94"/>
                                  <w:divBdr>
                                    <w:top w:val="none" w:sz="0" w:space="0" w:color="auto"/>
                                    <w:left w:val="none" w:sz="0" w:space="0" w:color="auto"/>
                                    <w:bottom w:val="none" w:sz="0" w:space="0" w:color="auto"/>
                                    <w:right w:val="none" w:sz="0" w:space="0" w:color="auto"/>
                                  </w:divBdr>
                                </w:div>
                                <w:div w:id="19">
                                  <w:marLeft w:val="94"/>
                                  <w:marRight w:val="94"/>
                                  <w:marTop w:val="94"/>
                                  <w:marBottom w:val="94"/>
                                  <w:divBdr>
                                    <w:top w:val="none" w:sz="0" w:space="0" w:color="auto"/>
                                    <w:left w:val="none" w:sz="0" w:space="0" w:color="auto"/>
                                    <w:bottom w:val="none" w:sz="0" w:space="0" w:color="auto"/>
                                    <w:right w:val="none" w:sz="0" w:space="0" w:color="auto"/>
                                  </w:divBdr>
                                </w:div>
                                <w:div w:id="30">
                                  <w:marLeft w:val="94"/>
                                  <w:marRight w:val="94"/>
                                  <w:marTop w:val="94"/>
                                  <w:marBottom w:val="94"/>
                                  <w:divBdr>
                                    <w:top w:val="none" w:sz="0" w:space="0" w:color="auto"/>
                                    <w:left w:val="none" w:sz="0" w:space="0" w:color="auto"/>
                                    <w:bottom w:val="none" w:sz="0" w:space="0" w:color="auto"/>
                                    <w:right w:val="none" w:sz="0" w:space="0" w:color="auto"/>
                                  </w:divBdr>
                                </w:div>
                              </w:divsChild>
                            </w:div>
                            <w:div w:id="49">
                              <w:marLeft w:val="150"/>
                              <w:marRight w:val="0"/>
                              <w:marTop w:val="0"/>
                              <w:marBottom w:val="94"/>
                              <w:divBdr>
                                <w:top w:val="single" w:sz="8" w:space="0" w:color="CCCCCC"/>
                                <w:left w:val="single" w:sz="8" w:space="0" w:color="CCCCCC"/>
                                <w:bottom w:val="single" w:sz="8" w:space="0" w:color="CCCCCC"/>
                                <w:right w:val="single" w:sz="8" w:space="0" w:color="CCCCCC"/>
                              </w:divBdr>
                              <w:divsChild>
                                <w:div w:id="18">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47">
                  <w:marLeft w:val="-6171"/>
                  <w:marRight w:val="0"/>
                  <w:marTop w:val="0"/>
                  <w:marBottom w:val="0"/>
                  <w:divBdr>
                    <w:top w:val="none" w:sz="0" w:space="0" w:color="auto"/>
                    <w:left w:val="none" w:sz="0" w:space="0" w:color="auto"/>
                    <w:bottom w:val="none" w:sz="0" w:space="0" w:color="auto"/>
                    <w:right w:val="none" w:sz="0" w:space="0" w:color="auto"/>
                  </w:divBdr>
                  <w:divsChild>
                    <w:div w:id="38">
                      <w:marLeft w:val="6171"/>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224"/>
                          <w:marBottom w:val="224"/>
                          <w:divBdr>
                            <w:top w:val="none" w:sz="0" w:space="0" w:color="auto"/>
                            <w:left w:val="none" w:sz="0" w:space="0" w:color="auto"/>
                            <w:bottom w:val="none" w:sz="0" w:space="0" w:color="auto"/>
                            <w:right w:val="none" w:sz="0" w:space="0" w:color="auto"/>
                          </w:divBdr>
                        </w:div>
                      </w:divsChild>
                    </w:div>
                  </w:divsChild>
                </w:div>
              </w:divsChild>
            </w:div>
          </w:divsChild>
        </w:div>
      </w:divsChild>
    </w:div>
    <w:div w:id="55">
      <w:marLeft w:val="0"/>
      <w:marRight w:val="0"/>
      <w:marTop w:val="0"/>
      <w:marBottom w:val="0"/>
      <w:divBdr>
        <w:top w:val="none" w:sz="0" w:space="0" w:color="auto"/>
        <w:left w:val="none" w:sz="0" w:space="0" w:color="auto"/>
        <w:bottom w:val="none" w:sz="0" w:space="0" w:color="auto"/>
        <w:right w:val="none" w:sz="0" w:space="0" w:color="auto"/>
      </w:divBdr>
      <w:divsChild>
        <w:div w:id="50">
          <w:marLeft w:val="187"/>
          <w:marRight w:val="187"/>
          <w:marTop w:val="187"/>
          <w:marBottom w:val="187"/>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2987</Words>
  <Characters>17032</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ПЕРЕЧЕНЬ РУБРИК</vt:lpstr>
    </vt:vector>
  </TitlesOfParts>
  <Company>WolfishLair</Company>
  <LinksUpToDate>false</LinksUpToDate>
  <CharactersWithSpaces>19980</CharactersWithSpaces>
  <SharedDoc>false</SharedDoc>
  <HLinks>
    <vt:vector size="66" baseType="variant">
      <vt:variant>
        <vt:i4>655364</vt:i4>
      </vt:variant>
      <vt:variant>
        <vt:i4>30</vt:i4>
      </vt:variant>
      <vt:variant>
        <vt:i4>0</vt:i4>
      </vt:variant>
      <vt:variant>
        <vt:i4>5</vt:i4>
      </vt:variant>
      <vt:variant>
        <vt:lpwstr>http://www.consultant.ru/online/base/?req=doc;base=LAW;n=79734;dst=100094</vt:lpwstr>
      </vt:variant>
      <vt:variant>
        <vt:lpwstr/>
      </vt:variant>
      <vt:variant>
        <vt:i4>655364</vt:i4>
      </vt:variant>
      <vt:variant>
        <vt:i4>27</vt:i4>
      </vt:variant>
      <vt:variant>
        <vt:i4>0</vt:i4>
      </vt:variant>
      <vt:variant>
        <vt:i4>5</vt:i4>
      </vt:variant>
      <vt:variant>
        <vt:lpwstr>http://www.consultant.ru/online/base/?req=doc;base=LAW;n=79734;dst=100094</vt:lpwstr>
      </vt:variant>
      <vt:variant>
        <vt:lpwstr/>
      </vt:variant>
      <vt:variant>
        <vt:i4>589837</vt:i4>
      </vt:variant>
      <vt:variant>
        <vt:i4>24</vt:i4>
      </vt:variant>
      <vt:variant>
        <vt:i4>0</vt:i4>
      </vt:variant>
      <vt:variant>
        <vt:i4>5</vt:i4>
      </vt:variant>
      <vt:variant>
        <vt:lpwstr>http://www.consultant.ru/online/base/?req=doc;base=LAW;n=97552;dst=100105</vt:lpwstr>
      </vt:variant>
      <vt:variant>
        <vt:lpwstr/>
      </vt:variant>
      <vt:variant>
        <vt:i4>196717</vt:i4>
      </vt:variant>
      <vt:variant>
        <vt:i4>21</vt:i4>
      </vt:variant>
      <vt:variant>
        <vt:i4>0</vt:i4>
      </vt:variant>
      <vt:variant>
        <vt:i4>5</vt:i4>
      </vt:variant>
      <vt:variant>
        <vt:lpwstr>http://www.consultant.ru/popular/currency/47_1.html</vt:lpwstr>
      </vt:variant>
      <vt:variant>
        <vt:lpwstr>p45</vt:lpwstr>
      </vt:variant>
      <vt:variant>
        <vt:i4>131181</vt:i4>
      </vt:variant>
      <vt:variant>
        <vt:i4>18</vt:i4>
      </vt:variant>
      <vt:variant>
        <vt:i4>0</vt:i4>
      </vt:variant>
      <vt:variant>
        <vt:i4>5</vt:i4>
      </vt:variant>
      <vt:variant>
        <vt:lpwstr>http://www.consultant.ru/popular/currency/47_1.html</vt:lpwstr>
      </vt:variant>
      <vt:variant>
        <vt:lpwstr>p55</vt:lpwstr>
      </vt:variant>
      <vt:variant>
        <vt:i4>131181</vt:i4>
      </vt:variant>
      <vt:variant>
        <vt:i4>15</vt:i4>
      </vt:variant>
      <vt:variant>
        <vt:i4>0</vt:i4>
      </vt:variant>
      <vt:variant>
        <vt:i4>5</vt:i4>
      </vt:variant>
      <vt:variant>
        <vt:lpwstr>http://www.consultant.ru/popular/currency/47_1.html</vt:lpwstr>
      </vt:variant>
      <vt:variant>
        <vt:lpwstr>p54</vt:lpwstr>
      </vt:variant>
      <vt:variant>
        <vt:i4>196717</vt:i4>
      </vt:variant>
      <vt:variant>
        <vt:i4>12</vt:i4>
      </vt:variant>
      <vt:variant>
        <vt:i4>0</vt:i4>
      </vt:variant>
      <vt:variant>
        <vt:i4>5</vt:i4>
      </vt:variant>
      <vt:variant>
        <vt:lpwstr>http://www.consultant.ru/popular/currency/47_1.html</vt:lpwstr>
      </vt:variant>
      <vt:variant>
        <vt:lpwstr>p47</vt:lpwstr>
      </vt:variant>
      <vt:variant>
        <vt:i4>196717</vt:i4>
      </vt:variant>
      <vt:variant>
        <vt:i4>9</vt:i4>
      </vt:variant>
      <vt:variant>
        <vt:i4>0</vt:i4>
      </vt:variant>
      <vt:variant>
        <vt:i4>5</vt:i4>
      </vt:variant>
      <vt:variant>
        <vt:lpwstr>http://www.consultant.ru/popular/currency/47_1.html</vt:lpwstr>
      </vt:variant>
      <vt:variant>
        <vt:lpwstr>p46</vt:lpwstr>
      </vt:variant>
      <vt:variant>
        <vt:i4>196717</vt:i4>
      </vt:variant>
      <vt:variant>
        <vt:i4>6</vt:i4>
      </vt:variant>
      <vt:variant>
        <vt:i4>0</vt:i4>
      </vt:variant>
      <vt:variant>
        <vt:i4>5</vt:i4>
      </vt:variant>
      <vt:variant>
        <vt:lpwstr>http://www.consultant.ru/popular/currency/47_1.html</vt:lpwstr>
      </vt:variant>
      <vt:variant>
        <vt:lpwstr>p48</vt:lpwstr>
      </vt:variant>
      <vt:variant>
        <vt:i4>589838</vt:i4>
      </vt:variant>
      <vt:variant>
        <vt:i4>3</vt:i4>
      </vt:variant>
      <vt:variant>
        <vt:i4>0</vt:i4>
      </vt:variant>
      <vt:variant>
        <vt:i4>5</vt:i4>
      </vt:variant>
      <vt:variant>
        <vt:lpwstr>http://www.consultant.ru/online/base/?req=doc;base=LAW;n=95574;dst=100264</vt:lpwstr>
      </vt:variant>
      <vt:variant>
        <vt:lpwstr/>
      </vt:variant>
      <vt:variant>
        <vt:i4>917507</vt:i4>
      </vt:variant>
      <vt:variant>
        <vt:i4>0</vt:i4>
      </vt:variant>
      <vt:variant>
        <vt:i4>0</vt:i4>
      </vt:variant>
      <vt:variant>
        <vt:i4>5</vt:i4>
      </vt:variant>
      <vt:variant>
        <vt:lpwstr>http://www.consultant.ru/online/base/?req=doc;base=LAW;n=95681;dst=100070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 РУБРИК</dc:title>
  <dc:subject/>
  <dc:creator>Loner-XP</dc:creator>
  <cp:keywords/>
  <dc:description/>
  <cp:lastModifiedBy>Irina</cp:lastModifiedBy>
  <cp:revision>2</cp:revision>
  <dcterms:created xsi:type="dcterms:W3CDTF">2014-08-16T10:08:00Z</dcterms:created>
  <dcterms:modified xsi:type="dcterms:W3CDTF">2014-08-16T10:08:00Z</dcterms:modified>
</cp:coreProperties>
</file>