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28" w:rsidRPr="00034E26" w:rsidRDefault="00873D28" w:rsidP="00034E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4E26">
        <w:rPr>
          <w:b/>
          <w:sz w:val="28"/>
          <w:szCs w:val="28"/>
        </w:rPr>
        <w:t>Содержание:</w:t>
      </w:r>
    </w:p>
    <w:p w:rsidR="00873D28" w:rsidRPr="00034E26" w:rsidRDefault="00873D28" w:rsidP="00034E26">
      <w:pPr>
        <w:spacing w:line="360" w:lineRule="auto"/>
        <w:ind w:firstLine="709"/>
        <w:jc w:val="center"/>
        <w:rPr>
          <w:sz w:val="28"/>
          <w:szCs w:val="28"/>
        </w:rPr>
      </w:pPr>
    </w:p>
    <w:p w:rsidR="00873D28" w:rsidRPr="00034E26" w:rsidRDefault="00873D28" w:rsidP="00034E26">
      <w:pPr>
        <w:numPr>
          <w:ilvl w:val="0"/>
          <w:numId w:val="3"/>
        </w:numPr>
        <w:spacing w:line="360" w:lineRule="auto"/>
        <w:ind w:firstLine="709"/>
        <w:rPr>
          <w:color w:val="000000"/>
          <w:sz w:val="28"/>
          <w:szCs w:val="28"/>
        </w:rPr>
      </w:pPr>
      <w:r w:rsidRPr="00034E26">
        <w:rPr>
          <w:color w:val="000000"/>
          <w:sz w:val="28"/>
          <w:szCs w:val="28"/>
        </w:rPr>
        <w:t>Произношение заимствованных слов</w:t>
      </w:r>
      <w:r w:rsidRPr="00034E26">
        <w:rPr>
          <w:color w:val="000000"/>
          <w:sz w:val="28"/>
          <w:szCs w:val="28"/>
          <w:u w:val="single"/>
        </w:rPr>
        <w:tab/>
      </w:r>
      <w:r w:rsidRPr="00034E26">
        <w:rPr>
          <w:color w:val="000000"/>
          <w:sz w:val="28"/>
          <w:szCs w:val="28"/>
          <w:u w:val="single"/>
        </w:rPr>
        <w:tab/>
      </w:r>
      <w:r w:rsidRPr="00034E26">
        <w:rPr>
          <w:color w:val="000000"/>
          <w:sz w:val="28"/>
          <w:szCs w:val="28"/>
          <w:u w:val="single"/>
        </w:rPr>
        <w:tab/>
      </w:r>
      <w:r w:rsidRPr="00034E26">
        <w:rPr>
          <w:color w:val="000000"/>
          <w:sz w:val="28"/>
          <w:szCs w:val="28"/>
          <w:u w:val="single"/>
        </w:rPr>
        <w:tab/>
      </w:r>
      <w:r w:rsidRPr="00034E26">
        <w:rPr>
          <w:color w:val="000000"/>
          <w:sz w:val="28"/>
          <w:szCs w:val="28"/>
        </w:rPr>
        <w:t>2</w:t>
      </w:r>
    </w:p>
    <w:p w:rsidR="00873D28" w:rsidRPr="00034E26" w:rsidRDefault="00873D28" w:rsidP="00034E26">
      <w:pPr>
        <w:numPr>
          <w:ilvl w:val="0"/>
          <w:numId w:val="3"/>
        </w:numPr>
        <w:spacing w:line="360" w:lineRule="auto"/>
        <w:ind w:firstLine="709"/>
        <w:rPr>
          <w:color w:val="000000"/>
          <w:sz w:val="28"/>
          <w:szCs w:val="28"/>
        </w:rPr>
      </w:pPr>
      <w:r w:rsidRPr="00034E26">
        <w:rPr>
          <w:color w:val="000000"/>
          <w:sz w:val="28"/>
          <w:szCs w:val="28"/>
        </w:rPr>
        <w:t>Сценическое произношение и его особенности</w:t>
      </w:r>
      <w:r w:rsidRPr="00034E26">
        <w:rPr>
          <w:color w:val="000000"/>
          <w:sz w:val="28"/>
          <w:szCs w:val="28"/>
          <w:u w:val="single"/>
        </w:rPr>
        <w:tab/>
      </w:r>
      <w:r w:rsidR="00034E26">
        <w:rPr>
          <w:color w:val="000000"/>
          <w:sz w:val="28"/>
          <w:szCs w:val="28"/>
          <w:u w:val="single"/>
        </w:rPr>
        <w:t xml:space="preserve">           </w:t>
      </w:r>
      <w:r w:rsidRPr="00034E26">
        <w:rPr>
          <w:color w:val="000000"/>
          <w:sz w:val="28"/>
          <w:szCs w:val="28"/>
          <w:u w:val="single"/>
        </w:rPr>
        <w:tab/>
      </w:r>
      <w:r w:rsidRPr="00034E26">
        <w:rPr>
          <w:color w:val="000000"/>
          <w:sz w:val="28"/>
          <w:szCs w:val="28"/>
        </w:rPr>
        <w:t>3</w:t>
      </w:r>
    </w:p>
    <w:p w:rsidR="00873D28" w:rsidRPr="00034E26" w:rsidRDefault="00873D28" w:rsidP="00034E26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>Произношение гласных и согласных звуков</w:t>
      </w:r>
      <w:r w:rsidRPr="00034E26">
        <w:rPr>
          <w:sz w:val="28"/>
          <w:szCs w:val="28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</w:rPr>
        <w:t>6</w:t>
      </w:r>
    </w:p>
    <w:p w:rsidR="00873D28" w:rsidRPr="00034E26" w:rsidRDefault="00873D28" w:rsidP="00034E26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>Список литературы</w:t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  <w:u w:val="single"/>
        </w:rPr>
        <w:tab/>
      </w:r>
      <w:r w:rsidRPr="00034E26">
        <w:rPr>
          <w:sz w:val="28"/>
          <w:szCs w:val="28"/>
        </w:rPr>
        <w:t>8</w:t>
      </w:r>
    </w:p>
    <w:p w:rsidR="00873D28" w:rsidRPr="00034E26" w:rsidRDefault="00873D28" w:rsidP="00034E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3D28" w:rsidRPr="00034E26" w:rsidRDefault="00873D28" w:rsidP="00034E26">
      <w:pPr>
        <w:spacing w:line="360" w:lineRule="auto"/>
        <w:ind w:left="720" w:firstLine="709"/>
        <w:rPr>
          <w:b/>
          <w:color w:val="000000"/>
          <w:sz w:val="28"/>
          <w:szCs w:val="28"/>
        </w:rPr>
      </w:pPr>
    </w:p>
    <w:p w:rsidR="00873D28" w:rsidRPr="00034E26" w:rsidRDefault="00873D28" w:rsidP="00034E26">
      <w:pPr>
        <w:spacing w:line="360" w:lineRule="auto"/>
        <w:ind w:left="720" w:firstLine="709"/>
        <w:rPr>
          <w:b/>
          <w:color w:val="000000"/>
          <w:sz w:val="28"/>
          <w:szCs w:val="28"/>
        </w:rPr>
      </w:pPr>
    </w:p>
    <w:p w:rsidR="00E91186" w:rsidRPr="00034E26" w:rsidRDefault="00873D28" w:rsidP="00034E26">
      <w:pPr>
        <w:spacing w:line="360" w:lineRule="auto"/>
        <w:ind w:left="720" w:firstLine="709"/>
        <w:jc w:val="center"/>
        <w:rPr>
          <w:b/>
          <w:sz w:val="28"/>
          <w:szCs w:val="28"/>
        </w:rPr>
      </w:pPr>
      <w:r w:rsidRPr="00034E26">
        <w:rPr>
          <w:b/>
          <w:sz w:val="28"/>
          <w:szCs w:val="28"/>
        </w:rPr>
        <w:br w:type="page"/>
      </w:r>
      <w:r w:rsidR="00E91186" w:rsidRPr="00034E26">
        <w:rPr>
          <w:b/>
          <w:sz w:val="28"/>
          <w:szCs w:val="28"/>
        </w:rPr>
        <w:t>Варианты русского литературного произношения.</w:t>
      </w:r>
    </w:p>
    <w:p w:rsidR="00E91186" w:rsidRPr="00034E26" w:rsidRDefault="00E91186" w:rsidP="00034E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078A0" w:rsidRPr="00034E26" w:rsidRDefault="003078A0" w:rsidP="00034E2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34E26">
        <w:rPr>
          <w:b/>
          <w:color w:val="000000"/>
          <w:sz w:val="28"/>
          <w:szCs w:val="28"/>
        </w:rPr>
        <w:t>Произношение заимствованных слов.</w:t>
      </w:r>
    </w:p>
    <w:p w:rsidR="00873D28" w:rsidRPr="00034E26" w:rsidRDefault="00873D28" w:rsidP="00034E2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 В русском литературном языке, как и во всяком литературном языке с длительной историей имеется немалое количество слов иноязычного происхождения, нередко неточно называемых «иностранными словами».  Заимствованное слово редко усваивалось русским языком в том виде, в каком оно бытовало в языке-источнике. Различия в произношение между русским языком и иностранными вели к тому, что чужое слово изменялось, приспосабливалось к русским фонетическим нормам, в нем исчезали несвойственные русскому языку звуки. Сейчас значительная часть таких слов по своему произношению ничем не отличается от слов исконно русских. Но некоторые из них – слова из разных областей техники, науки, культуры, политики и в особенности иноязычные собственные имена, – выделяются среди других слов русского литературного языка своим произношением, нарушая правила. Далее описаны некоторые особенности произношения слов иноязычного происхождения.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color w:val="000000"/>
          <w:szCs w:val="28"/>
        </w:rPr>
      </w:pPr>
      <w:r w:rsidRPr="00034E26">
        <w:rPr>
          <w:i/>
          <w:color w:val="000000"/>
          <w:szCs w:val="28"/>
          <w:u w:val="single"/>
        </w:rPr>
        <w:t>Сочетания [дж], [дз]</w:t>
      </w:r>
      <w:r w:rsidRPr="00034E26">
        <w:rPr>
          <w:color w:val="000000"/>
          <w:szCs w:val="28"/>
        </w:rPr>
        <w:t>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>В словах иноязычного происхождения не редко представлено сочетание [дж], соответствующее фонеме [ž] других языков, представляющей собой аффрикату [</w:t>
      </w:r>
      <w:r w:rsidRPr="00034E26">
        <w:rPr>
          <w:szCs w:val="28"/>
          <w:lang w:val="en-US"/>
        </w:rPr>
        <w:t>z</w:t>
      </w:r>
      <w:r w:rsidRPr="00034E26">
        <w:rPr>
          <w:szCs w:val="28"/>
        </w:rPr>
        <w:t xml:space="preserve">], но произносимую с голосом. В русском же языке сочетание </w:t>
      </w:r>
      <w:r w:rsidRPr="00034E26">
        <w:rPr>
          <w:i/>
          <w:szCs w:val="28"/>
        </w:rPr>
        <w:t>дж</w:t>
      </w:r>
      <w:r w:rsidRPr="00034E26">
        <w:rPr>
          <w:szCs w:val="28"/>
        </w:rPr>
        <w:t xml:space="preserve"> произносится так же, как то же сочетание в исконно русских словах, а именно как [žж]: [žж]ем, [žж]емпер, [žж]игит, [žж]ентельмен.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>В единичных случаях встречается сочетание [дз], соответствующее звуку [</w:t>
      </w:r>
      <w:r w:rsidRPr="00034E26">
        <w:rPr>
          <w:szCs w:val="28"/>
          <w:lang w:val="en-US"/>
        </w:rPr>
        <w:t>z</w:t>
      </w:r>
      <w:r w:rsidRPr="00034E26">
        <w:rPr>
          <w:szCs w:val="28"/>
        </w:rPr>
        <w:t xml:space="preserve">]. Этот звук представляет собой озвонченное [ц]. Как и </w:t>
      </w:r>
      <w:r w:rsidRPr="00034E26">
        <w:rPr>
          <w:i/>
          <w:szCs w:val="28"/>
        </w:rPr>
        <w:t>дж</w:t>
      </w:r>
      <w:r w:rsidRPr="00034E26">
        <w:rPr>
          <w:szCs w:val="28"/>
        </w:rPr>
        <w:t xml:space="preserve">, сочетание </w:t>
      </w:r>
      <w:r w:rsidRPr="00034E26">
        <w:rPr>
          <w:i/>
          <w:szCs w:val="28"/>
        </w:rPr>
        <w:t>дз</w:t>
      </w:r>
      <w:r w:rsidRPr="00034E26">
        <w:rPr>
          <w:szCs w:val="28"/>
        </w:rPr>
        <w:t xml:space="preserve"> в русском языке произносится так же, как соответствующее сочетание в исконно русских словах, а именно как [</w:t>
      </w:r>
      <w:r w:rsidRPr="00034E26">
        <w:rPr>
          <w:szCs w:val="28"/>
          <w:lang w:val="en-US"/>
        </w:rPr>
        <w:t>z</w:t>
      </w:r>
      <w:r w:rsidRPr="00034E26">
        <w:rPr>
          <w:szCs w:val="28"/>
        </w:rPr>
        <w:t>з]: муэ[</w:t>
      </w:r>
      <w:r w:rsidRPr="00034E26">
        <w:rPr>
          <w:szCs w:val="28"/>
          <w:lang w:val="en-US"/>
        </w:rPr>
        <w:t>z</w:t>
      </w:r>
      <w:r w:rsidRPr="00034E26">
        <w:rPr>
          <w:szCs w:val="28"/>
        </w:rPr>
        <w:t>з]инь.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color w:val="000000"/>
          <w:szCs w:val="28"/>
        </w:rPr>
      </w:pPr>
      <w:r w:rsidRPr="00034E26">
        <w:rPr>
          <w:i/>
          <w:color w:val="000000"/>
          <w:szCs w:val="28"/>
          <w:u w:val="single"/>
        </w:rPr>
        <w:t>Звук [</w:t>
      </w:r>
      <w:r w:rsidRPr="00034E26">
        <w:rPr>
          <w:i/>
          <w:color w:val="000000"/>
          <w:szCs w:val="28"/>
          <w:u w:val="single"/>
          <w:lang w:val="en-US"/>
        </w:rPr>
        <w:t>h</w:t>
      </w:r>
      <w:r w:rsidRPr="00034E26">
        <w:rPr>
          <w:i/>
          <w:color w:val="000000"/>
          <w:szCs w:val="28"/>
          <w:u w:val="single"/>
        </w:rPr>
        <w:t>]</w:t>
      </w:r>
      <w:r w:rsidRPr="00034E26">
        <w:rPr>
          <w:color w:val="000000"/>
          <w:szCs w:val="28"/>
        </w:rPr>
        <w:t xml:space="preserve">. 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В отдельных словах иноязычного происхождения на месте буквы </w:t>
      </w:r>
      <w:r w:rsidRPr="00034E26">
        <w:rPr>
          <w:i/>
          <w:szCs w:val="28"/>
        </w:rPr>
        <w:t>г</w:t>
      </w:r>
      <w:r w:rsidRPr="00034E26">
        <w:rPr>
          <w:szCs w:val="28"/>
        </w:rPr>
        <w:t xml:space="preserve"> произносится придыхательный звук [</w:t>
      </w:r>
      <w:r w:rsidRPr="00034E26">
        <w:rPr>
          <w:szCs w:val="28"/>
          <w:lang w:val="en-US"/>
        </w:rPr>
        <w:t>h</w:t>
      </w:r>
      <w:r w:rsidRPr="00034E26">
        <w:rPr>
          <w:szCs w:val="28"/>
        </w:rPr>
        <w:t>], например, [</w:t>
      </w:r>
      <w:r w:rsidRPr="00034E26">
        <w:rPr>
          <w:szCs w:val="28"/>
          <w:lang w:val="en-US"/>
        </w:rPr>
        <w:t>h</w:t>
      </w:r>
      <w:r w:rsidRPr="00034E26">
        <w:rPr>
          <w:szCs w:val="28"/>
        </w:rPr>
        <w:t xml:space="preserve">]абитус или </w:t>
      </w:r>
      <w:r w:rsidRPr="00034E26">
        <w:rPr>
          <w:i/>
          <w:szCs w:val="28"/>
        </w:rPr>
        <w:t>бюстгальтер</w:t>
      </w:r>
      <w:r w:rsidRPr="00034E26">
        <w:rPr>
          <w:szCs w:val="28"/>
        </w:rPr>
        <w:t>, в котором возможно произношение [</w:t>
      </w:r>
      <w:r w:rsidRPr="00034E26">
        <w:rPr>
          <w:szCs w:val="28"/>
          <w:lang w:val="en-US"/>
        </w:rPr>
        <w:t>h</w:t>
      </w:r>
      <w:r w:rsidRPr="00034E26">
        <w:rPr>
          <w:szCs w:val="28"/>
        </w:rPr>
        <w:t>] наряду с [г]. С этим звуком могут произноситься некоторые из иностранных собственных именах, например, Гейне: [</w:t>
      </w:r>
      <w:r w:rsidRPr="00034E26">
        <w:rPr>
          <w:szCs w:val="28"/>
          <w:lang w:val="en-US"/>
        </w:rPr>
        <w:t>ha</w:t>
      </w:r>
      <w:r w:rsidRPr="00034E26">
        <w:rPr>
          <w:szCs w:val="28"/>
        </w:rPr>
        <w:t>įнэ].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color w:val="000000"/>
          <w:szCs w:val="28"/>
        </w:rPr>
      </w:pPr>
      <w:r w:rsidRPr="00034E26">
        <w:rPr>
          <w:i/>
          <w:color w:val="000000"/>
          <w:szCs w:val="28"/>
          <w:u w:val="single"/>
        </w:rPr>
        <w:t>Звук [о] в безударных слогах</w:t>
      </w:r>
      <w:r w:rsidRPr="00034E26">
        <w:rPr>
          <w:color w:val="000000"/>
          <w:szCs w:val="28"/>
        </w:rPr>
        <w:t xml:space="preserve">. 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Лишь в немногих заимствованных словах в 1-м предударном слоге сохраняется [о], и то несколько ослабленное: б[о]а, д[о]сье, б[о]рдо. Сохраняется [о] и в некоторых сложных словах, например, в слове </w:t>
      </w:r>
      <w:r w:rsidRPr="00034E26">
        <w:rPr>
          <w:i/>
          <w:szCs w:val="28"/>
        </w:rPr>
        <w:t>компартия</w:t>
      </w:r>
      <w:r w:rsidRPr="00034E26">
        <w:rPr>
          <w:szCs w:val="28"/>
        </w:rPr>
        <w:t>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>Во 2-м предударном слоге при отсутствии редукции гласных возможно произношение [о] в таких словах как к[о]нс[о]ме, м[о]дерат[о], б[о]леро.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Невелико количество слов, в которых на месте буквы </w:t>
      </w:r>
      <w:r w:rsidRPr="00034E26">
        <w:rPr>
          <w:i/>
          <w:szCs w:val="28"/>
        </w:rPr>
        <w:t>о</w:t>
      </w:r>
      <w:r w:rsidRPr="00034E26">
        <w:rPr>
          <w:szCs w:val="28"/>
        </w:rPr>
        <w:t xml:space="preserve"> произносится гласный [о] в заударных слогах после согласных и гласных: вет[о], авид[о], кред[о], ради[о], кака[о], ха[о]с.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>Безударный гласный нередко сохраняется в иноязычных собственных именах: Б[о]длер, З[о]ля, В[о]льтер, Д[о]лорес, Р[о]ден.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>Произношение безударного [о] имеет стилистическое значение. При объявлении об исполнении произведения композитора уместнее произнести Ш[о]пен, а в повседневной речи можно и Ш[ ]пен.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color w:val="000000"/>
          <w:szCs w:val="28"/>
        </w:rPr>
      </w:pPr>
      <w:r w:rsidRPr="00034E26">
        <w:rPr>
          <w:i/>
          <w:color w:val="000000"/>
          <w:szCs w:val="28"/>
          <w:u w:val="single"/>
        </w:rPr>
        <w:t>Согласные перед е</w:t>
      </w:r>
      <w:r w:rsidRPr="00034E26">
        <w:rPr>
          <w:color w:val="000000"/>
          <w:szCs w:val="28"/>
        </w:rPr>
        <w:t>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i/>
          <w:szCs w:val="28"/>
        </w:rPr>
      </w:pPr>
      <w:r w:rsidRPr="00034E26">
        <w:rPr>
          <w:szCs w:val="28"/>
        </w:rPr>
        <w:t xml:space="preserve">В иноязычных нерусифицировавшихся словах согласные перед </w:t>
      </w:r>
      <w:r w:rsidRPr="00034E26">
        <w:rPr>
          <w:i/>
          <w:szCs w:val="28"/>
        </w:rPr>
        <w:t>е</w:t>
      </w:r>
      <w:r w:rsidRPr="00034E26">
        <w:rPr>
          <w:szCs w:val="28"/>
        </w:rPr>
        <w:t xml:space="preserve"> не смягчаются, как в исконно русских. Это относится прежде всего к зубным согласным (кроме </w:t>
      </w:r>
      <w:r w:rsidRPr="00034E26">
        <w:rPr>
          <w:i/>
          <w:szCs w:val="28"/>
        </w:rPr>
        <w:t>л</w:t>
      </w:r>
      <w:r w:rsidRPr="00034E26">
        <w:rPr>
          <w:szCs w:val="28"/>
        </w:rPr>
        <w:t xml:space="preserve">) – </w:t>
      </w:r>
      <w:r w:rsidRPr="00034E26">
        <w:rPr>
          <w:i/>
          <w:szCs w:val="28"/>
        </w:rPr>
        <w:t>т, д, с, з, н, р.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Твердый [т] произносится в таких словах, как </w:t>
      </w:r>
      <w:r w:rsidRPr="00034E26">
        <w:rPr>
          <w:i/>
          <w:szCs w:val="28"/>
        </w:rPr>
        <w:t>атеизм, ателье, стенд, эстетика</w:t>
      </w:r>
      <w:r w:rsidRPr="00034E26">
        <w:rPr>
          <w:szCs w:val="28"/>
        </w:rPr>
        <w:t xml:space="preserve">. Сохраняется твердый [т] и в иноязычной приставке </w:t>
      </w:r>
      <w:r w:rsidRPr="00034E26">
        <w:rPr>
          <w:i/>
          <w:szCs w:val="28"/>
        </w:rPr>
        <w:t>интер-</w:t>
      </w:r>
      <w:r w:rsidRPr="00034E26">
        <w:rPr>
          <w:szCs w:val="28"/>
        </w:rPr>
        <w:t>: ин[тэ]рью; а также в ряде географических названий и других собственных именах: Амс[тэ]рдам, Дан[тэ].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Звук [д] не смягчается в словах </w:t>
      </w:r>
      <w:r w:rsidRPr="00034E26">
        <w:rPr>
          <w:i/>
          <w:szCs w:val="28"/>
        </w:rPr>
        <w:t xml:space="preserve">кодекс, модель, модерн </w:t>
      </w:r>
      <w:r w:rsidRPr="00034E26">
        <w:rPr>
          <w:szCs w:val="28"/>
        </w:rPr>
        <w:t xml:space="preserve">и др., а также в таких географических названиях как </w:t>
      </w:r>
      <w:r w:rsidRPr="00034E26">
        <w:rPr>
          <w:i/>
          <w:szCs w:val="28"/>
        </w:rPr>
        <w:t>Дели, Родезия</w:t>
      </w:r>
      <w:r w:rsidRPr="00034E26">
        <w:rPr>
          <w:szCs w:val="28"/>
        </w:rPr>
        <w:t xml:space="preserve"> и фамилиях </w:t>
      </w:r>
      <w:r w:rsidRPr="00034E26">
        <w:rPr>
          <w:i/>
          <w:szCs w:val="28"/>
        </w:rPr>
        <w:t>Декарт, Мендельсон.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Звуки [з] и [с] произносятся твердо лишь в немногих словах: [сэ]нтенция, мор[зэ]. Также твердые [з] и [с] встречаются в именах и фамилиях, таких, как </w:t>
      </w:r>
      <w:r w:rsidRPr="00034E26">
        <w:rPr>
          <w:i/>
          <w:szCs w:val="28"/>
        </w:rPr>
        <w:t>Жозеф, Сенека.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Звук [н] так же остается твердым в именах и фамилиях (Ре[нэ], [нэ]льсон). Большинство слов произносится с твердым [н], но появляются случаи, когда [н] перед </w:t>
      </w:r>
      <w:r w:rsidRPr="00034E26">
        <w:rPr>
          <w:i/>
          <w:szCs w:val="28"/>
        </w:rPr>
        <w:t>е</w:t>
      </w:r>
      <w:r w:rsidRPr="00034E26">
        <w:rPr>
          <w:szCs w:val="28"/>
        </w:rPr>
        <w:t xml:space="preserve"> смягчается: </w:t>
      </w:r>
      <w:r w:rsidRPr="00034E26">
        <w:rPr>
          <w:i/>
          <w:szCs w:val="28"/>
        </w:rPr>
        <w:t>неолит, неологизм</w:t>
      </w:r>
      <w:r w:rsidRPr="00034E26">
        <w:rPr>
          <w:szCs w:val="28"/>
        </w:rPr>
        <w:t>.</w:t>
      </w:r>
    </w:p>
    <w:p w:rsidR="003078A0" w:rsidRPr="00034E26" w:rsidRDefault="003078A0" w:rsidP="00034E26">
      <w:pPr>
        <w:pStyle w:val="a3"/>
        <w:tabs>
          <w:tab w:val="left" w:pos="2127"/>
        </w:tabs>
        <w:spacing w:line="360" w:lineRule="auto"/>
        <w:ind w:firstLine="709"/>
        <w:rPr>
          <w:szCs w:val="28"/>
        </w:rPr>
      </w:pPr>
      <w:r w:rsidRPr="00034E26">
        <w:rPr>
          <w:szCs w:val="28"/>
        </w:rPr>
        <w:t xml:space="preserve">Но в большинстве слов иноязычного происхождения согласные пред </w:t>
      </w:r>
      <w:r w:rsidRPr="00034E26">
        <w:rPr>
          <w:i/>
          <w:szCs w:val="28"/>
        </w:rPr>
        <w:t>е</w:t>
      </w:r>
      <w:r w:rsidRPr="00034E26">
        <w:rPr>
          <w:szCs w:val="28"/>
        </w:rPr>
        <w:t xml:space="preserve"> смягчаются в соответствии с нормами русского литературного произношения, поэтому совершенно недопустимо такое произношение, как про[фэ]ссор, аг[рэ]ссор, [бэрэ]т и т.д.</w:t>
      </w:r>
    </w:p>
    <w:p w:rsidR="003078A0" w:rsidRPr="00034E26" w:rsidRDefault="003078A0" w:rsidP="00034E26">
      <w:pPr>
        <w:spacing w:line="360" w:lineRule="auto"/>
        <w:ind w:firstLine="709"/>
        <w:rPr>
          <w:color w:val="0000FF"/>
          <w:sz w:val="28"/>
          <w:szCs w:val="28"/>
        </w:rPr>
      </w:pPr>
    </w:p>
    <w:p w:rsidR="003078A0" w:rsidRPr="00034E26" w:rsidRDefault="003078A0" w:rsidP="00034E2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34E26">
        <w:rPr>
          <w:b/>
          <w:color w:val="000000"/>
          <w:sz w:val="28"/>
          <w:szCs w:val="28"/>
        </w:rPr>
        <w:t>Сценическое произношение и его особенности.</w:t>
      </w:r>
    </w:p>
    <w:p w:rsidR="00873D28" w:rsidRPr="00034E26" w:rsidRDefault="00873D28" w:rsidP="00034E2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078A0" w:rsidRPr="00034E26" w:rsidRDefault="003078A0" w:rsidP="00034E26">
      <w:pPr>
        <w:pStyle w:val="a3"/>
        <w:spacing w:line="360" w:lineRule="auto"/>
        <w:ind w:firstLine="709"/>
        <w:rPr>
          <w:szCs w:val="28"/>
        </w:rPr>
      </w:pPr>
      <w:r w:rsidRPr="00034E26">
        <w:rPr>
          <w:szCs w:val="28"/>
        </w:rPr>
        <w:t>Театр всегда был крайне заинтересован в наличии единых произносительных норм литературного языка и сыграл в выработке их выдающуюся роль. Именно театр стал школой общепринятого орфоэпического произношения и хранителем орфоэпических традиций. Общепринятым хранителем чистоты литературного произношения дооктябрьского времени был Московский Малый театр.</w:t>
      </w:r>
    </w:p>
    <w:p w:rsidR="003078A0" w:rsidRPr="00034E26" w:rsidRDefault="003078A0" w:rsidP="00034E26">
      <w:pPr>
        <w:pStyle w:val="a3"/>
        <w:spacing w:line="360" w:lineRule="auto"/>
        <w:ind w:firstLine="709"/>
        <w:rPr>
          <w:szCs w:val="28"/>
        </w:rPr>
      </w:pPr>
      <w:r w:rsidRPr="00034E26">
        <w:rPr>
          <w:szCs w:val="28"/>
        </w:rPr>
        <w:t>Великие актеры этого театра – М.С. Щепкин, П.М. Садовский, Г.Н. Федотова, М.Н. Ермакова, О.О. Садовская, Н.И. Музиль и другие – выработали русские сценические нормы произношения. Их традицию уже в советскую эпоху продолжали А.А. Яблокина, Е.А. Гоголева, Е.М. Шатрова и многие другие. В создании норм русского сценического произношения очень существенную роль сыграл великий драматург А.Н. Островский. Например, он непосредственно работал с П.М. Садовским. М.Ф. Горбунов писал: «Колоссальный талант П.М. Садовского после исполнения им купца Русакова в «Не в свои сани не садись» Островского вырос во всю меру.» Премьеры пьес А.Н. Островского окончательно отшлифовывали русское сценическое произношение, которое было принято русским театром в Москве, Петербурге и других центрах.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Сценическая речь находится в особых отношениях со всеми языковыми стилями нашей общественной бытовой практики. Основой сценического произношения является нейтральный стиль произношения общества. Но хотя последний и выработал достаточно четко свои нормы, он имеет немало вариантных элементов. Кроме того, нормы литературного произношения не кодифицированы в полной мере, между тем сцена требует более жестких норм, иначе говоря, кодификации их, чтобы сценическая речь легко и беспрепятственно воспринималась зрителями, была красивой и могла бы служить для них образцом. Поэтому при наличии произносительных вариантов сценическая речь стремится освободиться от них, приняв только один из них, чаще всего тот, который принят в строгой разновидности нейтрального стиля и который соответствует старомосковской норме.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Произношение в сценической речи является не только ее внешней формой, но и важным выразительным средством актерской игры наряду с интонацией, жестом, костюмом, гримом. Поэтому в зависимости от стиля пьесы, времени и места действия, характера действующих лиц сценической речи приходится обращаться ко всем реально существующим в общественной практике языковым стилям, в том числе и находящимся за пределами литературного языка. Но нельзя переоценивать роль произношения как выразительного средства, стилистическое использование на сцене разных типов произношения, их выразительность значительно выигрывают при наличии в обществе высокой орфоэпической культуры.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Важнейшие черты сценического произношения.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78A0" w:rsidRPr="00034E26">
        <w:rPr>
          <w:sz w:val="28"/>
          <w:szCs w:val="28"/>
        </w:rPr>
        <w:t xml:space="preserve"> Еканье, произношение в предударном слоге на месте </w:t>
      </w:r>
      <w:r w:rsidR="003078A0" w:rsidRPr="00034E26">
        <w:rPr>
          <w:i/>
          <w:sz w:val="28"/>
          <w:szCs w:val="28"/>
        </w:rPr>
        <w:t>е</w:t>
      </w:r>
      <w:r w:rsidR="003078A0" w:rsidRPr="00034E26">
        <w:rPr>
          <w:sz w:val="28"/>
          <w:szCs w:val="28"/>
        </w:rPr>
        <w:t xml:space="preserve"> и </w:t>
      </w:r>
      <w:r w:rsidR="003078A0" w:rsidRPr="00034E26">
        <w:rPr>
          <w:i/>
          <w:sz w:val="28"/>
          <w:szCs w:val="28"/>
        </w:rPr>
        <w:t>я</w:t>
      </w:r>
      <w:r w:rsidR="003078A0" w:rsidRPr="00034E26">
        <w:rPr>
          <w:sz w:val="28"/>
          <w:szCs w:val="28"/>
        </w:rPr>
        <w:t xml:space="preserve">, а после </w:t>
      </w:r>
      <w:r w:rsidR="003078A0" w:rsidRPr="00034E26">
        <w:rPr>
          <w:i/>
          <w:sz w:val="28"/>
          <w:szCs w:val="28"/>
        </w:rPr>
        <w:t>ч</w:t>
      </w:r>
      <w:r w:rsidR="003078A0" w:rsidRPr="00034E26">
        <w:rPr>
          <w:sz w:val="28"/>
          <w:szCs w:val="28"/>
        </w:rPr>
        <w:t xml:space="preserve"> и </w:t>
      </w:r>
      <w:r w:rsidR="003078A0" w:rsidRPr="00034E26">
        <w:rPr>
          <w:i/>
          <w:sz w:val="28"/>
          <w:szCs w:val="28"/>
        </w:rPr>
        <w:t>щ</w:t>
      </w:r>
      <w:r w:rsidR="003078A0" w:rsidRPr="00034E26">
        <w:rPr>
          <w:sz w:val="28"/>
          <w:szCs w:val="28"/>
        </w:rPr>
        <w:t xml:space="preserve"> на месте </w:t>
      </w:r>
      <w:r w:rsidR="003078A0" w:rsidRPr="00034E26">
        <w:rPr>
          <w:i/>
          <w:sz w:val="28"/>
          <w:szCs w:val="28"/>
        </w:rPr>
        <w:t>а</w:t>
      </w:r>
      <w:r w:rsidR="003078A0" w:rsidRPr="00034E26">
        <w:rPr>
          <w:sz w:val="28"/>
          <w:szCs w:val="28"/>
        </w:rPr>
        <w:t xml:space="preserve"> звука типа [е]: [в'е]сна, [р'е]ка, [пр'е]ду вместо </w:t>
      </w:r>
      <w:r w:rsidR="003078A0" w:rsidRPr="00034E26">
        <w:rPr>
          <w:i/>
          <w:sz w:val="28"/>
          <w:szCs w:val="28"/>
        </w:rPr>
        <w:t>пряду</w:t>
      </w:r>
      <w:r w:rsidR="003078A0" w:rsidRPr="00034E26">
        <w:rPr>
          <w:sz w:val="28"/>
          <w:szCs w:val="28"/>
        </w:rPr>
        <w:t>, [ч'е]сы. Это – черта старшей нормы как московского, так и ленинградского произношения. Впоследствии, когда литературное произношение восприняло икинье, сцена его не приняла.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78A0" w:rsidRPr="00034E26">
        <w:rPr>
          <w:sz w:val="28"/>
          <w:szCs w:val="28"/>
        </w:rPr>
        <w:t>При взрывном [г] допускается фрикативный звук [γ] как речевая краска ограниченном кругу слов церковного происхождения: бла[γ]го, бла[γ]одать, бо[γ]а-тый, бо[γ]ородица.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78A0" w:rsidRPr="00034E26">
        <w:rPr>
          <w:sz w:val="28"/>
          <w:szCs w:val="28"/>
        </w:rPr>
        <w:t xml:space="preserve">Для имитации старого московского произношения, в качестве речевой краски на месте </w:t>
      </w:r>
      <w:r w:rsidR="003078A0" w:rsidRPr="00034E26">
        <w:rPr>
          <w:i/>
          <w:sz w:val="28"/>
          <w:szCs w:val="28"/>
        </w:rPr>
        <w:t>к</w:t>
      </w:r>
      <w:r w:rsidR="003078A0" w:rsidRPr="00034E26">
        <w:rPr>
          <w:sz w:val="28"/>
          <w:szCs w:val="28"/>
        </w:rPr>
        <w:t xml:space="preserve"> перед глухими [к], [п], [т] и звонкими [г], [б], [д] соответственно может произноситься [х] или [γ]: [х]-кому, [х]-полю, [х]то, [х]-тебе, [γ]-городу, [γ]-бою, [γ]де, ко[γ]да, [γ]-дому.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4. На месте </w:t>
      </w:r>
      <w:r w:rsidRPr="00034E26">
        <w:rPr>
          <w:i/>
          <w:sz w:val="28"/>
          <w:szCs w:val="28"/>
        </w:rPr>
        <w:t>щ</w:t>
      </w:r>
      <w:r w:rsidRPr="00034E26">
        <w:rPr>
          <w:sz w:val="28"/>
          <w:szCs w:val="28"/>
        </w:rPr>
        <w:t xml:space="preserve">, а также </w:t>
      </w:r>
      <w:r w:rsidRPr="00034E26">
        <w:rPr>
          <w:i/>
          <w:sz w:val="28"/>
          <w:szCs w:val="28"/>
        </w:rPr>
        <w:t>сч</w:t>
      </w:r>
      <w:r w:rsidRPr="00034E26">
        <w:rPr>
          <w:sz w:val="28"/>
          <w:szCs w:val="28"/>
        </w:rPr>
        <w:t xml:space="preserve"> при отсутствии ясно членимого морфологического стыка произносится [ш':]: [ш':]ука, [ш':]от (</w:t>
      </w:r>
      <w:r w:rsidRPr="00034E26">
        <w:rPr>
          <w:i/>
          <w:sz w:val="28"/>
          <w:szCs w:val="28"/>
        </w:rPr>
        <w:t>счет</w:t>
      </w:r>
      <w:r w:rsidRPr="00034E26">
        <w:rPr>
          <w:sz w:val="28"/>
          <w:szCs w:val="28"/>
        </w:rPr>
        <w:t xml:space="preserve">). То же на месте </w:t>
      </w:r>
      <w:r w:rsidRPr="00034E26">
        <w:rPr>
          <w:i/>
          <w:sz w:val="28"/>
          <w:szCs w:val="28"/>
        </w:rPr>
        <w:t>сч</w:t>
      </w:r>
      <w:r w:rsidRPr="00034E26">
        <w:rPr>
          <w:sz w:val="28"/>
          <w:szCs w:val="28"/>
        </w:rPr>
        <w:t>,</w:t>
      </w:r>
      <w:r w:rsidRPr="00034E26">
        <w:rPr>
          <w:i/>
          <w:sz w:val="28"/>
          <w:szCs w:val="28"/>
        </w:rPr>
        <w:t xml:space="preserve"> зч, жч </w:t>
      </w:r>
      <w:r w:rsidRPr="00034E26">
        <w:rPr>
          <w:sz w:val="28"/>
          <w:szCs w:val="28"/>
        </w:rPr>
        <w:t>на стыке корня и суффикса: разно[ш':]ик, изво[ш':]ик, перебе[ш':]ик.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078A0" w:rsidRPr="00034E26">
        <w:rPr>
          <w:sz w:val="28"/>
          <w:szCs w:val="28"/>
        </w:rPr>
        <w:t xml:space="preserve"> Сцена стремится удерживать старое московское произношение [ж':] на месте </w:t>
      </w:r>
      <w:r w:rsidR="003078A0" w:rsidRPr="00034E26">
        <w:rPr>
          <w:i/>
          <w:sz w:val="28"/>
          <w:szCs w:val="28"/>
        </w:rPr>
        <w:t>жж</w:t>
      </w:r>
      <w:r w:rsidR="003078A0" w:rsidRPr="00034E26">
        <w:rPr>
          <w:sz w:val="28"/>
          <w:szCs w:val="28"/>
        </w:rPr>
        <w:t xml:space="preserve">, а также на месте </w:t>
      </w:r>
      <w:r w:rsidR="003078A0" w:rsidRPr="00034E26">
        <w:rPr>
          <w:i/>
          <w:sz w:val="28"/>
          <w:szCs w:val="28"/>
        </w:rPr>
        <w:t>зж</w:t>
      </w:r>
      <w:r w:rsidR="003078A0" w:rsidRPr="00034E26">
        <w:rPr>
          <w:sz w:val="28"/>
          <w:szCs w:val="28"/>
        </w:rPr>
        <w:t xml:space="preserve"> не на стыке морфем: во[ж':]и, жу[ж':]ать, е[ж':]у, ви[ж':]ать.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6.</w:t>
      </w:r>
      <w:r w:rsidR="00034E26">
        <w:rPr>
          <w:sz w:val="28"/>
          <w:szCs w:val="28"/>
        </w:rPr>
        <w:t xml:space="preserve"> </w:t>
      </w:r>
      <w:r w:rsidRPr="00034E26">
        <w:rPr>
          <w:sz w:val="28"/>
          <w:szCs w:val="28"/>
        </w:rPr>
        <w:t xml:space="preserve">В соответствии с буквой </w:t>
      </w:r>
      <w:r w:rsidRPr="00034E26">
        <w:rPr>
          <w:i/>
          <w:sz w:val="28"/>
          <w:szCs w:val="28"/>
        </w:rPr>
        <w:t>ь</w:t>
      </w:r>
      <w:r w:rsidRPr="00034E26">
        <w:rPr>
          <w:sz w:val="28"/>
          <w:szCs w:val="28"/>
        </w:rPr>
        <w:t xml:space="preserve"> на конце слова после букв губных сцена твердо придерживается московского произношения с мягкими губными: сте[п'], сы[п'], голу[п'] (</w:t>
      </w:r>
      <w:r w:rsidRPr="00034E26">
        <w:rPr>
          <w:i/>
          <w:sz w:val="28"/>
          <w:szCs w:val="28"/>
        </w:rPr>
        <w:t>голубь</w:t>
      </w:r>
      <w:r w:rsidRPr="00034E26">
        <w:rPr>
          <w:sz w:val="28"/>
          <w:szCs w:val="28"/>
        </w:rPr>
        <w:t>), се[м'], впря[м'], кро[ф'] (</w:t>
      </w:r>
      <w:r w:rsidRPr="00034E26">
        <w:rPr>
          <w:i/>
          <w:sz w:val="28"/>
          <w:szCs w:val="28"/>
        </w:rPr>
        <w:t>кровь</w:t>
      </w:r>
      <w:r w:rsidRPr="00034E26">
        <w:rPr>
          <w:sz w:val="28"/>
          <w:szCs w:val="28"/>
        </w:rPr>
        <w:t>), бро[ф'] (</w:t>
      </w:r>
      <w:r w:rsidRPr="00034E26">
        <w:rPr>
          <w:i/>
          <w:sz w:val="28"/>
          <w:szCs w:val="28"/>
        </w:rPr>
        <w:t>бровь</w:t>
      </w:r>
      <w:r w:rsidRPr="00034E26">
        <w:rPr>
          <w:sz w:val="28"/>
          <w:szCs w:val="28"/>
        </w:rPr>
        <w:t>).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078A0" w:rsidRPr="00034E26">
        <w:rPr>
          <w:sz w:val="28"/>
          <w:szCs w:val="28"/>
        </w:rPr>
        <w:t>Сценическое произношение стремится придерживаться старомосковских норм ассимилятивного смягчения согласных шире, чем оно сейчас бытует в общественной практике: [з'м']ей, [т'в']ерь,  [с'м']есь, [с'в']ет, го[с'т']и.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Звук [р] произносится мягко в таких случаях как Пе[р'м'], ве[р'ф'], ве[р'с']ия, се[р'д']ится. Но старомосковское произношение слов </w:t>
      </w:r>
      <w:r w:rsidRPr="00034E26">
        <w:rPr>
          <w:i/>
          <w:sz w:val="28"/>
          <w:szCs w:val="28"/>
        </w:rPr>
        <w:t>армия, партия</w:t>
      </w:r>
      <w:r w:rsidRPr="00034E26">
        <w:rPr>
          <w:sz w:val="28"/>
          <w:szCs w:val="28"/>
        </w:rPr>
        <w:t xml:space="preserve"> с мягким [р'] сейчас используется как речевая краска.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078A0" w:rsidRPr="00034E26">
        <w:rPr>
          <w:sz w:val="28"/>
          <w:szCs w:val="28"/>
        </w:rPr>
        <w:t xml:space="preserve"> Сочетание согласных на месте </w:t>
      </w:r>
      <w:r w:rsidR="003078A0" w:rsidRPr="00034E26">
        <w:rPr>
          <w:i/>
          <w:sz w:val="28"/>
          <w:szCs w:val="28"/>
        </w:rPr>
        <w:t>ств</w:t>
      </w:r>
      <w:r w:rsidR="003078A0" w:rsidRPr="00034E26">
        <w:rPr>
          <w:sz w:val="28"/>
          <w:szCs w:val="28"/>
        </w:rPr>
        <w:t xml:space="preserve"> при мягкости [в'] произносится целиком мягко: торже[с'т'в']енный, обще[с'т'в']енный, рожде[с'т'в']енский.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Сочетание согласных [т] или [д] с суффиксом </w:t>
      </w:r>
      <w:r w:rsidRPr="00034E26">
        <w:rPr>
          <w:i/>
          <w:sz w:val="28"/>
          <w:szCs w:val="28"/>
        </w:rPr>
        <w:t>-ств-</w:t>
      </w:r>
      <w:r w:rsidRPr="00034E26">
        <w:rPr>
          <w:sz w:val="28"/>
          <w:szCs w:val="28"/>
        </w:rPr>
        <w:t xml:space="preserve"> произносится целиком мягко, если мягок последний согласный [в], при этом на месте </w:t>
      </w:r>
      <w:r w:rsidRPr="00034E26">
        <w:rPr>
          <w:i/>
          <w:sz w:val="28"/>
          <w:szCs w:val="28"/>
        </w:rPr>
        <w:t>дс</w:t>
      </w:r>
      <w:r w:rsidRPr="00034E26">
        <w:rPr>
          <w:sz w:val="28"/>
          <w:szCs w:val="28"/>
        </w:rPr>
        <w:t xml:space="preserve"> или </w:t>
      </w:r>
      <w:r w:rsidRPr="00034E26">
        <w:rPr>
          <w:i/>
          <w:sz w:val="28"/>
          <w:szCs w:val="28"/>
        </w:rPr>
        <w:t>тс</w:t>
      </w:r>
      <w:r w:rsidRPr="00034E26">
        <w:rPr>
          <w:sz w:val="28"/>
          <w:szCs w:val="28"/>
        </w:rPr>
        <w:t xml:space="preserve"> произносится [ц']: сле[ц'т'в']ие, бе[ц'т'в']ие, препя[ц'т'в']ие. В сценической речи предпочтительно  мягкое [н] перед </w:t>
      </w:r>
      <w:r w:rsidRPr="00034E26">
        <w:rPr>
          <w:i/>
          <w:sz w:val="28"/>
          <w:szCs w:val="28"/>
        </w:rPr>
        <w:t>-ств-</w:t>
      </w:r>
      <w:r w:rsidRPr="00034E26">
        <w:rPr>
          <w:sz w:val="28"/>
          <w:szCs w:val="28"/>
        </w:rPr>
        <w:t xml:space="preserve">, если мягок согласный [в], как в слове </w:t>
      </w:r>
      <w:r w:rsidRPr="00034E26">
        <w:rPr>
          <w:i/>
          <w:sz w:val="28"/>
          <w:szCs w:val="28"/>
        </w:rPr>
        <w:t>женственный</w:t>
      </w:r>
      <w:r w:rsidRPr="00034E26">
        <w:rPr>
          <w:sz w:val="28"/>
          <w:szCs w:val="28"/>
        </w:rPr>
        <w:t>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9. Сценическая речь принимает только [што] (что), а так же </w:t>
      </w:r>
      <w:r w:rsidRPr="00034E26">
        <w:rPr>
          <w:i/>
          <w:sz w:val="28"/>
          <w:szCs w:val="28"/>
        </w:rPr>
        <w:t>ш</w:t>
      </w:r>
      <w:r w:rsidRPr="00034E26">
        <w:rPr>
          <w:sz w:val="28"/>
          <w:szCs w:val="28"/>
        </w:rPr>
        <w:t xml:space="preserve"> на месте буквы </w:t>
      </w:r>
      <w:r w:rsidRPr="00034E26">
        <w:rPr>
          <w:i/>
          <w:sz w:val="28"/>
          <w:szCs w:val="28"/>
        </w:rPr>
        <w:t>ч</w:t>
      </w:r>
      <w:r w:rsidRPr="00034E26">
        <w:rPr>
          <w:sz w:val="28"/>
          <w:szCs w:val="28"/>
        </w:rPr>
        <w:t xml:space="preserve"> в ряде слов с </w:t>
      </w:r>
      <w:r w:rsidRPr="00034E26">
        <w:rPr>
          <w:i/>
          <w:sz w:val="28"/>
          <w:szCs w:val="28"/>
        </w:rPr>
        <w:t>чн</w:t>
      </w:r>
      <w:r w:rsidRPr="00034E26">
        <w:rPr>
          <w:sz w:val="28"/>
          <w:szCs w:val="28"/>
        </w:rPr>
        <w:t xml:space="preserve">: коне[шн]о, ску[шн]о, яи[шн']ица и другие, а так же в женских отчествах на </w:t>
      </w:r>
      <w:r w:rsidRPr="00034E26">
        <w:rPr>
          <w:i/>
          <w:sz w:val="28"/>
          <w:szCs w:val="28"/>
        </w:rPr>
        <w:t>–ична</w:t>
      </w:r>
      <w:r w:rsidRPr="00034E26">
        <w:rPr>
          <w:sz w:val="28"/>
          <w:szCs w:val="28"/>
        </w:rPr>
        <w:t>: Фомини[шн]а.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10. Сценическая речь удерживает старомосковское произношение отчеств в сочетании с именами: Николай Алек[с'еич'], Софья Анд[р'е]вна.</w:t>
      </w:r>
    </w:p>
    <w:p w:rsidR="003078A0" w:rsidRPr="00034E26" w:rsidRDefault="00034E26" w:rsidP="00034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078A0" w:rsidRPr="00034E26">
        <w:rPr>
          <w:sz w:val="28"/>
          <w:szCs w:val="28"/>
        </w:rPr>
        <w:t xml:space="preserve"> В произношении ряда грамматических форм сценическая речь также стремится сохранить старые московские нормы. Сюда относится: 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а) прилагательные на </w:t>
      </w:r>
      <w:r w:rsidRPr="00034E26">
        <w:rPr>
          <w:i/>
          <w:sz w:val="28"/>
          <w:szCs w:val="28"/>
        </w:rPr>
        <w:t>-кий, -гий, -хий</w:t>
      </w:r>
      <w:r w:rsidRPr="00034E26">
        <w:rPr>
          <w:sz w:val="28"/>
          <w:szCs w:val="28"/>
        </w:rPr>
        <w:t xml:space="preserve"> (Островс[къ</w:t>
      </w:r>
      <w:r w:rsidRPr="00034E26">
        <w:rPr>
          <w:sz w:val="28"/>
          <w:szCs w:val="28"/>
          <w:lang w:val="en-US"/>
        </w:rPr>
        <w:t>i</w:t>
      </w:r>
      <w:r w:rsidRPr="00034E26">
        <w:rPr>
          <w:sz w:val="28"/>
          <w:szCs w:val="28"/>
        </w:rPr>
        <w:t>], ти[хъ</w:t>
      </w:r>
      <w:r w:rsidRPr="00034E26">
        <w:rPr>
          <w:sz w:val="28"/>
          <w:szCs w:val="28"/>
          <w:lang w:val="en-US"/>
        </w:rPr>
        <w:t>i</w:t>
      </w:r>
      <w:r w:rsidRPr="00034E26">
        <w:rPr>
          <w:sz w:val="28"/>
          <w:szCs w:val="28"/>
        </w:rPr>
        <w:t>], дол[гъ</w:t>
      </w:r>
      <w:r w:rsidRPr="00034E26">
        <w:rPr>
          <w:sz w:val="28"/>
          <w:szCs w:val="28"/>
          <w:lang w:val="en-US"/>
        </w:rPr>
        <w:t>i</w:t>
      </w:r>
      <w:r w:rsidRPr="00034E26">
        <w:rPr>
          <w:sz w:val="28"/>
          <w:szCs w:val="28"/>
        </w:rPr>
        <w:t xml:space="preserve">]); 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б) глаголы на -</w:t>
      </w:r>
      <w:r w:rsidRPr="00034E26">
        <w:rPr>
          <w:i/>
          <w:sz w:val="28"/>
          <w:szCs w:val="28"/>
        </w:rPr>
        <w:t xml:space="preserve">кивать, -гивать, -хивать </w:t>
      </w:r>
      <w:r w:rsidRPr="00034E26">
        <w:rPr>
          <w:sz w:val="28"/>
          <w:szCs w:val="28"/>
        </w:rPr>
        <w:t xml:space="preserve">(вытас[къвъ]ть, распа[хъвъ]ть, натя[гъвъ]ть); 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в) возвратная частица </w:t>
      </w:r>
      <w:r w:rsidRPr="00034E26">
        <w:rPr>
          <w:i/>
          <w:sz w:val="28"/>
          <w:szCs w:val="28"/>
        </w:rPr>
        <w:t>-сь, -ся</w:t>
      </w:r>
      <w:r w:rsidRPr="00034E26">
        <w:rPr>
          <w:sz w:val="28"/>
          <w:szCs w:val="28"/>
        </w:rPr>
        <w:t xml:space="preserve"> (бою[с], беру[с], мою[с]).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 xml:space="preserve">Из сказанного выше видно, что сценическая речь придерживается старомосковских норм. Но в двух существенных пунктах оно отходит от них, принимая существующую в общественной практике норму. Одна из них – это произношение гласного [а] на месте </w:t>
      </w:r>
      <w:r w:rsidRPr="00034E26">
        <w:rPr>
          <w:i/>
          <w:sz w:val="28"/>
          <w:szCs w:val="28"/>
        </w:rPr>
        <w:t>а</w:t>
      </w:r>
      <w:r w:rsidRPr="00034E26">
        <w:rPr>
          <w:sz w:val="28"/>
          <w:szCs w:val="28"/>
        </w:rPr>
        <w:t xml:space="preserve"> в 1-м предударном слоге после твердых шипящих: [ша]гать, [жа]ра и т.д. Старомосковское произношение [жы]ра, [шы]мпанское, [шы]ляпин на сцене употребляется только в качестве речевой краски. Другая черта – это безударное окончание глаголов 3-го лица мн. ч. </w:t>
      </w:r>
      <w:r w:rsidRPr="00034E26">
        <w:rPr>
          <w:sz w:val="28"/>
          <w:szCs w:val="28"/>
          <w:lang w:val="en-US"/>
        </w:rPr>
        <w:t>II</w:t>
      </w:r>
      <w:r w:rsidRPr="00034E26">
        <w:rPr>
          <w:sz w:val="28"/>
          <w:szCs w:val="28"/>
        </w:rPr>
        <w:t xml:space="preserve"> спряжения. В соответствии с современной общепринятой нормой сценическая речь принимает ды[шът], го[н'ът], лю[б'ът] и т.д. Только в качестве речевой краски сцена обращается к старомосковскому произношению ви[д'ут], но[с'ут].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Этих норм стремится придерживаться русская сцена, но идеальные требования и практическое их воплощение не совпадают полностью, как не совпадали и ранее.</w:t>
      </w:r>
    </w:p>
    <w:p w:rsidR="003078A0" w:rsidRPr="00034E26" w:rsidRDefault="003078A0" w:rsidP="00034E26">
      <w:pPr>
        <w:spacing w:line="360" w:lineRule="auto"/>
        <w:ind w:firstLine="709"/>
        <w:jc w:val="both"/>
        <w:rPr>
          <w:sz w:val="28"/>
          <w:szCs w:val="28"/>
        </w:rPr>
      </w:pPr>
      <w:r w:rsidRPr="00034E26">
        <w:rPr>
          <w:sz w:val="28"/>
          <w:szCs w:val="28"/>
        </w:rPr>
        <w:t>Театру больше всего приходится иметь дело с обычной речью, т.е. с речью стилистически нейтральной. Но театр, строже относится к произносительной норме, крепче держится установившихся и исторически отстоявшихся норм и отвергает многие из тех произносительных новшеств, которые постепенно накапливаются в непосредственной общественной практике. Театральное произношение консервативнее литературного произношения, первое как бы на шаг отстает от второго, является идеалом, эталоном, к которому следует стремиться.</w:t>
      </w:r>
    </w:p>
    <w:p w:rsidR="00E91186" w:rsidRPr="00034E26" w:rsidRDefault="00E91186" w:rsidP="00034E26">
      <w:pPr>
        <w:spacing w:line="360" w:lineRule="auto"/>
        <w:ind w:firstLine="709"/>
        <w:jc w:val="center"/>
        <w:rPr>
          <w:sz w:val="28"/>
          <w:szCs w:val="28"/>
        </w:rPr>
      </w:pPr>
    </w:p>
    <w:p w:rsidR="003078A0" w:rsidRPr="00034E26" w:rsidRDefault="003078A0" w:rsidP="00034E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4E26">
        <w:rPr>
          <w:b/>
          <w:sz w:val="28"/>
          <w:szCs w:val="28"/>
        </w:rPr>
        <w:t>Произношение гласных и согласных звуков.</w:t>
      </w:r>
    </w:p>
    <w:p w:rsidR="00873D28" w:rsidRPr="00034E26" w:rsidRDefault="00873D28" w:rsidP="00034E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Наша устная речь представляет собой поток звуков. Их изучает раздел науки о языке, называемый </w:t>
      </w:r>
      <w:r w:rsidRPr="00034E26">
        <w:rPr>
          <w:b/>
          <w:snapToGrid w:val="0"/>
          <w:sz w:val="28"/>
          <w:szCs w:val="28"/>
        </w:rPr>
        <w:t>фонетикой</w:t>
      </w:r>
      <w:r w:rsidRPr="00034E26">
        <w:rPr>
          <w:snapToGrid w:val="0"/>
          <w:sz w:val="28"/>
          <w:szCs w:val="28"/>
        </w:rPr>
        <w:t xml:space="preserve">. Фонетическая система русского языка состоит из звуков. Звук — это минимальная единица, которую произносят или слышат. Звук не обладает самостоятельным значением, но с помощью звуков можно различать слова:  </w:t>
      </w:r>
      <w:r w:rsidRPr="00034E26">
        <w:rPr>
          <w:i/>
          <w:snapToGrid w:val="0"/>
          <w:sz w:val="28"/>
          <w:szCs w:val="28"/>
        </w:rPr>
        <w:t>лампа —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b/>
          <w:i/>
          <w:snapToGrid w:val="0"/>
          <w:sz w:val="28"/>
          <w:szCs w:val="28"/>
        </w:rPr>
        <w:t>р</w:t>
      </w:r>
      <w:r w:rsidRPr="00034E26">
        <w:rPr>
          <w:i/>
          <w:snapToGrid w:val="0"/>
          <w:sz w:val="28"/>
          <w:szCs w:val="28"/>
        </w:rPr>
        <w:t xml:space="preserve">ампа, </w:t>
      </w:r>
      <w:r w:rsidRPr="00034E26">
        <w:rPr>
          <w:b/>
          <w:i/>
          <w:snapToGrid w:val="0"/>
          <w:sz w:val="28"/>
          <w:szCs w:val="28"/>
        </w:rPr>
        <w:t>д</w:t>
      </w:r>
      <w:r w:rsidRPr="00034E26">
        <w:rPr>
          <w:i/>
          <w:snapToGrid w:val="0"/>
          <w:sz w:val="28"/>
          <w:szCs w:val="28"/>
        </w:rPr>
        <w:t xml:space="preserve">ом — </w:t>
      </w:r>
      <w:r w:rsidRPr="00034E26">
        <w:rPr>
          <w:b/>
          <w:i/>
          <w:snapToGrid w:val="0"/>
          <w:sz w:val="28"/>
          <w:szCs w:val="28"/>
        </w:rPr>
        <w:t>с</w:t>
      </w:r>
      <w:r w:rsidRPr="00034E26">
        <w:rPr>
          <w:i/>
          <w:snapToGrid w:val="0"/>
          <w:sz w:val="28"/>
          <w:szCs w:val="28"/>
        </w:rPr>
        <w:t xml:space="preserve">ом, </w:t>
      </w:r>
      <w:r w:rsidRPr="00034E26">
        <w:rPr>
          <w:b/>
          <w:i/>
          <w:snapToGrid w:val="0"/>
          <w:sz w:val="28"/>
          <w:szCs w:val="28"/>
        </w:rPr>
        <w:t>в</w:t>
      </w:r>
      <w:r w:rsidRPr="00034E26">
        <w:rPr>
          <w:i/>
          <w:snapToGrid w:val="0"/>
          <w:sz w:val="28"/>
          <w:szCs w:val="28"/>
        </w:rPr>
        <w:t xml:space="preserve">ол — </w:t>
      </w:r>
      <w:r w:rsidRPr="00034E26">
        <w:rPr>
          <w:b/>
          <w:i/>
          <w:snapToGrid w:val="0"/>
          <w:sz w:val="28"/>
          <w:szCs w:val="28"/>
        </w:rPr>
        <w:t>в</w:t>
      </w:r>
      <w:r w:rsidRPr="00034E26">
        <w:rPr>
          <w:i/>
          <w:snapToGrid w:val="0"/>
          <w:sz w:val="28"/>
          <w:szCs w:val="28"/>
        </w:rPr>
        <w:t>' ёл</w:t>
      </w:r>
      <w:r w:rsidRPr="00034E26">
        <w:rPr>
          <w:snapToGrid w:val="0"/>
          <w:sz w:val="28"/>
          <w:szCs w:val="28"/>
        </w:rPr>
        <w:t xml:space="preserve">. Все звуки русского языка делятся на </w:t>
      </w:r>
      <w:r w:rsidRPr="00034E26">
        <w:rPr>
          <w:b/>
          <w:snapToGrid w:val="0"/>
          <w:sz w:val="28"/>
          <w:szCs w:val="28"/>
        </w:rPr>
        <w:t>гласные и согласные</w:t>
      </w:r>
      <w:r w:rsidRPr="00034E26">
        <w:rPr>
          <w:snapToGrid w:val="0"/>
          <w:sz w:val="28"/>
          <w:szCs w:val="28"/>
        </w:rPr>
        <w:t>. Если воздушная струя, проходя через рот, не встречает на своем пути преград, то произносятся гласные звуки. Они состоят только из тона, без шума. В других случаях свободного прохода для воздушной струи в ротовой полости нет. Язык может прикасаться к зубам или нёбу, губы могут смыкаться. Воздушной струе приходится преодолевать эти препятствия, и тогда образуются согласные звуки.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Гласных звуков, встречающихся под ударением, в русском языке 6: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[а] —а</w:t>
      </w:r>
      <w:r w:rsidRPr="00034E26">
        <w:rPr>
          <w:snapToGrid w:val="0"/>
          <w:sz w:val="28"/>
          <w:szCs w:val="28"/>
        </w:rPr>
        <w:t>рка         [ы] — был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[о] — во</w:t>
      </w:r>
      <w:r w:rsidRPr="00034E26">
        <w:rPr>
          <w:snapToGrid w:val="0"/>
          <w:sz w:val="28"/>
          <w:szCs w:val="28"/>
        </w:rPr>
        <w:t>́ды         [у] — у</w:t>
      </w:r>
      <w:r w:rsidRPr="00034E26">
        <w:rPr>
          <w:snapToGrid w:val="0"/>
          <w:sz w:val="28"/>
          <w:szCs w:val="28"/>
        </w:rPr>
        <w:t>тро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[и] — и</w:t>
      </w:r>
      <w:r w:rsidRPr="00034E26">
        <w:rPr>
          <w:snapToGrid w:val="0"/>
          <w:sz w:val="28"/>
          <w:szCs w:val="28"/>
        </w:rPr>
        <w:t>ва          [э] — э</w:t>
      </w:r>
      <w:r w:rsidRPr="00034E26">
        <w:rPr>
          <w:snapToGrid w:val="0"/>
          <w:sz w:val="28"/>
          <w:szCs w:val="28"/>
        </w:rPr>
        <w:t></w:t>
      </w:r>
      <w:r w:rsidRPr="00034E26">
        <w:rPr>
          <w:snapToGrid w:val="0"/>
          <w:sz w:val="28"/>
          <w:szCs w:val="28"/>
        </w:rPr>
        <w:t>тот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Согласных звуков в русском языке гораздо больше. Они бывают твердые и мягкие, звонкие и глухие.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Твердые и мягкие согласные образуют пары: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[п],   [б],    [ф],   [в],   [м],   [т],   [д],   [с],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↓        ↓       ↓       ↓       ↓      ↓       ↓       ↓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[п'],  [б'],   [ф'],  [в'],   [м'],  [т'],   [д'],  [с'],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[з'],   [н],   [л],   [р],   [к],   [г],    [х],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↓       ↓      ↓       ↓       ↓      ↓       ↓       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[3'],   [н'], [л'],  [р'],  [к'],   [г'],   [х'].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Таких пар —15. В каждой паре согласные отличаются только тем, что один из них твердый, а другой — мягкий.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Некоторые мягкие согласные звуки не имеют парного твердого: [ч], [ш'], [и].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Некоторые твердые согласные не имеют парного мягкого звука: [ц], [ж], [ш].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. Согласные, образующиеся при участии голоса, называются звонкими; согласные, образующиеся без участия голоса, называются глухими. Звонкие и глухие в русском языке тоже составляют пары: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[б],   [б'],   [в],   [в'],   [з],   [з'],   [д],   [д'],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 ↓       ↓      ↓       ↓       ↓       ↓       ↓       ↓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[п],   [п'],  [ф],   [ф'],  [с],   [с'],   [т],   [т'],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>[ж],    [г],   [г'],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 ↓        ↓      ↓       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[ш],   [к],  [к'].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В каждой паре согласные отличаются только тем, что один из них глухой, а другой — звонкий.Некоторые согласные могут быть только звонкими: [м] - [м'], [р] - [р'], [л] - [л'], [н] - [н'], [и]. Они называются сонорными (звучными). </w:t>
      </w:r>
    </w:p>
    <w:p w:rsidR="00873D28" w:rsidRPr="00034E26" w:rsidRDefault="00873D28" w:rsidP="00034E26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34E26">
        <w:rPr>
          <w:sz w:val="28"/>
          <w:szCs w:val="28"/>
        </w:rPr>
        <w:t xml:space="preserve">Звуки [ц], [ч], [х], [х'] бывают только глухими, парных звонких у них нет. Парные звонкие согласные в русском языке оглушаются на конце слова и перед глухими согласными: </w:t>
      </w:r>
      <w:r w:rsidRPr="00034E26">
        <w:rPr>
          <w:i/>
          <w:sz w:val="28"/>
          <w:szCs w:val="28"/>
        </w:rPr>
        <w:t xml:space="preserve">дуб, враг, шубка, варежка. 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[п]     [к]      [п]          [ш]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Парные глухие перед звонкими могут озвончаться: </w:t>
      </w:r>
      <w:r w:rsidRPr="00034E26">
        <w:rPr>
          <w:i/>
          <w:snapToGrid w:val="0"/>
          <w:sz w:val="28"/>
          <w:szCs w:val="28"/>
        </w:rPr>
        <w:t>просьба, сдал</w:t>
      </w:r>
      <w:r w:rsidRPr="00034E26">
        <w:rPr>
          <w:snapToGrid w:val="0"/>
          <w:sz w:val="28"/>
          <w:szCs w:val="28"/>
        </w:rPr>
        <w:t xml:space="preserve">. 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 [з']     [з]    </w:t>
      </w:r>
    </w:p>
    <w:p w:rsidR="00873D28" w:rsidRPr="00034E26" w:rsidRDefault="00873D28" w:rsidP="00034E2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34E26">
        <w:rPr>
          <w:snapToGrid w:val="0"/>
          <w:sz w:val="28"/>
          <w:szCs w:val="28"/>
        </w:rPr>
        <w:t xml:space="preserve">Об этих законах надо помнить при письме. Звуки в языке нужны для того, чтобы различать слова. Это самая главная обязанность звуков. Если два звука могут самостоятельно различать слова, то перед нами </w:t>
      </w:r>
      <w:r w:rsidRPr="00034E26">
        <w:rPr>
          <w:b/>
          <w:snapToGrid w:val="0"/>
          <w:sz w:val="28"/>
          <w:szCs w:val="28"/>
        </w:rPr>
        <w:t>фонема</w:t>
      </w:r>
      <w:r w:rsidRPr="00034E26">
        <w:rPr>
          <w:snapToGrid w:val="0"/>
          <w:sz w:val="28"/>
          <w:szCs w:val="28"/>
        </w:rPr>
        <w:t xml:space="preserve">, т. е. различительная единица языка. Например: </w:t>
      </w:r>
      <w:r w:rsidRPr="00034E26">
        <w:rPr>
          <w:b/>
          <w:i/>
          <w:snapToGrid w:val="0"/>
          <w:sz w:val="28"/>
          <w:szCs w:val="28"/>
        </w:rPr>
        <w:t>д</w:t>
      </w:r>
      <w:r w:rsidRPr="00034E26">
        <w:rPr>
          <w:i/>
          <w:snapToGrid w:val="0"/>
          <w:sz w:val="28"/>
          <w:szCs w:val="28"/>
        </w:rPr>
        <w:t>ом</w:t>
      </w:r>
      <w:r w:rsidRPr="00034E26">
        <w:rPr>
          <w:b/>
          <w:i/>
          <w:snapToGrid w:val="0"/>
          <w:sz w:val="28"/>
          <w:szCs w:val="28"/>
        </w:rPr>
        <w:t xml:space="preserve"> — т</w:t>
      </w:r>
      <w:r w:rsidRPr="00034E26">
        <w:rPr>
          <w:i/>
          <w:snapToGrid w:val="0"/>
          <w:sz w:val="28"/>
          <w:szCs w:val="28"/>
        </w:rPr>
        <w:t>ом</w:t>
      </w:r>
      <w:r w:rsidRPr="00034E26">
        <w:rPr>
          <w:snapToGrid w:val="0"/>
          <w:sz w:val="28"/>
          <w:szCs w:val="28"/>
        </w:rPr>
        <w:t xml:space="preserve">, д и т— фонемы </w:t>
      </w:r>
      <w:r w:rsidRPr="00034E26">
        <w:rPr>
          <w:i/>
          <w:snapToGrid w:val="0"/>
          <w:sz w:val="28"/>
          <w:szCs w:val="28"/>
        </w:rPr>
        <w:t>д</w:t>
      </w:r>
      <w:r w:rsidRPr="00034E26">
        <w:rPr>
          <w:b/>
          <w:i/>
          <w:snapToGrid w:val="0"/>
          <w:sz w:val="28"/>
          <w:szCs w:val="28"/>
        </w:rPr>
        <w:t>о</w:t>
      </w:r>
      <w:r w:rsidRPr="00034E26">
        <w:rPr>
          <w:i/>
          <w:snapToGrid w:val="0"/>
          <w:sz w:val="28"/>
          <w:szCs w:val="28"/>
        </w:rPr>
        <w:t>м — д</w:t>
      </w:r>
      <w:r w:rsidRPr="00034E26">
        <w:rPr>
          <w:b/>
          <w:i/>
          <w:snapToGrid w:val="0"/>
          <w:sz w:val="28"/>
          <w:szCs w:val="28"/>
        </w:rPr>
        <w:t>а</w:t>
      </w:r>
      <w:r w:rsidRPr="00034E26">
        <w:rPr>
          <w:i/>
          <w:snapToGrid w:val="0"/>
          <w:sz w:val="28"/>
          <w:szCs w:val="28"/>
        </w:rPr>
        <w:t>м</w:t>
      </w:r>
      <w:r w:rsidRPr="00034E26">
        <w:rPr>
          <w:snapToGrid w:val="0"/>
          <w:sz w:val="28"/>
          <w:szCs w:val="28"/>
        </w:rPr>
        <w:t xml:space="preserve">, о и а— тоже фонемы, поскольку именно они различают данную пару слов. А. А. Реформатский придумал фразу: </w:t>
      </w:r>
      <w:r w:rsidRPr="00034E26">
        <w:rPr>
          <w:i/>
          <w:snapToGrid w:val="0"/>
          <w:sz w:val="28"/>
          <w:szCs w:val="28"/>
        </w:rPr>
        <w:t>Сама поймала сома</w:t>
      </w:r>
      <w:r w:rsidRPr="00034E26">
        <w:rPr>
          <w:snapToGrid w:val="0"/>
          <w:sz w:val="28"/>
          <w:szCs w:val="28"/>
        </w:rPr>
        <w:t>, в которой два слова произносятся совершенно одинаково, и поэтому для слушающего (но не читающего!) неясно, где рыба, а где рыбачка. Значит, первые гласные звуки в этих словах нельзя назвать самостоятельными фонемами.</w:t>
      </w:r>
    </w:p>
    <w:p w:rsidR="00873D28" w:rsidRPr="00034E26" w:rsidRDefault="00873D28" w:rsidP="00034E26">
      <w:pPr>
        <w:pStyle w:val="2"/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br w:type="page"/>
        <w:t>СПИСОК ЛИТЕРАТУРЫ:</w:t>
      </w:r>
    </w:p>
    <w:p w:rsidR="00873D28" w:rsidRPr="00034E26" w:rsidRDefault="00873D28" w:rsidP="00034E26">
      <w:pPr>
        <w:spacing w:line="360" w:lineRule="auto"/>
        <w:ind w:firstLine="709"/>
        <w:rPr>
          <w:sz w:val="28"/>
          <w:szCs w:val="28"/>
        </w:rPr>
      </w:pPr>
    </w:p>
    <w:p w:rsidR="00873D28" w:rsidRPr="00034E26" w:rsidRDefault="00873D28" w:rsidP="00034E26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>Аванесов Р. И.   Русская литературная и диалектная фонетика.</w:t>
      </w:r>
    </w:p>
    <w:p w:rsidR="00873D28" w:rsidRPr="00034E26" w:rsidRDefault="00873D28" w:rsidP="00034E26">
      <w:pPr>
        <w:spacing w:line="360" w:lineRule="auto"/>
        <w:ind w:left="420" w:firstLine="709"/>
        <w:rPr>
          <w:sz w:val="28"/>
          <w:szCs w:val="28"/>
        </w:rPr>
      </w:pPr>
      <w:r w:rsidRPr="00034E26">
        <w:rPr>
          <w:sz w:val="28"/>
          <w:szCs w:val="28"/>
        </w:rPr>
        <w:t>М., «Просвещение».   1974.</w:t>
      </w:r>
    </w:p>
    <w:p w:rsidR="00873D28" w:rsidRPr="00034E26" w:rsidRDefault="00873D28" w:rsidP="00034E26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 xml:space="preserve">Аванесов Р. И.   Русское литературное произношение. </w:t>
      </w:r>
    </w:p>
    <w:p w:rsidR="00873D28" w:rsidRPr="00034E26" w:rsidRDefault="00873D28" w:rsidP="00034E26">
      <w:pPr>
        <w:spacing w:line="360" w:lineRule="auto"/>
        <w:ind w:left="420" w:firstLine="709"/>
        <w:rPr>
          <w:sz w:val="28"/>
          <w:szCs w:val="28"/>
        </w:rPr>
      </w:pPr>
      <w:r w:rsidRPr="00034E26">
        <w:rPr>
          <w:sz w:val="28"/>
          <w:szCs w:val="28"/>
        </w:rPr>
        <w:t>М., «Просвещение».   1984.</w:t>
      </w:r>
    </w:p>
    <w:p w:rsidR="00873D28" w:rsidRPr="00034E26" w:rsidRDefault="00873D28" w:rsidP="00034E26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>Ковалевская Е. Г.   История русского литературного языка.</w:t>
      </w:r>
    </w:p>
    <w:p w:rsidR="00873D28" w:rsidRPr="00034E26" w:rsidRDefault="00873D28" w:rsidP="00034E26">
      <w:p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 xml:space="preserve">      М., «Просвещение».   1992.</w:t>
      </w:r>
    </w:p>
    <w:p w:rsidR="00873D28" w:rsidRPr="00034E26" w:rsidRDefault="00873D28" w:rsidP="00034E26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 xml:space="preserve">Розенталь Д. Э.   Современный русский язык.   </w:t>
      </w:r>
    </w:p>
    <w:p w:rsidR="00873D28" w:rsidRPr="00034E26" w:rsidRDefault="00873D28" w:rsidP="00034E26">
      <w:pPr>
        <w:spacing w:line="360" w:lineRule="auto"/>
        <w:ind w:left="420" w:firstLine="709"/>
        <w:rPr>
          <w:sz w:val="28"/>
          <w:szCs w:val="28"/>
        </w:rPr>
      </w:pPr>
      <w:r w:rsidRPr="00034E26">
        <w:rPr>
          <w:sz w:val="28"/>
          <w:szCs w:val="28"/>
        </w:rPr>
        <w:t>М., «Высшая школа».   1976.</w:t>
      </w:r>
    </w:p>
    <w:p w:rsidR="00873D28" w:rsidRPr="00034E26" w:rsidRDefault="00873D28" w:rsidP="00034E26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034E26">
        <w:rPr>
          <w:sz w:val="28"/>
          <w:szCs w:val="28"/>
        </w:rPr>
        <w:t>Ушаков Д.Н.   Русский язык.   М., «Просвещение».  1995.</w:t>
      </w:r>
    </w:p>
    <w:p w:rsidR="003078A0" w:rsidRPr="00034E26" w:rsidRDefault="003078A0" w:rsidP="00034E2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3078A0" w:rsidRPr="00034E26" w:rsidSect="00034E2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B0" w:rsidRDefault="009604B0">
      <w:r>
        <w:separator/>
      </w:r>
    </w:p>
  </w:endnote>
  <w:endnote w:type="continuationSeparator" w:id="0">
    <w:p w:rsidR="009604B0" w:rsidRDefault="0096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28" w:rsidRDefault="00873D28" w:rsidP="00375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3D28" w:rsidRDefault="00873D28" w:rsidP="00873D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28" w:rsidRDefault="00873D28" w:rsidP="00375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7B0">
      <w:rPr>
        <w:rStyle w:val="a9"/>
        <w:noProof/>
      </w:rPr>
      <w:t>1</w:t>
    </w:r>
    <w:r>
      <w:rPr>
        <w:rStyle w:val="a9"/>
      </w:rPr>
      <w:fldChar w:fldCharType="end"/>
    </w:r>
  </w:p>
  <w:p w:rsidR="00873D28" w:rsidRDefault="00873D28" w:rsidP="00873D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B0" w:rsidRDefault="009604B0">
      <w:r>
        <w:separator/>
      </w:r>
    </w:p>
  </w:footnote>
  <w:footnote w:type="continuationSeparator" w:id="0">
    <w:p w:rsidR="009604B0" w:rsidRDefault="0096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7DCB"/>
    <w:multiLevelType w:val="hybridMultilevel"/>
    <w:tmpl w:val="3A926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9F3566"/>
    <w:multiLevelType w:val="hybridMultilevel"/>
    <w:tmpl w:val="6792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58D1763"/>
    <w:multiLevelType w:val="singleLevel"/>
    <w:tmpl w:val="ED86B8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186"/>
    <w:rsid w:val="00034E26"/>
    <w:rsid w:val="003078A0"/>
    <w:rsid w:val="00375680"/>
    <w:rsid w:val="006D77B0"/>
    <w:rsid w:val="00873D28"/>
    <w:rsid w:val="009604B0"/>
    <w:rsid w:val="00B33610"/>
    <w:rsid w:val="00E43578"/>
    <w:rsid w:val="00E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D12770-247D-431F-B59C-A507234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2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3D28"/>
    <w:pPr>
      <w:keepNext/>
      <w:jc w:val="center"/>
      <w:outlineLvl w:val="1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3078A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73D2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873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73D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505.ru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DiSeL</dc:creator>
  <cp:keywords/>
  <dc:description/>
  <cp:lastModifiedBy>admin</cp:lastModifiedBy>
  <cp:revision>2</cp:revision>
  <dcterms:created xsi:type="dcterms:W3CDTF">2014-04-06T07:42:00Z</dcterms:created>
  <dcterms:modified xsi:type="dcterms:W3CDTF">2014-04-06T07:42:00Z</dcterms:modified>
</cp:coreProperties>
</file>