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DC" w:rsidRPr="00780EB5" w:rsidRDefault="00780EB5" w:rsidP="00780E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B25DC" w:rsidRPr="00780EB5">
        <w:rPr>
          <w:sz w:val="28"/>
          <w:szCs w:val="28"/>
        </w:rPr>
        <w:t>осударственный медицинский университет</w:t>
      </w: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  <w:r w:rsidRPr="00780EB5">
        <w:rPr>
          <w:sz w:val="28"/>
          <w:szCs w:val="28"/>
        </w:rPr>
        <w:t>Каф</w:t>
      </w:r>
      <w:r w:rsidR="007E65EE" w:rsidRPr="00780EB5">
        <w:rPr>
          <w:sz w:val="28"/>
          <w:szCs w:val="28"/>
        </w:rPr>
        <w:t>едра акушерства и гинекологии</w:t>
      </w: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</w:p>
    <w:p w:rsidR="00AD4D56" w:rsidRDefault="00AD4D56" w:rsidP="00780EB5">
      <w:pPr>
        <w:spacing w:line="360" w:lineRule="auto"/>
        <w:jc w:val="center"/>
        <w:rPr>
          <w:sz w:val="28"/>
          <w:szCs w:val="28"/>
        </w:rPr>
      </w:pPr>
    </w:p>
    <w:p w:rsidR="00780EB5" w:rsidRDefault="00780EB5" w:rsidP="00780EB5">
      <w:pPr>
        <w:spacing w:line="360" w:lineRule="auto"/>
        <w:jc w:val="center"/>
        <w:rPr>
          <w:sz w:val="28"/>
          <w:szCs w:val="28"/>
        </w:rPr>
      </w:pPr>
    </w:p>
    <w:p w:rsidR="00780EB5" w:rsidRDefault="00780EB5" w:rsidP="00780EB5">
      <w:pPr>
        <w:spacing w:line="360" w:lineRule="auto"/>
        <w:jc w:val="center"/>
        <w:rPr>
          <w:sz w:val="28"/>
          <w:szCs w:val="28"/>
        </w:rPr>
      </w:pPr>
    </w:p>
    <w:p w:rsidR="00780EB5" w:rsidRPr="00780EB5" w:rsidRDefault="00780EB5" w:rsidP="00780EB5">
      <w:pPr>
        <w:spacing w:line="360" w:lineRule="auto"/>
        <w:jc w:val="center"/>
        <w:rPr>
          <w:sz w:val="28"/>
          <w:szCs w:val="28"/>
        </w:rPr>
      </w:pPr>
    </w:p>
    <w:p w:rsidR="00BB25DC" w:rsidRPr="00780EB5" w:rsidRDefault="00BB25DC" w:rsidP="00780EB5">
      <w:pPr>
        <w:spacing w:line="360" w:lineRule="auto"/>
        <w:jc w:val="center"/>
        <w:rPr>
          <w:sz w:val="28"/>
          <w:szCs w:val="28"/>
        </w:rPr>
      </w:pPr>
      <w:r w:rsidRPr="00780EB5">
        <w:rPr>
          <w:sz w:val="28"/>
          <w:szCs w:val="28"/>
        </w:rPr>
        <w:t>ИСТОРИЯ РОДОВ</w:t>
      </w:r>
    </w:p>
    <w:p w:rsidR="00BB25DC" w:rsidRPr="00780EB5" w:rsidRDefault="003A296B" w:rsidP="00780EB5">
      <w:pPr>
        <w:spacing w:line="360" w:lineRule="auto"/>
        <w:jc w:val="center"/>
        <w:rPr>
          <w:sz w:val="28"/>
          <w:szCs w:val="28"/>
        </w:rPr>
      </w:pPr>
      <w:r w:rsidRPr="00780EB5">
        <w:rPr>
          <w:sz w:val="28"/>
          <w:szCs w:val="28"/>
        </w:rPr>
        <w:t xml:space="preserve">Пациентка </w:t>
      </w:r>
      <w:r w:rsidRPr="00780EB5">
        <w:rPr>
          <w:sz w:val="28"/>
          <w:szCs w:val="28"/>
          <w:lang w:val="en-US"/>
        </w:rPr>
        <w:t>x</w:t>
      </w:r>
      <w:r w:rsidR="003F3FCE" w:rsidRPr="00780EB5">
        <w:rPr>
          <w:sz w:val="28"/>
          <w:szCs w:val="28"/>
        </w:rPr>
        <w:t>,21 лет</w:t>
      </w:r>
    </w:p>
    <w:p w:rsidR="00C038B3" w:rsidRPr="00780EB5" w:rsidRDefault="00C038B3" w:rsidP="00780EB5">
      <w:pPr>
        <w:spacing w:line="360" w:lineRule="auto"/>
        <w:jc w:val="center"/>
        <w:rPr>
          <w:sz w:val="28"/>
          <w:szCs w:val="28"/>
        </w:rPr>
      </w:pPr>
      <w:r w:rsidRPr="00780EB5">
        <w:rPr>
          <w:sz w:val="28"/>
          <w:szCs w:val="28"/>
        </w:rPr>
        <w:t>Клинический диагноз:</w:t>
      </w:r>
    </w:p>
    <w:p w:rsidR="003326B9" w:rsidRPr="00780EB5" w:rsidRDefault="00C038B3" w:rsidP="00780EB5">
      <w:pPr>
        <w:spacing w:line="360" w:lineRule="auto"/>
        <w:jc w:val="center"/>
        <w:rPr>
          <w:sz w:val="28"/>
          <w:szCs w:val="28"/>
        </w:rPr>
      </w:pPr>
      <w:r w:rsidRPr="00780EB5">
        <w:rPr>
          <w:sz w:val="28"/>
          <w:szCs w:val="28"/>
        </w:rPr>
        <w:t>Беременность 33 неделя, продольное положение плода, головное предлежан</w:t>
      </w:r>
      <w:r w:rsidR="003326B9" w:rsidRPr="00780EB5">
        <w:rPr>
          <w:sz w:val="28"/>
          <w:szCs w:val="28"/>
        </w:rPr>
        <w:t>ие, первая позиция, задний вид.</w:t>
      </w:r>
    </w:p>
    <w:p w:rsidR="00C038B3" w:rsidRPr="00780EB5" w:rsidRDefault="003326B9" w:rsidP="00780EB5">
      <w:pPr>
        <w:spacing w:line="360" w:lineRule="auto"/>
        <w:jc w:val="center"/>
        <w:rPr>
          <w:sz w:val="28"/>
          <w:szCs w:val="28"/>
        </w:rPr>
      </w:pPr>
      <w:r w:rsidRPr="00780EB5">
        <w:rPr>
          <w:sz w:val="28"/>
          <w:szCs w:val="28"/>
        </w:rPr>
        <w:t>сочетанный</w:t>
      </w:r>
      <w:r w:rsidR="00C038B3" w:rsidRPr="00780EB5">
        <w:rPr>
          <w:sz w:val="28"/>
          <w:szCs w:val="28"/>
        </w:rPr>
        <w:t xml:space="preserve"> гестоз второй половины, легкой степени тяжести</w:t>
      </w:r>
      <w:r w:rsidRPr="00780EB5">
        <w:rPr>
          <w:sz w:val="28"/>
          <w:szCs w:val="28"/>
        </w:rPr>
        <w:t>,</w:t>
      </w:r>
      <w:r w:rsidR="00780EB5">
        <w:rPr>
          <w:sz w:val="28"/>
          <w:szCs w:val="28"/>
        </w:rPr>
        <w:t xml:space="preserve"> </w:t>
      </w:r>
      <w:r w:rsidR="00C038B3" w:rsidRPr="00780EB5">
        <w:rPr>
          <w:sz w:val="28"/>
          <w:szCs w:val="28"/>
        </w:rPr>
        <w:t xml:space="preserve">ожирения </w:t>
      </w:r>
      <w:r w:rsidR="00C038B3" w:rsidRPr="00780EB5">
        <w:rPr>
          <w:sz w:val="28"/>
          <w:szCs w:val="28"/>
          <w:lang w:val="en-US"/>
        </w:rPr>
        <w:t>I</w:t>
      </w:r>
      <w:r w:rsidR="00C038B3" w:rsidRPr="00780EB5">
        <w:rPr>
          <w:sz w:val="28"/>
          <w:szCs w:val="28"/>
        </w:rPr>
        <w:t xml:space="preserve"> ст</w:t>
      </w:r>
      <w:r w:rsidRPr="00780EB5">
        <w:rPr>
          <w:sz w:val="28"/>
          <w:szCs w:val="28"/>
        </w:rPr>
        <w:t>.</w:t>
      </w:r>
    </w:p>
    <w:p w:rsidR="00C038B3" w:rsidRPr="00780EB5" w:rsidRDefault="00C038B3" w:rsidP="00780EB5">
      <w:pPr>
        <w:spacing w:line="360" w:lineRule="auto"/>
        <w:jc w:val="center"/>
        <w:rPr>
          <w:sz w:val="28"/>
          <w:szCs w:val="28"/>
        </w:rPr>
      </w:pPr>
    </w:p>
    <w:p w:rsidR="00C038B3" w:rsidRPr="00780EB5" w:rsidRDefault="00C038B3" w:rsidP="00780EB5">
      <w:pPr>
        <w:spacing w:line="360" w:lineRule="auto"/>
        <w:jc w:val="center"/>
        <w:rPr>
          <w:sz w:val="28"/>
          <w:szCs w:val="28"/>
        </w:rPr>
      </w:pPr>
    </w:p>
    <w:p w:rsidR="00C038B3" w:rsidRPr="00780EB5" w:rsidRDefault="00C038B3" w:rsidP="00780EB5">
      <w:pPr>
        <w:spacing w:line="360" w:lineRule="auto"/>
        <w:jc w:val="center"/>
        <w:rPr>
          <w:sz w:val="28"/>
          <w:szCs w:val="28"/>
        </w:rPr>
      </w:pPr>
    </w:p>
    <w:p w:rsidR="00C038B3" w:rsidRPr="00780EB5" w:rsidRDefault="00C038B3" w:rsidP="00780EB5">
      <w:pPr>
        <w:spacing w:line="360" w:lineRule="auto"/>
        <w:jc w:val="center"/>
        <w:rPr>
          <w:sz w:val="28"/>
          <w:szCs w:val="28"/>
        </w:rPr>
      </w:pPr>
    </w:p>
    <w:p w:rsidR="003A296B" w:rsidRDefault="003A296B" w:rsidP="00780EB5">
      <w:pPr>
        <w:spacing w:line="360" w:lineRule="auto"/>
        <w:jc w:val="center"/>
        <w:rPr>
          <w:sz w:val="28"/>
          <w:szCs w:val="28"/>
        </w:rPr>
      </w:pPr>
    </w:p>
    <w:p w:rsidR="00112DCB" w:rsidRDefault="00112DCB" w:rsidP="00780EB5">
      <w:pPr>
        <w:spacing w:line="360" w:lineRule="auto"/>
        <w:jc w:val="center"/>
        <w:rPr>
          <w:sz w:val="28"/>
          <w:szCs w:val="28"/>
        </w:rPr>
      </w:pPr>
    </w:p>
    <w:p w:rsidR="00780EB5" w:rsidRDefault="00780EB5" w:rsidP="00780EB5">
      <w:pPr>
        <w:spacing w:line="360" w:lineRule="auto"/>
        <w:jc w:val="center"/>
        <w:rPr>
          <w:sz w:val="28"/>
          <w:szCs w:val="28"/>
        </w:rPr>
      </w:pPr>
    </w:p>
    <w:p w:rsidR="003A296B" w:rsidRPr="00780EB5" w:rsidRDefault="003A296B" w:rsidP="00780EB5">
      <w:pPr>
        <w:spacing w:line="360" w:lineRule="auto"/>
        <w:jc w:val="center"/>
        <w:rPr>
          <w:sz w:val="28"/>
          <w:szCs w:val="28"/>
        </w:rPr>
      </w:pPr>
    </w:p>
    <w:p w:rsidR="00BB25DC" w:rsidRDefault="00AA7359" w:rsidP="00780EB5">
      <w:pPr>
        <w:spacing w:line="360" w:lineRule="auto"/>
        <w:jc w:val="center"/>
        <w:rPr>
          <w:sz w:val="28"/>
          <w:szCs w:val="28"/>
        </w:rPr>
      </w:pPr>
      <w:r w:rsidRPr="00780EB5">
        <w:rPr>
          <w:sz w:val="28"/>
          <w:szCs w:val="28"/>
        </w:rPr>
        <w:t>200</w:t>
      </w:r>
      <w:r w:rsidR="00BC7743" w:rsidRPr="00780EB5">
        <w:rPr>
          <w:sz w:val="28"/>
          <w:szCs w:val="28"/>
        </w:rPr>
        <w:t>8</w:t>
      </w:r>
    </w:p>
    <w:p w:rsidR="00BB25DC" w:rsidRPr="00780EB5" w:rsidRDefault="00780EB5" w:rsidP="00780EB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BB25DC" w:rsidRPr="00780EB5">
        <w:rPr>
          <w:b/>
          <w:sz w:val="28"/>
          <w:szCs w:val="28"/>
          <w:u w:val="single"/>
        </w:rPr>
        <w:t>Паспортная часть</w:t>
      </w:r>
    </w:p>
    <w:p w:rsidR="00BB25DC" w:rsidRPr="00780EB5" w:rsidRDefault="00BB25DC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D07BB1" w:rsidRPr="00780EB5" w:rsidRDefault="00BB25DC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ФИО: </w:t>
      </w:r>
      <w:r w:rsidR="003A296B" w:rsidRPr="00780EB5">
        <w:rPr>
          <w:sz w:val="28"/>
          <w:szCs w:val="28"/>
        </w:rPr>
        <w:t xml:space="preserve">Пациентка </w:t>
      </w:r>
      <w:r w:rsidR="003A296B" w:rsidRPr="00780EB5">
        <w:rPr>
          <w:sz w:val="28"/>
          <w:szCs w:val="28"/>
          <w:lang w:val="en-US"/>
        </w:rPr>
        <w:t>x</w:t>
      </w:r>
    </w:p>
    <w:p w:rsidR="00BB25DC" w:rsidRPr="00780EB5" w:rsidRDefault="00D07BB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Возраст: 2</w:t>
      </w:r>
      <w:r w:rsidR="003F3FCE" w:rsidRPr="00780EB5">
        <w:rPr>
          <w:sz w:val="28"/>
          <w:szCs w:val="28"/>
        </w:rPr>
        <w:t>1</w:t>
      </w:r>
      <w:r w:rsidR="00BB25DC" w:rsidRPr="00780EB5">
        <w:rPr>
          <w:sz w:val="28"/>
          <w:szCs w:val="28"/>
        </w:rPr>
        <w:t xml:space="preserve"> </w:t>
      </w:r>
      <w:r w:rsidR="003F3FCE" w:rsidRPr="00780EB5">
        <w:rPr>
          <w:sz w:val="28"/>
          <w:szCs w:val="28"/>
        </w:rPr>
        <w:t>год</w:t>
      </w:r>
    </w:p>
    <w:p w:rsidR="00BB25DC" w:rsidRPr="00780EB5" w:rsidRDefault="00A04A5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Место работы:</w:t>
      </w:r>
      <w:r w:rsidR="003F3FCE" w:rsidRPr="00780EB5">
        <w:rPr>
          <w:sz w:val="28"/>
          <w:szCs w:val="28"/>
        </w:rPr>
        <w:t xml:space="preserve"> рабочая на заводе</w:t>
      </w:r>
      <w:r w:rsidRPr="00780EB5">
        <w:rPr>
          <w:sz w:val="28"/>
          <w:szCs w:val="28"/>
        </w:rPr>
        <w:t xml:space="preserve"> </w:t>
      </w:r>
    </w:p>
    <w:p w:rsidR="00BB25DC" w:rsidRPr="00780EB5" w:rsidRDefault="00BB25DC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Проф. вредности: отсутствуют</w:t>
      </w:r>
    </w:p>
    <w:p w:rsidR="00BB25DC" w:rsidRPr="00780EB5" w:rsidRDefault="00BB25DC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Домаш</w:t>
      </w:r>
      <w:r w:rsidR="00D07BB1" w:rsidRPr="00780EB5">
        <w:rPr>
          <w:sz w:val="28"/>
          <w:szCs w:val="28"/>
        </w:rPr>
        <w:t>ний адрес:</w:t>
      </w:r>
    </w:p>
    <w:p w:rsidR="00E33A19" w:rsidRPr="00780EB5" w:rsidRDefault="00E33A19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Дата и время поступления</w:t>
      </w:r>
      <w:r w:rsidR="003F3FCE" w:rsidRPr="00780EB5">
        <w:rPr>
          <w:sz w:val="28"/>
          <w:szCs w:val="28"/>
        </w:rPr>
        <w:t xml:space="preserve"> 19</w:t>
      </w:r>
      <w:r w:rsidR="00D07BB1" w:rsidRPr="00780EB5">
        <w:rPr>
          <w:sz w:val="28"/>
          <w:szCs w:val="28"/>
        </w:rPr>
        <w:t>.</w:t>
      </w:r>
      <w:r w:rsidR="003F3FCE" w:rsidRPr="00780EB5">
        <w:rPr>
          <w:sz w:val="28"/>
          <w:szCs w:val="28"/>
        </w:rPr>
        <w:t>06.2008, в 20.00</w:t>
      </w:r>
    </w:p>
    <w:p w:rsidR="007857C0" w:rsidRPr="00780EB5" w:rsidRDefault="007857C0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Клинический диагноз: </w:t>
      </w:r>
    </w:p>
    <w:p w:rsidR="007857C0" w:rsidRPr="00780EB5" w:rsidRDefault="007857C0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Беременность 33 неделя, продольное положение плода, головное предлежание, первая позиция, задний вид.</w:t>
      </w:r>
      <w:r w:rsidR="003326B9" w:rsidRPr="00780EB5">
        <w:rPr>
          <w:sz w:val="28"/>
          <w:szCs w:val="28"/>
        </w:rPr>
        <w:t xml:space="preserve"> сочетанный</w:t>
      </w:r>
      <w:r w:rsidRPr="00780EB5">
        <w:rPr>
          <w:sz w:val="28"/>
          <w:szCs w:val="28"/>
        </w:rPr>
        <w:t xml:space="preserve"> гестоз второй п</w:t>
      </w:r>
      <w:r w:rsidR="003326B9" w:rsidRPr="00780EB5">
        <w:rPr>
          <w:sz w:val="28"/>
          <w:szCs w:val="28"/>
        </w:rPr>
        <w:t>оловины, легкой степени тяжести,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 xml:space="preserve">ожирения </w:t>
      </w:r>
      <w:r w:rsidRPr="00780EB5">
        <w:rPr>
          <w:sz w:val="28"/>
          <w:szCs w:val="28"/>
          <w:lang w:val="en-US"/>
        </w:rPr>
        <w:t>I</w:t>
      </w:r>
      <w:r w:rsidRPr="00780EB5">
        <w:rPr>
          <w:sz w:val="28"/>
          <w:szCs w:val="28"/>
        </w:rPr>
        <w:t xml:space="preserve"> ст</w:t>
      </w:r>
      <w:r w:rsidR="003326B9" w:rsidRPr="00780EB5">
        <w:rPr>
          <w:sz w:val="28"/>
          <w:szCs w:val="28"/>
        </w:rPr>
        <w:t>.</w:t>
      </w:r>
      <w:r w:rsidRPr="00780EB5">
        <w:rPr>
          <w:sz w:val="28"/>
          <w:szCs w:val="28"/>
        </w:rPr>
        <w:t xml:space="preserve"> </w:t>
      </w:r>
    </w:p>
    <w:p w:rsidR="00E33A19" w:rsidRPr="00780EB5" w:rsidRDefault="003326B9" w:rsidP="00780EB5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80EB5">
        <w:rPr>
          <w:b/>
          <w:bCs/>
          <w:i/>
          <w:iCs/>
          <w:sz w:val="28"/>
          <w:szCs w:val="28"/>
        </w:rPr>
        <w:t>Жалобы</w:t>
      </w:r>
    </w:p>
    <w:p w:rsidR="00E33A19" w:rsidRPr="00780EB5" w:rsidRDefault="003326B9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На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перефирические отеки, на руках и ногах.</w:t>
      </w:r>
    </w:p>
    <w:p w:rsidR="00E33A19" w:rsidRPr="00780EB5" w:rsidRDefault="00E33A19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780EB5" w:rsidRDefault="00E33A19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  <w:lang w:val="en-US"/>
        </w:rPr>
        <w:t>Anamnesis</w:t>
      </w:r>
      <w:r w:rsidRPr="00780EB5">
        <w:rPr>
          <w:b/>
          <w:sz w:val="28"/>
          <w:szCs w:val="28"/>
          <w:u w:val="single"/>
        </w:rPr>
        <w:t xml:space="preserve"> </w:t>
      </w:r>
      <w:r w:rsidRPr="00780EB5">
        <w:rPr>
          <w:b/>
          <w:sz w:val="28"/>
          <w:szCs w:val="28"/>
          <w:u w:val="single"/>
          <w:lang w:val="en-US"/>
        </w:rPr>
        <w:t>vitae</w:t>
      </w:r>
    </w:p>
    <w:p w:rsidR="00E33A19" w:rsidRPr="00780EB5" w:rsidRDefault="00E33A19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780EB5" w:rsidRDefault="00E33A19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Общий анамнез</w:t>
      </w:r>
    </w:p>
    <w:p w:rsidR="006F3506" w:rsidRPr="00780EB5" w:rsidRDefault="00E33A19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Родилась в </w:t>
      </w:r>
      <w:r w:rsidR="003F3FCE" w:rsidRPr="00780EB5">
        <w:rPr>
          <w:sz w:val="28"/>
          <w:szCs w:val="28"/>
        </w:rPr>
        <w:t>27.05.1987</w:t>
      </w:r>
      <w:r w:rsidRPr="00780EB5">
        <w:rPr>
          <w:sz w:val="28"/>
          <w:szCs w:val="28"/>
        </w:rPr>
        <w:t xml:space="preserve"> году в полной семье. Наследственность (в т.ч. и по много</w:t>
      </w:r>
      <w:r w:rsidR="00122760" w:rsidRPr="00780EB5">
        <w:rPr>
          <w:sz w:val="28"/>
          <w:szCs w:val="28"/>
        </w:rPr>
        <w:t>плодию</w:t>
      </w:r>
      <w:r w:rsidRPr="00780EB5">
        <w:rPr>
          <w:sz w:val="28"/>
          <w:szCs w:val="28"/>
        </w:rPr>
        <w:t>) не отягощена</w:t>
      </w:r>
      <w:r w:rsidR="00A1297F" w:rsidRPr="00780EB5">
        <w:rPr>
          <w:sz w:val="28"/>
          <w:szCs w:val="28"/>
        </w:rPr>
        <w:t>. Эксрагенитальной патологии нет</w:t>
      </w:r>
      <w:r w:rsidR="006F3506" w:rsidRPr="00780EB5">
        <w:rPr>
          <w:sz w:val="28"/>
          <w:szCs w:val="28"/>
        </w:rPr>
        <w:t>.</w:t>
      </w:r>
    </w:p>
    <w:p w:rsidR="006F3506" w:rsidRPr="00780EB5" w:rsidRDefault="003F3FCE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А</w:t>
      </w:r>
      <w:r w:rsidR="00A1297F" w:rsidRPr="00780EB5">
        <w:rPr>
          <w:sz w:val="28"/>
          <w:szCs w:val="28"/>
        </w:rPr>
        <w:t>ллергическ</w:t>
      </w:r>
      <w:r w:rsidRPr="00780EB5">
        <w:rPr>
          <w:sz w:val="28"/>
          <w:szCs w:val="28"/>
        </w:rPr>
        <w:t>ие реакци</w:t>
      </w:r>
      <w:r w:rsidR="00814396" w:rsidRPr="00780EB5">
        <w:rPr>
          <w:sz w:val="28"/>
          <w:szCs w:val="28"/>
        </w:rPr>
        <w:t>и на лекара</w:t>
      </w:r>
      <w:r w:rsidRPr="00780EB5">
        <w:rPr>
          <w:sz w:val="28"/>
          <w:szCs w:val="28"/>
        </w:rPr>
        <w:t>ственные препараты</w:t>
      </w:r>
      <w:r w:rsidR="00814396" w:rsidRPr="00780EB5">
        <w:rPr>
          <w:sz w:val="28"/>
          <w:szCs w:val="28"/>
        </w:rPr>
        <w:t xml:space="preserve">,пищивые продукты не отмечает. </w:t>
      </w:r>
      <w:r w:rsidR="006F3506" w:rsidRPr="00780EB5">
        <w:rPr>
          <w:sz w:val="28"/>
          <w:szCs w:val="28"/>
        </w:rPr>
        <w:t>Туберкулез, венерические заболевания, гепатит отрицает. Рахитом в детстве не страдала.</w:t>
      </w:r>
    </w:p>
    <w:p w:rsidR="006F3506" w:rsidRPr="00780EB5" w:rsidRDefault="006F350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Акушерско-гинекологический анамнез</w:t>
      </w:r>
    </w:p>
    <w:p w:rsidR="008360AC" w:rsidRPr="00780EB5" w:rsidRDefault="006F350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А) </w:t>
      </w:r>
      <w:r w:rsidRPr="00780EB5">
        <w:rPr>
          <w:sz w:val="28"/>
          <w:szCs w:val="28"/>
          <w:u w:val="single"/>
        </w:rPr>
        <w:t>Менструальная функция:</w:t>
      </w:r>
      <w:r w:rsidRPr="00780EB5">
        <w:rPr>
          <w:sz w:val="28"/>
          <w:szCs w:val="28"/>
        </w:rPr>
        <w:t xml:space="preserve"> </w:t>
      </w:r>
      <w:r w:rsidR="00F36E61" w:rsidRPr="00780EB5">
        <w:rPr>
          <w:sz w:val="28"/>
          <w:szCs w:val="28"/>
        </w:rPr>
        <w:t xml:space="preserve">Первая менструация на </w:t>
      </w:r>
      <w:r w:rsidR="00814396" w:rsidRPr="00780EB5">
        <w:rPr>
          <w:sz w:val="28"/>
          <w:szCs w:val="28"/>
        </w:rPr>
        <w:t xml:space="preserve">13 </w:t>
      </w:r>
      <w:r w:rsidR="008360AC" w:rsidRPr="00780EB5">
        <w:rPr>
          <w:sz w:val="28"/>
          <w:szCs w:val="28"/>
        </w:rPr>
        <w:t>году, установ</w:t>
      </w:r>
      <w:r w:rsidR="00F36E61" w:rsidRPr="00780EB5">
        <w:rPr>
          <w:sz w:val="28"/>
          <w:szCs w:val="28"/>
        </w:rPr>
        <w:t xml:space="preserve">илась сразу. Продолжительность </w:t>
      </w:r>
      <w:r w:rsidR="0011342F" w:rsidRPr="00780EB5">
        <w:rPr>
          <w:sz w:val="28"/>
          <w:szCs w:val="28"/>
        </w:rPr>
        <w:t>3</w:t>
      </w:r>
      <w:r w:rsidR="00F36E61" w:rsidRPr="00780EB5">
        <w:rPr>
          <w:sz w:val="28"/>
          <w:szCs w:val="28"/>
        </w:rPr>
        <w:t xml:space="preserve"> дней</w:t>
      </w:r>
      <w:r w:rsidR="008360AC" w:rsidRPr="00780EB5">
        <w:rPr>
          <w:sz w:val="28"/>
          <w:szCs w:val="28"/>
        </w:rPr>
        <w:t>. Выделения умеренные, кровь со сгустками. Периодичность 28 дней. Ритмичность менструальных циклов не</w:t>
      </w:r>
      <w:r w:rsidR="00F36E61" w:rsidRPr="00780EB5">
        <w:rPr>
          <w:sz w:val="28"/>
          <w:szCs w:val="28"/>
        </w:rPr>
        <w:t xml:space="preserve"> нарушена. Иногда б</w:t>
      </w:r>
      <w:r w:rsidR="008360AC" w:rsidRPr="00780EB5">
        <w:rPr>
          <w:sz w:val="28"/>
          <w:szCs w:val="28"/>
        </w:rPr>
        <w:t>езболезненные. После начала половой жизни изменений в менструальной функции нет.</w:t>
      </w:r>
    </w:p>
    <w:p w:rsidR="00E33A19" w:rsidRPr="00780EB5" w:rsidRDefault="008360AC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В) </w:t>
      </w:r>
      <w:r w:rsidRPr="00780EB5">
        <w:rPr>
          <w:sz w:val="28"/>
          <w:szCs w:val="28"/>
          <w:u w:val="single"/>
        </w:rPr>
        <w:t>Половая функция:</w:t>
      </w:r>
      <w:r w:rsidR="00F36E61" w:rsidRPr="00780EB5">
        <w:rPr>
          <w:sz w:val="28"/>
          <w:szCs w:val="28"/>
        </w:rPr>
        <w:t xml:space="preserve"> Начало половой жизни на 1</w:t>
      </w:r>
      <w:r w:rsidR="00814396" w:rsidRPr="00780EB5">
        <w:rPr>
          <w:sz w:val="28"/>
          <w:szCs w:val="28"/>
        </w:rPr>
        <w:t>9</w:t>
      </w:r>
      <w:r w:rsidRPr="00780EB5">
        <w:rPr>
          <w:sz w:val="28"/>
          <w:szCs w:val="28"/>
        </w:rPr>
        <w:t xml:space="preserve"> году.</w:t>
      </w:r>
      <w:r w:rsidR="00F36E61" w:rsidRPr="00780EB5">
        <w:rPr>
          <w:sz w:val="28"/>
          <w:szCs w:val="28"/>
        </w:rPr>
        <w:t xml:space="preserve"> Брак первый. Половая жизнь с 1</w:t>
      </w:r>
      <w:r w:rsidR="00CB1965" w:rsidRPr="00780EB5">
        <w:rPr>
          <w:sz w:val="28"/>
          <w:szCs w:val="28"/>
        </w:rPr>
        <w:t>9</w:t>
      </w:r>
      <w:r w:rsidRPr="00780EB5">
        <w:rPr>
          <w:sz w:val="28"/>
          <w:szCs w:val="28"/>
        </w:rPr>
        <w:t xml:space="preserve"> лет, регулярная</w:t>
      </w:r>
      <w:r w:rsidR="007126ED" w:rsidRPr="00780EB5">
        <w:rPr>
          <w:sz w:val="28"/>
          <w:szCs w:val="28"/>
        </w:rPr>
        <w:t>. Предохранялась презервативами</w:t>
      </w:r>
      <w:r w:rsidRPr="00780EB5">
        <w:rPr>
          <w:sz w:val="28"/>
          <w:szCs w:val="28"/>
        </w:rPr>
        <w:t xml:space="preserve">. </w:t>
      </w:r>
      <w:r w:rsidR="00886A06" w:rsidRPr="00780EB5">
        <w:rPr>
          <w:sz w:val="28"/>
          <w:szCs w:val="28"/>
        </w:rPr>
        <w:t>Муж здоров, ЗППП отрицает.</w:t>
      </w:r>
    </w:p>
    <w:p w:rsidR="00CB1965" w:rsidRPr="00780EB5" w:rsidRDefault="00886A0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С) </w:t>
      </w:r>
      <w:r w:rsidRPr="00780EB5">
        <w:rPr>
          <w:sz w:val="28"/>
          <w:szCs w:val="28"/>
          <w:u w:val="single"/>
        </w:rPr>
        <w:t>Детородная функция:</w:t>
      </w:r>
      <w:r w:rsidRPr="00780EB5">
        <w:rPr>
          <w:sz w:val="28"/>
          <w:szCs w:val="28"/>
        </w:rPr>
        <w:t xml:space="preserve"> пе</w:t>
      </w:r>
      <w:r w:rsidR="007126ED" w:rsidRPr="00780EB5">
        <w:rPr>
          <w:sz w:val="28"/>
          <w:szCs w:val="28"/>
        </w:rPr>
        <w:t xml:space="preserve">рвая беременность наступила на </w:t>
      </w:r>
      <w:r w:rsidR="00CB1965" w:rsidRPr="00780EB5">
        <w:rPr>
          <w:sz w:val="28"/>
          <w:szCs w:val="28"/>
        </w:rPr>
        <w:t>3</w:t>
      </w:r>
      <w:r w:rsidRPr="00780EB5">
        <w:rPr>
          <w:sz w:val="28"/>
          <w:szCs w:val="28"/>
        </w:rPr>
        <w:t xml:space="preserve"> году </w:t>
      </w:r>
    </w:p>
    <w:p w:rsidR="007309A7" w:rsidRPr="00780EB5" w:rsidRDefault="00CB1965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</w:t>
      </w:r>
      <w:r w:rsidR="00886A06" w:rsidRPr="00780EB5">
        <w:rPr>
          <w:sz w:val="28"/>
          <w:szCs w:val="28"/>
        </w:rPr>
        <w:t xml:space="preserve">оловой жизни. Всего беременностей 1. </w:t>
      </w:r>
    </w:p>
    <w:p w:rsidR="00886A06" w:rsidRPr="00780EB5" w:rsidRDefault="00886A0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Д) </w:t>
      </w:r>
      <w:r w:rsidRPr="00780EB5">
        <w:rPr>
          <w:sz w:val="28"/>
          <w:szCs w:val="28"/>
          <w:u w:val="single"/>
        </w:rPr>
        <w:t>Секреторная функция:</w:t>
      </w:r>
      <w:r w:rsidRPr="00780EB5">
        <w:rPr>
          <w:sz w:val="28"/>
          <w:szCs w:val="28"/>
        </w:rPr>
        <w:t xml:space="preserve"> Выделения в умеренном количестве, светлые, без запаха. Появились во время беременности.</w:t>
      </w:r>
    </w:p>
    <w:p w:rsidR="00886A06" w:rsidRPr="00780EB5" w:rsidRDefault="00886A0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Е) </w:t>
      </w:r>
      <w:r w:rsidRPr="00780EB5">
        <w:rPr>
          <w:sz w:val="28"/>
          <w:szCs w:val="28"/>
          <w:u w:val="single"/>
        </w:rPr>
        <w:t>Перенесенные гинекологические заболевания:</w:t>
      </w:r>
      <w:r w:rsidRPr="00780EB5">
        <w:rPr>
          <w:sz w:val="28"/>
          <w:szCs w:val="28"/>
        </w:rPr>
        <w:t xml:space="preserve"> в анамнезе отрицает.</w:t>
      </w:r>
    </w:p>
    <w:p w:rsidR="00644527" w:rsidRPr="00780EB5" w:rsidRDefault="00644527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886A06" w:rsidRPr="00780EB5" w:rsidRDefault="00886A06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Течение настоящей беременности и родов до начала курации</w:t>
      </w:r>
    </w:p>
    <w:p w:rsidR="00886A06" w:rsidRPr="00780EB5" w:rsidRDefault="00886A06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E33A19" w:rsidRPr="00780EB5" w:rsidRDefault="0064167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Начало последней менструации </w:t>
      </w:r>
      <w:r w:rsidR="0011342F" w:rsidRPr="00780EB5">
        <w:rPr>
          <w:sz w:val="28"/>
          <w:szCs w:val="28"/>
        </w:rPr>
        <w:t>26.10.200</w:t>
      </w:r>
      <w:r w:rsidR="00C253C4" w:rsidRPr="00780EB5">
        <w:rPr>
          <w:sz w:val="28"/>
          <w:szCs w:val="28"/>
        </w:rPr>
        <w:t>7</w:t>
      </w:r>
      <w:r w:rsidR="0011342F" w:rsidRPr="00780EB5">
        <w:rPr>
          <w:sz w:val="28"/>
          <w:szCs w:val="28"/>
        </w:rPr>
        <w:t>, конец 28.10.</w:t>
      </w:r>
      <w:r w:rsidRPr="00780EB5">
        <w:rPr>
          <w:sz w:val="28"/>
          <w:szCs w:val="28"/>
        </w:rPr>
        <w:t>200</w:t>
      </w:r>
      <w:r w:rsidR="0011342F" w:rsidRPr="00780EB5">
        <w:rPr>
          <w:sz w:val="28"/>
          <w:szCs w:val="28"/>
        </w:rPr>
        <w:t>7</w:t>
      </w:r>
      <w:r w:rsidR="00886A06" w:rsidRPr="00780EB5">
        <w:rPr>
          <w:sz w:val="28"/>
          <w:szCs w:val="28"/>
        </w:rPr>
        <w:t xml:space="preserve">. Первое </w:t>
      </w:r>
      <w:r w:rsidRPr="00780EB5">
        <w:rPr>
          <w:sz w:val="28"/>
          <w:szCs w:val="28"/>
        </w:rPr>
        <w:t>шевеление плода в</w:t>
      </w:r>
      <w:r w:rsidR="0011342F" w:rsidRPr="00780EB5">
        <w:rPr>
          <w:sz w:val="28"/>
          <w:szCs w:val="28"/>
        </w:rPr>
        <w:t>26.03.2008</w:t>
      </w:r>
      <w:r w:rsidRPr="00780EB5">
        <w:rPr>
          <w:sz w:val="28"/>
          <w:szCs w:val="28"/>
        </w:rPr>
        <w:t xml:space="preserve"> </w:t>
      </w:r>
      <w:r w:rsidR="0011342F" w:rsidRPr="00780EB5">
        <w:rPr>
          <w:sz w:val="28"/>
          <w:szCs w:val="28"/>
        </w:rPr>
        <w:t>(в 21</w:t>
      </w:r>
      <w:r w:rsidRPr="00780EB5">
        <w:rPr>
          <w:sz w:val="28"/>
          <w:szCs w:val="28"/>
        </w:rPr>
        <w:t xml:space="preserve"> недель</w:t>
      </w:r>
      <w:r w:rsidR="0011342F" w:rsidRPr="00780EB5">
        <w:rPr>
          <w:sz w:val="28"/>
          <w:szCs w:val="28"/>
        </w:rPr>
        <w:t>)</w:t>
      </w:r>
      <w:r w:rsidR="00AB7A65" w:rsidRPr="00780EB5">
        <w:rPr>
          <w:sz w:val="28"/>
          <w:szCs w:val="28"/>
        </w:rPr>
        <w:t>. Течение первой п</w:t>
      </w:r>
      <w:r w:rsidRPr="00780EB5">
        <w:rPr>
          <w:sz w:val="28"/>
          <w:szCs w:val="28"/>
        </w:rPr>
        <w:t xml:space="preserve">оловины беременности </w:t>
      </w:r>
      <w:r w:rsidR="0011342F" w:rsidRPr="00780EB5">
        <w:rPr>
          <w:sz w:val="28"/>
          <w:szCs w:val="28"/>
        </w:rPr>
        <w:t>нормалено без осложнений</w:t>
      </w:r>
      <w:r w:rsidRPr="00780EB5">
        <w:rPr>
          <w:sz w:val="28"/>
          <w:szCs w:val="28"/>
        </w:rPr>
        <w:t>.</w:t>
      </w:r>
      <w:r w:rsidR="00AB7A65" w:rsidRPr="00780EB5">
        <w:rPr>
          <w:sz w:val="28"/>
          <w:szCs w:val="28"/>
        </w:rPr>
        <w:t xml:space="preserve"> </w:t>
      </w:r>
    </w:p>
    <w:p w:rsidR="00AB7A65" w:rsidRPr="00780EB5" w:rsidRDefault="00AB7A65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Течение второй половины беременности: в 30-31 неделю беременности диагностирован гестоз легкой степени тяжести. </w:t>
      </w:r>
    </w:p>
    <w:p w:rsidR="00AB7A65" w:rsidRPr="00780EB5" w:rsidRDefault="00AB7A65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Дата первой явки в женскую консультацию: </w:t>
      </w:r>
      <w:r w:rsidR="0011342F" w:rsidRPr="00780EB5">
        <w:rPr>
          <w:sz w:val="28"/>
          <w:szCs w:val="28"/>
        </w:rPr>
        <w:t>5-6</w:t>
      </w:r>
      <w:r w:rsidR="003905BA" w:rsidRPr="00780EB5">
        <w:rPr>
          <w:sz w:val="28"/>
          <w:szCs w:val="28"/>
        </w:rPr>
        <w:t xml:space="preserve"> неделя беременности</w:t>
      </w:r>
    </w:p>
    <w:p w:rsidR="00CF1FFF" w:rsidRPr="00780EB5" w:rsidRDefault="00CF1FF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Посещ</w:t>
      </w:r>
      <w:r w:rsidR="003905BA" w:rsidRPr="00780EB5">
        <w:rPr>
          <w:sz w:val="28"/>
          <w:szCs w:val="28"/>
        </w:rPr>
        <w:t>ение женской консультации: еженедельно</w:t>
      </w:r>
    </w:p>
    <w:p w:rsidR="00CF1FFF" w:rsidRPr="00780EB5" w:rsidRDefault="00CF1FF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Физиопсихопрофилактика не проводилась</w:t>
      </w:r>
    </w:p>
    <w:p w:rsidR="00CF1FFF" w:rsidRPr="00780EB5" w:rsidRDefault="00CF1FF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До</w:t>
      </w:r>
      <w:r w:rsidR="003905BA" w:rsidRPr="00780EB5">
        <w:rPr>
          <w:sz w:val="28"/>
          <w:szCs w:val="28"/>
        </w:rPr>
        <w:t>родовый отпуск в 30 недель</w:t>
      </w:r>
      <w:r w:rsidRPr="00780EB5">
        <w:rPr>
          <w:sz w:val="28"/>
          <w:szCs w:val="28"/>
        </w:rPr>
        <w:t>.</w:t>
      </w:r>
    </w:p>
    <w:p w:rsidR="00644527" w:rsidRPr="00780EB5" w:rsidRDefault="00644527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330F5C" w:rsidRPr="00780EB5" w:rsidRDefault="00330F5C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Объективное исследование</w:t>
      </w:r>
    </w:p>
    <w:p w:rsidR="00330F5C" w:rsidRPr="00780EB5" w:rsidRDefault="00330F5C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104434" w:rsidRPr="00780EB5" w:rsidRDefault="004F666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Больная правильного телосложения. Костно-мышечная система развита нормально, искривлений позвоночника нет, укорочений конечностей нет, анкилозов тазобедренных и коленных суставо</w:t>
      </w:r>
      <w:r w:rsidR="008E20E1" w:rsidRPr="00780EB5">
        <w:rPr>
          <w:sz w:val="28"/>
          <w:szCs w:val="28"/>
        </w:rPr>
        <w:t>в не выявлено. Конституция гипер</w:t>
      </w:r>
      <w:r w:rsidRPr="00780EB5">
        <w:rPr>
          <w:sz w:val="28"/>
          <w:szCs w:val="28"/>
        </w:rPr>
        <w:t xml:space="preserve">стеническая. Беременная умеренного питания. Походка без особенностей. </w:t>
      </w:r>
      <w:r w:rsidR="00104434" w:rsidRPr="00780EB5">
        <w:rPr>
          <w:sz w:val="28"/>
          <w:szCs w:val="28"/>
        </w:rPr>
        <w:t>Выявлены отеки на стопах ног</w:t>
      </w:r>
      <w:r w:rsidR="00C133D4" w:rsidRPr="00780EB5">
        <w:rPr>
          <w:sz w:val="28"/>
          <w:szCs w:val="28"/>
        </w:rPr>
        <w:t xml:space="preserve"> а так же на руках</w:t>
      </w:r>
      <w:r w:rsidR="00104434" w:rsidRPr="00780EB5">
        <w:rPr>
          <w:sz w:val="28"/>
          <w:szCs w:val="28"/>
        </w:rPr>
        <w:t>.</w:t>
      </w:r>
    </w:p>
    <w:p w:rsidR="004F6661" w:rsidRPr="00780EB5" w:rsidRDefault="008F3C00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Рост 16</w:t>
      </w:r>
      <w:r w:rsidR="00C133D4" w:rsidRPr="00780EB5">
        <w:rPr>
          <w:sz w:val="28"/>
          <w:szCs w:val="28"/>
        </w:rPr>
        <w:t>8</w:t>
      </w:r>
      <w:r w:rsidR="004F6661" w:rsidRPr="00780EB5">
        <w:rPr>
          <w:sz w:val="28"/>
          <w:szCs w:val="28"/>
        </w:rPr>
        <w:t xml:space="preserve"> см.</w:t>
      </w:r>
    </w:p>
    <w:p w:rsidR="004F6661" w:rsidRPr="00780EB5" w:rsidRDefault="008F3C00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Вес тела </w:t>
      </w:r>
      <w:r w:rsidR="00C133D4" w:rsidRPr="00780EB5">
        <w:rPr>
          <w:sz w:val="28"/>
          <w:szCs w:val="28"/>
        </w:rPr>
        <w:t>87</w:t>
      </w:r>
      <w:r w:rsidR="004F6661" w:rsidRPr="00780EB5">
        <w:rPr>
          <w:sz w:val="28"/>
          <w:szCs w:val="28"/>
        </w:rPr>
        <w:t xml:space="preserve"> кг.</w:t>
      </w:r>
    </w:p>
    <w:p w:rsidR="004F6661" w:rsidRPr="00780EB5" w:rsidRDefault="004F666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Пульс 6</w:t>
      </w:r>
      <w:r w:rsidR="00C133D4" w:rsidRPr="00780EB5">
        <w:rPr>
          <w:sz w:val="28"/>
          <w:szCs w:val="28"/>
        </w:rPr>
        <w:t>8</w:t>
      </w:r>
      <w:r w:rsidRPr="00780EB5">
        <w:rPr>
          <w:sz w:val="28"/>
          <w:szCs w:val="28"/>
        </w:rPr>
        <w:t xml:space="preserve"> уд/мин</w:t>
      </w:r>
    </w:p>
    <w:p w:rsidR="004F6661" w:rsidRPr="00780EB5" w:rsidRDefault="004F666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АД </w:t>
      </w:r>
      <w:r w:rsidRPr="00780EB5">
        <w:rPr>
          <w:sz w:val="28"/>
          <w:szCs w:val="28"/>
          <w:lang w:val="en-US"/>
        </w:rPr>
        <w:t>D</w:t>
      </w:r>
      <w:r w:rsidR="008F3C00" w:rsidRPr="00780EB5">
        <w:rPr>
          <w:sz w:val="28"/>
          <w:szCs w:val="28"/>
        </w:rPr>
        <w:t xml:space="preserve"> 1</w:t>
      </w:r>
      <w:r w:rsidR="00C133D4" w:rsidRPr="00780EB5">
        <w:rPr>
          <w:sz w:val="28"/>
          <w:szCs w:val="28"/>
        </w:rPr>
        <w:t>10</w:t>
      </w:r>
      <w:r w:rsidRPr="00780EB5">
        <w:rPr>
          <w:sz w:val="28"/>
          <w:szCs w:val="28"/>
        </w:rPr>
        <w:t>/</w:t>
      </w:r>
      <w:r w:rsidR="00C133D4" w:rsidRPr="00780EB5">
        <w:rPr>
          <w:sz w:val="28"/>
          <w:szCs w:val="28"/>
        </w:rPr>
        <w:t>70</w:t>
      </w:r>
      <w:r w:rsidRPr="00780EB5">
        <w:rPr>
          <w:sz w:val="28"/>
          <w:szCs w:val="28"/>
        </w:rPr>
        <w:t xml:space="preserve"> мм.рт.ст.</w:t>
      </w:r>
      <w:r w:rsidR="00780EB5">
        <w:rPr>
          <w:sz w:val="28"/>
          <w:szCs w:val="28"/>
        </w:rPr>
        <w:t xml:space="preserve"> </w:t>
      </w:r>
    </w:p>
    <w:p w:rsidR="004F6661" w:rsidRPr="00780EB5" w:rsidRDefault="004F666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АД </w:t>
      </w:r>
      <w:r w:rsidRPr="00780EB5">
        <w:rPr>
          <w:sz w:val="28"/>
          <w:szCs w:val="28"/>
          <w:lang w:val="en-US"/>
        </w:rPr>
        <w:t>S</w:t>
      </w:r>
      <w:r w:rsidR="008F3C00" w:rsidRPr="00780EB5">
        <w:rPr>
          <w:sz w:val="28"/>
          <w:szCs w:val="28"/>
        </w:rPr>
        <w:t xml:space="preserve"> 1</w:t>
      </w:r>
      <w:r w:rsidR="00C133D4" w:rsidRPr="00780EB5">
        <w:rPr>
          <w:sz w:val="28"/>
          <w:szCs w:val="28"/>
        </w:rPr>
        <w:t>10</w:t>
      </w:r>
      <w:r w:rsidRPr="00780EB5">
        <w:rPr>
          <w:sz w:val="28"/>
          <w:szCs w:val="28"/>
        </w:rPr>
        <w:t>/</w:t>
      </w:r>
      <w:r w:rsidR="00C133D4" w:rsidRPr="00780EB5">
        <w:rPr>
          <w:sz w:val="28"/>
          <w:szCs w:val="28"/>
        </w:rPr>
        <w:t>7</w:t>
      </w:r>
      <w:r w:rsidRPr="00780EB5">
        <w:rPr>
          <w:sz w:val="28"/>
          <w:szCs w:val="28"/>
        </w:rPr>
        <w:t>0 мм.рт.ст.</w:t>
      </w:r>
    </w:p>
    <w:p w:rsidR="004F6661" w:rsidRPr="00780EB5" w:rsidRDefault="003326B9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САД исходный</w:t>
      </w:r>
      <w:r w:rsidR="00780EB5">
        <w:rPr>
          <w:sz w:val="28"/>
          <w:szCs w:val="28"/>
        </w:rPr>
        <w:t xml:space="preserve"> </w:t>
      </w:r>
      <w:r w:rsidR="00B30ABC" w:rsidRPr="00780EB5">
        <w:rPr>
          <w:sz w:val="28"/>
          <w:szCs w:val="28"/>
        </w:rPr>
        <w:t>83 мм.рт.ст.</w:t>
      </w:r>
    </w:p>
    <w:p w:rsidR="00B30ABC" w:rsidRPr="00780EB5" w:rsidRDefault="00B30ABC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САД настоящее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83 мм.рт.ст.</w:t>
      </w:r>
    </w:p>
    <w:p w:rsidR="004F6661" w:rsidRPr="00780EB5" w:rsidRDefault="004F666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Тоны сердца ясные, ритмичные. Границы сердца в пределах нормы. Патологий со стороны периферических сосудов не выявлено.</w:t>
      </w:r>
    </w:p>
    <w:p w:rsidR="004F6661" w:rsidRPr="00780EB5" w:rsidRDefault="004F666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Дыхание везикулярное, хрипов нет. Границы легких в пр</w:t>
      </w:r>
      <w:r w:rsidR="008F3C00" w:rsidRPr="00780EB5">
        <w:rPr>
          <w:sz w:val="28"/>
          <w:szCs w:val="28"/>
        </w:rPr>
        <w:t>еделах нормы. Частота дыхания 19</w:t>
      </w:r>
      <w:r w:rsidRPr="00780EB5">
        <w:rPr>
          <w:sz w:val="28"/>
          <w:szCs w:val="28"/>
        </w:rPr>
        <w:t xml:space="preserve"> дд/мин</w:t>
      </w:r>
    </w:p>
    <w:p w:rsidR="004F6661" w:rsidRPr="00780EB5" w:rsidRDefault="004F666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Печень безболезненна, границы в норме. Симптом Ортнера отрицательный. </w:t>
      </w:r>
      <w:r w:rsidR="003653A6" w:rsidRPr="00780EB5">
        <w:rPr>
          <w:sz w:val="28"/>
          <w:szCs w:val="28"/>
        </w:rPr>
        <w:t xml:space="preserve">Патологий со стороны селезенки не выявлено. </w:t>
      </w:r>
    </w:p>
    <w:p w:rsidR="003653A6" w:rsidRPr="00780EB5" w:rsidRDefault="003653A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Стул в норме, мочеиспускание нормальное безболезненное. Симптом поколачивания отрицательный. </w:t>
      </w:r>
    </w:p>
    <w:p w:rsidR="003653A6" w:rsidRPr="00780EB5" w:rsidRDefault="003653A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Общее состояние удовлетворительное. </w:t>
      </w:r>
    </w:p>
    <w:p w:rsidR="00C133D4" w:rsidRPr="00780EB5" w:rsidRDefault="003653A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Группа крови </w:t>
      </w:r>
      <w:r w:rsidRPr="00780EB5">
        <w:rPr>
          <w:sz w:val="28"/>
          <w:szCs w:val="28"/>
          <w:lang w:val="en-US"/>
        </w:rPr>
        <w:t>II</w:t>
      </w:r>
      <w:r w:rsidRPr="00780EB5">
        <w:rPr>
          <w:sz w:val="28"/>
          <w:szCs w:val="28"/>
        </w:rPr>
        <w:t xml:space="preserve"> (</w:t>
      </w:r>
      <w:r w:rsidR="00C133D4" w:rsidRPr="00780EB5">
        <w:rPr>
          <w:sz w:val="28"/>
          <w:szCs w:val="28"/>
        </w:rPr>
        <w:t>А)</w:t>
      </w:r>
    </w:p>
    <w:p w:rsidR="003653A6" w:rsidRPr="00780EB5" w:rsidRDefault="003653A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  <w:lang w:val="en-US"/>
        </w:rPr>
        <w:t>Rh</w:t>
      </w:r>
      <w:r w:rsidRPr="00780EB5">
        <w:rPr>
          <w:sz w:val="28"/>
          <w:szCs w:val="28"/>
        </w:rPr>
        <w:t xml:space="preserve"> (+)</w:t>
      </w:r>
    </w:p>
    <w:p w:rsidR="003653A6" w:rsidRPr="00780EB5" w:rsidRDefault="003653A6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563178" w:rsidRPr="00780EB5" w:rsidRDefault="00563178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Специальное акушерское исследование</w:t>
      </w:r>
    </w:p>
    <w:p w:rsidR="00563178" w:rsidRPr="00780EB5" w:rsidRDefault="00563178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563178" w:rsidRPr="00780EB5" w:rsidRDefault="0056317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Форма живота продольный овоид</w:t>
      </w:r>
    </w:p>
    <w:p w:rsidR="00563178" w:rsidRPr="00780EB5" w:rsidRDefault="00C05E3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Окружность живота 10</w:t>
      </w:r>
      <w:r w:rsidR="00C133D4" w:rsidRPr="00780EB5">
        <w:rPr>
          <w:sz w:val="28"/>
          <w:szCs w:val="28"/>
        </w:rPr>
        <w:t>2</w:t>
      </w:r>
      <w:r w:rsidR="00563178" w:rsidRPr="00780EB5">
        <w:rPr>
          <w:sz w:val="28"/>
          <w:szCs w:val="28"/>
        </w:rPr>
        <w:t xml:space="preserve"> см</w:t>
      </w:r>
    </w:p>
    <w:p w:rsidR="00563178" w:rsidRPr="00780EB5" w:rsidRDefault="0056317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Высот</w:t>
      </w:r>
      <w:r w:rsidR="00C05E31" w:rsidRPr="00780EB5">
        <w:rPr>
          <w:sz w:val="28"/>
          <w:szCs w:val="28"/>
        </w:rPr>
        <w:t>а стояния дна матки над лоном 37</w:t>
      </w:r>
      <w:r w:rsidRPr="00780EB5">
        <w:rPr>
          <w:sz w:val="28"/>
          <w:szCs w:val="28"/>
        </w:rPr>
        <w:t xml:space="preserve"> см</w:t>
      </w:r>
    </w:p>
    <w:p w:rsidR="00563178" w:rsidRPr="00112DCB" w:rsidRDefault="00563178" w:rsidP="00780EB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80EB5">
        <w:rPr>
          <w:sz w:val="28"/>
          <w:szCs w:val="28"/>
        </w:rPr>
        <w:t>Размеры</w:t>
      </w:r>
      <w:r w:rsidRPr="00112DCB">
        <w:rPr>
          <w:sz w:val="28"/>
          <w:szCs w:val="28"/>
          <w:lang w:val="en-US"/>
        </w:rPr>
        <w:t xml:space="preserve"> </w:t>
      </w:r>
      <w:r w:rsidRPr="00780EB5">
        <w:rPr>
          <w:sz w:val="28"/>
          <w:szCs w:val="28"/>
        </w:rPr>
        <w:t>таза</w:t>
      </w:r>
      <w:r w:rsidRPr="00112DCB">
        <w:rPr>
          <w:sz w:val="28"/>
          <w:szCs w:val="28"/>
          <w:lang w:val="en-US"/>
        </w:rPr>
        <w:t>:</w:t>
      </w:r>
    </w:p>
    <w:p w:rsidR="00563178" w:rsidRPr="00780EB5" w:rsidRDefault="00CB0EDF" w:rsidP="00780EB5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780EB5">
        <w:rPr>
          <w:sz w:val="28"/>
          <w:szCs w:val="28"/>
          <w:lang w:val="pt-BR"/>
        </w:rPr>
        <w:t>D</w:t>
      </w:r>
      <w:r w:rsidR="00C133D4" w:rsidRPr="00780EB5">
        <w:rPr>
          <w:sz w:val="28"/>
          <w:szCs w:val="28"/>
          <w:lang w:val="pt-BR"/>
        </w:rPr>
        <w:t>i</w:t>
      </w:r>
      <w:r w:rsidRPr="00780EB5">
        <w:rPr>
          <w:sz w:val="28"/>
          <w:szCs w:val="28"/>
          <w:lang w:val="pt-BR"/>
        </w:rPr>
        <w:t>stantia spinarum</w:t>
      </w:r>
      <w:r w:rsidR="00C05E31" w:rsidRPr="00780EB5">
        <w:rPr>
          <w:sz w:val="28"/>
          <w:szCs w:val="28"/>
          <w:lang w:val="pt-BR"/>
        </w:rPr>
        <w:t xml:space="preserve"> 26</w:t>
      </w:r>
      <w:r w:rsidR="00563178" w:rsidRPr="00780EB5">
        <w:rPr>
          <w:sz w:val="28"/>
          <w:szCs w:val="28"/>
          <w:lang w:val="pt-BR"/>
        </w:rPr>
        <w:t xml:space="preserve"> </w:t>
      </w:r>
      <w:r w:rsidR="00563178" w:rsidRPr="00780EB5">
        <w:rPr>
          <w:sz w:val="28"/>
          <w:szCs w:val="28"/>
        </w:rPr>
        <w:t>см</w:t>
      </w:r>
    </w:p>
    <w:p w:rsidR="00563178" w:rsidRPr="00780EB5" w:rsidRDefault="00CB0EDF" w:rsidP="00780EB5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780EB5">
        <w:rPr>
          <w:sz w:val="28"/>
          <w:szCs w:val="28"/>
          <w:lang w:val="pt-BR"/>
        </w:rPr>
        <w:t>Distantia crisarum</w:t>
      </w:r>
      <w:r w:rsidR="00563178" w:rsidRPr="00780EB5">
        <w:rPr>
          <w:sz w:val="28"/>
          <w:szCs w:val="28"/>
          <w:lang w:val="pt-BR"/>
        </w:rPr>
        <w:t xml:space="preserve"> 3</w:t>
      </w:r>
      <w:r w:rsidRPr="00780EB5">
        <w:rPr>
          <w:sz w:val="28"/>
          <w:szCs w:val="28"/>
          <w:lang w:val="pt-BR"/>
        </w:rPr>
        <w:t>3</w:t>
      </w:r>
      <w:r w:rsidR="00563178" w:rsidRPr="00780EB5">
        <w:rPr>
          <w:sz w:val="28"/>
          <w:szCs w:val="28"/>
          <w:lang w:val="pt-BR"/>
        </w:rPr>
        <w:t xml:space="preserve"> </w:t>
      </w:r>
      <w:r w:rsidR="00563178" w:rsidRPr="00780EB5">
        <w:rPr>
          <w:sz w:val="28"/>
          <w:szCs w:val="28"/>
        </w:rPr>
        <w:t>см</w:t>
      </w:r>
    </w:p>
    <w:p w:rsidR="00563178" w:rsidRPr="00780EB5" w:rsidRDefault="00CB0EDF" w:rsidP="00780EB5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780EB5">
        <w:rPr>
          <w:sz w:val="28"/>
          <w:szCs w:val="28"/>
          <w:lang w:val="pt-BR"/>
        </w:rPr>
        <w:t>Distantia</w:t>
      </w:r>
      <w:r w:rsidR="00C05E31" w:rsidRPr="00780EB5">
        <w:rPr>
          <w:sz w:val="28"/>
          <w:szCs w:val="28"/>
          <w:lang w:val="pt-BR"/>
        </w:rPr>
        <w:t xml:space="preserve"> </w:t>
      </w:r>
      <w:r w:rsidRPr="00780EB5">
        <w:rPr>
          <w:sz w:val="28"/>
          <w:szCs w:val="28"/>
          <w:lang w:val="pt-BR"/>
        </w:rPr>
        <w:t>trochanterica</w:t>
      </w:r>
      <w:r w:rsidR="00C05E31" w:rsidRPr="00780EB5">
        <w:rPr>
          <w:sz w:val="28"/>
          <w:szCs w:val="28"/>
          <w:lang w:val="pt-BR"/>
        </w:rPr>
        <w:t xml:space="preserve"> 3</w:t>
      </w:r>
      <w:r w:rsidRPr="00780EB5">
        <w:rPr>
          <w:sz w:val="28"/>
          <w:szCs w:val="28"/>
          <w:lang w:val="pt-BR"/>
        </w:rPr>
        <w:t>6</w:t>
      </w:r>
      <w:r w:rsidR="00563178" w:rsidRPr="00780EB5">
        <w:rPr>
          <w:sz w:val="28"/>
          <w:szCs w:val="28"/>
          <w:lang w:val="pt-BR"/>
        </w:rPr>
        <w:t xml:space="preserve"> </w:t>
      </w:r>
      <w:r w:rsidR="00563178" w:rsidRPr="00780EB5">
        <w:rPr>
          <w:sz w:val="28"/>
          <w:szCs w:val="28"/>
        </w:rPr>
        <w:t>см</w:t>
      </w:r>
    </w:p>
    <w:p w:rsidR="00563178" w:rsidRPr="00780EB5" w:rsidRDefault="00CB0EDF" w:rsidP="00780EB5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780EB5">
        <w:rPr>
          <w:sz w:val="28"/>
          <w:szCs w:val="28"/>
          <w:lang w:val="en-US"/>
        </w:rPr>
        <w:t>Conugata externa</w:t>
      </w:r>
      <w:r w:rsidR="00C05E31" w:rsidRPr="00780EB5">
        <w:rPr>
          <w:sz w:val="28"/>
          <w:szCs w:val="28"/>
          <w:lang w:val="pt-BR"/>
        </w:rPr>
        <w:t xml:space="preserve"> 2</w:t>
      </w:r>
      <w:r w:rsidRPr="00780EB5">
        <w:rPr>
          <w:sz w:val="28"/>
          <w:szCs w:val="28"/>
          <w:lang w:val="pt-BR"/>
        </w:rPr>
        <w:t>3</w:t>
      </w:r>
      <w:r w:rsidR="00563178" w:rsidRPr="00780EB5">
        <w:rPr>
          <w:sz w:val="28"/>
          <w:szCs w:val="28"/>
          <w:lang w:val="pt-BR"/>
        </w:rPr>
        <w:t xml:space="preserve"> </w:t>
      </w:r>
      <w:r w:rsidR="00563178" w:rsidRPr="00780EB5">
        <w:rPr>
          <w:sz w:val="28"/>
          <w:szCs w:val="28"/>
        </w:rPr>
        <w:t>см</w:t>
      </w:r>
    </w:p>
    <w:p w:rsidR="00563178" w:rsidRPr="00780EB5" w:rsidRDefault="0056317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Ромб Михаэлиса правильный, диагональ &gt; 10 см</w:t>
      </w:r>
    </w:p>
    <w:p w:rsidR="00563178" w:rsidRPr="00780EB5" w:rsidRDefault="003A438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Наружное акушерское исследование приемами Левицкого-Леопольда: положение плода продольное</w:t>
      </w:r>
      <w:r w:rsidR="00B87AE2">
        <w:rPr>
          <w:sz w:val="28"/>
          <w:szCs w:val="28"/>
        </w:rPr>
        <w:t xml:space="preserve"> </w:t>
      </w:r>
      <w:r w:rsidR="00B30ABC" w:rsidRPr="00780EB5">
        <w:rPr>
          <w:sz w:val="28"/>
          <w:szCs w:val="28"/>
        </w:rPr>
        <w:t>(по второму приему Левицкого-Леопольда</w:t>
      </w:r>
      <w:r w:rsidR="002B2483" w:rsidRPr="00780EB5">
        <w:rPr>
          <w:sz w:val="28"/>
          <w:szCs w:val="28"/>
        </w:rPr>
        <w:t xml:space="preserve"> определяется спина и части плода по боковым стенкам матки,</w:t>
      </w:r>
      <w:r w:rsidR="00B87AE2">
        <w:rPr>
          <w:sz w:val="28"/>
          <w:szCs w:val="28"/>
        </w:rPr>
        <w:t xml:space="preserve"> </w:t>
      </w:r>
      <w:r w:rsidR="002B2483" w:rsidRPr="00780EB5">
        <w:rPr>
          <w:sz w:val="28"/>
          <w:szCs w:val="28"/>
        </w:rPr>
        <w:t>в дне определяется тоже части плода)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 xml:space="preserve">, позиция </w:t>
      </w:r>
      <w:r w:rsidR="00A86E5E" w:rsidRPr="00780EB5">
        <w:rPr>
          <w:sz w:val="28"/>
          <w:szCs w:val="28"/>
        </w:rPr>
        <w:t>первая</w:t>
      </w:r>
      <w:r w:rsidR="00B87AE2">
        <w:rPr>
          <w:sz w:val="28"/>
          <w:szCs w:val="28"/>
        </w:rPr>
        <w:t xml:space="preserve"> </w:t>
      </w:r>
      <w:r w:rsidR="00B30ABC" w:rsidRPr="00780EB5">
        <w:rPr>
          <w:sz w:val="28"/>
          <w:szCs w:val="28"/>
        </w:rPr>
        <w:t>(спина плода обра</w:t>
      </w:r>
      <w:r w:rsidR="00B87AE2">
        <w:rPr>
          <w:sz w:val="28"/>
          <w:szCs w:val="28"/>
        </w:rPr>
        <w:t>ще</w:t>
      </w:r>
      <w:r w:rsidR="00B30ABC" w:rsidRPr="00780EB5">
        <w:rPr>
          <w:sz w:val="28"/>
          <w:szCs w:val="28"/>
        </w:rPr>
        <w:t>на к левой стенке матки)</w:t>
      </w:r>
      <w:r w:rsidRPr="00780EB5">
        <w:rPr>
          <w:sz w:val="28"/>
          <w:szCs w:val="28"/>
        </w:rPr>
        <w:t xml:space="preserve">, вид </w:t>
      </w:r>
      <w:r w:rsidR="00CB0EDF" w:rsidRPr="00780EB5">
        <w:rPr>
          <w:sz w:val="28"/>
          <w:szCs w:val="28"/>
          <w:lang w:bidi="ar-LB"/>
        </w:rPr>
        <w:t>передний</w:t>
      </w:r>
      <w:r w:rsidR="00B87AE2">
        <w:rPr>
          <w:sz w:val="28"/>
          <w:szCs w:val="28"/>
          <w:lang w:bidi="ar-LB"/>
        </w:rPr>
        <w:t xml:space="preserve"> </w:t>
      </w:r>
      <w:r w:rsidR="002B2483" w:rsidRPr="00780EB5">
        <w:rPr>
          <w:sz w:val="28"/>
          <w:szCs w:val="28"/>
          <w:lang w:bidi="ar-LB"/>
        </w:rPr>
        <w:t>(спина плода обра</w:t>
      </w:r>
      <w:r w:rsidR="00B87AE2">
        <w:rPr>
          <w:sz w:val="28"/>
          <w:szCs w:val="28"/>
          <w:lang w:bidi="ar-LB"/>
        </w:rPr>
        <w:t>ще</w:t>
      </w:r>
      <w:r w:rsidR="002B2483" w:rsidRPr="00780EB5">
        <w:rPr>
          <w:sz w:val="28"/>
          <w:szCs w:val="28"/>
          <w:lang w:bidi="ar-LB"/>
        </w:rPr>
        <w:t>на к левой и задней стенкам матки)</w:t>
      </w:r>
      <w:r w:rsidRPr="00780EB5">
        <w:rPr>
          <w:sz w:val="28"/>
          <w:szCs w:val="28"/>
        </w:rPr>
        <w:t>, предлежание головное</w:t>
      </w:r>
      <w:r w:rsidR="00B30ABC" w:rsidRPr="00780EB5">
        <w:rPr>
          <w:sz w:val="28"/>
          <w:szCs w:val="28"/>
        </w:rPr>
        <w:t>(по третему приему Левицкого-Леопольда определяется головка над</w:t>
      </w:r>
      <w:r w:rsidR="00780EB5">
        <w:rPr>
          <w:sz w:val="28"/>
          <w:szCs w:val="28"/>
        </w:rPr>
        <w:t xml:space="preserve"> </w:t>
      </w:r>
      <w:r w:rsidR="00B30ABC" w:rsidRPr="00780EB5">
        <w:rPr>
          <w:sz w:val="28"/>
          <w:szCs w:val="28"/>
        </w:rPr>
        <w:t>входом малого таза)</w:t>
      </w:r>
      <w:r w:rsidRPr="00780EB5">
        <w:rPr>
          <w:sz w:val="28"/>
          <w:szCs w:val="28"/>
        </w:rPr>
        <w:t>.</w:t>
      </w:r>
    </w:p>
    <w:p w:rsidR="003A4381" w:rsidRPr="00780EB5" w:rsidRDefault="003A438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Предлежащая часть прижата ко входу в малый таз.</w:t>
      </w:r>
    </w:p>
    <w:p w:rsidR="003A4381" w:rsidRPr="00780EB5" w:rsidRDefault="003A438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Сердцебиение плода ясное, ритмичное, 140 уд/мин, выслушивается справа ниже пупка.</w:t>
      </w:r>
    </w:p>
    <w:p w:rsidR="003A4381" w:rsidRPr="00780EB5" w:rsidRDefault="003A4381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Предполагаемы</w:t>
      </w:r>
      <w:r w:rsidR="00C05E31" w:rsidRPr="00780EB5">
        <w:rPr>
          <w:sz w:val="28"/>
          <w:szCs w:val="28"/>
        </w:rPr>
        <w:t>й вес плода</w:t>
      </w:r>
      <w:r w:rsidR="00780EB5">
        <w:rPr>
          <w:sz w:val="28"/>
          <w:szCs w:val="28"/>
        </w:rPr>
        <w:t xml:space="preserve"> </w:t>
      </w:r>
      <w:r w:rsidR="002B2483" w:rsidRPr="00780EB5">
        <w:rPr>
          <w:sz w:val="28"/>
          <w:szCs w:val="28"/>
        </w:rPr>
        <w:t>(по узи)</w:t>
      </w:r>
      <w:r w:rsidR="00E3278B">
        <w:rPr>
          <w:sz w:val="28"/>
          <w:szCs w:val="28"/>
        </w:rPr>
        <w:t xml:space="preserve"> </w:t>
      </w:r>
      <w:r w:rsidR="00C05E31" w:rsidRPr="00780EB5">
        <w:rPr>
          <w:sz w:val="28"/>
          <w:szCs w:val="28"/>
        </w:rPr>
        <w:t xml:space="preserve">= </w:t>
      </w:r>
      <w:r w:rsidR="00CB0EDF" w:rsidRPr="00780EB5">
        <w:rPr>
          <w:sz w:val="28"/>
          <w:szCs w:val="28"/>
        </w:rPr>
        <w:t>2900</w:t>
      </w:r>
      <w:r w:rsidRPr="00780EB5">
        <w:rPr>
          <w:sz w:val="28"/>
          <w:szCs w:val="28"/>
        </w:rPr>
        <w:t>г</w:t>
      </w:r>
    </w:p>
    <w:p w:rsidR="003A4381" w:rsidRPr="00780EB5" w:rsidRDefault="005A230A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Предполагаемый вес плода = ОЖ*ВДМ = 102*28,5=2907г</w:t>
      </w:r>
    </w:p>
    <w:p w:rsidR="0052739C" w:rsidRPr="00780EB5" w:rsidRDefault="0052739C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8658AE" w:rsidRPr="00780EB5" w:rsidRDefault="008658AE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Влагалищное исследование</w:t>
      </w:r>
    </w:p>
    <w:p w:rsidR="00780EB5" w:rsidRPr="00780EB5" w:rsidRDefault="00780EB5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8658AE" w:rsidRPr="00780EB5" w:rsidRDefault="0095315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Цель исследования:</w:t>
      </w:r>
    </w:p>
    <w:p w:rsidR="003653A6" w:rsidRPr="00780EB5" w:rsidRDefault="0095315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Для определения </w:t>
      </w:r>
      <w:r w:rsidR="00780EB5" w:rsidRPr="00780EB5">
        <w:rPr>
          <w:sz w:val="28"/>
          <w:szCs w:val="28"/>
        </w:rPr>
        <w:t>состояния</w:t>
      </w:r>
      <w:r w:rsidRPr="00780EB5">
        <w:rPr>
          <w:sz w:val="28"/>
          <w:szCs w:val="28"/>
        </w:rPr>
        <w:t xml:space="preserve"> Наружных половых органов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Половой щели,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Промежности, Влагалища и его проходимость.</w:t>
      </w:r>
    </w:p>
    <w:p w:rsidR="0095315F" w:rsidRPr="00780EB5" w:rsidRDefault="0095315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Так же влагалищное исследование проводиться для определения расположения и состояния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Шейки</w:t>
      </w:r>
      <w:r w:rsidR="008658AE" w:rsidRPr="00780EB5">
        <w:rPr>
          <w:sz w:val="28"/>
          <w:szCs w:val="28"/>
        </w:rPr>
        <w:t xml:space="preserve"> матки,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 xml:space="preserve">ее </w:t>
      </w:r>
      <w:r w:rsidR="00780EB5" w:rsidRPr="00780EB5">
        <w:rPr>
          <w:sz w:val="28"/>
          <w:szCs w:val="28"/>
        </w:rPr>
        <w:t>консистенции</w:t>
      </w:r>
    </w:p>
    <w:p w:rsidR="008658AE" w:rsidRPr="00780EB5" w:rsidRDefault="0095315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А так же для определения состояния</w:t>
      </w:r>
      <w:r w:rsidR="00F5096D" w:rsidRP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 xml:space="preserve">маточного </w:t>
      </w:r>
      <w:r w:rsidR="009A0652" w:rsidRPr="00780EB5">
        <w:rPr>
          <w:sz w:val="28"/>
          <w:szCs w:val="28"/>
        </w:rPr>
        <w:t>зев</w:t>
      </w:r>
      <w:r w:rsidRPr="00780EB5">
        <w:rPr>
          <w:sz w:val="28"/>
          <w:szCs w:val="28"/>
        </w:rPr>
        <w:t>а</w:t>
      </w:r>
      <w:r w:rsidR="00F5096D" w:rsidRPr="00780EB5">
        <w:rPr>
          <w:sz w:val="28"/>
          <w:szCs w:val="28"/>
        </w:rPr>
        <w:t>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его</w:t>
      </w:r>
      <w:r w:rsidR="00F5096D" w:rsidRPr="00780EB5">
        <w:rPr>
          <w:sz w:val="28"/>
          <w:szCs w:val="28"/>
        </w:rPr>
        <w:t xml:space="preserve"> края</w:t>
      </w:r>
      <w:r w:rsidR="00780EB5">
        <w:rPr>
          <w:sz w:val="28"/>
          <w:szCs w:val="28"/>
        </w:rPr>
        <w:t xml:space="preserve"> </w:t>
      </w:r>
      <w:r w:rsidR="003B37A3" w:rsidRPr="00780EB5">
        <w:rPr>
          <w:sz w:val="28"/>
          <w:szCs w:val="28"/>
        </w:rPr>
        <w:t xml:space="preserve">и их </w:t>
      </w:r>
      <w:r w:rsidR="00780EB5" w:rsidRPr="00780EB5">
        <w:rPr>
          <w:sz w:val="28"/>
          <w:szCs w:val="28"/>
        </w:rPr>
        <w:t>растяжимости</w:t>
      </w:r>
      <w:r w:rsidR="00F5096D" w:rsidRPr="00780EB5">
        <w:rPr>
          <w:sz w:val="28"/>
          <w:szCs w:val="28"/>
        </w:rPr>
        <w:t>.</w:t>
      </w:r>
    </w:p>
    <w:p w:rsidR="003B37A3" w:rsidRPr="00780EB5" w:rsidRDefault="003B37A3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А так же для оценки Зрелости шейки, Плодного </w:t>
      </w:r>
      <w:r w:rsidR="00780EB5" w:rsidRPr="00780EB5">
        <w:rPr>
          <w:sz w:val="28"/>
          <w:szCs w:val="28"/>
        </w:rPr>
        <w:t>пузыря</w:t>
      </w:r>
      <w:r w:rsidRPr="00780EB5">
        <w:rPr>
          <w:sz w:val="28"/>
          <w:szCs w:val="28"/>
        </w:rPr>
        <w:t>, Предлежания плода</w:t>
      </w:r>
      <w:r w:rsidR="00780EB5">
        <w:rPr>
          <w:sz w:val="28"/>
          <w:szCs w:val="28"/>
        </w:rPr>
        <w:t xml:space="preserve">. </w:t>
      </w:r>
      <w:r w:rsidR="00780EB5" w:rsidRPr="00780EB5">
        <w:rPr>
          <w:sz w:val="28"/>
          <w:szCs w:val="28"/>
        </w:rPr>
        <w:t>Состояния</w:t>
      </w:r>
      <w:r w:rsidRPr="00780EB5">
        <w:rPr>
          <w:sz w:val="28"/>
          <w:szCs w:val="28"/>
        </w:rPr>
        <w:t xml:space="preserve"> тазовых костей, Диагональной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коньюгаты.</w:t>
      </w:r>
    </w:p>
    <w:p w:rsidR="003B37A3" w:rsidRPr="00780EB5" w:rsidRDefault="003B37A3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9C6315" w:rsidRPr="00780EB5" w:rsidRDefault="009C6315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Дополнительные исследования</w:t>
      </w:r>
    </w:p>
    <w:p w:rsidR="009C6315" w:rsidRPr="00780EB5" w:rsidRDefault="009C6315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9C6315" w:rsidRPr="00780EB5" w:rsidRDefault="003B37A3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Общий анализ крови</w:t>
      </w:r>
      <w:r w:rsidR="009C6315" w:rsidRPr="00780EB5">
        <w:rPr>
          <w:sz w:val="28"/>
          <w:szCs w:val="28"/>
          <w:u w:val="single"/>
        </w:rPr>
        <w:t>:</w:t>
      </w:r>
    </w:p>
    <w:p w:rsidR="003B37A3" w:rsidRPr="00780EB5" w:rsidRDefault="003B37A3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Цель анализа:</w:t>
      </w:r>
    </w:p>
    <w:p w:rsidR="00434F46" w:rsidRPr="00780EB5" w:rsidRDefault="003B37A3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Для исключения анемии</w:t>
      </w:r>
      <w:r w:rsidR="005C67FA" w:rsidRPr="00780EB5">
        <w:rPr>
          <w:sz w:val="28"/>
          <w:szCs w:val="28"/>
        </w:rPr>
        <w:t xml:space="preserve"> и изменения характерны для воспления </w:t>
      </w:r>
      <w:r w:rsidRPr="00780EB5">
        <w:rPr>
          <w:sz w:val="28"/>
          <w:szCs w:val="28"/>
        </w:rPr>
        <w:t>,</w:t>
      </w:r>
      <w:r w:rsidR="005C67FA" w:rsidRPr="00780EB5">
        <w:rPr>
          <w:sz w:val="28"/>
          <w:szCs w:val="28"/>
        </w:rPr>
        <w:t>для определения гемконсентрации и каличества тромбоцитов и всех форминных элементов крови.</w:t>
      </w:r>
    </w:p>
    <w:p w:rsidR="00F44A75" w:rsidRPr="00780EB5" w:rsidRDefault="003247BC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Общий анализ мочи</w:t>
      </w:r>
      <w:r w:rsidR="00F44A75" w:rsidRPr="00780EB5">
        <w:rPr>
          <w:sz w:val="28"/>
          <w:szCs w:val="28"/>
          <w:u w:val="single"/>
        </w:rPr>
        <w:t>:</w:t>
      </w:r>
    </w:p>
    <w:p w:rsidR="00D27E8F" w:rsidRPr="00780EB5" w:rsidRDefault="00D27E8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Цель анализа:</w:t>
      </w:r>
    </w:p>
    <w:p w:rsidR="00D27E8F" w:rsidRPr="00780EB5" w:rsidRDefault="00D27E8F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Для вывления каких либо отклонений в моче, исключения портенурии,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лейкоцитурии,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гематоурии.</w:t>
      </w:r>
    </w:p>
    <w:p w:rsidR="00C038B3" w:rsidRPr="00780EB5" w:rsidRDefault="005A230A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 xml:space="preserve">Анлиз мочи по станчеву </w:t>
      </w:r>
    </w:p>
    <w:p w:rsidR="005A230A" w:rsidRPr="00780EB5" w:rsidRDefault="00205417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для определения объема и уделного веса.</w:t>
      </w:r>
    </w:p>
    <w:p w:rsidR="00205417" w:rsidRPr="00780EB5" w:rsidRDefault="00205417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Анализ мочи по земницкому</w:t>
      </w:r>
    </w:p>
    <w:p w:rsidR="005C67FA" w:rsidRPr="00780EB5" w:rsidRDefault="005C67FA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Для определения </w:t>
      </w:r>
      <w:r w:rsidR="00780EB5" w:rsidRPr="00780EB5">
        <w:rPr>
          <w:sz w:val="28"/>
          <w:szCs w:val="28"/>
        </w:rPr>
        <w:t>дневного</w:t>
      </w:r>
      <w:r w:rsidRPr="00780EB5">
        <w:rPr>
          <w:sz w:val="28"/>
          <w:szCs w:val="28"/>
        </w:rPr>
        <w:t xml:space="preserve"> и ночного диуреза,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плотность.</w:t>
      </w:r>
    </w:p>
    <w:p w:rsidR="00F44A75" w:rsidRPr="00780EB5" w:rsidRDefault="00F44A75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Биохимический ана</w:t>
      </w:r>
      <w:r w:rsidR="001B0E9A" w:rsidRPr="00780EB5">
        <w:rPr>
          <w:sz w:val="28"/>
          <w:szCs w:val="28"/>
          <w:u w:val="single"/>
        </w:rPr>
        <w:t>лиз крови</w:t>
      </w:r>
      <w:r w:rsidRPr="00780EB5">
        <w:rPr>
          <w:sz w:val="28"/>
          <w:szCs w:val="28"/>
          <w:u w:val="single"/>
        </w:rPr>
        <w:t>:</w:t>
      </w:r>
    </w:p>
    <w:p w:rsidR="00C038B3" w:rsidRPr="00780EB5" w:rsidRDefault="00E06B1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Цель анализа:</w:t>
      </w:r>
    </w:p>
    <w:p w:rsidR="00A9133E" w:rsidRPr="00780EB5" w:rsidRDefault="00E06B1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Оценка функции печени,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почек и исключение заболевания этих органов, уравень сахара в крови, общии белок.</w:t>
      </w:r>
    </w:p>
    <w:p w:rsidR="005C67FA" w:rsidRPr="00780EB5" w:rsidRDefault="005C67FA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Гемеостазграмма:</w:t>
      </w:r>
    </w:p>
    <w:p w:rsidR="005C67FA" w:rsidRPr="00780EB5" w:rsidRDefault="005C67FA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Для оценки состояния свертивающей системы крови.</w:t>
      </w:r>
    </w:p>
    <w:p w:rsidR="002E1476" w:rsidRPr="00780EB5" w:rsidRDefault="002E1476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Анализ крови на наличие ВИЧ</w:t>
      </w:r>
      <w:r w:rsidR="009B6321" w:rsidRPr="00780EB5">
        <w:rPr>
          <w:sz w:val="28"/>
          <w:szCs w:val="28"/>
          <w:u w:val="single"/>
        </w:rPr>
        <w:t xml:space="preserve"> и Австралийского антигена</w:t>
      </w:r>
      <w:r w:rsidRPr="00780EB5">
        <w:rPr>
          <w:sz w:val="28"/>
          <w:szCs w:val="28"/>
          <w:u w:val="single"/>
        </w:rPr>
        <w:t>:</w:t>
      </w:r>
    </w:p>
    <w:p w:rsidR="002E1476" w:rsidRPr="00780EB5" w:rsidRDefault="00E06B1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Цель анализов: </w:t>
      </w:r>
    </w:p>
    <w:p w:rsidR="00E06B18" w:rsidRPr="00780EB5" w:rsidRDefault="00E06B1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Исключение спида и гепатита В.</w:t>
      </w:r>
    </w:p>
    <w:p w:rsidR="002E1476" w:rsidRPr="00780EB5" w:rsidRDefault="009B6321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  <w:u w:val="single"/>
        </w:rPr>
        <w:t>Реакция Вассермана</w:t>
      </w:r>
      <w:r w:rsidR="002E1476" w:rsidRPr="00780EB5">
        <w:rPr>
          <w:sz w:val="28"/>
          <w:szCs w:val="28"/>
          <w:u w:val="single"/>
        </w:rPr>
        <w:t>:</w:t>
      </w:r>
    </w:p>
    <w:p w:rsidR="002E1476" w:rsidRPr="00780EB5" w:rsidRDefault="00E06B1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Для исключения сифилиса </w:t>
      </w:r>
    </w:p>
    <w:p w:rsidR="00E34CC3" w:rsidRPr="00780EB5" w:rsidRDefault="005C67FA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  <w:u w:val="single"/>
        </w:rPr>
        <w:t>узи</w:t>
      </w:r>
      <w:r w:rsidR="00E34CC3" w:rsidRPr="00780EB5">
        <w:rPr>
          <w:sz w:val="28"/>
          <w:szCs w:val="28"/>
          <w:u w:val="single"/>
        </w:rPr>
        <w:t xml:space="preserve">: </w:t>
      </w:r>
    </w:p>
    <w:p w:rsidR="00E34CC3" w:rsidRPr="00780EB5" w:rsidRDefault="00E34CC3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- предлежание плода; пороки развития плода.</w:t>
      </w:r>
    </w:p>
    <w:p w:rsidR="00E34CC3" w:rsidRPr="00780EB5" w:rsidRDefault="00E34CC3" w:rsidP="00780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80EB5">
        <w:rPr>
          <w:sz w:val="28"/>
          <w:szCs w:val="28"/>
        </w:rPr>
        <w:t>-биофизический профиль плода</w:t>
      </w:r>
      <w:r w:rsidR="008176F8" w:rsidRPr="00780EB5">
        <w:rPr>
          <w:sz w:val="28"/>
          <w:szCs w:val="28"/>
        </w:rPr>
        <w:t xml:space="preserve"> (по шкале Сидоровой)</w:t>
      </w:r>
      <w:r w:rsidRPr="00780EB5">
        <w:rPr>
          <w:sz w:val="28"/>
          <w:szCs w:val="28"/>
        </w:rPr>
        <w:t xml:space="preserve">: </w:t>
      </w:r>
      <w:r w:rsidR="008176F8" w:rsidRPr="00780EB5">
        <w:rPr>
          <w:sz w:val="28"/>
          <w:szCs w:val="28"/>
        </w:rPr>
        <w:t>нестрессовый тест</w:t>
      </w:r>
      <w:r w:rsidR="00900006" w:rsidRPr="00780EB5">
        <w:rPr>
          <w:sz w:val="28"/>
          <w:szCs w:val="28"/>
        </w:rPr>
        <w:t>,</w:t>
      </w:r>
      <w:r w:rsidR="00780EB5">
        <w:rPr>
          <w:sz w:val="28"/>
          <w:szCs w:val="28"/>
        </w:rPr>
        <w:t xml:space="preserve"> </w:t>
      </w:r>
      <w:r w:rsidR="008176F8" w:rsidRPr="00780EB5">
        <w:rPr>
          <w:sz w:val="28"/>
          <w:szCs w:val="28"/>
        </w:rPr>
        <w:t>дыхательные движения</w:t>
      </w:r>
      <w:r w:rsidR="00900006" w:rsidRPr="00780EB5">
        <w:rPr>
          <w:sz w:val="28"/>
          <w:szCs w:val="28"/>
        </w:rPr>
        <w:t>,</w:t>
      </w:r>
      <w:r w:rsidR="008176F8" w:rsidRPr="00780EB5">
        <w:rPr>
          <w:sz w:val="28"/>
          <w:szCs w:val="28"/>
        </w:rPr>
        <w:t xml:space="preserve"> двигательная активность</w:t>
      </w:r>
      <w:r w:rsidR="00900006" w:rsidRPr="00780EB5">
        <w:rPr>
          <w:sz w:val="28"/>
          <w:szCs w:val="28"/>
        </w:rPr>
        <w:t>,</w:t>
      </w:r>
      <w:r w:rsidR="00780EB5">
        <w:rPr>
          <w:sz w:val="28"/>
          <w:szCs w:val="28"/>
        </w:rPr>
        <w:t xml:space="preserve"> </w:t>
      </w:r>
      <w:r w:rsidR="00900006" w:rsidRPr="00780EB5">
        <w:rPr>
          <w:sz w:val="28"/>
          <w:szCs w:val="28"/>
        </w:rPr>
        <w:t>тонус плода,</w:t>
      </w:r>
      <w:r w:rsidR="00780EB5">
        <w:rPr>
          <w:sz w:val="28"/>
          <w:szCs w:val="28"/>
        </w:rPr>
        <w:t xml:space="preserve"> </w:t>
      </w:r>
      <w:r w:rsidR="00900006" w:rsidRPr="00780EB5">
        <w:rPr>
          <w:sz w:val="28"/>
          <w:szCs w:val="28"/>
        </w:rPr>
        <w:t>околоплодные воды</w:t>
      </w:r>
      <w:r w:rsidR="008176F8" w:rsidRPr="00780EB5">
        <w:rPr>
          <w:sz w:val="28"/>
          <w:szCs w:val="28"/>
        </w:rPr>
        <w:t>, плацента</w:t>
      </w:r>
      <w:r w:rsidR="00E2336B" w:rsidRPr="00780EB5">
        <w:rPr>
          <w:sz w:val="28"/>
          <w:szCs w:val="28"/>
        </w:rPr>
        <w:t>,</w:t>
      </w:r>
      <w:r w:rsidR="00780EB5">
        <w:rPr>
          <w:sz w:val="28"/>
          <w:szCs w:val="28"/>
        </w:rPr>
        <w:t xml:space="preserve"> </w:t>
      </w:r>
      <w:r w:rsidR="00E2336B" w:rsidRPr="00780EB5">
        <w:rPr>
          <w:sz w:val="28"/>
          <w:szCs w:val="28"/>
        </w:rPr>
        <w:t>СЗРП,</w:t>
      </w:r>
      <w:r w:rsidR="00780EB5">
        <w:rPr>
          <w:sz w:val="28"/>
          <w:szCs w:val="28"/>
        </w:rPr>
        <w:t xml:space="preserve"> </w:t>
      </w:r>
      <w:r w:rsidR="00E2336B" w:rsidRPr="00780EB5">
        <w:rPr>
          <w:sz w:val="28"/>
          <w:szCs w:val="28"/>
        </w:rPr>
        <w:t>(</w:t>
      </w:r>
      <w:r w:rsidR="00E2336B" w:rsidRPr="00780EB5">
        <w:rPr>
          <w:b/>
          <w:bCs/>
          <w:sz w:val="28"/>
          <w:szCs w:val="28"/>
        </w:rPr>
        <w:t xml:space="preserve">для оценки функционального состояния плода). </w:t>
      </w:r>
    </w:p>
    <w:p w:rsidR="009107B5" w:rsidRPr="00780EB5" w:rsidRDefault="009107B5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  <w:u w:val="single"/>
        </w:rPr>
        <w:t>ДПМ (допплерогра</w:t>
      </w:r>
      <w:r w:rsidR="002B1A8F" w:rsidRPr="00780EB5">
        <w:rPr>
          <w:sz w:val="28"/>
          <w:szCs w:val="28"/>
          <w:u w:val="single"/>
        </w:rPr>
        <w:t>фия сосудов матки и плода)</w:t>
      </w:r>
      <w:r w:rsidRPr="00780EB5">
        <w:rPr>
          <w:sz w:val="28"/>
          <w:szCs w:val="28"/>
          <w:u w:val="single"/>
        </w:rPr>
        <w:t xml:space="preserve">: </w:t>
      </w:r>
    </w:p>
    <w:p w:rsidR="009107B5" w:rsidRPr="00780EB5" w:rsidRDefault="00900006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Для оценки состояния кровотока в сосудах матки,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пуповины,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плода.</w:t>
      </w:r>
    </w:p>
    <w:p w:rsidR="009107B5" w:rsidRPr="00780EB5" w:rsidRDefault="00E2336B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Ктг:</w:t>
      </w:r>
    </w:p>
    <w:p w:rsidR="00E2336B" w:rsidRPr="00780EB5" w:rsidRDefault="00E2336B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Для оценки функционального состояния плода.</w:t>
      </w:r>
    </w:p>
    <w:p w:rsidR="009107B5" w:rsidRPr="00780EB5" w:rsidRDefault="00916BB1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Осмотр</w:t>
      </w:r>
      <w:r w:rsidR="002122F0" w:rsidRPr="00780EB5">
        <w:rPr>
          <w:sz w:val="28"/>
          <w:szCs w:val="28"/>
          <w:u w:val="single"/>
        </w:rPr>
        <w:t xml:space="preserve"> специалистов </w:t>
      </w:r>
    </w:p>
    <w:p w:rsidR="002122F0" w:rsidRPr="00780EB5" w:rsidRDefault="002122F0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1-терапевт: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для оценки функции всех органов и систем, а так же для исключения экстргенитальных заболевани.</w:t>
      </w:r>
    </w:p>
    <w:p w:rsidR="009107B5" w:rsidRDefault="002122F0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2-окулист: для </w:t>
      </w:r>
      <w:r w:rsidR="00E2336B" w:rsidRPr="00780EB5">
        <w:rPr>
          <w:sz w:val="28"/>
          <w:szCs w:val="28"/>
        </w:rPr>
        <w:t>оценки состояния глазного дна.</w:t>
      </w:r>
    </w:p>
    <w:p w:rsidR="00780EB5" w:rsidRPr="00780EB5" w:rsidRDefault="00780EB5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EF0ABB" w:rsidRDefault="00EF0ABB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Клинический диагноз</w:t>
      </w:r>
    </w:p>
    <w:p w:rsidR="00780EB5" w:rsidRPr="00780EB5" w:rsidRDefault="00780EB5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</w:p>
    <w:p w:rsidR="00A9133E" w:rsidRPr="00780EB5" w:rsidRDefault="00A9133E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 xml:space="preserve">На основании даты последней менструации рассчитываем предполагаемый срок беременности. </w:t>
      </w:r>
      <w:r w:rsidR="007F7BE4" w:rsidRPr="00780EB5">
        <w:rPr>
          <w:sz w:val="28"/>
          <w:szCs w:val="28"/>
        </w:rPr>
        <w:t>Сначала рассчитываем по дате око</w:t>
      </w:r>
      <w:r w:rsidR="00F55117" w:rsidRPr="00780EB5">
        <w:rPr>
          <w:sz w:val="28"/>
          <w:szCs w:val="28"/>
        </w:rPr>
        <w:t>нчания последней менструации (2</w:t>
      </w:r>
      <w:r w:rsidR="00C253C4" w:rsidRPr="00780EB5">
        <w:rPr>
          <w:sz w:val="28"/>
          <w:szCs w:val="28"/>
        </w:rPr>
        <w:t>6.10.</w:t>
      </w:r>
      <w:r w:rsidR="00F55117" w:rsidRPr="00780EB5">
        <w:rPr>
          <w:sz w:val="28"/>
          <w:szCs w:val="28"/>
        </w:rPr>
        <w:t>200</w:t>
      </w:r>
      <w:r w:rsidR="00C253C4" w:rsidRPr="00780EB5">
        <w:rPr>
          <w:sz w:val="28"/>
          <w:szCs w:val="28"/>
        </w:rPr>
        <w:t>7</w:t>
      </w:r>
      <w:r w:rsidR="007F7BE4" w:rsidRPr="00780EB5">
        <w:rPr>
          <w:sz w:val="28"/>
          <w:szCs w:val="28"/>
        </w:rPr>
        <w:t>)</w:t>
      </w:r>
      <w:r w:rsidR="00F55117" w:rsidRPr="00780EB5">
        <w:rPr>
          <w:sz w:val="28"/>
          <w:szCs w:val="28"/>
        </w:rPr>
        <w:t xml:space="preserve">, получается </w:t>
      </w:r>
      <w:r w:rsidR="00C253C4" w:rsidRPr="00780EB5">
        <w:rPr>
          <w:sz w:val="28"/>
          <w:szCs w:val="28"/>
        </w:rPr>
        <w:t>34</w:t>
      </w:r>
      <w:r w:rsidR="007F7BE4" w:rsidRPr="00780EB5">
        <w:rPr>
          <w:sz w:val="28"/>
          <w:szCs w:val="28"/>
        </w:rPr>
        <w:t xml:space="preserve">неделя. </w:t>
      </w:r>
      <w:r w:rsidR="00413C3C" w:rsidRPr="00780EB5">
        <w:rPr>
          <w:sz w:val="28"/>
          <w:szCs w:val="28"/>
        </w:rPr>
        <w:t>По первой явке в женскую консультацию на основании данных акушерского и</w:t>
      </w:r>
      <w:r w:rsidR="00F55117" w:rsidRPr="00780EB5">
        <w:rPr>
          <w:sz w:val="28"/>
          <w:szCs w:val="28"/>
        </w:rPr>
        <w:t xml:space="preserve">сследования срок беременности </w:t>
      </w:r>
      <w:r w:rsidR="00C253C4" w:rsidRPr="00780EB5">
        <w:rPr>
          <w:sz w:val="28"/>
          <w:szCs w:val="28"/>
        </w:rPr>
        <w:t>33</w:t>
      </w:r>
      <w:r w:rsidR="00F55117" w:rsidRPr="00780EB5">
        <w:rPr>
          <w:sz w:val="28"/>
          <w:szCs w:val="28"/>
        </w:rPr>
        <w:t xml:space="preserve"> неделя</w:t>
      </w:r>
      <w:r w:rsidR="00413C3C" w:rsidRPr="00780EB5">
        <w:rPr>
          <w:sz w:val="28"/>
          <w:szCs w:val="28"/>
        </w:rPr>
        <w:t>. Таким образом, можн</w:t>
      </w:r>
      <w:r w:rsidR="00F55117" w:rsidRPr="00780EB5">
        <w:rPr>
          <w:sz w:val="28"/>
          <w:szCs w:val="28"/>
        </w:rPr>
        <w:t xml:space="preserve">о поставить срок беременности </w:t>
      </w:r>
      <w:r w:rsidR="00C253C4" w:rsidRPr="00780EB5">
        <w:rPr>
          <w:sz w:val="28"/>
          <w:szCs w:val="28"/>
        </w:rPr>
        <w:t>33</w:t>
      </w:r>
      <w:r w:rsidR="00F55117" w:rsidRPr="00780EB5">
        <w:rPr>
          <w:sz w:val="28"/>
          <w:szCs w:val="28"/>
        </w:rPr>
        <w:t xml:space="preserve"> неделя</w:t>
      </w:r>
      <w:r w:rsidR="00413C3C" w:rsidRPr="00780EB5">
        <w:rPr>
          <w:sz w:val="28"/>
          <w:szCs w:val="28"/>
        </w:rPr>
        <w:t>.</w:t>
      </w:r>
    </w:p>
    <w:p w:rsidR="00C253C4" w:rsidRPr="00780EB5" w:rsidRDefault="00413C3C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На основании данных наружного акушерского исследования по Левицкому-Леопол</w:t>
      </w:r>
      <w:r w:rsidR="004338DF" w:rsidRPr="00780EB5">
        <w:rPr>
          <w:sz w:val="28"/>
          <w:szCs w:val="28"/>
        </w:rPr>
        <w:t>ьду можно определить, что</w:t>
      </w:r>
      <w:r w:rsidR="00780EB5">
        <w:rPr>
          <w:sz w:val="28"/>
          <w:szCs w:val="28"/>
        </w:rPr>
        <w:t xml:space="preserve"> </w:t>
      </w:r>
      <w:r w:rsidR="004338DF" w:rsidRPr="00780EB5">
        <w:rPr>
          <w:sz w:val="28"/>
          <w:szCs w:val="28"/>
        </w:rPr>
        <w:t>плод</w:t>
      </w:r>
      <w:r w:rsidRPr="00780EB5">
        <w:rPr>
          <w:sz w:val="28"/>
          <w:szCs w:val="28"/>
        </w:rPr>
        <w:t xml:space="preserve"> имеет продольное положение, находится в головном предлежании, </w:t>
      </w:r>
      <w:r w:rsidR="00A86E5E" w:rsidRPr="00780EB5">
        <w:rPr>
          <w:sz w:val="28"/>
          <w:szCs w:val="28"/>
        </w:rPr>
        <w:t>первой</w:t>
      </w:r>
      <w:r w:rsidRPr="00780EB5">
        <w:rPr>
          <w:sz w:val="28"/>
          <w:szCs w:val="28"/>
        </w:rPr>
        <w:t xml:space="preserve"> позиции, заднем виде.</w:t>
      </w:r>
    </w:p>
    <w:p w:rsidR="00104434" w:rsidRPr="00780EB5" w:rsidRDefault="00104434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Поздний гестоз определяем на основании выявленных отеков с</w:t>
      </w:r>
      <w:r w:rsidR="00AF7390" w:rsidRPr="00780EB5">
        <w:rPr>
          <w:sz w:val="28"/>
          <w:szCs w:val="28"/>
        </w:rPr>
        <w:t>топ,</w:t>
      </w:r>
      <w:r w:rsidR="00C253C4" w:rsidRPr="00780EB5">
        <w:rPr>
          <w:sz w:val="28"/>
          <w:szCs w:val="28"/>
        </w:rPr>
        <w:t>кистей</w:t>
      </w:r>
      <w:r w:rsidRPr="00780EB5">
        <w:rPr>
          <w:sz w:val="28"/>
          <w:szCs w:val="28"/>
        </w:rPr>
        <w:t>. Степень тяжести определяем по квантификационной шкале</w:t>
      </w:r>
      <w:r w:rsidR="00B026B6" w:rsidRPr="00780EB5">
        <w:rPr>
          <w:sz w:val="28"/>
          <w:szCs w:val="28"/>
        </w:rPr>
        <w:t>. Отеки периферические (</w:t>
      </w:r>
      <w:r w:rsidR="00E2336B" w:rsidRPr="00780EB5">
        <w:rPr>
          <w:sz w:val="28"/>
          <w:szCs w:val="28"/>
        </w:rPr>
        <w:t>2</w:t>
      </w:r>
      <w:r w:rsidR="00B026B6" w:rsidRPr="00780EB5">
        <w:rPr>
          <w:sz w:val="28"/>
          <w:szCs w:val="28"/>
        </w:rPr>
        <w:t xml:space="preserve"> балл),</w:t>
      </w:r>
      <w:r w:rsidR="00780EB5">
        <w:rPr>
          <w:sz w:val="28"/>
          <w:szCs w:val="28"/>
        </w:rPr>
        <w:t xml:space="preserve"> </w:t>
      </w:r>
      <w:r w:rsidR="00E2336B" w:rsidRPr="00780EB5">
        <w:rPr>
          <w:sz w:val="28"/>
          <w:szCs w:val="28"/>
        </w:rPr>
        <w:t>протиенурии нет</w:t>
      </w:r>
      <w:r w:rsidR="00780EB5">
        <w:rPr>
          <w:sz w:val="28"/>
          <w:szCs w:val="28"/>
        </w:rPr>
        <w:t xml:space="preserve"> </w:t>
      </w:r>
      <w:r w:rsidR="00E2336B" w:rsidRPr="00780EB5">
        <w:rPr>
          <w:sz w:val="28"/>
          <w:szCs w:val="28"/>
        </w:rPr>
        <w:t>(0 балл),</w:t>
      </w:r>
      <w:r w:rsidR="00B026B6" w:rsidRPr="00780EB5">
        <w:rPr>
          <w:sz w:val="28"/>
          <w:szCs w:val="28"/>
        </w:rPr>
        <w:t xml:space="preserve"> среднее АД </w:t>
      </w:r>
      <w:r w:rsidR="00916BB1" w:rsidRPr="00780EB5">
        <w:rPr>
          <w:sz w:val="28"/>
          <w:szCs w:val="28"/>
        </w:rPr>
        <w:t>=</w:t>
      </w:r>
      <w:r w:rsidR="00B026B6" w:rsidRPr="00780EB5">
        <w:rPr>
          <w:sz w:val="28"/>
          <w:szCs w:val="28"/>
        </w:rPr>
        <w:t xml:space="preserve"> исходно</w:t>
      </w:r>
      <w:r w:rsidR="00916BB1" w:rsidRPr="00780EB5">
        <w:rPr>
          <w:sz w:val="28"/>
          <w:szCs w:val="28"/>
        </w:rPr>
        <w:t>му</w:t>
      </w:r>
      <w:r w:rsidR="00E2336B" w:rsidRPr="00780EB5">
        <w:rPr>
          <w:sz w:val="28"/>
          <w:szCs w:val="28"/>
        </w:rPr>
        <w:t>(0 балл),</w:t>
      </w:r>
      <w:r w:rsidR="00080D5C" w:rsidRPr="00780EB5">
        <w:rPr>
          <w:sz w:val="28"/>
          <w:szCs w:val="28"/>
        </w:rPr>
        <w:t>состояние глазного дна нормальное (0 балл),срок беременности при котором появились отеки 33 нед (2 балла),экстрагенитальное заболевание(ожирение</w:t>
      </w:r>
      <w:r w:rsidR="00080D5C" w:rsidRPr="00780EB5">
        <w:rPr>
          <w:b/>
          <w:bCs/>
          <w:sz w:val="28"/>
          <w:szCs w:val="28"/>
        </w:rPr>
        <w:t xml:space="preserve"> </w:t>
      </w:r>
      <w:r w:rsidR="00080D5C" w:rsidRPr="00780EB5">
        <w:rPr>
          <w:sz w:val="28"/>
          <w:szCs w:val="28"/>
          <w:lang w:val="en-US"/>
        </w:rPr>
        <w:t>I</w:t>
      </w:r>
      <w:r w:rsidR="00080D5C" w:rsidRPr="00780EB5">
        <w:rPr>
          <w:sz w:val="28"/>
          <w:szCs w:val="28"/>
        </w:rPr>
        <w:t xml:space="preserve"> ст ) ( 1 балл)</w:t>
      </w:r>
      <w:r w:rsidR="00B026B6" w:rsidRPr="00780EB5">
        <w:rPr>
          <w:sz w:val="28"/>
          <w:szCs w:val="28"/>
        </w:rPr>
        <w:t>. Итого</w:t>
      </w:r>
      <w:r w:rsidR="00780EB5">
        <w:rPr>
          <w:sz w:val="28"/>
          <w:szCs w:val="28"/>
        </w:rPr>
        <w:t xml:space="preserve"> </w:t>
      </w:r>
      <w:r w:rsidR="00B026B6" w:rsidRPr="00780EB5">
        <w:rPr>
          <w:sz w:val="28"/>
          <w:szCs w:val="28"/>
        </w:rPr>
        <w:t>–</w:t>
      </w:r>
      <w:r w:rsidRPr="00780EB5">
        <w:rPr>
          <w:sz w:val="28"/>
          <w:szCs w:val="28"/>
        </w:rPr>
        <w:t xml:space="preserve"> </w:t>
      </w:r>
      <w:r w:rsidR="00080D5C" w:rsidRPr="00780EB5">
        <w:rPr>
          <w:sz w:val="28"/>
          <w:szCs w:val="28"/>
        </w:rPr>
        <w:t>5</w:t>
      </w:r>
      <w:r w:rsidR="00916BB1" w:rsidRPr="00780EB5">
        <w:rPr>
          <w:sz w:val="28"/>
          <w:szCs w:val="28"/>
        </w:rPr>
        <w:t xml:space="preserve"> </w:t>
      </w:r>
      <w:r w:rsidR="00B026B6" w:rsidRPr="00780EB5">
        <w:rPr>
          <w:sz w:val="28"/>
          <w:szCs w:val="28"/>
        </w:rPr>
        <w:t>балл</w:t>
      </w:r>
      <w:r w:rsidR="00916BB1" w:rsidRPr="00780EB5">
        <w:rPr>
          <w:sz w:val="28"/>
          <w:szCs w:val="28"/>
        </w:rPr>
        <w:t>а</w:t>
      </w:r>
      <w:r w:rsidR="00B026B6" w:rsidRPr="00780EB5">
        <w:rPr>
          <w:sz w:val="28"/>
          <w:szCs w:val="28"/>
        </w:rPr>
        <w:t xml:space="preserve"> – что соответствует легкой степени гестоза. </w:t>
      </w:r>
    </w:p>
    <w:p w:rsidR="005A5FF0" w:rsidRPr="00780EB5" w:rsidRDefault="002122F0" w:rsidP="00780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80EB5">
        <w:rPr>
          <w:sz w:val="28"/>
          <w:szCs w:val="28"/>
        </w:rPr>
        <w:t>Т.е</w:t>
      </w:r>
      <w:r w:rsidR="005A5FF0" w:rsidRPr="00780EB5">
        <w:rPr>
          <w:sz w:val="28"/>
          <w:szCs w:val="28"/>
        </w:rPr>
        <w:t>. на основании выше перечисленного ставим клинический диагноз:</w:t>
      </w:r>
    </w:p>
    <w:p w:rsidR="00122760" w:rsidRPr="00780EB5" w:rsidRDefault="00AB5A25" w:rsidP="00780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80EB5">
        <w:rPr>
          <w:b/>
          <w:bCs/>
          <w:sz w:val="28"/>
          <w:szCs w:val="28"/>
        </w:rPr>
        <w:t xml:space="preserve">Беременность </w:t>
      </w:r>
      <w:r w:rsidR="00916BB1" w:rsidRPr="00780EB5">
        <w:rPr>
          <w:b/>
          <w:bCs/>
          <w:sz w:val="28"/>
          <w:szCs w:val="28"/>
        </w:rPr>
        <w:t>33</w:t>
      </w:r>
      <w:r w:rsidRPr="00780EB5">
        <w:rPr>
          <w:b/>
          <w:bCs/>
          <w:sz w:val="28"/>
          <w:szCs w:val="28"/>
        </w:rPr>
        <w:t xml:space="preserve"> неделя, продольное положение плода, головное предлежа</w:t>
      </w:r>
      <w:r w:rsidR="003326B9" w:rsidRPr="00780EB5">
        <w:rPr>
          <w:b/>
          <w:bCs/>
          <w:sz w:val="28"/>
          <w:szCs w:val="28"/>
        </w:rPr>
        <w:t>ние, первая позиция, задний вид</w:t>
      </w:r>
      <w:r w:rsidR="00780EB5">
        <w:rPr>
          <w:b/>
          <w:bCs/>
          <w:sz w:val="28"/>
          <w:szCs w:val="28"/>
        </w:rPr>
        <w:t>,</w:t>
      </w:r>
      <w:r w:rsidR="003326B9" w:rsidRPr="00780EB5">
        <w:rPr>
          <w:sz w:val="28"/>
          <w:szCs w:val="28"/>
        </w:rPr>
        <w:t xml:space="preserve"> </w:t>
      </w:r>
      <w:r w:rsidR="003326B9" w:rsidRPr="00780EB5">
        <w:rPr>
          <w:b/>
          <w:bCs/>
          <w:sz w:val="28"/>
          <w:szCs w:val="28"/>
        </w:rPr>
        <w:t>сочетанный</w:t>
      </w:r>
      <w:r w:rsidRPr="00780EB5">
        <w:rPr>
          <w:b/>
          <w:bCs/>
          <w:sz w:val="28"/>
          <w:szCs w:val="28"/>
        </w:rPr>
        <w:t xml:space="preserve"> гестоз</w:t>
      </w:r>
      <w:r w:rsidR="00916BB1" w:rsidRPr="00780EB5">
        <w:rPr>
          <w:b/>
          <w:bCs/>
          <w:sz w:val="28"/>
          <w:szCs w:val="28"/>
        </w:rPr>
        <w:t xml:space="preserve"> второй половины,</w:t>
      </w:r>
      <w:r w:rsidRPr="00780EB5">
        <w:rPr>
          <w:b/>
          <w:bCs/>
          <w:sz w:val="28"/>
          <w:szCs w:val="28"/>
        </w:rPr>
        <w:t xml:space="preserve"> легкой степени тяжести</w:t>
      </w:r>
      <w:r w:rsidR="003326B9" w:rsidRPr="00780EB5">
        <w:rPr>
          <w:b/>
          <w:bCs/>
          <w:sz w:val="28"/>
          <w:szCs w:val="28"/>
        </w:rPr>
        <w:t>,</w:t>
      </w:r>
      <w:r w:rsidRPr="00780EB5">
        <w:rPr>
          <w:b/>
          <w:bCs/>
          <w:sz w:val="28"/>
          <w:szCs w:val="28"/>
        </w:rPr>
        <w:t xml:space="preserve"> ожирения </w:t>
      </w:r>
      <w:r w:rsidRPr="00780EB5">
        <w:rPr>
          <w:b/>
          <w:bCs/>
          <w:sz w:val="28"/>
          <w:szCs w:val="28"/>
          <w:lang w:val="en-US"/>
        </w:rPr>
        <w:t>I</w:t>
      </w:r>
      <w:r w:rsidRPr="00780EB5">
        <w:rPr>
          <w:b/>
          <w:bCs/>
          <w:sz w:val="28"/>
          <w:szCs w:val="28"/>
        </w:rPr>
        <w:t xml:space="preserve"> ст. </w:t>
      </w:r>
    </w:p>
    <w:p w:rsidR="00122760" w:rsidRPr="00780EB5" w:rsidRDefault="00122760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E8658B" w:rsidRPr="00780EB5" w:rsidRDefault="00780EB5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E8658B" w:rsidRPr="00780EB5">
        <w:rPr>
          <w:b/>
          <w:sz w:val="28"/>
          <w:szCs w:val="28"/>
          <w:u w:val="single"/>
        </w:rPr>
        <w:t>План ведения и прогноз родов</w:t>
      </w:r>
    </w:p>
    <w:p w:rsidR="00E8658B" w:rsidRPr="00780EB5" w:rsidRDefault="00E8658B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E8658B" w:rsidRPr="00780EB5" w:rsidRDefault="00E8658B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  <w:u w:val="single"/>
        </w:rPr>
        <w:t>План ведения родов</w:t>
      </w:r>
      <w:r w:rsidRPr="00780EB5">
        <w:rPr>
          <w:sz w:val="28"/>
          <w:szCs w:val="28"/>
        </w:rPr>
        <w:t xml:space="preserve"> </w:t>
      </w:r>
    </w:p>
    <w:p w:rsidR="00E8658B" w:rsidRPr="00780EB5" w:rsidRDefault="00E8658B" w:rsidP="00780EB5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>Роды проводить через естественные родовые пути</w:t>
      </w:r>
      <w:r w:rsidR="009670B6" w:rsidRPr="00780EB5">
        <w:rPr>
          <w:sz w:val="28"/>
          <w:szCs w:val="28"/>
        </w:rPr>
        <w:t xml:space="preserve"> с введением спазмолитиков и обезболивающих препаратов</w:t>
      </w:r>
      <w:r w:rsidRPr="00780EB5">
        <w:rPr>
          <w:sz w:val="28"/>
          <w:szCs w:val="28"/>
        </w:rPr>
        <w:t>.</w:t>
      </w:r>
    </w:p>
    <w:p w:rsidR="00E8658B" w:rsidRPr="00780EB5" w:rsidRDefault="009670B6" w:rsidP="00780EB5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>Профилактика слабости родовой деятельности в первом периоде родов (энзапрост) и втором периоде родов (окситоцин).</w:t>
      </w:r>
    </w:p>
    <w:p w:rsidR="009670B6" w:rsidRPr="00780EB5" w:rsidRDefault="009670B6" w:rsidP="00780EB5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>Профилактика кровотечения во втором и третьем периоде родов.</w:t>
      </w:r>
    </w:p>
    <w:p w:rsidR="009670B6" w:rsidRPr="00780EB5" w:rsidRDefault="009670B6" w:rsidP="00780EB5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>Профилактика внутриутробной гипоксии плода.</w:t>
      </w:r>
    </w:p>
    <w:p w:rsidR="009670B6" w:rsidRPr="00780EB5" w:rsidRDefault="009670B6" w:rsidP="00780EB5">
      <w:pPr>
        <w:numPr>
          <w:ilvl w:val="0"/>
          <w:numId w:val="6"/>
        </w:numPr>
        <w:tabs>
          <w:tab w:val="clear" w:pos="1571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>В родах контроль за продвижением головки и соответствие ее тазу матери.</w:t>
      </w:r>
    </w:p>
    <w:p w:rsidR="009670B6" w:rsidRPr="00780EB5" w:rsidRDefault="001D2C0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6.</w:t>
      </w:r>
      <w:r w:rsidR="00780EB5">
        <w:rPr>
          <w:sz w:val="28"/>
          <w:szCs w:val="28"/>
        </w:rPr>
        <w:t xml:space="preserve"> К</w:t>
      </w:r>
      <w:r w:rsidRPr="00780EB5">
        <w:rPr>
          <w:sz w:val="28"/>
          <w:szCs w:val="28"/>
        </w:rPr>
        <w:t>онтро</w:t>
      </w:r>
      <w:r w:rsidR="00780EB5">
        <w:rPr>
          <w:sz w:val="28"/>
          <w:szCs w:val="28"/>
        </w:rPr>
        <w:t>л</w:t>
      </w:r>
      <w:r w:rsidRPr="00780EB5">
        <w:rPr>
          <w:sz w:val="28"/>
          <w:szCs w:val="28"/>
        </w:rPr>
        <w:t>ь гемодинамики и продолжение лечение гестоза в роды.</w:t>
      </w:r>
    </w:p>
    <w:p w:rsidR="001D2C08" w:rsidRPr="00780EB5" w:rsidRDefault="001D2C0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7.</w:t>
      </w:r>
      <w:r w:rsidR="00780EB5">
        <w:rPr>
          <w:sz w:val="28"/>
          <w:szCs w:val="28"/>
        </w:rPr>
        <w:t xml:space="preserve"> Р</w:t>
      </w:r>
      <w:r w:rsidR="00780EB5" w:rsidRPr="00780EB5">
        <w:rPr>
          <w:sz w:val="28"/>
          <w:szCs w:val="28"/>
        </w:rPr>
        <w:t>анняя</w:t>
      </w:r>
      <w:r w:rsidRPr="00780EB5">
        <w:rPr>
          <w:sz w:val="28"/>
          <w:szCs w:val="28"/>
        </w:rPr>
        <w:t xml:space="preserve"> амниотомия для достижения гипотензивного эффекта.</w:t>
      </w:r>
    </w:p>
    <w:p w:rsidR="00C038B3" w:rsidRPr="00780EB5" w:rsidRDefault="00C038B3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9670B6" w:rsidRDefault="009670B6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Прогноз родов</w:t>
      </w:r>
    </w:p>
    <w:p w:rsidR="00780EB5" w:rsidRPr="00780EB5" w:rsidRDefault="00780EB5" w:rsidP="00780EB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D2499" w:rsidRPr="00780EB5" w:rsidRDefault="00FD2499" w:rsidP="00780EB5">
      <w:pPr>
        <w:numPr>
          <w:ilvl w:val="0"/>
          <w:numId w:val="7"/>
        </w:numPr>
        <w:tabs>
          <w:tab w:val="clear" w:pos="1530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>Размеры таза по данным пельвиометрии, влагалищного исследования</w:t>
      </w:r>
      <w:r w:rsidR="00890B58" w:rsidRPr="00780EB5">
        <w:rPr>
          <w:sz w:val="28"/>
          <w:szCs w:val="28"/>
        </w:rPr>
        <w:t xml:space="preserve"> соответствуют норме, т.е</w:t>
      </w:r>
      <w:r w:rsidRPr="00780EB5">
        <w:rPr>
          <w:sz w:val="28"/>
          <w:szCs w:val="28"/>
        </w:rPr>
        <w:t xml:space="preserve">. таз не является анатомически суженным. Однако, при наличии крупного плода все же возможно развитие клинически узкого таза. Для своевременной диагностики необходимо следить за моментом вставления головки и темпами ее продвижения по родовым путям. </w:t>
      </w:r>
    </w:p>
    <w:p w:rsidR="000900DD" w:rsidRPr="00780EB5" w:rsidRDefault="000900DD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>При развитии клинически узкого таза и/или упорной слабости родовой деятельности в начале второго периода родов показано экстренное кесарево сечение.</w:t>
      </w:r>
    </w:p>
    <w:p w:rsidR="00FD2499" w:rsidRPr="00780EB5" w:rsidRDefault="000900DD" w:rsidP="00780EB5">
      <w:pPr>
        <w:numPr>
          <w:ilvl w:val="0"/>
          <w:numId w:val="7"/>
        </w:numPr>
        <w:tabs>
          <w:tab w:val="clear" w:pos="1530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</w:rPr>
        <w:t xml:space="preserve">Поскольку больная страдает поздним гестозом легкой степени тяжести необходимо следить за АД беременной. При повышении АД – относительная управляемая нормо- (гипо-) тония. </w:t>
      </w:r>
    </w:p>
    <w:p w:rsidR="00E8658B" w:rsidRPr="00780EB5" w:rsidRDefault="004C5A29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80EB5">
        <w:rPr>
          <w:sz w:val="28"/>
          <w:szCs w:val="28"/>
          <w:u w:val="single"/>
        </w:rPr>
        <w:t>Ведение родов по периодам:</w:t>
      </w:r>
    </w:p>
    <w:p w:rsidR="001D2C08" w:rsidRPr="00780EB5" w:rsidRDefault="001D2C08" w:rsidP="00780EB5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 w:rsidRPr="00780EB5">
        <w:rPr>
          <w:sz w:val="28"/>
          <w:szCs w:val="28"/>
          <w:u w:val="single"/>
        </w:rPr>
        <w:t>Ведение первого периода родов</w:t>
      </w:r>
    </w:p>
    <w:p w:rsidR="001D2C08" w:rsidRPr="00780EB5" w:rsidRDefault="001D2C08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Партограмма – карта почасового интенсивного наблюдения за роженицей:</w:t>
      </w:r>
    </w:p>
    <w:p w:rsidR="001D2C08" w:rsidRPr="00780EB5" w:rsidRDefault="001D2C08" w:rsidP="00780EB5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Характеристика схваток</w:t>
      </w:r>
    </w:p>
    <w:p w:rsidR="001D2C08" w:rsidRPr="00780EB5" w:rsidRDefault="001D2C08" w:rsidP="00780EB5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Динамика раскрытия шейки матки</w:t>
      </w:r>
    </w:p>
    <w:p w:rsidR="001D2C08" w:rsidRPr="00780EB5" w:rsidRDefault="001D2C08" w:rsidP="00780EB5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Сердцебиение плода</w:t>
      </w:r>
    </w:p>
    <w:p w:rsidR="001D2C08" w:rsidRPr="00780EB5" w:rsidRDefault="001D2C08" w:rsidP="00780EB5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Время излития вод</w:t>
      </w:r>
    </w:p>
    <w:p w:rsidR="001D2C08" w:rsidRPr="00780EB5" w:rsidRDefault="001D2C08" w:rsidP="00780EB5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Показатели гемодинамики роженицы</w:t>
      </w:r>
    </w:p>
    <w:p w:rsidR="004C5A29" w:rsidRPr="00780EB5" w:rsidRDefault="004C5A29" w:rsidP="00780EB5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Н</w:t>
      </w:r>
      <w:r w:rsidR="001D2C08" w:rsidRPr="00780EB5">
        <w:rPr>
          <w:sz w:val="28"/>
          <w:szCs w:val="28"/>
        </w:rPr>
        <w:t>азначения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(Энергетический глюкозо-витаминный фон (В,С, АТФ, кокарбоксилаза),</w:t>
      </w:r>
    </w:p>
    <w:p w:rsidR="004C5A29" w:rsidRPr="00780EB5" w:rsidRDefault="004C5A29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Спазмолитики, Препараты кальция, Эстрогены и эстрогеноподобные средства (сигетин))</w:t>
      </w:r>
    </w:p>
    <w:p w:rsidR="004C5A29" w:rsidRPr="00780EB5" w:rsidRDefault="004C5A29" w:rsidP="00780EB5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 w:rsidRPr="00780EB5">
        <w:rPr>
          <w:sz w:val="28"/>
          <w:szCs w:val="28"/>
          <w:u w:val="single"/>
        </w:rPr>
        <w:t>Ведение второго периода родов</w:t>
      </w:r>
    </w:p>
    <w:p w:rsidR="004C5A29" w:rsidRPr="00780EB5" w:rsidRDefault="004C5A29" w:rsidP="00780EB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Контроль за характером родовой деятельности</w:t>
      </w:r>
    </w:p>
    <w:p w:rsidR="004C5A29" w:rsidRPr="00780EB5" w:rsidRDefault="004C5A29" w:rsidP="00780EB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скоростью опускания предлежащей части плода</w:t>
      </w:r>
    </w:p>
    <w:p w:rsidR="004C5A29" w:rsidRPr="00780EB5" w:rsidRDefault="004C5A29" w:rsidP="00780EB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сердцебиением плода после каждой потуги</w:t>
      </w:r>
    </w:p>
    <w:p w:rsidR="004C5A29" w:rsidRPr="00780EB5" w:rsidRDefault="004C5A29" w:rsidP="00780EB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показателями гемодинамики роженицы</w:t>
      </w:r>
    </w:p>
    <w:p w:rsidR="004C5A29" w:rsidRPr="00780EB5" w:rsidRDefault="004C5A29" w:rsidP="00780EB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80EB5">
        <w:rPr>
          <w:sz w:val="28"/>
          <w:szCs w:val="28"/>
        </w:rPr>
        <w:t>выделениями из половых путей</w:t>
      </w:r>
    </w:p>
    <w:p w:rsidR="004C5A29" w:rsidRPr="00780EB5" w:rsidRDefault="004C5A29" w:rsidP="00780EB5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 w:rsidRPr="00780EB5">
        <w:rPr>
          <w:sz w:val="28"/>
          <w:szCs w:val="28"/>
          <w:u w:val="single"/>
        </w:rPr>
        <w:t>Рациональное ведение родов</w:t>
      </w:r>
    </w:p>
    <w:p w:rsidR="004C5A29" w:rsidRPr="00780EB5" w:rsidRDefault="004C5A29" w:rsidP="00780EB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Оценка скорости раскрытия шейки матки (так как больная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  <w:lang w:val="en-US"/>
        </w:rPr>
        <w:t>I</w:t>
      </w:r>
      <w:r w:rsidRPr="00780EB5">
        <w:rPr>
          <w:sz w:val="28"/>
          <w:szCs w:val="28"/>
        </w:rPr>
        <w:t>-родящая то: – 0,5 см/ч - до 6 см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и 1 см/ч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- от 6 до 10 см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>открытия)</w:t>
      </w:r>
    </w:p>
    <w:p w:rsidR="0072260A" w:rsidRPr="00780EB5" w:rsidRDefault="004C5A29" w:rsidP="00780EB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Динамическая оценка скорости продвижения предлежащей части по родовым путям (– до 30 мин. на каждую плоскость малого таза). Адекватное обезболивание и своевременная амниотомия</w:t>
      </w:r>
      <w:r w:rsidR="0072260A" w:rsidRPr="00780EB5">
        <w:rPr>
          <w:sz w:val="28"/>
          <w:szCs w:val="28"/>
        </w:rPr>
        <w:t>.</w:t>
      </w:r>
    </w:p>
    <w:p w:rsidR="004C5A29" w:rsidRPr="00780EB5" w:rsidRDefault="004C5A29" w:rsidP="00780EB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Профилактика аномалий родовой деятельности</w:t>
      </w:r>
    </w:p>
    <w:p w:rsidR="004C5A29" w:rsidRPr="00780EB5" w:rsidRDefault="004C5A29" w:rsidP="00780EB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Профилактика гипоксии плода</w:t>
      </w:r>
    </w:p>
    <w:p w:rsidR="004C5A29" w:rsidRDefault="004C5A29" w:rsidP="00780EB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Профилактика кровотечения</w:t>
      </w:r>
    </w:p>
    <w:p w:rsidR="00780EB5" w:rsidRDefault="00780EB5" w:rsidP="00780EB5">
      <w:pPr>
        <w:spacing w:line="360" w:lineRule="auto"/>
        <w:jc w:val="both"/>
        <w:rPr>
          <w:sz w:val="28"/>
          <w:szCs w:val="28"/>
        </w:rPr>
      </w:pPr>
    </w:p>
    <w:p w:rsidR="0072260A" w:rsidRPr="00780EB5" w:rsidRDefault="00780EB5" w:rsidP="00780EB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2260A" w:rsidRPr="00780EB5">
        <w:rPr>
          <w:b/>
          <w:sz w:val="28"/>
          <w:szCs w:val="28"/>
          <w:u w:val="single"/>
        </w:rPr>
        <w:t>Ранний послеродовый период</w:t>
      </w:r>
    </w:p>
    <w:p w:rsidR="00780EB5" w:rsidRPr="00780EB5" w:rsidRDefault="00780EB5" w:rsidP="00780EB5">
      <w:pPr>
        <w:spacing w:line="360" w:lineRule="auto"/>
        <w:jc w:val="both"/>
        <w:rPr>
          <w:sz w:val="28"/>
          <w:szCs w:val="28"/>
          <w:u w:val="single"/>
        </w:rPr>
      </w:pPr>
    </w:p>
    <w:p w:rsidR="00687534" w:rsidRPr="00780EB5" w:rsidRDefault="0072260A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Наблюдение за выделением последа,</w:t>
      </w:r>
      <w:r w:rsidR="00780EB5">
        <w:rPr>
          <w:sz w:val="28"/>
          <w:szCs w:val="28"/>
        </w:rPr>
        <w:t xml:space="preserve"> </w:t>
      </w:r>
      <w:r w:rsidRPr="00780EB5">
        <w:rPr>
          <w:sz w:val="28"/>
          <w:szCs w:val="28"/>
        </w:rPr>
        <w:t xml:space="preserve">оценка </w:t>
      </w:r>
      <w:r w:rsidR="00780EB5" w:rsidRPr="00780EB5">
        <w:rPr>
          <w:sz w:val="28"/>
          <w:szCs w:val="28"/>
        </w:rPr>
        <w:t>кровопотери</w:t>
      </w:r>
      <w:r w:rsidRPr="00780EB5">
        <w:rPr>
          <w:sz w:val="28"/>
          <w:szCs w:val="28"/>
        </w:rPr>
        <w:t>, Наблюдение за общем состоянием роженицы, за показателями гемодинамики.</w:t>
      </w:r>
    </w:p>
    <w:p w:rsidR="00780EB5" w:rsidRDefault="00780EB5" w:rsidP="00780EB5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131552" w:rsidRPr="00780EB5" w:rsidRDefault="00131552" w:rsidP="00780EB5">
      <w:pPr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780EB5">
        <w:rPr>
          <w:b/>
          <w:sz w:val="28"/>
          <w:szCs w:val="28"/>
          <w:u w:val="single"/>
        </w:rPr>
        <w:t>Заключительный диагноз</w:t>
      </w:r>
    </w:p>
    <w:p w:rsidR="00131552" w:rsidRPr="00780EB5" w:rsidRDefault="00131552" w:rsidP="00780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122F0" w:rsidRPr="00780EB5" w:rsidRDefault="002122F0" w:rsidP="00780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80EB5">
        <w:rPr>
          <w:b/>
          <w:bCs/>
          <w:sz w:val="28"/>
          <w:szCs w:val="28"/>
        </w:rPr>
        <w:t>Беременность 33 неделя, продольное положение плода, головное предлежание, первая позиция, задний вид.</w:t>
      </w:r>
      <w:r w:rsidR="003326B9" w:rsidRPr="00780EB5">
        <w:rPr>
          <w:sz w:val="28"/>
          <w:szCs w:val="28"/>
        </w:rPr>
        <w:t xml:space="preserve"> сочетанный</w:t>
      </w:r>
      <w:r w:rsidRPr="00780EB5">
        <w:rPr>
          <w:b/>
          <w:bCs/>
          <w:sz w:val="28"/>
          <w:szCs w:val="28"/>
        </w:rPr>
        <w:t xml:space="preserve"> гестоз второй половины, легкой степени тяжести</w:t>
      </w:r>
      <w:r w:rsidR="003326B9" w:rsidRPr="00780EB5">
        <w:rPr>
          <w:b/>
          <w:bCs/>
          <w:sz w:val="28"/>
          <w:szCs w:val="28"/>
        </w:rPr>
        <w:t>,</w:t>
      </w:r>
      <w:r w:rsidR="00780EB5">
        <w:rPr>
          <w:b/>
          <w:bCs/>
          <w:sz w:val="28"/>
          <w:szCs w:val="28"/>
        </w:rPr>
        <w:t xml:space="preserve"> </w:t>
      </w:r>
      <w:r w:rsidRPr="00780EB5">
        <w:rPr>
          <w:b/>
          <w:bCs/>
          <w:sz w:val="28"/>
          <w:szCs w:val="28"/>
        </w:rPr>
        <w:t xml:space="preserve">ожирения </w:t>
      </w:r>
      <w:r w:rsidRPr="00780EB5">
        <w:rPr>
          <w:b/>
          <w:bCs/>
          <w:sz w:val="28"/>
          <w:szCs w:val="28"/>
          <w:lang w:val="en-US"/>
        </w:rPr>
        <w:t>I</w:t>
      </w:r>
      <w:r w:rsidRPr="00780EB5">
        <w:rPr>
          <w:b/>
          <w:bCs/>
          <w:sz w:val="28"/>
          <w:szCs w:val="28"/>
        </w:rPr>
        <w:t xml:space="preserve"> ст. </w:t>
      </w:r>
    </w:p>
    <w:p w:rsidR="002122F0" w:rsidRPr="00780EB5" w:rsidRDefault="002122F0" w:rsidP="00780EB5">
      <w:pPr>
        <w:spacing w:line="360" w:lineRule="auto"/>
        <w:ind w:firstLine="720"/>
        <w:jc w:val="both"/>
        <w:rPr>
          <w:sz w:val="28"/>
          <w:szCs w:val="28"/>
        </w:rPr>
      </w:pPr>
    </w:p>
    <w:p w:rsidR="00131552" w:rsidRPr="00780EB5" w:rsidRDefault="00780EB5" w:rsidP="00780EB5">
      <w:pPr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780EB5">
        <w:rPr>
          <w:b/>
          <w:bCs/>
          <w:iCs/>
          <w:sz w:val="28"/>
          <w:szCs w:val="28"/>
          <w:u w:val="single"/>
        </w:rPr>
        <w:t>Лечение</w:t>
      </w:r>
    </w:p>
    <w:p w:rsidR="00945F26" w:rsidRPr="00780EB5" w:rsidRDefault="00945F26" w:rsidP="00780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45F26" w:rsidRPr="00780EB5" w:rsidRDefault="00945F26" w:rsidP="00780E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80EB5">
        <w:rPr>
          <w:b/>
          <w:bCs/>
          <w:sz w:val="28"/>
          <w:szCs w:val="28"/>
        </w:rPr>
        <w:t>Принципы лечение гестозов</w:t>
      </w:r>
    </w:p>
    <w:p w:rsidR="00945F26" w:rsidRPr="00780EB5" w:rsidRDefault="00945F26" w:rsidP="00780E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Воздействие на ЦНС</w:t>
      </w:r>
    </w:p>
    <w:p w:rsidR="00945F26" w:rsidRPr="00780EB5" w:rsidRDefault="00945F26" w:rsidP="00780E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Гипотензивная терапия</w:t>
      </w:r>
    </w:p>
    <w:p w:rsidR="00945F26" w:rsidRPr="00780EB5" w:rsidRDefault="00945F26" w:rsidP="00780E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Инфузионно-трансфузионная терапия</w:t>
      </w:r>
    </w:p>
    <w:p w:rsidR="00945F26" w:rsidRPr="00780EB5" w:rsidRDefault="00945F26" w:rsidP="00780E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Дезагреганты и антикоагулянты</w:t>
      </w:r>
    </w:p>
    <w:p w:rsidR="00945F26" w:rsidRPr="00780EB5" w:rsidRDefault="00945F26" w:rsidP="00780E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Антигистаминные препараты</w:t>
      </w:r>
    </w:p>
    <w:p w:rsidR="00945F26" w:rsidRPr="00780EB5" w:rsidRDefault="00945F26" w:rsidP="00780E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80EB5">
        <w:rPr>
          <w:sz w:val="28"/>
          <w:szCs w:val="28"/>
        </w:rPr>
        <w:t>Оксигенация и метаболики</w:t>
      </w:r>
    </w:p>
    <w:p w:rsidR="00945F26" w:rsidRPr="00780EB5" w:rsidRDefault="00945F26" w:rsidP="00780EB5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80EB5">
        <w:rPr>
          <w:sz w:val="28"/>
          <w:szCs w:val="28"/>
        </w:rPr>
        <w:t>Эфферентные методы</w:t>
      </w:r>
    </w:p>
    <w:p w:rsidR="00945F26" w:rsidRPr="00780EB5" w:rsidRDefault="00945F26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 xml:space="preserve">Так как гестоз </w:t>
      </w:r>
      <w:r w:rsidR="00780EB5" w:rsidRPr="00780EB5">
        <w:rPr>
          <w:bCs/>
          <w:iCs/>
          <w:sz w:val="28"/>
          <w:szCs w:val="28"/>
        </w:rPr>
        <w:t>л</w:t>
      </w:r>
      <w:r w:rsidRPr="00780EB5">
        <w:rPr>
          <w:bCs/>
          <w:iCs/>
          <w:sz w:val="28"/>
          <w:szCs w:val="28"/>
        </w:rPr>
        <w:t>егкой степени –</w:t>
      </w:r>
      <w:r w:rsid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>то можно проводит леченние до трёх недель под контролем оценки в баллах</w:t>
      </w:r>
      <w:r w:rsidR="007E0EE4" w:rsidRPr="00780EB5">
        <w:rPr>
          <w:bCs/>
          <w:iCs/>
          <w:sz w:val="28"/>
          <w:szCs w:val="28"/>
        </w:rPr>
        <w:t xml:space="preserve"> и проводить следующие мерияперятия :</w:t>
      </w:r>
    </w:p>
    <w:p w:rsidR="007E0EE4" w:rsidRPr="00780EB5" w:rsidRDefault="00477657" w:rsidP="00780EB5">
      <w:pPr>
        <w:spacing w:line="360" w:lineRule="auto"/>
        <w:ind w:firstLine="720"/>
        <w:jc w:val="both"/>
        <w:rPr>
          <w:bCs/>
          <w:iCs/>
          <w:sz w:val="28"/>
          <w:szCs w:val="28"/>
          <w:lang w:bidi="ar-LB"/>
        </w:rPr>
      </w:pPr>
      <w:r w:rsidRPr="00780EB5">
        <w:rPr>
          <w:bCs/>
          <w:iCs/>
          <w:sz w:val="28"/>
          <w:szCs w:val="28"/>
          <w:lang w:bidi="ar-LB"/>
        </w:rPr>
        <w:t>Лекарственная терапия:</w:t>
      </w:r>
    </w:p>
    <w:p w:rsidR="007E0EE4" w:rsidRPr="00780EB5" w:rsidRDefault="007E0EE4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1- магния сульфат(10мл) в/в</w:t>
      </w:r>
    </w:p>
    <w:p w:rsidR="007E0EE4" w:rsidRPr="00780EB5" w:rsidRDefault="007E0EE4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bCs/>
          <w:iCs/>
          <w:sz w:val="28"/>
          <w:szCs w:val="28"/>
        </w:rPr>
        <w:t>2-</w:t>
      </w:r>
      <w:r w:rsidRPr="00780EB5">
        <w:rPr>
          <w:bCs/>
          <w:iCs/>
          <w:sz w:val="28"/>
          <w:szCs w:val="28"/>
          <w:lang w:val="en-US"/>
        </w:rPr>
        <w:t>MgB</w:t>
      </w:r>
      <w:r w:rsidRPr="00780EB5">
        <w:rPr>
          <w:bCs/>
          <w:iCs/>
          <w:sz w:val="28"/>
          <w:szCs w:val="28"/>
        </w:rPr>
        <w:t>6</w:t>
      </w:r>
    </w:p>
    <w:p w:rsidR="00477657" w:rsidRPr="00780EB5" w:rsidRDefault="007E0EE4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3-фетотерапия</w:t>
      </w:r>
      <w:r w:rsidR="00477657" w:rsidRPr="00780EB5">
        <w:rPr>
          <w:bCs/>
          <w:iCs/>
          <w:sz w:val="28"/>
          <w:szCs w:val="28"/>
        </w:rPr>
        <w:t xml:space="preserve"> (пустырники)</w:t>
      </w:r>
    </w:p>
    <w:p w:rsidR="007E0EE4" w:rsidRPr="00780EB5" w:rsidRDefault="00477657" w:rsidP="00780EB5">
      <w:pPr>
        <w:spacing w:line="360" w:lineRule="auto"/>
        <w:ind w:firstLine="720"/>
        <w:jc w:val="both"/>
        <w:rPr>
          <w:sz w:val="28"/>
          <w:szCs w:val="28"/>
        </w:rPr>
      </w:pPr>
      <w:r w:rsidRPr="00780EB5">
        <w:rPr>
          <w:bCs/>
          <w:iCs/>
          <w:sz w:val="28"/>
          <w:szCs w:val="28"/>
        </w:rPr>
        <w:t>4- микродозы аспирина</w:t>
      </w:r>
      <w:r w:rsid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>(по ¼</w:t>
      </w:r>
      <w:r w:rsidR="00780EB5" w:rsidRP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>таблетки каждый день)</w:t>
      </w:r>
      <w:r w:rsidR="007E0EE4" w:rsidRPr="00780EB5">
        <w:rPr>
          <w:sz w:val="28"/>
          <w:szCs w:val="28"/>
        </w:rPr>
        <w:t xml:space="preserve"> </w:t>
      </w:r>
    </w:p>
    <w:p w:rsidR="00477657" w:rsidRPr="00780EB5" w:rsidRDefault="00477657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Не лекарственная:</w:t>
      </w:r>
    </w:p>
    <w:p w:rsidR="007E0EE4" w:rsidRPr="00780EB5" w:rsidRDefault="00477657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1-</w:t>
      </w:r>
      <w:r w:rsidR="007E0EE4" w:rsidRPr="00780EB5">
        <w:rPr>
          <w:bCs/>
          <w:iCs/>
          <w:sz w:val="28"/>
          <w:szCs w:val="28"/>
        </w:rPr>
        <w:t>соблюдение</w:t>
      </w:r>
      <w:r w:rsidR="007E0EE4" w:rsidRPr="00780EB5">
        <w:rPr>
          <w:sz w:val="28"/>
          <w:szCs w:val="28"/>
        </w:rPr>
        <w:t xml:space="preserve"> </w:t>
      </w:r>
      <w:r w:rsidR="007E0EE4" w:rsidRPr="00780EB5">
        <w:rPr>
          <w:bCs/>
          <w:iCs/>
          <w:sz w:val="28"/>
          <w:szCs w:val="28"/>
        </w:rPr>
        <w:t xml:space="preserve">режима сна и одыха </w:t>
      </w:r>
    </w:p>
    <w:p w:rsidR="007E0EE4" w:rsidRPr="00780EB5" w:rsidRDefault="00477657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2</w:t>
      </w:r>
      <w:r w:rsidR="007E0EE4" w:rsidRPr="00780EB5">
        <w:rPr>
          <w:bCs/>
          <w:iCs/>
          <w:sz w:val="28"/>
          <w:szCs w:val="28"/>
        </w:rPr>
        <w:t>- игло-рефлексная терапия</w:t>
      </w:r>
    </w:p>
    <w:p w:rsidR="00477657" w:rsidRPr="00780EB5" w:rsidRDefault="00477657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3-соблюдение диеты</w:t>
      </w:r>
      <w:r w:rsid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 xml:space="preserve">(включающее </w:t>
      </w:r>
      <w:r w:rsidR="00780EB5" w:rsidRPr="00780EB5">
        <w:rPr>
          <w:bCs/>
          <w:iCs/>
          <w:sz w:val="28"/>
          <w:szCs w:val="28"/>
        </w:rPr>
        <w:t>ограничение</w:t>
      </w:r>
      <w:r w:rsidRPr="00780EB5">
        <w:rPr>
          <w:bCs/>
          <w:iCs/>
          <w:sz w:val="28"/>
          <w:szCs w:val="28"/>
        </w:rPr>
        <w:t xml:space="preserve"> соли)</w:t>
      </w:r>
      <w:r w:rsidR="000958EE" w:rsidRPr="00780EB5">
        <w:rPr>
          <w:bCs/>
          <w:iCs/>
          <w:sz w:val="28"/>
          <w:szCs w:val="28"/>
        </w:rPr>
        <w:t>.</w:t>
      </w:r>
    </w:p>
    <w:p w:rsidR="000958EE" w:rsidRPr="00780EB5" w:rsidRDefault="007E1246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контрацепция</w:t>
      </w:r>
    </w:p>
    <w:p w:rsidR="007E1246" w:rsidRPr="00780EB5" w:rsidRDefault="00096C16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КОМБИНИРОВАННЫ</w:t>
      </w:r>
      <w:r w:rsidR="00780EB5">
        <w:rPr>
          <w:bCs/>
          <w:iCs/>
          <w:sz w:val="28"/>
          <w:szCs w:val="28"/>
        </w:rPr>
        <w:t>Й</w:t>
      </w:r>
      <w:r w:rsidRPr="00780EB5">
        <w:rPr>
          <w:bCs/>
          <w:iCs/>
          <w:sz w:val="28"/>
          <w:szCs w:val="28"/>
        </w:rPr>
        <w:t xml:space="preserve"> ОРАЛЬНЫ</w:t>
      </w:r>
      <w:r w:rsidR="00780EB5">
        <w:rPr>
          <w:bCs/>
          <w:iCs/>
          <w:sz w:val="28"/>
          <w:szCs w:val="28"/>
        </w:rPr>
        <w:t>Й</w:t>
      </w:r>
      <w:r w:rsidR="007E1246" w:rsidRP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>КОНТРАЦЕПТИВ</w:t>
      </w:r>
    </w:p>
    <w:p w:rsidR="007E1246" w:rsidRPr="00780EB5" w:rsidRDefault="007E1246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ВЫСОКОДОЗИРОВАННЫ</w:t>
      </w:r>
      <w:r w:rsid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>(ПО ДОЗЕ ЭТИНИЛЭСТРАДИОЛА)</w:t>
      </w:r>
      <w:r w:rsid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>(50 МКГ/СУТ):</w:t>
      </w:r>
    </w:p>
    <w:p w:rsidR="007E1246" w:rsidRPr="00780EB5" w:rsidRDefault="007E1246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ОВИДОН, АНТЕОВИН, НОН-ОВЛОН</w:t>
      </w:r>
    </w:p>
    <w:p w:rsidR="007E1246" w:rsidRPr="00780EB5" w:rsidRDefault="007E1246" w:rsidP="00780EB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По одной таблетке ежедневно.</w:t>
      </w:r>
    </w:p>
    <w:p w:rsidR="007E1246" w:rsidRPr="00780EB5" w:rsidRDefault="007E1246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женщина относится к группе риска (по экстрагени</w:t>
      </w:r>
      <w:r w:rsidR="00895D70" w:rsidRPr="00780EB5">
        <w:rPr>
          <w:bCs/>
          <w:iCs/>
          <w:sz w:val="28"/>
          <w:szCs w:val="28"/>
        </w:rPr>
        <w:t>тальным заболеваниям,</w:t>
      </w:r>
      <w:r w:rsidR="00780EB5">
        <w:rPr>
          <w:bCs/>
          <w:iCs/>
          <w:sz w:val="28"/>
          <w:szCs w:val="28"/>
        </w:rPr>
        <w:t xml:space="preserve"> </w:t>
      </w:r>
      <w:r w:rsidR="00895D70" w:rsidRPr="00780EB5">
        <w:rPr>
          <w:bCs/>
          <w:iCs/>
          <w:sz w:val="28"/>
          <w:szCs w:val="28"/>
        </w:rPr>
        <w:t>по гестозу)</w:t>
      </w:r>
    </w:p>
    <w:p w:rsidR="000958EE" w:rsidRPr="00780EB5" w:rsidRDefault="00895D70" w:rsidP="00780EB5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80EB5">
        <w:rPr>
          <w:bCs/>
          <w:iCs/>
          <w:sz w:val="28"/>
          <w:szCs w:val="28"/>
        </w:rPr>
        <w:t>так же относится к низкому факору риска по перинатальной паталогии (гестоз второй половины (2 балла),</w:t>
      </w:r>
      <w:r w:rsidR="00780EB5" w:rsidRP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 xml:space="preserve">экстрагенитальное </w:t>
      </w:r>
      <w:r w:rsidR="00780EB5" w:rsidRPr="00780EB5">
        <w:rPr>
          <w:bCs/>
          <w:iCs/>
          <w:sz w:val="28"/>
          <w:szCs w:val="28"/>
        </w:rPr>
        <w:t>заболевание</w:t>
      </w:r>
      <w:r w:rsidR="00780EB5">
        <w:rPr>
          <w:bCs/>
          <w:iCs/>
          <w:sz w:val="28"/>
          <w:szCs w:val="28"/>
        </w:rPr>
        <w:t xml:space="preserve"> </w:t>
      </w:r>
      <w:r w:rsidRPr="00780EB5">
        <w:rPr>
          <w:bCs/>
          <w:iCs/>
          <w:sz w:val="28"/>
          <w:szCs w:val="28"/>
        </w:rPr>
        <w:t xml:space="preserve">(ожирение </w:t>
      </w:r>
      <w:r w:rsidRPr="00780EB5">
        <w:rPr>
          <w:bCs/>
          <w:sz w:val="28"/>
          <w:szCs w:val="28"/>
          <w:lang w:val="en-US"/>
        </w:rPr>
        <w:t>I</w:t>
      </w:r>
      <w:r w:rsidRPr="00780EB5">
        <w:rPr>
          <w:bCs/>
          <w:sz w:val="28"/>
          <w:szCs w:val="28"/>
        </w:rPr>
        <w:t xml:space="preserve"> ст.) (1 балл). </w:t>
      </w:r>
      <w:r w:rsidR="00780EB5">
        <w:rPr>
          <w:bCs/>
          <w:sz w:val="28"/>
          <w:szCs w:val="28"/>
        </w:rPr>
        <w:t>И</w:t>
      </w:r>
      <w:r w:rsidRPr="00780EB5">
        <w:rPr>
          <w:bCs/>
          <w:sz w:val="28"/>
          <w:szCs w:val="28"/>
        </w:rPr>
        <w:t xml:space="preserve">того 3 балла что соотвествует низкому фактору риска по перинатальной </w:t>
      </w:r>
      <w:r w:rsidR="00780EB5" w:rsidRPr="00780EB5">
        <w:rPr>
          <w:bCs/>
          <w:sz w:val="28"/>
          <w:szCs w:val="28"/>
        </w:rPr>
        <w:t>патологии</w:t>
      </w:r>
      <w:r w:rsidRPr="00780EB5">
        <w:rPr>
          <w:bCs/>
          <w:sz w:val="28"/>
          <w:szCs w:val="28"/>
        </w:rPr>
        <w:t>.</w:t>
      </w:r>
      <w:bookmarkStart w:id="0" w:name="_GoBack"/>
      <w:bookmarkEnd w:id="0"/>
    </w:p>
    <w:sectPr w:rsidR="000958EE" w:rsidRPr="00780EB5" w:rsidSect="00780EB5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7E" w:rsidRDefault="00C93B7E">
      <w:r>
        <w:separator/>
      </w:r>
    </w:p>
  </w:endnote>
  <w:endnote w:type="continuationSeparator" w:id="0">
    <w:p w:rsidR="00C93B7E" w:rsidRDefault="00C9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9E" w:rsidRDefault="00A9519E" w:rsidP="008D0B77">
    <w:pPr>
      <w:pStyle w:val="a3"/>
      <w:framePr w:wrap="around" w:vAnchor="text" w:hAnchor="margin" w:xAlign="right" w:y="1"/>
      <w:rPr>
        <w:rStyle w:val="a5"/>
      </w:rPr>
    </w:pPr>
  </w:p>
  <w:p w:rsidR="00A9519E" w:rsidRDefault="00A9519E" w:rsidP="00CF1F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9E" w:rsidRPr="00CF1FFF" w:rsidRDefault="00A9519E" w:rsidP="00CF1FFF">
    <w:pPr>
      <w:pStyle w:val="a3"/>
      <w:tabs>
        <w:tab w:val="center" w:pos="4923"/>
        <w:tab w:val="right" w:pos="9846"/>
      </w:tabs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7E" w:rsidRDefault="00C93B7E">
      <w:r>
        <w:separator/>
      </w:r>
    </w:p>
  </w:footnote>
  <w:footnote w:type="continuationSeparator" w:id="0">
    <w:p w:rsidR="00C93B7E" w:rsidRDefault="00C9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3FB"/>
    <w:multiLevelType w:val="hybridMultilevel"/>
    <w:tmpl w:val="E36E895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1F6B0983"/>
    <w:multiLevelType w:val="hybridMultilevel"/>
    <w:tmpl w:val="4C90BEB2"/>
    <w:lvl w:ilvl="0" w:tplc="256E7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A95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2A7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21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899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8EE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2FD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ABB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A50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17C56"/>
    <w:multiLevelType w:val="hybridMultilevel"/>
    <w:tmpl w:val="94DE7ED6"/>
    <w:lvl w:ilvl="0" w:tplc="43C8B0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045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A19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B1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80B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CC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8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4F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7E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B4E76"/>
    <w:multiLevelType w:val="hybridMultilevel"/>
    <w:tmpl w:val="B0A4125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2CD81124"/>
    <w:multiLevelType w:val="hybridMultilevel"/>
    <w:tmpl w:val="9C4A31B8"/>
    <w:lvl w:ilvl="0" w:tplc="BA503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AF7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8E8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A67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AFE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00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EF0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2D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85C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76FC3"/>
    <w:multiLevelType w:val="multilevel"/>
    <w:tmpl w:val="4C90BEB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A6C16"/>
    <w:multiLevelType w:val="hybridMultilevel"/>
    <w:tmpl w:val="C2E2E2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4D050C09"/>
    <w:multiLevelType w:val="multilevel"/>
    <w:tmpl w:val="922893C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327FDE"/>
    <w:multiLevelType w:val="hybridMultilevel"/>
    <w:tmpl w:val="922893CE"/>
    <w:lvl w:ilvl="0" w:tplc="C5862516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685764"/>
    <w:multiLevelType w:val="hybridMultilevel"/>
    <w:tmpl w:val="9F5CF7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71952987"/>
    <w:multiLevelType w:val="hybridMultilevel"/>
    <w:tmpl w:val="CB621722"/>
    <w:lvl w:ilvl="0" w:tplc="FABE07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CA9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E4A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C2F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3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429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E4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8FC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053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BC0CCC"/>
    <w:multiLevelType w:val="hybridMultilevel"/>
    <w:tmpl w:val="472261AC"/>
    <w:lvl w:ilvl="0" w:tplc="9A3C6F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414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20F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80C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AAF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E04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820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AA0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0EE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D0DE5"/>
    <w:multiLevelType w:val="multilevel"/>
    <w:tmpl w:val="4C90BEB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B8303E"/>
    <w:multiLevelType w:val="hybridMultilevel"/>
    <w:tmpl w:val="CE7E44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7C8F3C40"/>
    <w:multiLevelType w:val="hybridMultilevel"/>
    <w:tmpl w:val="DD6AE8AC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7CD2580C"/>
    <w:multiLevelType w:val="hybridMultilevel"/>
    <w:tmpl w:val="20443870"/>
    <w:lvl w:ilvl="0" w:tplc="AF862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20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89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C4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ED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4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6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09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C7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5DC"/>
    <w:rsid w:val="00036710"/>
    <w:rsid w:val="00080D5C"/>
    <w:rsid w:val="0008570C"/>
    <w:rsid w:val="000900DD"/>
    <w:rsid w:val="000958EE"/>
    <w:rsid w:val="00096C16"/>
    <w:rsid w:val="00104434"/>
    <w:rsid w:val="00112DCB"/>
    <w:rsid w:val="0011342F"/>
    <w:rsid w:val="00122760"/>
    <w:rsid w:val="00131552"/>
    <w:rsid w:val="001B0E9A"/>
    <w:rsid w:val="001D2AFE"/>
    <w:rsid w:val="001D2C08"/>
    <w:rsid w:val="00205417"/>
    <w:rsid w:val="002122F0"/>
    <w:rsid w:val="002A4158"/>
    <w:rsid w:val="002A603F"/>
    <w:rsid w:val="002B1A8F"/>
    <w:rsid w:val="002B2483"/>
    <w:rsid w:val="002C7DF9"/>
    <w:rsid w:val="002E1476"/>
    <w:rsid w:val="003247BC"/>
    <w:rsid w:val="00330F5C"/>
    <w:rsid w:val="003326B9"/>
    <w:rsid w:val="00342B68"/>
    <w:rsid w:val="003460EC"/>
    <w:rsid w:val="003653A6"/>
    <w:rsid w:val="003905BA"/>
    <w:rsid w:val="003A296B"/>
    <w:rsid w:val="003A4381"/>
    <w:rsid w:val="003B37A3"/>
    <w:rsid w:val="003D6851"/>
    <w:rsid w:val="003E0503"/>
    <w:rsid w:val="003F3FCE"/>
    <w:rsid w:val="00413C3C"/>
    <w:rsid w:val="004338DF"/>
    <w:rsid w:val="00434F46"/>
    <w:rsid w:val="00450248"/>
    <w:rsid w:val="00456BE3"/>
    <w:rsid w:val="00462D63"/>
    <w:rsid w:val="00477657"/>
    <w:rsid w:val="004A41DD"/>
    <w:rsid w:val="004C5A29"/>
    <w:rsid w:val="004E3227"/>
    <w:rsid w:val="004F6661"/>
    <w:rsid w:val="0052739C"/>
    <w:rsid w:val="00541834"/>
    <w:rsid w:val="00563178"/>
    <w:rsid w:val="00563D65"/>
    <w:rsid w:val="00565602"/>
    <w:rsid w:val="005A230A"/>
    <w:rsid w:val="005A5FF0"/>
    <w:rsid w:val="005C67FA"/>
    <w:rsid w:val="005C685E"/>
    <w:rsid w:val="005F2C1C"/>
    <w:rsid w:val="0064167F"/>
    <w:rsid w:val="00644527"/>
    <w:rsid w:val="00656FF4"/>
    <w:rsid w:val="0066344E"/>
    <w:rsid w:val="00667F54"/>
    <w:rsid w:val="00682C02"/>
    <w:rsid w:val="00687534"/>
    <w:rsid w:val="006876AA"/>
    <w:rsid w:val="006F3506"/>
    <w:rsid w:val="00710CDF"/>
    <w:rsid w:val="007126ED"/>
    <w:rsid w:val="0072260A"/>
    <w:rsid w:val="007309A7"/>
    <w:rsid w:val="0073267E"/>
    <w:rsid w:val="00755688"/>
    <w:rsid w:val="00780EB5"/>
    <w:rsid w:val="007857C0"/>
    <w:rsid w:val="007C4FC2"/>
    <w:rsid w:val="007E0EE4"/>
    <w:rsid w:val="007E1246"/>
    <w:rsid w:val="007E65EE"/>
    <w:rsid w:val="007F7BE4"/>
    <w:rsid w:val="007F7ED3"/>
    <w:rsid w:val="00814396"/>
    <w:rsid w:val="008176F8"/>
    <w:rsid w:val="008360AC"/>
    <w:rsid w:val="008658AE"/>
    <w:rsid w:val="00886A06"/>
    <w:rsid w:val="00890B58"/>
    <w:rsid w:val="00895D70"/>
    <w:rsid w:val="008B6213"/>
    <w:rsid w:val="008C397D"/>
    <w:rsid w:val="008D0B77"/>
    <w:rsid w:val="008E20E1"/>
    <w:rsid w:val="008F3C00"/>
    <w:rsid w:val="00900006"/>
    <w:rsid w:val="009107B5"/>
    <w:rsid w:val="00916BB1"/>
    <w:rsid w:val="00945F26"/>
    <w:rsid w:val="0095266F"/>
    <w:rsid w:val="0095315F"/>
    <w:rsid w:val="009669B9"/>
    <w:rsid w:val="009670B6"/>
    <w:rsid w:val="00982485"/>
    <w:rsid w:val="009A0652"/>
    <w:rsid w:val="009B6321"/>
    <w:rsid w:val="009C6315"/>
    <w:rsid w:val="009D5830"/>
    <w:rsid w:val="009E50BC"/>
    <w:rsid w:val="00A04A56"/>
    <w:rsid w:val="00A1297F"/>
    <w:rsid w:val="00A36F21"/>
    <w:rsid w:val="00A65CD7"/>
    <w:rsid w:val="00A86CD2"/>
    <w:rsid w:val="00A86E5E"/>
    <w:rsid w:val="00A9133E"/>
    <w:rsid w:val="00A9519E"/>
    <w:rsid w:val="00AA7359"/>
    <w:rsid w:val="00AB5A25"/>
    <w:rsid w:val="00AB7A65"/>
    <w:rsid w:val="00AD4D56"/>
    <w:rsid w:val="00AE1906"/>
    <w:rsid w:val="00AF7390"/>
    <w:rsid w:val="00B026B6"/>
    <w:rsid w:val="00B02D1A"/>
    <w:rsid w:val="00B30ABC"/>
    <w:rsid w:val="00B5054E"/>
    <w:rsid w:val="00B5594D"/>
    <w:rsid w:val="00B86870"/>
    <w:rsid w:val="00B87AE2"/>
    <w:rsid w:val="00B9544E"/>
    <w:rsid w:val="00BB25DC"/>
    <w:rsid w:val="00BC7743"/>
    <w:rsid w:val="00BF6EF5"/>
    <w:rsid w:val="00C038B3"/>
    <w:rsid w:val="00C05E31"/>
    <w:rsid w:val="00C133D4"/>
    <w:rsid w:val="00C253C4"/>
    <w:rsid w:val="00C61FA8"/>
    <w:rsid w:val="00C93B7E"/>
    <w:rsid w:val="00CB0EDF"/>
    <w:rsid w:val="00CB1965"/>
    <w:rsid w:val="00CF1FFF"/>
    <w:rsid w:val="00D026EB"/>
    <w:rsid w:val="00D03DCD"/>
    <w:rsid w:val="00D07BB1"/>
    <w:rsid w:val="00D10264"/>
    <w:rsid w:val="00D27E8F"/>
    <w:rsid w:val="00D476FE"/>
    <w:rsid w:val="00DD6E51"/>
    <w:rsid w:val="00E06B18"/>
    <w:rsid w:val="00E2336B"/>
    <w:rsid w:val="00E3278B"/>
    <w:rsid w:val="00E32876"/>
    <w:rsid w:val="00E33A19"/>
    <w:rsid w:val="00E34CC3"/>
    <w:rsid w:val="00E8658B"/>
    <w:rsid w:val="00EB62DD"/>
    <w:rsid w:val="00EF0ABB"/>
    <w:rsid w:val="00EF44B3"/>
    <w:rsid w:val="00F10DFA"/>
    <w:rsid w:val="00F36E61"/>
    <w:rsid w:val="00F44A75"/>
    <w:rsid w:val="00F5096D"/>
    <w:rsid w:val="00F55117"/>
    <w:rsid w:val="00FD2499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434170-DD56-415D-B0D8-0557FA5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CF1FFF"/>
    <w:rPr>
      <w:rFonts w:cs="Times New Roman"/>
    </w:rPr>
  </w:style>
  <w:style w:type="paragraph" w:styleId="a6">
    <w:name w:val="header"/>
    <w:basedOn w:val="a"/>
    <w:link w:val="a7"/>
    <w:uiPriority w:val="99"/>
    <w:rsid w:val="00CF1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private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Makarenko</dc:creator>
  <cp:keywords/>
  <dc:description/>
  <cp:lastModifiedBy>admin</cp:lastModifiedBy>
  <cp:revision>2</cp:revision>
  <cp:lastPrinted>2003-06-04T18:44:00Z</cp:lastPrinted>
  <dcterms:created xsi:type="dcterms:W3CDTF">2014-02-25T12:15:00Z</dcterms:created>
  <dcterms:modified xsi:type="dcterms:W3CDTF">2014-02-25T12:15:00Z</dcterms:modified>
</cp:coreProperties>
</file>