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ADC" w:rsidRPr="00CA2ADC" w:rsidRDefault="00195910" w:rsidP="00F744CE">
      <w:pPr>
        <w:pStyle w:val="af7"/>
      </w:pPr>
      <w:r w:rsidRPr="00CA2ADC">
        <w:t>БЕЛОРУССКИЙ ГОСУДАРСТВЕННЫЙ УНИВЕРСИТЕТ</w:t>
      </w:r>
      <w:r w:rsidR="00CA2ADC" w:rsidRPr="00CA2ADC">
        <w:t xml:space="preserve"> </w:t>
      </w:r>
      <w:r w:rsidRPr="00CA2ADC">
        <w:t>ИНФОРМАТИКИ И</w:t>
      </w:r>
      <w:r w:rsidR="00DC62E7">
        <w:t xml:space="preserve"> </w:t>
      </w:r>
      <w:r w:rsidRPr="00CA2ADC">
        <w:t>РАДИОЭЛЕКТРОНИКИ</w:t>
      </w:r>
    </w:p>
    <w:p w:rsidR="00CA2ADC" w:rsidRDefault="00195910" w:rsidP="00F744CE">
      <w:pPr>
        <w:pStyle w:val="af7"/>
      </w:pPr>
      <w:r w:rsidRPr="00CA2ADC">
        <w:t>Кафедра метрологии и стандартизации</w:t>
      </w:r>
    </w:p>
    <w:p w:rsidR="00CA2ADC" w:rsidRDefault="00CA2ADC" w:rsidP="00F744CE">
      <w:pPr>
        <w:pStyle w:val="af7"/>
      </w:pPr>
    </w:p>
    <w:p w:rsidR="00F744CE" w:rsidRDefault="00F744CE" w:rsidP="00F744CE">
      <w:pPr>
        <w:pStyle w:val="af7"/>
      </w:pPr>
    </w:p>
    <w:p w:rsidR="00F744CE" w:rsidRDefault="00F744CE" w:rsidP="00F744CE">
      <w:pPr>
        <w:pStyle w:val="af7"/>
      </w:pPr>
    </w:p>
    <w:p w:rsidR="00F744CE" w:rsidRDefault="00F744CE" w:rsidP="00F744CE">
      <w:pPr>
        <w:pStyle w:val="af7"/>
      </w:pPr>
    </w:p>
    <w:p w:rsidR="00F744CE" w:rsidRDefault="00F744CE" w:rsidP="00F744CE">
      <w:pPr>
        <w:pStyle w:val="af7"/>
      </w:pPr>
    </w:p>
    <w:p w:rsidR="00F744CE" w:rsidRDefault="00F744CE" w:rsidP="00F744CE">
      <w:pPr>
        <w:pStyle w:val="af7"/>
      </w:pPr>
    </w:p>
    <w:p w:rsidR="00F744CE" w:rsidRDefault="00F744CE" w:rsidP="00F744CE">
      <w:pPr>
        <w:pStyle w:val="af7"/>
      </w:pPr>
    </w:p>
    <w:p w:rsidR="00195910" w:rsidRPr="00CA2ADC" w:rsidRDefault="00195910" w:rsidP="00F744CE">
      <w:pPr>
        <w:pStyle w:val="af7"/>
      </w:pPr>
      <w:r w:rsidRPr="00CA2ADC">
        <w:t>РЕФЕРАТ</w:t>
      </w:r>
    </w:p>
    <w:p w:rsidR="00CA2ADC" w:rsidRPr="00CA2ADC" w:rsidRDefault="00195910" w:rsidP="00F744CE">
      <w:pPr>
        <w:pStyle w:val="af7"/>
      </w:pPr>
      <w:r w:rsidRPr="00CA2ADC">
        <w:t>На тему</w:t>
      </w:r>
      <w:r w:rsidR="00CA2ADC" w:rsidRPr="00CA2ADC">
        <w:t xml:space="preserve">: </w:t>
      </w:r>
    </w:p>
    <w:p w:rsidR="00CA2ADC" w:rsidRDefault="00E822A2" w:rsidP="00F744CE">
      <w:pPr>
        <w:pStyle w:val="af7"/>
      </w:pPr>
      <w:r>
        <w:t>"</w:t>
      </w:r>
      <w:r w:rsidR="009E7B65" w:rsidRPr="00CA2ADC">
        <w:t>Векторные анализаторы цепей</w:t>
      </w:r>
      <w:r w:rsidR="00CA2ADC" w:rsidRPr="00CA2ADC">
        <w:t xml:space="preserve">. </w:t>
      </w:r>
      <w:r w:rsidR="009E7B65" w:rsidRPr="00CA2ADC">
        <w:t>Контроль и диагностика компонентов цифровых сетей и систем телекоммуникаций</w:t>
      </w:r>
      <w:r>
        <w:t>"</w:t>
      </w:r>
    </w:p>
    <w:p w:rsidR="00CA2ADC" w:rsidRDefault="00CA2ADC" w:rsidP="00F744CE">
      <w:pPr>
        <w:pStyle w:val="af7"/>
      </w:pPr>
    </w:p>
    <w:p w:rsidR="00CA2ADC" w:rsidRDefault="00CA2ADC" w:rsidP="00F744CE">
      <w:pPr>
        <w:pStyle w:val="af7"/>
      </w:pPr>
    </w:p>
    <w:p w:rsidR="00F744CE" w:rsidRDefault="00F744CE" w:rsidP="00F744CE">
      <w:pPr>
        <w:pStyle w:val="af7"/>
      </w:pPr>
    </w:p>
    <w:p w:rsidR="00F744CE" w:rsidRDefault="00F744CE" w:rsidP="00F744CE">
      <w:pPr>
        <w:pStyle w:val="af7"/>
      </w:pPr>
    </w:p>
    <w:p w:rsidR="00F744CE" w:rsidRDefault="00F744CE" w:rsidP="00F744CE">
      <w:pPr>
        <w:pStyle w:val="af7"/>
      </w:pPr>
    </w:p>
    <w:p w:rsidR="00F744CE" w:rsidRDefault="00F744CE" w:rsidP="00F744CE">
      <w:pPr>
        <w:pStyle w:val="af7"/>
      </w:pPr>
    </w:p>
    <w:p w:rsidR="00F744CE" w:rsidRDefault="00F744CE" w:rsidP="00F744CE">
      <w:pPr>
        <w:pStyle w:val="af7"/>
      </w:pPr>
    </w:p>
    <w:p w:rsidR="00F744CE" w:rsidRDefault="00F744CE" w:rsidP="00F744CE">
      <w:pPr>
        <w:pStyle w:val="af7"/>
      </w:pPr>
    </w:p>
    <w:p w:rsidR="00F744CE" w:rsidRDefault="00F744CE" w:rsidP="00F744CE">
      <w:pPr>
        <w:pStyle w:val="af7"/>
      </w:pPr>
    </w:p>
    <w:p w:rsidR="00F744CE" w:rsidRDefault="00F744CE" w:rsidP="00F744CE">
      <w:pPr>
        <w:pStyle w:val="af7"/>
      </w:pPr>
    </w:p>
    <w:p w:rsidR="00F744CE" w:rsidRDefault="00F744CE" w:rsidP="00F744CE">
      <w:pPr>
        <w:pStyle w:val="af7"/>
      </w:pPr>
    </w:p>
    <w:p w:rsidR="00F744CE" w:rsidRDefault="00F744CE" w:rsidP="00F744CE">
      <w:pPr>
        <w:pStyle w:val="af7"/>
      </w:pPr>
    </w:p>
    <w:p w:rsidR="00F744CE" w:rsidRDefault="00F744CE" w:rsidP="00F744CE">
      <w:pPr>
        <w:pStyle w:val="af7"/>
      </w:pPr>
    </w:p>
    <w:p w:rsidR="00F744CE" w:rsidRDefault="00F744CE" w:rsidP="00F744CE">
      <w:pPr>
        <w:pStyle w:val="af7"/>
      </w:pPr>
    </w:p>
    <w:p w:rsidR="00195910" w:rsidRPr="00CA2ADC" w:rsidRDefault="00195910" w:rsidP="00F744CE">
      <w:pPr>
        <w:pStyle w:val="af7"/>
      </w:pPr>
      <w:r w:rsidRPr="00CA2ADC">
        <w:t>МИНСК, 2008</w:t>
      </w:r>
    </w:p>
    <w:p w:rsidR="009E7B65" w:rsidRPr="00CA2ADC" w:rsidRDefault="00195910" w:rsidP="00F744CE">
      <w:pPr>
        <w:pStyle w:val="2"/>
      </w:pPr>
      <w:r w:rsidRPr="00CA2ADC">
        <w:br w:type="page"/>
      </w:r>
      <w:r w:rsidR="009E7B65" w:rsidRPr="00CA2ADC">
        <w:lastRenderedPageBreak/>
        <w:t>Векторные анализаторы цепей</w:t>
      </w:r>
      <w:r w:rsidR="00F744CE">
        <w:t>.</w:t>
      </w:r>
    </w:p>
    <w:p w:rsidR="009E7B65" w:rsidRPr="00CA2ADC" w:rsidRDefault="009E7B65" w:rsidP="00F744CE">
      <w:pPr>
        <w:pStyle w:val="2"/>
      </w:pPr>
      <w:r w:rsidRPr="00CA2ADC">
        <w:t>Гетеродинные векторные анализаторы цепей</w:t>
      </w:r>
    </w:p>
    <w:p w:rsidR="00F744CE" w:rsidRDefault="00F744CE" w:rsidP="00CA2ADC"/>
    <w:p w:rsidR="009E7B65" w:rsidRPr="00CA2ADC" w:rsidRDefault="009E7B65" w:rsidP="00CA2ADC">
      <w:r w:rsidRPr="00CA2ADC">
        <w:t>Гетеродинные векторные анализаторы цепей строятся на базе скалярных анализаторов цепей</w:t>
      </w:r>
      <w:r w:rsidR="00CA2ADC" w:rsidRPr="00CA2ADC">
        <w:t xml:space="preserve">. </w:t>
      </w:r>
      <w:r w:rsidRPr="00CA2ADC">
        <w:t>СВЧ измерительный тракт остается практически таким же, а так как при амплитудном детектировании информация о фазе теряется, то вместо амплитудных детекторов используется СВЧ смесители или стробоскопические преобразователи частоты</w:t>
      </w:r>
      <w:r w:rsidR="00CA2ADC" w:rsidRPr="00CA2ADC">
        <w:t xml:space="preserve">. </w:t>
      </w:r>
    </w:p>
    <w:p w:rsidR="009E7B65" w:rsidRPr="00CA2ADC" w:rsidRDefault="009E7B65" w:rsidP="00CA2ADC">
      <w:r w:rsidRPr="00CA2ADC">
        <w:t>У гетеродинных ВАЦ используется 2 СВЧ генератора с различными частотами</w:t>
      </w:r>
      <w:r w:rsidR="00CA2ADC" w:rsidRPr="00CA2ADC">
        <w:t xml:space="preserve">. </w:t>
      </w:r>
    </w:p>
    <w:p w:rsidR="009E7B65" w:rsidRPr="00CA2ADC" w:rsidRDefault="009E7B65" w:rsidP="00CA2ADC">
      <w:r w:rsidRPr="00CA2ADC">
        <w:t xml:space="preserve">Обобщенная структурная схема ВАЦ для режима измерения </w:t>
      </w:r>
      <w:r w:rsidRPr="00CA2ADC">
        <w:rPr>
          <w:lang w:val="en-US"/>
        </w:rPr>
        <w:t>S</w:t>
      </w:r>
      <w:r w:rsidRPr="00CA2ADC">
        <w:t>21 (</w:t>
      </w:r>
      <w:r w:rsidRPr="00CA2ADC">
        <w:rPr>
          <w:lang w:val="en-US"/>
        </w:rPr>
        <w:t>S</w:t>
      </w:r>
      <w:r w:rsidRPr="00CA2ADC">
        <w:t>12</w:t>
      </w:r>
      <w:r w:rsidR="00CA2ADC" w:rsidRPr="00CA2ADC">
        <w:t xml:space="preserve">) </w:t>
      </w:r>
      <w:r w:rsidRPr="00CA2ADC">
        <w:t>представлена на рисунке 1</w:t>
      </w:r>
      <w:r w:rsidR="00CA2ADC" w:rsidRPr="00CA2ADC">
        <w:t xml:space="preserve">. </w:t>
      </w:r>
    </w:p>
    <w:p w:rsidR="009E7B65" w:rsidRPr="00CA2ADC" w:rsidRDefault="009E7B65" w:rsidP="00CA2ADC">
      <w:r w:rsidRPr="00CA2ADC">
        <w:t>Важнейшими узлами таких ВАЦ являются смесители</w:t>
      </w:r>
      <w:r w:rsidR="00CA2ADC" w:rsidRPr="00CA2ADC">
        <w:t xml:space="preserve">. </w:t>
      </w:r>
      <w:r w:rsidRPr="00CA2ADC">
        <w:t>Они должны иметь хорошую развязку каналами</w:t>
      </w:r>
      <w:r w:rsidR="00CA2ADC" w:rsidRPr="00CA2ADC">
        <w:t xml:space="preserve">. </w:t>
      </w:r>
    </w:p>
    <w:p w:rsidR="009E7B65" w:rsidRPr="00CA2ADC" w:rsidRDefault="009E7B65" w:rsidP="00CA2ADC">
      <w:r w:rsidRPr="00CA2ADC">
        <w:t>На выходах смесителей выделяется сигнал промежуточной частоты</w:t>
      </w:r>
      <w:r w:rsidR="00CA2ADC" w:rsidRPr="00CA2ADC">
        <w:t xml:space="preserve">: </w:t>
      </w:r>
    </w:p>
    <w:p w:rsidR="009E7B65" w:rsidRPr="00CA2ADC" w:rsidRDefault="00B01287" w:rsidP="00CA2AD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21.75pt">
            <v:imagedata r:id="rId7" o:title=""/>
          </v:shape>
        </w:pict>
      </w:r>
    </w:p>
    <w:p w:rsidR="009E7B65" w:rsidRPr="00CA2ADC" w:rsidRDefault="009E7B65" w:rsidP="00CA2ADC">
      <w:r w:rsidRPr="00CA2ADC">
        <w:t xml:space="preserve">Постоянство </w:t>
      </w:r>
      <w:r w:rsidR="00B01287">
        <w:pict>
          <v:shape id="_x0000_i1026" type="#_x0000_t75" style="width:27pt;height:21.75pt">
            <v:imagedata r:id="rId8" o:title=""/>
          </v:shape>
        </w:pict>
      </w:r>
      <w:r w:rsidRPr="00CA2ADC">
        <w:t xml:space="preserve"> обеспечивает схема фазовой автоподстройки частоты (ФАПЧ</w:t>
      </w:r>
      <w:r w:rsidR="00CA2ADC" w:rsidRPr="00CA2ADC">
        <w:t>),</w:t>
      </w:r>
      <w:r w:rsidRPr="00CA2ADC">
        <w:t xml:space="preserve"> которая работает по сигналу опорного сигнала (ОК</w:t>
      </w:r>
      <w:r w:rsidR="00CA2ADC" w:rsidRPr="00CA2ADC">
        <w:t xml:space="preserve">). </w:t>
      </w:r>
      <w:r w:rsidRPr="00CA2ADC">
        <w:t>В процессе работы гетеродин перестраивается синхронно с ГКЧ</w:t>
      </w:r>
      <w:r w:rsidR="00CA2ADC" w:rsidRPr="00CA2ADC">
        <w:t xml:space="preserve">. </w:t>
      </w:r>
    </w:p>
    <w:p w:rsidR="009E7B65" w:rsidRPr="00CA2ADC" w:rsidRDefault="009E7B65" w:rsidP="00CA2ADC">
      <w:r w:rsidRPr="00CA2ADC">
        <w:t>Выходные сигналы смесителей опорного и измерительного каналов (ИК</w:t>
      </w:r>
      <w:r w:rsidR="00CA2ADC" w:rsidRPr="00CA2ADC">
        <w:t xml:space="preserve">) </w:t>
      </w:r>
      <w:r w:rsidRPr="00CA2ADC">
        <w:t>поступают на векторный измеритель отношений, где производится измерение отношений их амплитуд, а с помощью фазового детектора – разность фаз сигналов</w:t>
      </w:r>
      <w:r w:rsidR="00CA2ADC" w:rsidRPr="00CA2ADC">
        <w:t xml:space="preserve">. </w:t>
      </w:r>
      <w:r w:rsidRPr="00CA2ADC">
        <w:t>После усиления и детектирования сигналы подаются на ЭЛТ, где производятся наблюдения исследуемых характеристик</w:t>
      </w:r>
      <w:r w:rsidR="00CA2ADC" w:rsidRPr="00CA2ADC">
        <w:t xml:space="preserve">. </w:t>
      </w:r>
      <w:r w:rsidRPr="00CA2ADC">
        <w:t>Причем индикация может осуществляться двумя способами</w:t>
      </w:r>
      <w:r w:rsidR="00CA2ADC" w:rsidRPr="00CA2ADC">
        <w:t xml:space="preserve">: </w:t>
      </w:r>
    </w:p>
    <w:p w:rsidR="009E7B65" w:rsidRPr="00CA2ADC" w:rsidRDefault="009E7B65" w:rsidP="00CA2ADC">
      <w:r w:rsidRPr="00CA2ADC">
        <w:t>1</w:t>
      </w:r>
      <w:r w:rsidR="00CA2ADC" w:rsidRPr="00CA2ADC">
        <w:t xml:space="preserve">) </w:t>
      </w:r>
      <w:r w:rsidRPr="00CA2ADC">
        <w:t xml:space="preserve">в полярных координатах (для </w:t>
      </w:r>
      <w:r w:rsidRPr="00CA2ADC">
        <w:rPr>
          <w:lang w:val="en-US"/>
        </w:rPr>
        <w:t>S</w:t>
      </w:r>
      <w:r w:rsidRPr="00CA2ADC">
        <w:t xml:space="preserve">11, </w:t>
      </w:r>
      <w:r w:rsidRPr="00CA2ADC">
        <w:rPr>
          <w:lang w:val="en-US"/>
        </w:rPr>
        <w:t>S</w:t>
      </w:r>
      <w:r w:rsidRPr="00CA2ADC">
        <w:t>22</w:t>
      </w:r>
      <w:r w:rsidR="00CA2ADC" w:rsidRPr="00CA2ADC">
        <w:t xml:space="preserve">). </w:t>
      </w:r>
    </w:p>
    <w:p w:rsidR="00CA2ADC" w:rsidRDefault="009E7B65" w:rsidP="00CA2ADC">
      <w:r w:rsidRPr="00CA2ADC">
        <w:t>2</w:t>
      </w:r>
      <w:r w:rsidR="00CA2ADC" w:rsidRPr="00CA2ADC">
        <w:t xml:space="preserve">) </w:t>
      </w:r>
      <w:r w:rsidRPr="00CA2ADC">
        <w:t xml:space="preserve">в декартовых координатах (в виде частотных характеристик всех </w:t>
      </w:r>
      <w:r w:rsidRPr="00CA2ADC">
        <w:rPr>
          <w:lang w:val="en-US"/>
        </w:rPr>
        <w:t>S</w:t>
      </w:r>
      <w:r w:rsidRPr="00CA2ADC">
        <w:t>-параметров</w:t>
      </w:r>
      <w:r w:rsidR="00CA2ADC" w:rsidRPr="00CA2ADC">
        <w:t xml:space="preserve">). </w:t>
      </w:r>
    </w:p>
    <w:p w:rsidR="009E7B65" w:rsidRPr="00CA2ADC" w:rsidRDefault="009E7B65" w:rsidP="00CA2ADC"/>
    <w:p w:rsidR="00F744CE" w:rsidRDefault="00F744CE" w:rsidP="00CA2ADC"/>
    <w:p w:rsidR="009E7B65" w:rsidRPr="00CA2ADC" w:rsidRDefault="009E7B65" w:rsidP="00CA2ADC">
      <w:r w:rsidRPr="00CA2ADC">
        <w:t>К достоинствам гетеродинных ВАЦ можно отнести большой динамический диапазон (80-90 дБ</w:t>
      </w:r>
      <w:r w:rsidR="00CA2ADC" w:rsidRPr="00CA2ADC">
        <w:t>),</w:t>
      </w:r>
      <w:r w:rsidRPr="00CA2ADC">
        <w:t xml:space="preserve"> а к недостаткам, сложность СВЧ оборудования и высокую стоимость</w:t>
      </w:r>
      <w:r w:rsidR="00CA2ADC" w:rsidRPr="00CA2ADC">
        <w:t xml:space="preserve">. </w:t>
      </w:r>
    </w:p>
    <w:p w:rsidR="00CA2ADC" w:rsidRPr="00CA2ADC" w:rsidRDefault="009E7B65" w:rsidP="00CA2ADC">
      <w:r w:rsidRPr="00CA2ADC">
        <w:t>Источники погрешностей практически те же, что и в скалярных, но в векторных АЦ предъявляются очень жесткие требования к точности установки и нестабильности частоты ГКЧ</w:t>
      </w:r>
      <w:r w:rsidR="00CA2ADC" w:rsidRPr="00CA2ADC">
        <w:t xml:space="preserve">. </w:t>
      </w:r>
    </w:p>
    <w:p w:rsidR="00F14E09" w:rsidRDefault="00F14E09" w:rsidP="00CA2ADC"/>
    <w:p w:rsidR="009E7B65" w:rsidRPr="00CA2ADC" w:rsidRDefault="009E7B65" w:rsidP="00F14E09">
      <w:pPr>
        <w:pStyle w:val="2"/>
      </w:pPr>
      <w:r w:rsidRPr="00CA2ADC">
        <w:t>Гомодинные векторные анализаторы цепей</w:t>
      </w:r>
    </w:p>
    <w:p w:rsidR="00F14E09" w:rsidRDefault="00F14E09" w:rsidP="00CA2ADC"/>
    <w:p w:rsidR="009E7B65" w:rsidRPr="00CA2ADC" w:rsidRDefault="009E7B65" w:rsidP="00CA2ADC">
      <w:r w:rsidRPr="00CA2ADC">
        <w:t>В этих ВАЦ используется только один генератор, а для получения информации о фазе измеряемого параметра используется дискретный фазовращатель</w:t>
      </w:r>
      <w:r w:rsidR="00CA2ADC" w:rsidRPr="00CA2ADC">
        <w:t xml:space="preserve">. </w:t>
      </w:r>
      <w:r w:rsidRPr="00CA2ADC">
        <w:t>В гомодинных ВАЦ используется относительно простое СВЧ оборудование, но более сложные алгоритмы обработки измерительной информации</w:t>
      </w:r>
      <w:r w:rsidR="00CA2ADC" w:rsidRPr="00CA2ADC">
        <w:t xml:space="preserve">. </w:t>
      </w:r>
    </w:p>
    <w:p w:rsidR="00CA2ADC" w:rsidRPr="00CA2ADC" w:rsidRDefault="009E7B65" w:rsidP="00CA2ADC">
      <w:r w:rsidRPr="00CA2ADC">
        <w:t>Упрощенная схема гомодинного ВАЦ для режима измерения</w:t>
      </w:r>
      <w:r w:rsidR="00CA2ADC" w:rsidRPr="00CA2ADC">
        <w:t xml:space="preserve"> </w:t>
      </w:r>
      <w:r w:rsidRPr="00CA2ADC">
        <w:rPr>
          <w:lang w:val="en-US"/>
        </w:rPr>
        <w:t>S</w:t>
      </w:r>
      <w:r w:rsidRPr="00CA2ADC">
        <w:t xml:space="preserve">21, </w:t>
      </w:r>
      <w:r w:rsidRPr="00CA2ADC">
        <w:rPr>
          <w:lang w:val="en-US"/>
        </w:rPr>
        <w:t>S</w:t>
      </w:r>
      <w:r w:rsidRPr="00CA2ADC">
        <w:t>12 представлена на рисунке 2</w:t>
      </w:r>
      <w:r w:rsidR="00CA2ADC" w:rsidRPr="00CA2ADC">
        <w:t xml:space="preserve">. </w:t>
      </w:r>
    </w:p>
    <w:p w:rsidR="00CA2ADC" w:rsidRPr="00CA2ADC" w:rsidRDefault="00B01287" w:rsidP="00CA2ADC">
      <w:r>
        <w:rPr>
          <w:noProof/>
        </w:rPr>
        <w:pict>
          <v:group id="_x0000_s1026" style="position:absolute;left:0;text-align:left;margin-left:60.95pt;margin-top:73.7pt;width:372.85pt;height:167pt;z-index:251659776;mso-position-vertical-relative:page" coordorigin="2920,1474" coordsize="7457,33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6874;top:2151;width:321;height:440;mso-wrap-style:none" stroked="f">
              <v:textbox style="mso-next-textbox:#_x0000_s1027;mso-fit-shape-to-text:t" inset="0,0,0,0">
                <w:txbxContent>
                  <w:p w:rsidR="009E7B65" w:rsidRDefault="00B01287" w:rsidP="00F14E09">
                    <w:pPr>
                      <w:pStyle w:val="af3"/>
                    </w:pPr>
                    <w:r>
                      <w:rPr>
                        <w:position w:val="-6"/>
                      </w:rPr>
                      <w:pict>
                        <v:shape id="_x0000_i1028" type="#_x0000_t75" style="width:15.75pt;height:21.75pt">
                          <v:imagedata r:id="rId9" o:title=""/>
                        </v:shape>
                      </w:pict>
                    </w:r>
                  </w:p>
                </w:txbxContent>
              </v:textbox>
            </v:shape>
            <v:rect id="_x0000_s1028" style="position:absolute;left:2920;top:1586;width:678;height:453">
              <v:textbox style="mso-next-textbox:#_x0000_s1028" inset=",2.3mm">
                <w:txbxContent>
                  <w:p w:rsidR="009E7B65" w:rsidRDefault="009E7B65" w:rsidP="00F14E09">
                    <w:pPr>
                      <w:pStyle w:val="af3"/>
                    </w:pPr>
                    <w:r>
                      <w:t>ГКЧ</w:t>
                    </w:r>
                  </w:p>
                </w:txbxContent>
              </v:textbox>
            </v:rect>
            <v:rect id="_x0000_s1029" style="position:absolute;left:4162;top:1474;width:1018;height:677">
              <v:textbox style="mso-next-textbox:#_x0000_s1029" inset=".5mm,,.5mm">
                <w:txbxContent>
                  <w:p w:rsidR="009E7B65" w:rsidRDefault="009E7B65" w:rsidP="00F14E09">
                    <w:pPr>
                      <w:pStyle w:val="af3"/>
                    </w:pPr>
                    <w:r>
                      <w:t>0,5     ДМ</w:t>
                    </w:r>
                  </w:p>
                  <w:p w:rsidR="009E7B65" w:rsidRDefault="009E7B65" w:rsidP="00F14E09">
                    <w:pPr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0,5</w:t>
                    </w:r>
                  </w:p>
                </w:txbxContent>
              </v:textbox>
            </v:rect>
            <v:line id="_x0000_s1030" style="position:absolute" from="4162,1812" to="4276,1812"/>
            <v:line id="_x0000_s1031" style="position:absolute;flip:y" from="4276,1744" to="4501,1812"/>
            <v:line id="_x0000_s1032" style="position:absolute" from="4276,1812" to="4501,1925"/>
            <v:line id="_x0000_s1033" style="position:absolute" from="4486,1744" to="5165,1744"/>
            <v:line id="_x0000_s1034" style="position:absolute" from="4501,1925" to="4501,2151"/>
            <v:rect id="_x0000_s1035" style="position:absolute;left:5744;top:1586;width:452;height:453">
              <v:textbox style="mso-next-textbox:#_x0000_s1035" inset=".5mm,2.3mm,.5mm">
                <w:txbxContent>
                  <w:p w:rsidR="009E7B65" w:rsidRDefault="009E7B65" w:rsidP="00F14E09">
                    <w:pPr>
                      <w:pStyle w:val="af3"/>
                    </w:pPr>
                    <w:r>
                      <w:t>ОИ</w:t>
                    </w:r>
                  </w:p>
                </w:txbxContent>
              </v:textbox>
            </v:rect>
            <v:group id="_x0000_s1036" style="position:absolute;left:6650;top:1813;width:677;height:922" coordorigin="3848,1789" coordsize="502,688">
              <v:group id="_x0000_s1037" style="position:absolute;left:3848;top:1804;width:335;height:673" coordorigin="6863,3136" coordsize="335,673">
                <v:rect id="_x0000_s1038" style="position:absolute;left:6863;top:3472;width:167;height:337"/>
                <v:line id="_x0000_s1039" style="position:absolute" from="6946,3304" to="6946,3472"/>
                <v:line id="_x0000_s1040" style="position:absolute;flip:y" from="6946,3136" to="7198,3304"/>
              </v:group>
              <v:line id="_x0000_s1041" style="position:absolute" from="3931,1789" to="4350,1957">
                <v:stroke startarrow="block" endarrow="block"/>
              </v:line>
            </v:group>
            <v:rect id="_x0000_s1042" style="position:absolute;left:8441;top:1574;width:822;height:521"/>
            <v:rect id="_x0000_s1043" style="position:absolute;left:4049;top:2604;width:904;height:690">
              <v:textbox style="mso-next-textbox:#_x0000_s1043" inset="0,,0">
                <w:txbxContent>
                  <w:p w:rsidR="009E7B65" w:rsidRDefault="009E7B65" w:rsidP="00F14E09">
                    <w:pPr>
                      <w:pStyle w:val="af3"/>
                    </w:pPr>
                    <w:r>
                      <w:t>ДФВ (0</w:t>
                    </w:r>
                    <w:r>
                      <w:rPr>
                        <w:vertAlign w:val="superscript"/>
                      </w:rPr>
                      <w:t>о</w:t>
                    </w:r>
                    <w:r>
                      <w:t>/90</w:t>
                    </w:r>
                    <w:r>
                      <w:rPr>
                        <w:vertAlign w:val="superscript"/>
                      </w:rPr>
                      <w:t>о</w:t>
                    </w:r>
                    <w:r>
                      <w:t>)</w:t>
                    </w:r>
                  </w:p>
                </w:txbxContent>
              </v:textbox>
            </v:rect>
            <v:line id="_x0000_s1044" style="position:absolute" from="4501,3834" to="7326,3834"/>
            <v:rect id="_x0000_s1045" style="position:absolute;left:8117;top:2604;width:452;height:451">
              <v:textbox style="mso-next-textbox:#_x0000_s1045" inset=".5mm,2.3mm,.5mm">
                <w:txbxContent>
                  <w:p w:rsidR="009E7B65" w:rsidRDefault="009E7B65" w:rsidP="009E7B65"/>
                </w:txbxContent>
              </v:textbox>
            </v:rect>
            <v:line id="_x0000_s1046" style="position:absolute" from="8569,2829" to="9021,2829">
              <v:stroke endarrow="block"/>
            </v:line>
            <v:rect id="_x0000_s1047" style="position:absolute;left:9021;top:2604;width:1356;height:870">
              <v:textbox style="mso-next-textbox:#_x0000_s1047" inset=".5mm,,.5mm">
                <w:txbxContent>
                  <w:p w:rsidR="009E7B65" w:rsidRDefault="009E7B65" w:rsidP="00F14E09">
                    <w:pPr>
                      <w:pStyle w:val="af3"/>
                    </w:pPr>
                    <w:r>
                      <w:t>Блок обработки и индикатор</w:t>
                    </w:r>
                  </w:p>
                </w:txbxContent>
              </v:textbox>
            </v:rect>
            <v:line id="_x0000_s1048" style="position:absolute" from="3258,2039" to="3258,4072"/>
            <v:line id="_x0000_s1049" style="position:absolute" from="3258,4072" to="9699,4072"/>
            <v:line id="_x0000_s1050" style="position:absolute;flip:y" from="9699,3474" to="9699,4154">
              <v:stroke endarrow="block"/>
            </v:line>
            <v:shape id="_x0000_s1051" type="#_x0000_t202" style="position:absolute;left:6874;top:1474;width:339;height:228" stroked="f">
              <v:textbox style="mso-next-textbox:#_x0000_s1051" inset="0,0,0,0">
                <w:txbxContent>
                  <w:p w:rsidR="009E7B65" w:rsidRDefault="009E7B65" w:rsidP="009E7B65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НО</w:t>
                    </w:r>
                  </w:p>
                </w:txbxContent>
              </v:textbox>
            </v:shape>
            <v:shape id="_x0000_s1052" type="#_x0000_t202" style="position:absolute;left:4728;top:2264;width:338;height:230" stroked="f">
              <v:textbox style="mso-next-textbox:#_x0000_s1052" inset="0,0,0,0">
                <w:txbxContent>
                  <w:p w:rsidR="009E7B65" w:rsidRDefault="009E7B65" w:rsidP="00F14E09">
                    <w:pPr>
                      <w:pStyle w:val="af3"/>
                    </w:pPr>
                    <w:r>
                      <w:t>ОК</w:t>
                    </w:r>
                  </w:p>
                </w:txbxContent>
              </v:textbox>
            </v:shape>
            <v:shape id="_x0000_s1053" type="#_x0000_t202" style="position:absolute;left:7551;top:2151;width:340;height:229" stroked="f">
              <v:textbox style="mso-next-textbox:#_x0000_s1053" inset="0,0,0,0">
                <w:txbxContent>
                  <w:p w:rsidR="009E7B65" w:rsidRDefault="009E7B65" w:rsidP="009E7B65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</w:rPr>
                      <w:t>И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>K</w:t>
                    </w:r>
                  </w:p>
                </w:txbxContent>
              </v:textbox>
            </v:shape>
            <v:shape id="_x0000_s1054" type="#_x0000_t202" style="position:absolute;left:8343;top:2264;width:904;height:285" stroked="f">
              <v:textbox style="mso-next-textbox:#_x0000_s1054" inset="0,0,0,0">
                <w:txbxContent>
                  <w:p w:rsidR="009E7B65" w:rsidRDefault="009E7B65" w:rsidP="00F14E09">
                    <w:pPr>
                      <w:pStyle w:val="af3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t>,</w:t>
                    </w:r>
                    <w:r>
                      <w:rPr>
                        <w:lang w:val="en-US"/>
                      </w:rPr>
                      <w:t xml:space="preserve"> U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group id="_x0000_s1055" style="position:absolute;left:8184;top:2764;width:339;height:112" coordorigin="5941,4386" coordsize="335,168">
              <v:line id="_x0000_s1056" style="position:absolute" from="6025,4386" to="6025,4554"/>
              <v:line id="_x0000_s1057" style="position:absolute" from="6025,4386" to="6193,4470"/>
              <v:line id="_x0000_s1058" style="position:absolute;flip:y" from="6025,4470" to="6193,4554"/>
              <v:line id="_x0000_s1059" style="position:absolute" from="6193,4386" to="6193,4554"/>
              <v:line id="_x0000_s1060" style="position:absolute" from="5941,4470" to="6276,4470"/>
            </v:group>
            <v:shape id="_x0000_s1061" type="#_x0000_t202" style="position:absolute;left:6805;top:3055;width:321;height:440;mso-wrap-style:none" stroked="f">
              <v:textbox style="mso-next-textbox:#_x0000_s1061;mso-fit-shape-to-text:t" inset="0,0,0,0">
                <w:txbxContent>
                  <w:p w:rsidR="009E7B65" w:rsidRDefault="00B01287" w:rsidP="00F14E09">
                    <w:pPr>
                      <w:pStyle w:val="af3"/>
                    </w:pPr>
                    <w:r>
                      <w:rPr>
                        <w:position w:val="-6"/>
                      </w:rPr>
                      <w:pict>
                        <v:shape id="_x0000_i1030" type="#_x0000_t75" style="width:15.75pt;height:21.75pt">
                          <v:imagedata r:id="rId10" o:title=""/>
                        </v:shape>
                      </w:pict>
                    </w:r>
                  </w:p>
                </w:txbxContent>
              </v:textbox>
            </v:shape>
            <v:shape id="_x0000_s1062" type="#_x0000_t202" style="position:absolute;left:5632;top:4411;width:2173;height:403" stroked="f">
              <v:textbox style="mso-next-textbox:#_x0000_s1062">
                <w:txbxContent>
                  <w:p w:rsidR="009E7B65" w:rsidRPr="00F14E09" w:rsidRDefault="009E7B65" w:rsidP="00F14E09">
                    <w:pPr>
                      <w:pStyle w:val="af3"/>
                      <w:rPr>
                        <w:sz w:val="28"/>
                        <w:szCs w:val="28"/>
                      </w:rPr>
                    </w:pPr>
                    <w:r w:rsidRPr="00F14E09">
                      <w:rPr>
                        <w:sz w:val="28"/>
                        <w:szCs w:val="28"/>
                      </w:rPr>
                      <w:t>Рисунок 2</w:t>
                    </w:r>
                  </w:p>
                </w:txbxContent>
              </v:textbox>
            </v:shape>
            <v:line id="_x0000_s1063" style="position:absolute;flip:x" from="3599,1814" to="4163,1814"/>
            <v:line id="_x0000_s1064" style="position:absolute" from="5177,1745" to="5747,1745"/>
            <v:line id="_x0000_s1065" style="position:absolute;flip:x" from="6197,1814" to="7865,1814"/>
            <v:line id="_x0000_s1066" style="position:absolute" from="7877,1814" to="8447,1814"/>
            <v:rect id="_x0000_s1067" style="position:absolute;left:7169;top:2594;width:452;height:451" filled="f">
              <v:textbox style="mso-next-textbox:#_x0000_s1067" inset=".5mm,2.3mm,.5mm">
                <w:txbxContent>
                  <w:p w:rsidR="009E7B65" w:rsidRDefault="009E7B65" w:rsidP="009E7B65"/>
                </w:txbxContent>
              </v:textbox>
            </v:rect>
            <v:line id="_x0000_s1068" style="position:absolute" from="7604,2816" to="8111,2816"/>
            <v:line id="_x0000_s1069" style="position:absolute" from="7325,2048" to="7325,2600"/>
            <v:shape id="_x0000_s1070" type="#_x0000_t202" style="position:absolute;left:8459;top:1616;width:771;height:456" filled="f" stroked="f">
              <v:textbox style="mso-next-textbox:#_x0000_s1070" inset="0,0,0,0">
                <w:txbxContent>
                  <w:p w:rsidR="009E7B65" w:rsidRDefault="009E7B65" w:rsidP="009E7B65">
                    <w:pPr>
                      <w:jc w:val="center"/>
                      <w:rPr>
                        <w:sz w:val="8"/>
                        <w:szCs w:val="8"/>
                      </w:rPr>
                    </w:pPr>
                  </w:p>
                  <w:p w:rsidR="009E7B65" w:rsidRDefault="009E7B65" w:rsidP="00F14E09">
                    <w:pPr>
                      <w:pStyle w:val="af3"/>
                      <w:rPr>
                        <w:sz w:val="16"/>
                        <w:szCs w:val="16"/>
                      </w:rPr>
                    </w:pPr>
                    <w:r>
                      <w:t>СН</w:t>
                    </w:r>
                  </w:p>
                </w:txbxContent>
              </v:textbox>
            </v:shape>
            <v:shape id="_x0000_s1071" type="#_x0000_t202" style="position:absolute;left:7241;top:2696;width:340;height:229" filled="f" stroked="f">
              <v:textbox style="mso-next-textbox:#_x0000_s1071" inset="0,0,0,0">
                <w:txbxContent>
                  <w:p w:rsidR="009E7B65" w:rsidRDefault="009E7B65" w:rsidP="00F14E09">
                    <w:pPr>
                      <w:pStyle w:val="af3"/>
                      <w:rPr>
                        <w:sz w:val="16"/>
                        <w:szCs w:val="16"/>
                      </w:rPr>
                    </w:pPr>
                    <w:r>
                      <w:sym w:font="Symbol" w:char="F053"/>
                    </w:r>
                  </w:p>
                </w:txbxContent>
              </v:textbox>
            </v:shape>
            <v:shape id="_x0000_s1072" type="#_x0000_t202" style="position:absolute;left:6281;top:2360;width:339;height:228" stroked="f">
              <v:textbox style="mso-next-textbox:#_x0000_s1072" inset="0,0,0,0">
                <w:txbxContent>
                  <w:p w:rsidR="009E7B65" w:rsidRDefault="009E7B65" w:rsidP="00F14E09">
                    <w:pPr>
                      <w:pStyle w:val="af3"/>
                    </w:pPr>
                    <w:r>
                      <w:rPr>
                        <w:lang w:val="en-US"/>
                      </w:rPr>
                      <w:t>CH</w:t>
                    </w:r>
                  </w:p>
                </w:txbxContent>
              </v:textbox>
            </v:shape>
            <v:line id="_x0000_s1073" style="position:absolute" from="4499,2150" to="4499,2600"/>
            <v:line id="_x0000_s1074" style="position:absolute;flip:y" from="4499,3282" to="4499,3834"/>
            <v:line id="_x0000_s1075" style="position:absolute;flip:y" from="7337,3270" to="7337,3834"/>
            <v:group id="_x0000_s1076" style="position:absolute;left:3806;top:1679;width:107;height:271" coordorigin="2295,13679" coordsize="107,271">
              <v:line id="_x0000_s1077" style="position:absolute" from="2295,13680" to="2295,13950"/>
              <v:line id="_x0000_s1078" style="position:absolute" from="2402,13679" to="2402,13949"/>
            </v:group>
            <v:group id="_x0000_s1079" style="position:absolute;left:5399;top:1613;width:107;height:271" coordorigin="2295,13679" coordsize="107,271">
              <v:line id="_x0000_s1080" style="position:absolute" from="2295,13680" to="2295,13950"/>
              <v:line id="_x0000_s1081" style="position:absolute" from="2402,13679" to="2402,13949"/>
            </v:group>
            <v:group id="_x0000_s1082" style="position:absolute;left:6446;top:1679;width:107;height:271" coordorigin="2295,13679" coordsize="107,271">
              <v:line id="_x0000_s1083" style="position:absolute" from="2295,13680" to="2295,13950"/>
              <v:line id="_x0000_s1084" style="position:absolute" from="2402,13679" to="2402,13949"/>
            </v:group>
            <v:group id="_x0000_s1085" style="position:absolute;left:7712;top:1685;width:107;height:271" coordorigin="2295,13679" coordsize="107,271">
              <v:line id="_x0000_s1086" style="position:absolute" from="2295,13680" to="2295,13950"/>
              <v:line id="_x0000_s1087" style="position:absolute" from="2402,13679" to="2402,13949"/>
            </v:group>
            <v:group id="_x0000_s1088" style="position:absolute;left:7802;top:2682;width:107;height:271" coordorigin="2295,13679" coordsize="107,271">
              <v:line id="_x0000_s1089" style="position:absolute" from="2295,13680" to="2295,13950"/>
              <v:line id="_x0000_s1090" style="position:absolute" from="2402,13679" to="2402,13949"/>
            </v:group>
            <v:group id="_x0000_s1091" style="position:absolute;left:4432;top:3204;width:107;height:271;rotation:90" coordorigin="2295,13679" coordsize="107,271">
              <v:line id="_x0000_s1092" style="position:absolute" from="2295,13680" to="2295,13950"/>
              <v:line id="_x0000_s1093" style="position:absolute" from="2402,13679" to="2402,13949"/>
            </v:group>
            <v:group id="_x0000_s1094" style="position:absolute;left:7274;top:3189;width:107;height:271;rotation:90" coordorigin="2295,13679" coordsize="107,271">
              <v:line id="_x0000_s1095" style="position:absolute" from="2295,13680" to="2295,13950"/>
              <v:line id="_x0000_s1096" style="position:absolute" from="2402,13679" to="2402,13949"/>
            </v:group>
            <v:group id="_x0000_s1097" style="position:absolute;left:7274;top:2222;width:107;height:271;rotation:90" coordorigin="2295,13679" coordsize="107,271">
              <v:line id="_x0000_s1098" style="position:absolute" from="2295,13680" to="2295,13950"/>
              <v:line id="_x0000_s1099" style="position:absolute" from="2402,13679" to="2402,13949"/>
            </v:group>
            <v:group id="_x0000_s1100" style="position:absolute;left:4432;top:2229;width:107;height:271;rotation:90" coordorigin="2295,13679" coordsize="107,271">
              <v:line id="_x0000_s1101" style="position:absolute" from="2295,13680" to="2295,13950"/>
              <v:line id="_x0000_s1102" style="position:absolute" from="2402,13679" to="2402,13949"/>
            </v:group>
            <w10:wrap type="topAndBottom" anchory="page"/>
          </v:group>
        </w:pict>
      </w:r>
    </w:p>
    <w:p w:rsidR="00F14E09" w:rsidRDefault="00F14E09" w:rsidP="00CA2ADC"/>
    <w:p w:rsidR="00D0494B" w:rsidRDefault="00B01287" w:rsidP="00CA2ADC">
      <w:r>
        <w:rPr>
          <w:noProof/>
        </w:rPr>
        <w:lastRenderedPageBreak/>
        <w:pict>
          <v:group id="_x0000_s1103" style="position:absolute;left:0;text-align:left;margin-left:35pt;margin-top:114.7pt;width:372.85pt;height:176pt;z-index:251660800;mso-position-vertical-relative:page" coordorigin="2920,1474" coordsize="7457,3340">
            <v:shape id="_x0000_s1104" type="#_x0000_t202" style="position:absolute;left:6874;top:2151;width:321;height:417;mso-wrap-style:none" stroked="f">
              <v:textbox style="mso-next-textbox:#_x0000_s1104;mso-fit-shape-to-text:t" inset="0,0,0,0">
                <w:txbxContent>
                  <w:p w:rsidR="00F14E09" w:rsidRDefault="00B01287" w:rsidP="00F14E09">
                    <w:pPr>
                      <w:pStyle w:val="af3"/>
                    </w:pPr>
                    <w:r>
                      <w:rPr>
                        <w:position w:val="-6"/>
                      </w:rPr>
                      <w:pict>
                        <v:shape id="_x0000_i1032" type="#_x0000_t75" style="width:15.75pt;height:21.75pt">
                          <v:imagedata r:id="rId9" o:title=""/>
                        </v:shape>
                      </w:pict>
                    </w:r>
                  </w:p>
                </w:txbxContent>
              </v:textbox>
            </v:shape>
            <v:rect id="_x0000_s1105" style="position:absolute;left:2920;top:1586;width:678;height:453">
              <v:textbox style="mso-next-textbox:#_x0000_s1105" inset=",2.3mm">
                <w:txbxContent>
                  <w:p w:rsidR="00F14E09" w:rsidRDefault="00F14E09" w:rsidP="00F14E09">
                    <w:pPr>
                      <w:pStyle w:val="af3"/>
                    </w:pPr>
                    <w:r>
                      <w:t>ГКЧ</w:t>
                    </w:r>
                  </w:p>
                </w:txbxContent>
              </v:textbox>
            </v:rect>
            <v:rect id="_x0000_s1106" style="position:absolute;left:4162;top:1474;width:1018;height:677">
              <v:textbox style="mso-next-textbox:#_x0000_s1106" inset=".5mm,,.5mm">
                <w:txbxContent>
                  <w:p w:rsidR="00F14E09" w:rsidRDefault="00F14E09" w:rsidP="00F14E09">
                    <w:pPr>
                      <w:pStyle w:val="af3"/>
                    </w:pPr>
                    <w:r>
                      <w:t>0,5     ДМ</w:t>
                    </w:r>
                  </w:p>
                  <w:p w:rsidR="00F14E09" w:rsidRDefault="00F14E09" w:rsidP="00F14E09">
                    <w:pPr>
                      <w:ind w:firstLine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0,5</w:t>
                    </w:r>
                  </w:p>
                </w:txbxContent>
              </v:textbox>
            </v:rect>
            <v:line id="_x0000_s1107" style="position:absolute" from="4162,1812" to="4276,1812"/>
            <v:line id="_x0000_s1108" style="position:absolute;flip:y" from="4276,1744" to="4501,1812"/>
            <v:line id="_x0000_s1109" style="position:absolute" from="4276,1812" to="4501,1925"/>
            <v:line id="_x0000_s1110" style="position:absolute" from="4486,1744" to="5165,1744"/>
            <v:line id="_x0000_s1111" style="position:absolute" from="4501,1925" to="4501,2151"/>
            <v:rect id="_x0000_s1112" style="position:absolute;left:5744;top:1586;width:452;height:453">
              <v:textbox style="mso-next-textbox:#_x0000_s1112" inset=".5mm,2.3mm,.5mm">
                <w:txbxContent>
                  <w:p w:rsidR="00F14E09" w:rsidRDefault="00F14E09" w:rsidP="00F14E09">
                    <w:pPr>
                      <w:pStyle w:val="af3"/>
                    </w:pPr>
                    <w:r>
                      <w:t>ОИ</w:t>
                    </w:r>
                  </w:p>
                </w:txbxContent>
              </v:textbox>
            </v:rect>
            <v:group id="_x0000_s1113" style="position:absolute;left:6650;top:1813;width:677;height:922" coordorigin="3848,1789" coordsize="502,688">
              <v:group id="_x0000_s1114" style="position:absolute;left:3848;top:1804;width:335;height:673" coordorigin="6863,3136" coordsize="335,673">
                <v:rect id="_x0000_s1115" style="position:absolute;left:6863;top:3472;width:167;height:337"/>
                <v:line id="_x0000_s1116" style="position:absolute" from="6946,3304" to="6946,3472"/>
                <v:line id="_x0000_s1117" style="position:absolute;flip:y" from="6946,3136" to="7198,3304"/>
              </v:group>
              <v:line id="_x0000_s1118" style="position:absolute" from="3931,1789" to="4350,1957">
                <v:stroke startarrow="block" endarrow="block"/>
              </v:line>
            </v:group>
            <v:rect id="_x0000_s1119" style="position:absolute;left:8441;top:1574;width:822;height:521"/>
            <v:rect id="_x0000_s1120" style="position:absolute;left:4049;top:2604;width:904;height:690">
              <v:textbox style="mso-next-textbox:#_x0000_s1120" inset="0,,0">
                <w:txbxContent>
                  <w:p w:rsidR="00F14E09" w:rsidRDefault="00F14E09" w:rsidP="00F14E09">
                    <w:pPr>
                      <w:pStyle w:val="af3"/>
                    </w:pPr>
                    <w:r>
                      <w:t>ДФВ (0</w:t>
                    </w:r>
                    <w:r>
                      <w:rPr>
                        <w:vertAlign w:val="superscript"/>
                      </w:rPr>
                      <w:t>о</w:t>
                    </w:r>
                    <w:r>
                      <w:t>/90</w:t>
                    </w:r>
                    <w:r>
                      <w:rPr>
                        <w:vertAlign w:val="superscript"/>
                      </w:rPr>
                      <w:t>о</w:t>
                    </w:r>
                    <w:r>
                      <w:t>)</w:t>
                    </w:r>
                  </w:p>
                </w:txbxContent>
              </v:textbox>
            </v:rect>
            <v:line id="_x0000_s1121" style="position:absolute" from="4501,3834" to="7326,3834"/>
            <v:rect id="_x0000_s1122" style="position:absolute;left:8117;top:2604;width:452;height:451">
              <v:textbox style="mso-next-textbox:#_x0000_s1122" inset=".5mm,2.3mm,.5mm">
                <w:txbxContent>
                  <w:p w:rsidR="00F14E09" w:rsidRDefault="00F14E09" w:rsidP="00F14E09"/>
                </w:txbxContent>
              </v:textbox>
            </v:rect>
            <v:line id="_x0000_s1123" style="position:absolute" from="8569,2829" to="9021,2829">
              <v:stroke endarrow="block"/>
            </v:line>
            <v:rect id="_x0000_s1124" style="position:absolute;left:9021;top:2604;width:1356;height:870">
              <v:textbox style="mso-next-textbox:#_x0000_s1124" inset=".5mm,,.5mm">
                <w:txbxContent>
                  <w:p w:rsidR="00F14E09" w:rsidRDefault="00F14E09" w:rsidP="00F14E09">
                    <w:pPr>
                      <w:pStyle w:val="af3"/>
                    </w:pPr>
                    <w:r>
                      <w:t>Блок обработки и индикатор</w:t>
                    </w:r>
                  </w:p>
                </w:txbxContent>
              </v:textbox>
            </v:rect>
            <v:line id="_x0000_s1125" style="position:absolute" from="3258,2039" to="3258,4072"/>
            <v:line id="_x0000_s1126" style="position:absolute" from="3258,4072" to="9699,4072"/>
            <v:line id="_x0000_s1127" style="position:absolute;flip:y" from="9699,3474" to="9699,4154">
              <v:stroke endarrow="block"/>
            </v:line>
            <v:shape id="_x0000_s1128" type="#_x0000_t202" style="position:absolute;left:6874;top:1474;width:339;height:228" stroked="f">
              <v:textbox style="mso-next-textbox:#_x0000_s1128" inset="0,0,0,0">
                <w:txbxContent>
                  <w:p w:rsidR="00F14E09" w:rsidRDefault="00F14E09" w:rsidP="00F14E09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НО</w:t>
                    </w:r>
                  </w:p>
                </w:txbxContent>
              </v:textbox>
            </v:shape>
            <v:shape id="_x0000_s1129" type="#_x0000_t202" style="position:absolute;left:4728;top:2264;width:338;height:230" stroked="f">
              <v:textbox style="mso-next-textbox:#_x0000_s1129" inset="0,0,0,0">
                <w:txbxContent>
                  <w:p w:rsidR="00F14E09" w:rsidRDefault="00F14E09" w:rsidP="00F14E09">
                    <w:pPr>
                      <w:pStyle w:val="af3"/>
                    </w:pPr>
                    <w:r>
                      <w:t>ОК</w:t>
                    </w:r>
                  </w:p>
                </w:txbxContent>
              </v:textbox>
            </v:shape>
            <v:shape id="_x0000_s1130" type="#_x0000_t202" style="position:absolute;left:7551;top:2151;width:340;height:229" stroked="f">
              <v:textbox style="mso-next-textbox:#_x0000_s1130" inset="0,0,0,0">
                <w:txbxContent>
                  <w:p w:rsidR="00F14E09" w:rsidRDefault="00F14E09" w:rsidP="00F14E09">
                    <w:pPr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</w:rPr>
                      <w:t>И</w:t>
                    </w:r>
                    <w:r>
                      <w:rPr>
                        <w:sz w:val="16"/>
                        <w:szCs w:val="16"/>
                        <w:lang w:val="en-US"/>
                      </w:rPr>
                      <w:t>K</w:t>
                    </w:r>
                  </w:p>
                </w:txbxContent>
              </v:textbox>
            </v:shape>
            <v:shape id="_x0000_s1131" type="#_x0000_t202" style="position:absolute;left:8343;top:2264;width:904;height:285" stroked="f">
              <v:textbox style="mso-next-textbox:#_x0000_s1131" inset="0,0,0,0">
                <w:txbxContent>
                  <w:p w:rsidR="00F14E09" w:rsidRDefault="00F14E09" w:rsidP="00F14E09">
                    <w:pPr>
                      <w:pStyle w:val="af3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t>,</w:t>
                    </w:r>
                    <w:r>
                      <w:rPr>
                        <w:lang w:val="en-US"/>
                      </w:rPr>
                      <w:t xml:space="preserve"> U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group id="_x0000_s1132" style="position:absolute;left:8184;top:2764;width:339;height:112" coordorigin="5941,4386" coordsize="335,168">
              <v:line id="_x0000_s1133" style="position:absolute" from="6025,4386" to="6025,4554"/>
              <v:line id="_x0000_s1134" style="position:absolute" from="6025,4386" to="6193,4470"/>
              <v:line id="_x0000_s1135" style="position:absolute;flip:y" from="6025,4470" to="6193,4554"/>
              <v:line id="_x0000_s1136" style="position:absolute" from="6193,4386" to="6193,4554"/>
              <v:line id="_x0000_s1137" style="position:absolute" from="5941,4470" to="6276,4470"/>
            </v:group>
            <v:shape id="_x0000_s1138" type="#_x0000_t202" style="position:absolute;left:6805;top:3055;width:321;height:417;mso-wrap-style:none" stroked="f">
              <v:textbox style="mso-next-textbox:#_x0000_s1138;mso-fit-shape-to-text:t" inset="0,0,0,0">
                <w:txbxContent>
                  <w:p w:rsidR="00F14E09" w:rsidRDefault="00B01287" w:rsidP="00F14E09">
                    <w:pPr>
                      <w:pStyle w:val="af3"/>
                    </w:pPr>
                    <w:r>
                      <w:rPr>
                        <w:position w:val="-6"/>
                      </w:rPr>
                      <w:pict>
                        <v:shape id="_x0000_i1034" type="#_x0000_t75" style="width:15.75pt;height:21.75pt">
                          <v:imagedata r:id="rId10" o:title=""/>
                        </v:shape>
                      </w:pict>
                    </w:r>
                  </w:p>
                </w:txbxContent>
              </v:textbox>
            </v:shape>
            <v:shape id="_x0000_s1139" type="#_x0000_t202" style="position:absolute;left:5632;top:4411;width:2173;height:403" stroked="f">
              <v:textbox style="mso-next-textbox:#_x0000_s1139">
                <w:txbxContent>
                  <w:p w:rsidR="00F14E09" w:rsidRPr="00F14E09" w:rsidRDefault="00F14E09" w:rsidP="00F14E09">
                    <w:pPr>
                      <w:pStyle w:val="af3"/>
                      <w:rPr>
                        <w:sz w:val="28"/>
                        <w:szCs w:val="28"/>
                      </w:rPr>
                    </w:pPr>
                    <w:r w:rsidRPr="00F14E09">
                      <w:rPr>
                        <w:sz w:val="28"/>
                        <w:szCs w:val="28"/>
                      </w:rPr>
                      <w:t>Рисунок 2</w:t>
                    </w:r>
                  </w:p>
                </w:txbxContent>
              </v:textbox>
            </v:shape>
            <v:line id="_x0000_s1140" style="position:absolute;flip:x" from="3599,1814" to="4163,1814"/>
            <v:line id="_x0000_s1141" style="position:absolute" from="5177,1745" to="5747,1745"/>
            <v:line id="_x0000_s1142" style="position:absolute;flip:x" from="6197,1814" to="7865,1814"/>
            <v:line id="_x0000_s1143" style="position:absolute" from="7877,1814" to="8447,1814"/>
            <v:rect id="_x0000_s1144" style="position:absolute;left:7169;top:2594;width:452;height:451" filled="f">
              <v:textbox style="mso-next-textbox:#_x0000_s1144" inset=".5mm,2.3mm,.5mm">
                <w:txbxContent>
                  <w:p w:rsidR="00F14E09" w:rsidRDefault="00F14E09" w:rsidP="00F14E09"/>
                </w:txbxContent>
              </v:textbox>
            </v:rect>
            <v:line id="_x0000_s1145" style="position:absolute" from="7604,2816" to="8111,2816"/>
            <v:line id="_x0000_s1146" style="position:absolute" from="7325,2048" to="7325,2600"/>
            <v:shape id="_x0000_s1147" type="#_x0000_t202" style="position:absolute;left:8459;top:1616;width:771;height:456" filled="f" stroked="f">
              <v:textbox style="mso-next-textbox:#_x0000_s1147" inset="0,0,0,0">
                <w:txbxContent>
                  <w:p w:rsidR="00F14E09" w:rsidRDefault="00F14E09" w:rsidP="00F14E09">
                    <w:pPr>
                      <w:jc w:val="center"/>
                      <w:rPr>
                        <w:sz w:val="8"/>
                        <w:szCs w:val="8"/>
                      </w:rPr>
                    </w:pPr>
                  </w:p>
                  <w:p w:rsidR="00F14E09" w:rsidRDefault="00F14E09" w:rsidP="00F14E09">
                    <w:pPr>
                      <w:pStyle w:val="af3"/>
                      <w:rPr>
                        <w:sz w:val="16"/>
                        <w:szCs w:val="16"/>
                      </w:rPr>
                    </w:pPr>
                    <w:r>
                      <w:t>СН</w:t>
                    </w:r>
                  </w:p>
                </w:txbxContent>
              </v:textbox>
            </v:shape>
            <v:shape id="_x0000_s1148" type="#_x0000_t202" style="position:absolute;left:7241;top:2696;width:340;height:229" filled="f" stroked="f">
              <v:textbox style="mso-next-textbox:#_x0000_s1148" inset="0,0,0,0">
                <w:txbxContent>
                  <w:p w:rsidR="00F14E09" w:rsidRDefault="00F14E09" w:rsidP="00F14E09">
                    <w:pPr>
                      <w:pStyle w:val="af3"/>
                      <w:rPr>
                        <w:sz w:val="16"/>
                        <w:szCs w:val="16"/>
                      </w:rPr>
                    </w:pPr>
                    <w:r>
                      <w:sym w:font="Symbol" w:char="F053"/>
                    </w:r>
                  </w:p>
                </w:txbxContent>
              </v:textbox>
            </v:shape>
            <v:shape id="_x0000_s1149" type="#_x0000_t202" style="position:absolute;left:6281;top:2360;width:339;height:228" stroked="f">
              <v:textbox style="mso-next-textbox:#_x0000_s1149" inset="0,0,0,0">
                <w:txbxContent>
                  <w:p w:rsidR="00F14E09" w:rsidRDefault="00F14E09" w:rsidP="00F14E09">
                    <w:pPr>
                      <w:pStyle w:val="af3"/>
                    </w:pPr>
                    <w:r>
                      <w:rPr>
                        <w:lang w:val="en-US"/>
                      </w:rPr>
                      <w:t>CH</w:t>
                    </w:r>
                  </w:p>
                </w:txbxContent>
              </v:textbox>
            </v:shape>
            <v:line id="_x0000_s1150" style="position:absolute" from="4499,2150" to="4499,2600"/>
            <v:line id="_x0000_s1151" style="position:absolute;flip:y" from="4499,3282" to="4499,3834"/>
            <v:line id="_x0000_s1152" style="position:absolute;flip:y" from="7337,3270" to="7337,3834"/>
            <v:group id="_x0000_s1153" style="position:absolute;left:3806;top:1679;width:107;height:271" coordorigin="2295,13679" coordsize="107,271">
              <v:line id="_x0000_s1154" style="position:absolute" from="2295,13680" to="2295,13950"/>
              <v:line id="_x0000_s1155" style="position:absolute" from="2402,13679" to="2402,13949"/>
            </v:group>
            <v:group id="_x0000_s1156" style="position:absolute;left:5399;top:1613;width:107;height:271" coordorigin="2295,13679" coordsize="107,271">
              <v:line id="_x0000_s1157" style="position:absolute" from="2295,13680" to="2295,13950"/>
              <v:line id="_x0000_s1158" style="position:absolute" from="2402,13679" to="2402,13949"/>
            </v:group>
            <v:group id="_x0000_s1159" style="position:absolute;left:6446;top:1679;width:107;height:271" coordorigin="2295,13679" coordsize="107,271">
              <v:line id="_x0000_s1160" style="position:absolute" from="2295,13680" to="2295,13950"/>
              <v:line id="_x0000_s1161" style="position:absolute" from="2402,13679" to="2402,13949"/>
            </v:group>
            <v:group id="_x0000_s1162" style="position:absolute;left:7712;top:1685;width:107;height:271" coordorigin="2295,13679" coordsize="107,271">
              <v:line id="_x0000_s1163" style="position:absolute" from="2295,13680" to="2295,13950"/>
              <v:line id="_x0000_s1164" style="position:absolute" from="2402,13679" to="2402,13949"/>
            </v:group>
            <v:group id="_x0000_s1165" style="position:absolute;left:7802;top:2682;width:107;height:271" coordorigin="2295,13679" coordsize="107,271">
              <v:line id="_x0000_s1166" style="position:absolute" from="2295,13680" to="2295,13950"/>
              <v:line id="_x0000_s1167" style="position:absolute" from="2402,13679" to="2402,13949"/>
            </v:group>
            <v:group id="_x0000_s1168" style="position:absolute;left:4432;top:3204;width:107;height:271;rotation:90" coordorigin="2295,13679" coordsize="107,271">
              <v:line id="_x0000_s1169" style="position:absolute" from="2295,13680" to="2295,13950"/>
              <v:line id="_x0000_s1170" style="position:absolute" from="2402,13679" to="2402,13949"/>
            </v:group>
            <v:group id="_x0000_s1171" style="position:absolute;left:7274;top:3189;width:107;height:271;rotation:90" coordorigin="2295,13679" coordsize="107,271">
              <v:line id="_x0000_s1172" style="position:absolute" from="2295,13680" to="2295,13950"/>
              <v:line id="_x0000_s1173" style="position:absolute" from="2402,13679" to="2402,13949"/>
            </v:group>
            <v:group id="_x0000_s1174" style="position:absolute;left:7274;top:2222;width:107;height:271;rotation:90" coordorigin="2295,13679" coordsize="107,271">
              <v:line id="_x0000_s1175" style="position:absolute" from="2295,13680" to="2295,13950"/>
              <v:line id="_x0000_s1176" style="position:absolute" from="2402,13679" to="2402,13949"/>
            </v:group>
            <v:group id="_x0000_s1177" style="position:absolute;left:4432;top:2229;width:107;height:271;rotation:90" coordorigin="2295,13679" coordsize="107,271">
              <v:line id="_x0000_s1178" style="position:absolute" from="2295,13680" to="2295,13950"/>
              <v:line id="_x0000_s1179" style="position:absolute" from="2402,13679" to="2402,13949"/>
            </v:group>
            <w10:wrap type="topAndBottom" anchory="page"/>
          </v:group>
        </w:pict>
      </w:r>
      <w:r w:rsidR="009E7B65" w:rsidRPr="00CA2ADC">
        <w:t>На выходе СВЧ-сумматора (</w:t>
      </w:r>
      <w:r>
        <w:pict>
          <v:shape id="_x0000_i1035" type="#_x0000_t75" style="width:12pt;height:14.25pt">
            <v:imagedata r:id="rId11" o:title=""/>
          </v:shape>
        </w:pict>
      </w:r>
      <w:r w:rsidR="00CA2ADC" w:rsidRPr="00CA2ADC">
        <w:t xml:space="preserve">) </w:t>
      </w:r>
      <w:r w:rsidR="009E7B65" w:rsidRPr="00CA2ADC">
        <w:t>имеем сигнал векторной суммы</w:t>
      </w:r>
      <w:r w:rsidR="00CA2ADC" w:rsidRPr="00CA2ADC">
        <w:t>:</w:t>
      </w:r>
    </w:p>
    <w:p w:rsidR="00D0494B" w:rsidRDefault="00D0494B" w:rsidP="00CA2ADC"/>
    <w:p w:rsidR="00CA2ADC" w:rsidRPr="00CA2ADC" w:rsidRDefault="00CA2ADC" w:rsidP="00CA2ADC"/>
    <w:p w:rsidR="009E7B65" w:rsidRPr="00CA2ADC" w:rsidRDefault="00B01287" w:rsidP="00CA2ADC">
      <w:r>
        <w:pict>
          <v:shape id="_x0000_i1036" type="#_x0000_t75" style="width:81pt;height:24pt">
            <v:imagedata r:id="rId12" o:title=""/>
          </v:shape>
        </w:pict>
      </w:r>
      <w:r w:rsidR="009E7B65" w:rsidRPr="00CA2ADC">
        <w:t>,</w:t>
      </w:r>
    </w:p>
    <w:p w:rsidR="00CA2ADC" w:rsidRPr="00CA2ADC" w:rsidRDefault="009E7B65" w:rsidP="00CA2ADC">
      <w:r w:rsidRPr="00CA2ADC">
        <w:t xml:space="preserve">где </w:t>
      </w:r>
      <w:r w:rsidR="00B01287">
        <w:pict>
          <v:shape id="_x0000_i1037" type="#_x0000_t75" style="width:21pt;height:21pt">
            <v:imagedata r:id="rId13" o:title=""/>
          </v:shape>
        </w:pict>
      </w:r>
      <w:r w:rsidRPr="00CA2ADC">
        <w:t xml:space="preserve"> и </w:t>
      </w:r>
      <w:r w:rsidR="00B01287">
        <w:pict>
          <v:shape id="_x0000_i1038" type="#_x0000_t75" style="width:18pt;height:21pt">
            <v:imagedata r:id="rId14" o:title=""/>
          </v:shape>
        </w:pict>
      </w:r>
      <w:r w:rsidRPr="00CA2ADC">
        <w:t xml:space="preserve"> сигналы измерительного (ИК</w:t>
      </w:r>
      <w:r w:rsidR="00CA2ADC" w:rsidRPr="00CA2ADC">
        <w:t xml:space="preserve">) </w:t>
      </w:r>
      <w:r w:rsidRPr="00CA2ADC">
        <w:t>и опорного (ОК</w:t>
      </w:r>
      <w:r w:rsidR="00CA2ADC" w:rsidRPr="00CA2ADC">
        <w:t xml:space="preserve">) </w:t>
      </w:r>
      <w:r w:rsidRPr="00CA2ADC">
        <w:t>каналов</w:t>
      </w:r>
      <w:r w:rsidR="00CA2ADC" w:rsidRPr="00CA2ADC">
        <w:t xml:space="preserve">. </w:t>
      </w:r>
    </w:p>
    <w:p w:rsidR="009E7B65" w:rsidRPr="00CA2ADC" w:rsidRDefault="009E7B65" w:rsidP="00CA2ADC">
      <w:r w:rsidRPr="00CA2ADC">
        <w:t>Эти сигналы описываются следующими выражениями</w:t>
      </w:r>
      <w:r w:rsidR="00CA2ADC" w:rsidRPr="00CA2ADC">
        <w:t xml:space="preserve">: </w:t>
      </w:r>
    </w:p>
    <w:p w:rsidR="009E7B65" w:rsidRPr="00CA2ADC" w:rsidRDefault="00B01287" w:rsidP="00CA2ADC">
      <w:r>
        <w:pict>
          <v:shape id="_x0000_i1039" type="#_x0000_t75" style="width:105.75pt;height:24.75pt">
            <v:imagedata r:id="rId15" o:title=""/>
          </v:shape>
        </w:pict>
      </w:r>
      <w:r w:rsidR="009E7B65" w:rsidRPr="00CA2ADC">
        <w:t>,</w:t>
      </w:r>
    </w:p>
    <w:p w:rsidR="009E7B65" w:rsidRPr="00CA2ADC" w:rsidRDefault="00B01287" w:rsidP="00CA2ADC">
      <w:r>
        <w:pict>
          <v:shape id="_x0000_i1040" type="#_x0000_t75" style="width:167.25pt;height:24pt">
            <v:imagedata r:id="rId16" o:title=""/>
          </v:shape>
        </w:pict>
      </w:r>
      <w:r w:rsidR="009E7B65" w:rsidRPr="00CA2ADC">
        <w:t>,</w:t>
      </w:r>
    </w:p>
    <w:p w:rsidR="009E7B65" w:rsidRPr="00CA2ADC" w:rsidRDefault="009E7B65" w:rsidP="00CA2ADC">
      <w:r w:rsidRPr="00CA2ADC">
        <w:t>где</w:t>
      </w:r>
      <w:r w:rsidR="00CA2ADC" w:rsidRPr="00CA2ADC">
        <w:t xml:space="preserve"> </w:t>
      </w:r>
      <w:r w:rsidRPr="00CA2ADC">
        <w:t>Е0 – амплитуда поля в точке разветвления ОК и ИК,</w:t>
      </w:r>
    </w:p>
    <w:p w:rsidR="00CA2ADC" w:rsidRPr="00CA2ADC" w:rsidRDefault="00B01287" w:rsidP="00CA2ADC">
      <w:r>
        <w:pict>
          <v:shape id="_x0000_i1041" type="#_x0000_t75" style="width:141pt;height:27pt">
            <v:imagedata r:id="rId17" o:title=""/>
          </v:shape>
        </w:pict>
      </w:r>
      <w:r w:rsidR="009E7B65" w:rsidRPr="00CA2ADC">
        <w:t xml:space="preserve"> – модули и аргументы коэффициентов передачи измерительного и опорного каналов и объекта измерения соответственно</w:t>
      </w:r>
      <w:r w:rsidR="00CA2ADC" w:rsidRPr="00CA2ADC">
        <w:t xml:space="preserve">. </w:t>
      </w:r>
    </w:p>
    <w:p w:rsidR="009E7B65" w:rsidRPr="00CA2ADC" w:rsidRDefault="009E7B65" w:rsidP="00CA2ADC">
      <w:r w:rsidRPr="00CA2ADC">
        <w:t>Для двух положений дискретного фазовращателя (ДВФ</w:t>
      </w:r>
      <w:r w:rsidR="00CA2ADC" w:rsidRPr="00CA2ADC">
        <w:t xml:space="preserve">) </w:t>
      </w:r>
      <w:r w:rsidRPr="00CA2ADC">
        <w:t>можно записать</w:t>
      </w:r>
      <w:r w:rsidR="00CA2ADC" w:rsidRPr="00CA2ADC">
        <w:t xml:space="preserve">: </w:t>
      </w:r>
    </w:p>
    <w:p w:rsidR="00CA2ADC" w:rsidRPr="00CA2ADC" w:rsidRDefault="00B01287" w:rsidP="00CA2ADC">
      <w:r>
        <w:pict>
          <v:shape id="_x0000_i1042" type="#_x0000_t75" style="width:445.5pt;height:68.25pt">
            <v:imagedata r:id="rId18" o:title=""/>
          </v:shape>
        </w:pict>
      </w:r>
      <w:r w:rsidR="009E7B65" w:rsidRPr="00CA2ADC">
        <w:t>,(1</w:t>
      </w:r>
      <w:r w:rsidR="00CA2ADC" w:rsidRPr="00CA2ADC">
        <w:t xml:space="preserve">) </w:t>
      </w:r>
    </w:p>
    <w:p w:rsidR="00CA2ADC" w:rsidRPr="00CA2ADC" w:rsidRDefault="009E7B65" w:rsidP="00CA2ADC">
      <w:r w:rsidRPr="00CA2ADC">
        <w:t xml:space="preserve">где </w:t>
      </w:r>
      <w:r w:rsidR="00B01287">
        <w:pict>
          <v:shape id="_x0000_i1043" type="#_x0000_t75" style="width:39.75pt;height:18pt">
            <v:imagedata r:id="rId19" o:title=""/>
          </v:shape>
        </w:pict>
      </w:r>
      <w:r w:rsidR="00CA2ADC" w:rsidRPr="00CA2ADC">
        <w:t xml:space="preserve"> - </w:t>
      </w:r>
      <w:r w:rsidRPr="00CA2ADC">
        <w:t xml:space="preserve">коэффициент и частота амплитудной модуляции ГКЧ, </w:t>
      </w:r>
    </w:p>
    <w:p w:rsidR="009E7B65" w:rsidRPr="00CA2ADC" w:rsidRDefault="009E7B65" w:rsidP="00CA2ADC">
      <w:r w:rsidRPr="00CA2ADC">
        <w:rPr>
          <w:lang w:val="en-US"/>
        </w:rPr>
        <w:t>Kg</w:t>
      </w:r>
      <w:r w:rsidR="00CA2ADC" w:rsidRPr="00CA2ADC">
        <w:t xml:space="preserve"> - </w:t>
      </w:r>
      <w:r w:rsidRPr="00CA2ADC">
        <w:t>коэффициент передачи сумматора и детектора</w:t>
      </w:r>
      <w:r w:rsidR="00CA2ADC" w:rsidRPr="00CA2ADC">
        <w:t xml:space="preserve">. </w:t>
      </w:r>
    </w:p>
    <w:p w:rsidR="009E7B65" w:rsidRPr="00CA2ADC" w:rsidRDefault="009E7B65" w:rsidP="00CA2ADC">
      <w:r w:rsidRPr="00CA2ADC">
        <w:lastRenderedPageBreak/>
        <w:t>Из уравнения (1</w:t>
      </w:r>
      <w:r w:rsidR="00CA2ADC" w:rsidRPr="00CA2ADC">
        <w:t xml:space="preserve">) </w:t>
      </w:r>
      <w:r w:rsidRPr="00CA2ADC">
        <w:t xml:space="preserve">можно найти значения </w:t>
      </w:r>
      <w:r w:rsidRPr="00CA2ADC">
        <w:rPr>
          <w:lang w:val="en-US"/>
        </w:rPr>
        <w:t>Sx</w:t>
      </w:r>
      <w:r w:rsidRPr="00CA2ADC">
        <w:t xml:space="preserve"> и </w:t>
      </w:r>
      <w:r w:rsidRPr="00CA2ADC">
        <w:sym w:font="Symbol" w:char="F06A"/>
      </w:r>
      <w:r w:rsidRPr="00CA2ADC">
        <w:rPr>
          <w:lang w:val="en-US"/>
        </w:rPr>
        <w:t>x</w:t>
      </w:r>
      <w:r w:rsidRPr="00CA2ADC">
        <w:t>, определив при калибровке анализатора другие, входящие в (1</w:t>
      </w:r>
      <w:r w:rsidR="00CA2ADC" w:rsidRPr="00CA2ADC">
        <w:t xml:space="preserve">) </w:t>
      </w:r>
      <w:r w:rsidRPr="00CA2ADC">
        <w:t>величины</w:t>
      </w:r>
      <w:r w:rsidR="00CA2ADC" w:rsidRPr="00CA2ADC">
        <w:t xml:space="preserve">. </w:t>
      </w:r>
    </w:p>
    <w:p w:rsidR="00CA2ADC" w:rsidRPr="00CA2ADC" w:rsidRDefault="009E7B65" w:rsidP="00CA2ADC">
      <w:r w:rsidRPr="00CA2ADC">
        <w:t>К достоинствам гомодинных ВАЦ можно отнести значительно более простой измерительный тракт СВЧ, а к недостаткам более сложные алгоритмы измерения и калибровки и меньший динамический диапазон измерений (≈50 дБ</w:t>
      </w:r>
      <w:r w:rsidR="00CA2ADC" w:rsidRPr="00CA2ADC">
        <w:t xml:space="preserve">) </w:t>
      </w:r>
      <w:r w:rsidRPr="00CA2ADC">
        <w:t>по сравнению с гетеродинными ВАЦ</w:t>
      </w:r>
      <w:r w:rsidR="00CA2ADC" w:rsidRPr="00CA2ADC">
        <w:t xml:space="preserve">. </w:t>
      </w:r>
    </w:p>
    <w:p w:rsidR="009E7B65" w:rsidRPr="00CA2ADC" w:rsidRDefault="009E7B65" w:rsidP="00CA2ADC">
      <w:r w:rsidRPr="00CA2ADC">
        <w:t>Контроль и диагностика компонентов цифровых сетей и систем телекоммуникаций</w:t>
      </w:r>
    </w:p>
    <w:p w:rsidR="009933B6" w:rsidRDefault="009933B6" w:rsidP="009933B6">
      <w:pPr>
        <w:pStyle w:val="2"/>
      </w:pPr>
    </w:p>
    <w:p w:rsidR="00CA2ADC" w:rsidRPr="00CA2ADC" w:rsidRDefault="009E7B65" w:rsidP="009933B6">
      <w:pPr>
        <w:pStyle w:val="2"/>
      </w:pPr>
      <w:r w:rsidRPr="00CA2ADC">
        <w:t>Общие сведения и классификация методов измерения</w:t>
      </w:r>
    </w:p>
    <w:p w:rsidR="009933B6" w:rsidRDefault="009933B6" w:rsidP="00CA2ADC"/>
    <w:p w:rsidR="009E7B65" w:rsidRPr="00CA2ADC" w:rsidRDefault="009E7B65" w:rsidP="00CA2ADC">
      <w:r w:rsidRPr="00CA2ADC">
        <w:t>Испытания цифровых схем, микропроцессоров и микропроцессорных систем называют тестированием</w:t>
      </w:r>
      <w:r w:rsidR="00CA2ADC" w:rsidRPr="00CA2ADC">
        <w:t xml:space="preserve">. </w:t>
      </w:r>
      <w:r w:rsidRPr="00CA2ADC">
        <w:t>Его проводят с целью проверки качества функционирования цифрового устройства или системы, диагностики и отыскания неисправностей</w:t>
      </w:r>
      <w:r w:rsidR="00CA2ADC" w:rsidRPr="00CA2ADC">
        <w:t xml:space="preserve">. </w:t>
      </w:r>
      <w:r w:rsidRPr="00CA2ADC">
        <w:t>Сложность, а иногда и невозможность использования для этих целей традиционных методов измерения и приборов обусловлено следующими причинами</w:t>
      </w:r>
      <w:r w:rsidR="00CA2ADC" w:rsidRPr="00CA2ADC">
        <w:t xml:space="preserve">: </w:t>
      </w:r>
    </w:p>
    <w:p w:rsidR="009E7B65" w:rsidRPr="00CA2ADC" w:rsidRDefault="009E7B65" w:rsidP="00CA2ADC">
      <w:r w:rsidRPr="00CA2ADC">
        <w:t>– многоканальность (иногда надо просмотреть одновременно до 64 логических процессов</w:t>
      </w:r>
      <w:r w:rsidR="00CA2ADC" w:rsidRPr="00CA2ADC">
        <w:t xml:space="preserve">); </w:t>
      </w:r>
    </w:p>
    <w:p w:rsidR="009E7B65" w:rsidRPr="00CA2ADC" w:rsidRDefault="009E7B65" w:rsidP="00CA2ADC">
      <w:r w:rsidRPr="00CA2ADC">
        <w:t>– сложность наблюдения однократных и непериодических процессов</w:t>
      </w:r>
      <w:r w:rsidR="00CA2ADC" w:rsidRPr="00CA2ADC">
        <w:t xml:space="preserve">; </w:t>
      </w:r>
    </w:p>
    <w:p w:rsidR="009E7B65" w:rsidRPr="00CA2ADC" w:rsidRDefault="009E7B65" w:rsidP="00CA2ADC">
      <w:r w:rsidRPr="00CA2ADC">
        <w:t>– сложность, а иногда и невозможность синхронизации осциллографа</w:t>
      </w:r>
      <w:r w:rsidR="00CA2ADC" w:rsidRPr="00CA2ADC">
        <w:t xml:space="preserve">; </w:t>
      </w:r>
    </w:p>
    <w:p w:rsidR="009E7B65" w:rsidRPr="00CA2ADC" w:rsidRDefault="009E7B65" w:rsidP="00CA2ADC">
      <w:r w:rsidRPr="00CA2ADC">
        <w:t>– очень большая трудоемкость и высокая квалификация операторов</w:t>
      </w:r>
      <w:r w:rsidR="00CA2ADC" w:rsidRPr="00CA2ADC">
        <w:t xml:space="preserve">. </w:t>
      </w:r>
    </w:p>
    <w:p w:rsidR="009E7B65" w:rsidRPr="00CA2ADC" w:rsidRDefault="009E7B65" w:rsidP="00CA2ADC">
      <w:r w:rsidRPr="00CA2ADC">
        <w:t>Эти причины обусловили разработку новых эффективных методов тестирования</w:t>
      </w:r>
      <w:r w:rsidR="00CA2ADC" w:rsidRPr="00CA2ADC">
        <w:t xml:space="preserve">. </w:t>
      </w:r>
      <w:r w:rsidRPr="00CA2ADC">
        <w:t>Основными из них являются</w:t>
      </w:r>
      <w:r w:rsidR="00CA2ADC" w:rsidRPr="00CA2ADC">
        <w:t xml:space="preserve">: </w:t>
      </w:r>
    </w:p>
    <w:p w:rsidR="009E7B65" w:rsidRPr="00CA2ADC" w:rsidRDefault="009E7B65" w:rsidP="00CA2ADC">
      <w:r w:rsidRPr="00CA2ADC">
        <w:t>– программная автодиагностика</w:t>
      </w:r>
      <w:r w:rsidR="00CA2ADC" w:rsidRPr="00CA2ADC">
        <w:t xml:space="preserve">; </w:t>
      </w:r>
    </w:p>
    <w:p w:rsidR="009E7B65" w:rsidRPr="00CA2ADC" w:rsidRDefault="009E7B65" w:rsidP="00CA2ADC">
      <w:r w:rsidRPr="00CA2ADC">
        <w:t>– статическое тестирование</w:t>
      </w:r>
      <w:r w:rsidR="00CA2ADC" w:rsidRPr="00CA2ADC">
        <w:t xml:space="preserve">; </w:t>
      </w:r>
    </w:p>
    <w:p w:rsidR="009E7B65" w:rsidRPr="00CA2ADC" w:rsidRDefault="009E7B65" w:rsidP="00CA2ADC">
      <w:r w:rsidRPr="00CA2ADC">
        <w:t>– логический анализ</w:t>
      </w:r>
      <w:r w:rsidR="00CA2ADC" w:rsidRPr="00CA2ADC">
        <w:t xml:space="preserve">; </w:t>
      </w:r>
    </w:p>
    <w:p w:rsidR="009E7B65" w:rsidRPr="00CA2ADC" w:rsidRDefault="009E7B65" w:rsidP="00CA2ADC">
      <w:r w:rsidRPr="00CA2ADC">
        <w:t>– сигнатурный анализ</w:t>
      </w:r>
      <w:r w:rsidR="00CA2ADC" w:rsidRPr="00CA2ADC">
        <w:t xml:space="preserve">. </w:t>
      </w:r>
    </w:p>
    <w:p w:rsidR="009E7B65" w:rsidRPr="00CA2ADC" w:rsidRDefault="009E7B65" w:rsidP="00CA2ADC">
      <w:r w:rsidRPr="00CA2ADC">
        <w:lastRenderedPageBreak/>
        <w:t>Программная автодиагностика предполагает тестирование программируемых устройств на основе использования внутренних диагностических программ</w:t>
      </w:r>
      <w:r w:rsidR="00CA2ADC" w:rsidRPr="00CA2ADC">
        <w:t xml:space="preserve">. </w:t>
      </w:r>
      <w:r w:rsidRPr="00CA2ADC">
        <w:t>Они бывают двух видов</w:t>
      </w:r>
      <w:r w:rsidR="00CA2ADC" w:rsidRPr="00CA2ADC">
        <w:t xml:space="preserve">: </w:t>
      </w:r>
    </w:p>
    <w:p w:rsidR="009E7B65" w:rsidRPr="00CA2ADC" w:rsidRDefault="009E7B65" w:rsidP="00CA2ADC">
      <w:r w:rsidRPr="00CA2ADC">
        <w:t>– самозапускаемые</w:t>
      </w:r>
      <w:r w:rsidR="00CA2ADC" w:rsidRPr="00CA2ADC">
        <w:t xml:space="preserve">; </w:t>
      </w:r>
    </w:p>
    <w:p w:rsidR="009E7B65" w:rsidRPr="00CA2ADC" w:rsidRDefault="009E7B65" w:rsidP="00CA2ADC">
      <w:r w:rsidRPr="00CA2ADC">
        <w:t>– вызываемые по требованию оператора</w:t>
      </w:r>
      <w:r w:rsidR="00CA2ADC" w:rsidRPr="00CA2ADC">
        <w:t xml:space="preserve">. </w:t>
      </w:r>
    </w:p>
    <w:p w:rsidR="009E7B65" w:rsidRPr="00CA2ADC" w:rsidRDefault="009E7B65" w:rsidP="00CA2ADC">
      <w:r w:rsidRPr="00CA2ADC">
        <w:t>Использование автодиагностики предусматривают при проектировании системы и указания по ее осуществлению отражают в соответствующей инструкции</w:t>
      </w:r>
      <w:r w:rsidR="00CA2ADC" w:rsidRPr="00CA2ADC">
        <w:t xml:space="preserve">. </w:t>
      </w:r>
    </w:p>
    <w:p w:rsidR="009E7B65" w:rsidRPr="00CA2ADC" w:rsidRDefault="009E7B65" w:rsidP="00CA2ADC">
      <w:r w:rsidRPr="00CA2ADC">
        <w:t>Метод статического тестирования микропроцессорной системы основан на том, что выполняемые ею операции можно рассматривать как совокупность последовательно изменяемых электрических состояний</w:t>
      </w:r>
      <w:r w:rsidR="00CA2ADC" w:rsidRPr="00CA2ADC">
        <w:t xml:space="preserve">. </w:t>
      </w:r>
      <w:r w:rsidRPr="00CA2ADC">
        <w:t>Поэтому, если пользователи не интересует динамика процесса, то систему можно тестировать искусственно, устанавливая различные состояния</w:t>
      </w:r>
      <w:r w:rsidR="00CA2ADC" w:rsidRPr="00CA2ADC">
        <w:t xml:space="preserve">. </w:t>
      </w:r>
      <w:r w:rsidRPr="00CA2ADC">
        <w:t>Для этого в систему включают специальные устройства, содержащие набор переключателей, с помощью которых можно создавать все возможные состояния</w:t>
      </w:r>
      <w:r w:rsidR="00CA2ADC" w:rsidRPr="00CA2ADC">
        <w:t xml:space="preserve">. </w:t>
      </w:r>
    </w:p>
    <w:p w:rsidR="00F14E09" w:rsidRDefault="00F14E09" w:rsidP="00CA2ADC"/>
    <w:p w:rsidR="009E7B65" w:rsidRPr="00CA2ADC" w:rsidRDefault="009E7B65" w:rsidP="00F14E09">
      <w:pPr>
        <w:pStyle w:val="2"/>
      </w:pPr>
      <w:r w:rsidRPr="00CA2ADC">
        <w:t>Логический анализ</w:t>
      </w:r>
      <w:r w:rsidR="00F14E09">
        <w:t>.</w:t>
      </w:r>
    </w:p>
    <w:p w:rsidR="009E7B65" w:rsidRPr="00CA2ADC" w:rsidRDefault="009E7B65" w:rsidP="00F14E09">
      <w:pPr>
        <w:pStyle w:val="2"/>
      </w:pPr>
      <w:r w:rsidRPr="00CA2ADC">
        <w:t>Принцип действия и классификация логических анализаторов</w:t>
      </w:r>
    </w:p>
    <w:p w:rsidR="00F14E09" w:rsidRDefault="00F14E09" w:rsidP="00CA2ADC"/>
    <w:p w:rsidR="009E7B65" w:rsidRPr="00CA2ADC" w:rsidRDefault="009E7B65" w:rsidP="00CA2ADC">
      <w:r w:rsidRPr="00CA2ADC">
        <w:t>Принцип действия логических анализаторов заключается в том, что изменения логических состояний в исследуемых точках, переход из одного логического состояния в другое под воздействием внешних стимулов записываются во внутреннюю память анализатора, а затем воспроизводятся на экране в виде удобном для восприятия оператором</w:t>
      </w:r>
      <w:r w:rsidR="00CA2ADC" w:rsidRPr="00CA2ADC">
        <w:t xml:space="preserve">. </w:t>
      </w:r>
      <w:r w:rsidRPr="00CA2ADC">
        <w:t>Наличие в анализаторе внутренней памяти позволяет просматривать не только периодические, но и однократные логические процессы</w:t>
      </w:r>
      <w:r w:rsidR="00CA2ADC" w:rsidRPr="00CA2ADC">
        <w:t xml:space="preserve">. </w:t>
      </w:r>
      <w:r w:rsidRPr="00CA2ADC">
        <w:t>В зависимости от наличия внутреннего генератора и вида индикации логические анализаторы делятся на</w:t>
      </w:r>
      <w:r w:rsidR="00CA2ADC" w:rsidRPr="00CA2ADC">
        <w:t xml:space="preserve">: </w:t>
      </w:r>
      <w:r w:rsidRPr="00CA2ADC">
        <w:t>анализаторы логических состояний (АЛС</w:t>
      </w:r>
      <w:r w:rsidR="00CA2ADC" w:rsidRPr="00CA2ADC">
        <w:t xml:space="preserve">) </w:t>
      </w:r>
      <w:r w:rsidRPr="00CA2ADC">
        <w:t>и анализаторы временных диаграмм (АВД</w:t>
      </w:r>
      <w:r w:rsidR="00CA2ADC" w:rsidRPr="00CA2ADC">
        <w:t xml:space="preserve">). </w:t>
      </w:r>
    </w:p>
    <w:p w:rsidR="009E7B65" w:rsidRPr="00CA2ADC" w:rsidRDefault="009E7B65" w:rsidP="00CA2ADC">
      <w:r w:rsidRPr="00CA2ADC">
        <w:lastRenderedPageBreak/>
        <w:t>Структурные схемы использования АЛС и АВД приведены на рисунке 3</w:t>
      </w:r>
      <w:r w:rsidR="00CA2ADC" w:rsidRPr="00CA2ADC">
        <w:t xml:space="preserve">. </w:t>
      </w:r>
    </w:p>
    <w:p w:rsidR="009E7B65" w:rsidRPr="00CA2ADC" w:rsidRDefault="009E7B65" w:rsidP="00CA2ADC">
      <w:r w:rsidRPr="00CA2ADC">
        <w:t>АЛС используется для записи во ВП сигналов внешних по отношению к прибору</w:t>
      </w:r>
      <w:r w:rsidR="00CA2ADC" w:rsidRPr="00CA2ADC">
        <w:t xml:space="preserve">. </w:t>
      </w:r>
      <w:r w:rsidRPr="00CA2ADC">
        <w:t>Для записи этих сигналов используются стимулирующие сигналы, изменяющие логические состояния исследуемых схем</w:t>
      </w:r>
      <w:r w:rsidR="00CA2ADC" w:rsidRPr="00CA2ADC">
        <w:t xml:space="preserve">. </w:t>
      </w:r>
    </w:p>
    <w:p w:rsidR="009E7B65" w:rsidRPr="00CA2ADC" w:rsidRDefault="009E7B65" w:rsidP="00CA2ADC">
      <w:r w:rsidRPr="00CA2ADC">
        <w:t>В АВД для записи сигналов используется внутренний ТГ</w:t>
      </w:r>
      <w:r w:rsidR="00CA2ADC" w:rsidRPr="00CA2ADC">
        <w:t xml:space="preserve">. </w:t>
      </w:r>
    </w:p>
    <w:p w:rsidR="009E7B65" w:rsidRPr="00CA2ADC" w:rsidRDefault="009E7B65" w:rsidP="00CA2ADC">
      <w:r w:rsidRPr="00CA2ADC">
        <w:t>Таким образом, при помощи логических анализаторов данные о логических состояниях исследуемых схем заносятся во ВП, преобразуются к виду удобному для поступления на индикатор и индицируются для АЛС в виде таблицы истинности, для АВД в виде квазивременной диаграммы</w:t>
      </w:r>
      <w:r w:rsidR="00CA2ADC" w:rsidRPr="00CA2ADC">
        <w:t xml:space="preserve">. </w:t>
      </w:r>
    </w:p>
    <w:p w:rsidR="009E7B65" w:rsidRPr="00CA2ADC" w:rsidRDefault="009E7B65" w:rsidP="00CA2ADC">
      <w:r w:rsidRPr="00CA2ADC">
        <w:t>В АЛС данные в память заносятся синхронно с изменением логического состояния исследуемого устройства, поэтому АЛС называют синхронными анализаторами</w:t>
      </w:r>
      <w:r w:rsidR="00CA2ADC" w:rsidRPr="00CA2ADC">
        <w:t xml:space="preserve">. </w:t>
      </w:r>
    </w:p>
    <w:p w:rsidR="00CA2ADC" w:rsidRPr="00CA2ADC" w:rsidRDefault="009E7B65" w:rsidP="00CA2ADC">
      <w:r w:rsidRPr="00CA2ADC">
        <w:t>В синхронном режиме логический анализатор работает от</w:t>
      </w:r>
      <w:r w:rsidR="00CA2ADC" w:rsidRPr="00CA2ADC">
        <w:t xml:space="preserve"> </w:t>
      </w:r>
      <w:r w:rsidRPr="00CA2ADC">
        <w:t>генератора тактовых импульсов исследуемой схемы</w:t>
      </w:r>
      <w:r w:rsidR="00CA2ADC" w:rsidRPr="00CA2ADC">
        <w:t xml:space="preserve">. </w:t>
      </w:r>
    </w:p>
    <w:p w:rsidR="009E7B65" w:rsidRDefault="009E7B65" w:rsidP="00CA2ADC">
      <w:r w:rsidRPr="00CA2ADC">
        <w:t>В АВД данные в память заносятся асинхронно, поэтому их называют асинхронными анализаторами</w:t>
      </w:r>
      <w:r w:rsidR="00CA2ADC" w:rsidRPr="00CA2ADC">
        <w:t xml:space="preserve">. </w:t>
      </w:r>
    </w:p>
    <w:p w:rsidR="00D0494B" w:rsidRPr="00CA2ADC" w:rsidRDefault="00D0494B" w:rsidP="00CA2ADC"/>
    <w:p w:rsidR="00CA2ADC" w:rsidRPr="00CA2ADC" w:rsidRDefault="00B01287" w:rsidP="00CA2ADC">
      <w:r>
        <w:rPr>
          <w:noProof/>
        </w:rPr>
        <w:pict>
          <v:group id="_x0000_s1180" style="position:absolute;left:0;text-align:left;margin-left:22.2pt;margin-top:21.8pt;width:424.95pt;height:264.25pt;z-index:251658752" coordorigin="2145,7366" coordsize="8499,5285">
            <v:rect id="_x0000_s1181" style="position:absolute;left:5632;top:7366;width:3276;height:1274">
              <v:stroke dashstyle="longDash"/>
            </v:rect>
            <v:rect id="_x0000_s1182" style="position:absolute;left:5632;top:8827;width:3276;height:2393">
              <v:stroke dashstyle="longDash"/>
            </v:rect>
            <v:rect id="_x0000_s1183" style="position:absolute;left:2579;top:7593;width:1020;height:921">
              <v:textbox style="mso-next-textbox:#_x0000_s1183">
                <w:txbxContent>
                  <w:p w:rsidR="009E7B65" w:rsidRDefault="009E7B65" w:rsidP="00F14E09">
                    <w:pPr>
                      <w:pStyle w:val="af3"/>
                    </w:pPr>
                    <w:r>
                      <w:t>Источник стимула</w:t>
                    </w:r>
                  </w:p>
                </w:txbxContent>
              </v:textbox>
            </v:rect>
            <v:rect id="_x0000_s1184" style="position:absolute;left:4275;top:7593;width:1018;height:678">
              <v:textbox style="mso-next-textbox:#_x0000_s1184" inset=",3.3mm">
                <w:txbxContent>
                  <w:p w:rsidR="009E7B65" w:rsidRDefault="009E7B65" w:rsidP="00D0494B">
                    <w:pPr>
                      <w:pStyle w:val="af3"/>
                    </w:pPr>
                    <w:r>
                      <w:t>ЦИС</w:t>
                    </w:r>
                  </w:p>
                </w:txbxContent>
              </v:textbox>
            </v:rect>
            <v:rect id="_x0000_s1185" style="position:absolute;left:5970;top:7593;width:1017;height:678">
              <v:textbox style="mso-next-textbox:#_x0000_s1185" inset=",3.3mm">
                <w:txbxContent>
                  <w:p w:rsidR="009E7B65" w:rsidRDefault="009E7B65" w:rsidP="00D0494B">
                    <w:pPr>
                      <w:pStyle w:val="af3"/>
                    </w:pPr>
                    <w:r>
                      <w:t>ВП</w:t>
                    </w:r>
                  </w:p>
                </w:txbxContent>
              </v:textbox>
            </v:rect>
            <v:rect id="_x0000_s1186" style="position:absolute;left:7665;top:7593;width:1017;height:678">
              <v:textbox style="mso-next-textbox:#_x0000_s1186" inset=",3.3mm">
                <w:txbxContent>
                  <w:p w:rsidR="009E7B65" w:rsidRDefault="009E7B65" w:rsidP="00D0494B">
                    <w:pPr>
                      <w:pStyle w:val="af3"/>
                    </w:pPr>
                    <w:r>
                      <w:t>И</w:t>
                    </w:r>
                  </w:p>
                </w:txbxContent>
              </v:textbox>
            </v:rect>
            <v:shape id="_x0000_s1187" type="#_x0000_t202" style="position:absolute;left:2579;top:8949;width:1018;height:1005">
              <v:textbox style="mso-next-textbox:#_x0000_s1187">
                <w:txbxContent>
                  <w:p w:rsidR="009E7B65" w:rsidRDefault="009E7B65" w:rsidP="00D0494B">
                    <w:pPr>
                      <w:pStyle w:val="af3"/>
                    </w:pPr>
                    <w:r>
                      <w:t>Источник стимула</w:t>
                    </w:r>
                  </w:p>
                  <w:p w:rsidR="009E7B65" w:rsidRDefault="009E7B65" w:rsidP="009E7B65"/>
                </w:txbxContent>
              </v:textbox>
            </v:shape>
            <v:shape id="_x0000_s1188" type="#_x0000_t202" style="position:absolute;left:4275;top:8949;width:1017;height:678">
              <v:textbox style="mso-next-textbox:#_x0000_s1188" inset=",3.3mm">
                <w:txbxContent>
                  <w:p w:rsidR="009E7B65" w:rsidRDefault="009E7B65" w:rsidP="00D0494B">
                    <w:pPr>
                      <w:pStyle w:val="af3"/>
                    </w:pPr>
                    <w:r>
                      <w:t>ЦИС</w:t>
                    </w:r>
                  </w:p>
                </w:txbxContent>
              </v:textbox>
            </v:shape>
            <v:shape id="_x0000_s1189" type="#_x0000_t202" style="position:absolute;left:5970;top:8949;width:1017;height:678">
              <v:textbox style="mso-next-textbox:#_x0000_s1189" inset=",3.3mm">
                <w:txbxContent>
                  <w:p w:rsidR="009E7B65" w:rsidRDefault="009E7B65" w:rsidP="00D0494B">
                    <w:pPr>
                      <w:pStyle w:val="af3"/>
                    </w:pPr>
                    <w:r>
                      <w:t>ВП</w:t>
                    </w:r>
                  </w:p>
                </w:txbxContent>
              </v:textbox>
            </v:shape>
            <v:shape id="_x0000_s1190" type="#_x0000_t202" style="position:absolute;left:7665;top:8949;width:1017;height:678">
              <v:textbox style="mso-next-textbox:#_x0000_s1190" inset=",3.3mm">
                <w:txbxContent>
                  <w:p w:rsidR="009E7B65" w:rsidRDefault="009E7B65" w:rsidP="00D0494B">
                    <w:pPr>
                      <w:pStyle w:val="af3"/>
                    </w:pPr>
                    <w:r>
                      <w:t>И</w:t>
                    </w:r>
                  </w:p>
                </w:txbxContent>
              </v:textbox>
            </v:shape>
            <v:shape id="_x0000_s1191" type="#_x0000_t202" style="position:absolute;left:5970;top:10305;width:1017;height:677">
              <v:textbox style="mso-next-textbox:#_x0000_s1191" inset=",3.3mm">
                <w:txbxContent>
                  <w:p w:rsidR="009E7B65" w:rsidRDefault="009E7B65" w:rsidP="00D0494B">
                    <w:pPr>
                      <w:pStyle w:val="af3"/>
                    </w:pPr>
                    <w:r>
                      <w:t>ТГ</w:t>
                    </w:r>
                  </w:p>
                </w:txbxContent>
              </v:textbox>
            </v:shape>
            <v:line id="_x0000_s1192" style="position:absolute" from="5292,7706" to="5970,7706">
              <v:stroke endarrow="block"/>
            </v:line>
            <v:line id="_x0000_s1193" style="position:absolute" from="5292,8158" to="5970,8158">
              <v:stroke endarrow="block"/>
            </v:line>
            <v:line id="_x0000_s1194" style="position:absolute" from="6987,7933" to="7665,7933">
              <v:stroke endarrow="block"/>
            </v:line>
            <v:line id="_x0000_s1195" style="position:absolute" from="5292,9062" to="5970,9062">
              <v:stroke endarrow="block"/>
            </v:line>
            <v:line id="_x0000_s1196" style="position:absolute" from="5292,9400" to="5970,9400">
              <v:stroke endarrow="block"/>
            </v:line>
            <v:line id="_x0000_s1197" style="position:absolute" from="3597,7933" to="4275,7933">
              <v:stroke endarrow="block"/>
            </v:line>
            <v:line id="_x0000_s1198" style="position:absolute;flip:y" from="6423,9627" to="6423,10305">
              <v:stroke endarrow="block"/>
            </v:line>
            <v:rect id="_x0000_s1199" style="position:absolute;left:7892;top:10644;width:789;height:453" stroked="f">
              <v:textbox style="mso-next-textbox:#_x0000_s1199">
                <w:txbxContent>
                  <w:p w:rsidR="009E7B65" w:rsidRDefault="009E7B65" w:rsidP="009E7B6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АВД</w:t>
                    </w:r>
                  </w:p>
                </w:txbxContent>
              </v:textbox>
            </v:rect>
            <v:rect id="_x0000_s1200" style="position:absolute;left:8027;top:8322;width:791;height:226" stroked="f">
              <v:textbox style="mso-next-textbox:#_x0000_s1200" inset="0,0,0,0">
                <w:txbxContent>
                  <w:p w:rsidR="009E7B65" w:rsidRDefault="009E7B65" w:rsidP="00D0494B">
                    <w:pPr>
                      <w:pStyle w:val="af3"/>
                    </w:pPr>
                    <w:r>
                      <w:t>АЛС</w:t>
                    </w:r>
                  </w:p>
                </w:txbxContent>
              </v:textbox>
            </v:rect>
            <v:line id="_x0000_s1201" style="position:absolute" from="3944,7955" to="3944,8526"/>
            <v:line id="_x0000_s1202" style="position:absolute" from="3936,8535" to="6490,8535"/>
            <v:shape id="_x0000_s1203" type="#_x0000_t202" style="position:absolute;left:5292;top:12207;width:2045;height:444" stroked="f">
              <v:textbox style="mso-next-textbox:#_x0000_s1203">
                <w:txbxContent>
                  <w:p w:rsidR="009E7B65" w:rsidRPr="00D0494B" w:rsidRDefault="009E7B65" w:rsidP="00D0494B">
                    <w:pPr>
                      <w:pStyle w:val="af3"/>
                      <w:rPr>
                        <w:sz w:val="28"/>
                        <w:szCs w:val="28"/>
                      </w:rPr>
                    </w:pPr>
                    <w:r w:rsidRPr="00D0494B">
                      <w:rPr>
                        <w:sz w:val="28"/>
                        <w:szCs w:val="28"/>
                      </w:rPr>
                      <w:t>Рисунок 3</w:t>
                    </w:r>
                  </w:p>
                </w:txbxContent>
              </v:textbox>
            </v:shape>
            <v:line id="_x0000_s1204" style="position:absolute" from="3599,9305" to="4295,9305">
              <v:stroke endarrow="block"/>
            </v:line>
            <v:oval id="_x0000_s1205" style="position:absolute;left:3911;top:7907;width:66;height:72" fillcolor="black">
              <v:textbox inset="0,.3mm,0,.3mm"/>
            </v:oval>
            <v:line id="_x0000_s1206" style="position:absolute" from="6995,9275" to="7661,9275">
              <v:stroke endarrow="block"/>
            </v:line>
            <v:shape id="_x0000_s1207" type="#_x0000_t202" style="position:absolute;left:2145;top:11440;width:8499;height:734" stroked="f">
              <v:textbox style="mso-next-textbox:#_x0000_s1207">
                <w:txbxContent>
                  <w:p w:rsidR="009E7B65" w:rsidRDefault="009E7B65" w:rsidP="00D0494B">
                    <w:pPr>
                      <w:pStyle w:val="af3"/>
                    </w:pPr>
                    <w:r>
                      <w:t>ЦИС – цифровая интегральная схема;  ВП – внутренняя память; ТГ – тактовый генератор; И – индикатор.</w:t>
                    </w:r>
                  </w:p>
                </w:txbxContent>
              </v:textbox>
            </v:shape>
            <v:line id="_x0000_s1208" style="position:absolute;flip:y" from="6490,8254" to="6490,8527">
              <v:stroke endarrow="block"/>
            </v:line>
          </v:group>
        </w:pict>
      </w:r>
      <w:r>
        <w:pict>
          <v:shape id="_x0000_i1044" type="#_x0000_t75" style="width:370.5pt;height:254.25pt">
            <v:imagedata r:id="rId20" o:title="" croptop="-65473f" cropbottom="65473f"/>
            <o:lock v:ext="edit" rotation="t" position="t"/>
          </v:shape>
        </w:pict>
      </w:r>
    </w:p>
    <w:p w:rsidR="00D0494B" w:rsidRDefault="00D0494B" w:rsidP="00CA2ADC"/>
    <w:p w:rsidR="00D0494B" w:rsidRDefault="00D0494B" w:rsidP="00CA2ADC"/>
    <w:p w:rsidR="00CA2ADC" w:rsidRPr="00CA2ADC" w:rsidRDefault="009E7B65" w:rsidP="00CA2ADC">
      <w:r w:rsidRPr="00CA2ADC">
        <w:t>В асинхронном режиме для записи во внутреннюю память используются сигналы внутреннего тактового ТГ</w:t>
      </w:r>
      <w:r w:rsidR="00CA2ADC" w:rsidRPr="00CA2ADC">
        <w:t xml:space="preserve">. </w:t>
      </w:r>
      <w:r w:rsidRPr="00CA2ADC">
        <w:t>Чтобы избежать потерь записи информации частота этого генератора должна быть в 4-10 раз больше частоты исследуемой схемы</w:t>
      </w:r>
      <w:r w:rsidR="00CA2ADC" w:rsidRPr="00CA2ADC">
        <w:t xml:space="preserve">. </w:t>
      </w:r>
      <w:r w:rsidRPr="00CA2ADC">
        <w:t>Кроме того ВП в АВД всегда много больше, чем в АЛС</w:t>
      </w:r>
      <w:r w:rsidR="00CA2ADC" w:rsidRPr="00CA2ADC">
        <w:t xml:space="preserve">. </w:t>
      </w:r>
      <w:r w:rsidRPr="00CA2ADC">
        <w:t>Например, наибольшая глубина памяти в современных АЛС – 64 бита/канал, а в АВД может быть 2048 б/канал и больше</w:t>
      </w:r>
      <w:r w:rsidR="00CA2ADC" w:rsidRPr="00CA2ADC">
        <w:t xml:space="preserve">. </w:t>
      </w:r>
    </w:p>
    <w:p w:rsidR="009E7B65" w:rsidRPr="00CA2ADC" w:rsidRDefault="009E7B65" w:rsidP="00CA2ADC">
      <w:r w:rsidRPr="00CA2ADC">
        <w:t>Обобщенная структурная схема логического анализатора</w:t>
      </w:r>
    </w:p>
    <w:p w:rsidR="009E7B65" w:rsidRPr="00CA2ADC" w:rsidRDefault="009E7B65" w:rsidP="00CA2ADC">
      <w:r w:rsidRPr="00CA2ADC">
        <w:t>Обобщенная структурная схема логического анализатора приведена на рисунке 4</w:t>
      </w:r>
      <w:r w:rsidR="00CA2ADC" w:rsidRPr="00CA2ADC">
        <w:t xml:space="preserve">. </w:t>
      </w:r>
    </w:p>
    <w:p w:rsidR="009E7B65" w:rsidRPr="00CA2ADC" w:rsidRDefault="009E7B65" w:rsidP="00CA2ADC">
      <w:r w:rsidRPr="00CA2ADC">
        <w:t>Эта схема верна и для АЛС и для АВД</w:t>
      </w:r>
      <w:r w:rsidR="00CA2ADC" w:rsidRPr="00CA2ADC">
        <w:t xml:space="preserve">. </w:t>
      </w:r>
      <w:r w:rsidRPr="00CA2ADC">
        <w:t>Тактовые импульсы могут быть и внешними и внутренними</w:t>
      </w:r>
      <w:r w:rsidR="00CA2ADC" w:rsidRPr="00CA2ADC">
        <w:t xml:space="preserve">. </w:t>
      </w:r>
    </w:p>
    <w:p w:rsidR="009E7B65" w:rsidRPr="00CA2ADC" w:rsidRDefault="009E7B65" w:rsidP="00CA2ADC">
      <w:r w:rsidRPr="00CA2ADC">
        <w:t>Назначение блоков</w:t>
      </w:r>
    </w:p>
    <w:p w:rsidR="009E7B65" w:rsidRPr="00CA2ADC" w:rsidRDefault="009E7B65" w:rsidP="00CA2ADC">
      <w:r w:rsidRPr="00CA2ADC">
        <w:t>К0,…</w:t>
      </w:r>
      <w:r w:rsidR="00CA2ADC">
        <w:t>, К</w:t>
      </w:r>
      <w:r w:rsidRPr="00CA2ADC">
        <w:rPr>
          <w:lang w:val="en-US"/>
        </w:rPr>
        <w:t>n</w:t>
      </w:r>
      <w:r w:rsidRPr="00CA2ADC">
        <w:t xml:space="preserve"> сортируют поступающую информацию на логический </w:t>
      </w:r>
      <w:r w:rsidR="00E822A2">
        <w:t>"</w:t>
      </w:r>
      <w:r w:rsidRPr="00CA2ADC">
        <w:t>0</w:t>
      </w:r>
      <w:r w:rsidR="00E822A2">
        <w:t>"</w:t>
      </w:r>
      <w:r w:rsidRPr="00CA2ADC">
        <w:t xml:space="preserve"> или </w:t>
      </w:r>
      <w:r w:rsidR="00E822A2">
        <w:t>"</w:t>
      </w:r>
      <w:r w:rsidRPr="00CA2ADC">
        <w:t>1</w:t>
      </w:r>
      <w:r w:rsidR="00E822A2">
        <w:t>"</w:t>
      </w:r>
      <w:r w:rsidR="00CA2ADC" w:rsidRPr="00CA2ADC">
        <w:t xml:space="preserve">. </w:t>
      </w:r>
    </w:p>
    <w:p w:rsidR="009E7B65" w:rsidRPr="00CA2ADC" w:rsidRDefault="009E7B65" w:rsidP="00CA2ADC">
      <w:r w:rsidRPr="00CA2ADC">
        <w:t>В П0,…</w:t>
      </w:r>
      <w:r w:rsidR="00CA2ADC">
        <w:t>, П</w:t>
      </w:r>
      <w:r w:rsidRPr="00CA2ADC">
        <w:rPr>
          <w:lang w:val="en-US"/>
        </w:rPr>
        <w:t>n</w:t>
      </w:r>
      <w:r w:rsidRPr="00CA2ADC">
        <w:t xml:space="preserve"> записывается информация при помощи внешнего для АЛС или внутреннего для АВД тактового импульса</w:t>
      </w:r>
      <w:r w:rsidR="00CA2ADC" w:rsidRPr="00CA2ADC">
        <w:t xml:space="preserve">. </w:t>
      </w:r>
    </w:p>
    <w:p w:rsidR="009E7B65" w:rsidRPr="00CA2ADC" w:rsidRDefault="009E7B65" w:rsidP="00CA2ADC">
      <w:r w:rsidRPr="00CA2ADC">
        <w:t>КК сравнивает поступающую информацию с информацией, вводимой с передней панели анализатора</w:t>
      </w:r>
      <w:r w:rsidR="00CA2ADC" w:rsidRPr="00CA2ADC">
        <w:t xml:space="preserve">. </w:t>
      </w:r>
      <w:r w:rsidRPr="00CA2ADC">
        <w:t>При приходе запускающего слова он вырабатывает сигнал на устройство запуска</w:t>
      </w:r>
      <w:r w:rsidR="00CA2ADC" w:rsidRPr="00CA2ADC">
        <w:t xml:space="preserve">. </w:t>
      </w:r>
    </w:p>
    <w:p w:rsidR="009E7B65" w:rsidRPr="00CA2ADC" w:rsidRDefault="009E7B65" w:rsidP="00CA2ADC">
      <w:r w:rsidRPr="00CA2ADC">
        <w:t>УЗ разрешает запись в память приходящей информации</w:t>
      </w:r>
      <w:r w:rsidR="00CA2ADC" w:rsidRPr="00CA2ADC">
        <w:t xml:space="preserve">. </w:t>
      </w:r>
    </w:p>
    <w:p w:rsidR="009E7B65" w:rsidRPr="00CA2ADC" w:rsidRDefault="009E7B65" w:rsidP="00CA2ADC">
      <w:r w:rsidRPr="00CA2ADC">
        <w:t>СЗЗ задерживает разрешение записи в память на заданное число запускающих слов</w:t>
      </w:r>
      <w:r w:rsidR="00CA2ADC" w:rsidRPr="00CA2ADC">
        <w:t xml:space="preserve">. </w:t>
      </w:r>
    </w:p>
    <w:p w:rsidR="009E7B65" w:rsidRPr="00CA2ADC" w:rsidRDefault="009E7B65" w:rsidP="00CA2ADC">
      <w:r w:rsidRPr="00CA2ADC">
        <w:t>СЦЗ задерживает разрешение записи на заданное число тактовых импульсов</w:t>
      </w:r>
      <w:r w:rsidR="00CA2ADC" w:rsidRPr="00CA2ADC">
        <w:t xml:space="preserve">. </w:t>
      </w:r>
    </w:p>
    <w:p w:rsidR="009E7B65" w:rsidRPr="00CA2ADC" w:rsidRDefault="009E7B65" w:rsidP="00CA2ADC">
      <w:r w:rsidRPr="00CA2ADC">
        <w:t>СПИ преобразует информацию записанную в памяти к виду удобному для восприятия</w:t>
      </w:r>
      <w:r w:rsidR="00CA2ADC" w:rsidRPr="00CA2ADC">
        <w:t xml:space="preserve">. </w:t>
      </w:r>
    </w:p>
    <w:p w:rsidR="009E7B65" w:rsidRPr="00CA2ADC" w:rsidRDefault="00B01287" w:rsidP="00CA2ADC">
      <w:r>
        <w:rPr>
          <w:noProof/>
        </w:rPr>
        <w:pict>
          <v:group id="_x0000_s1209" style="position:absolute;left:0;text-align:left;margin-left:-44.05pt;margin-top:44.95pt;width:452pt;height:464.45pt;z-index:251653632" coordorigin="395,2677" coordsize="9040,9289">
            <v:shape id="_x0000_s1210" type="#_x0000_t75" style="position:absolute;left:395;top:2677;width:9040;height:7571" o:preferrelative="f">
              <v:fill o:detectmouseclick="t"/>
              <v:path o:extrusionok="t" o:connecttype="none"/>
              <o:lock v:ext="edit" text="t"/>
            </v:shape>
            <v:shape id="_x0000_s1211" type="#_x0000_t202" style="position:absolute;left:5056;top:11503;width:1943;height:463" stroked="f">
              <v:textbox style="mso-next-textbox:#_x0000_s1211">
                <w:txbxContent>
                  <w:p w:rsidR="009E7B65" w:rsidRDefault="009E7B65" w:rsidP="009E7B65">
                    <w:pPr>
                      <w:jc w:val="center"/>
                    </w:pPr>
                    <w:r>
                      <w:t>Рисунок 2.</w:t>
                    </w:r>
                    <w:r>
                      <w:rPr>
                        <w:lang w:val="en-US"/>
                      </w:rPr>
                      <w:t>1</w:t>
                    </w:r>
                    <w:r>
                      <w:t>4</w:t>
                    </w:r>
                  </w:p>
                </w:txbxContent>
              </v:textbox>
            </v:shape>
          </v:group>
        </w:pict>
      </w:r>
      <w:r w:rsidR="009E7B65" w:rsidRPr="00CA2ADC">
        <w:t>И индицирует информацию в виде таблицы истинности или квазивременной диаграммы</w:t>
      </w:r>
      <w:r w:rsidR="00CA2ADC" w:rsidRPr="00CA2ADC">
        <w:t xml:space="preserve">. </w:t>
      </w:r>
      <w:r w:rsidR="009E7B65" w:rsidRPr="00CA2ADC">
        <w:t>И индицирует информацию в виде таблицы истинности или квазивременной диаграммы</w:t>
      </w:r>
      <w:r w:rsidR="00CA2ADC" w:rsidRPr="00CA2ADC">
        <w:t xml:space="preserve">. </w:t>
      </w:r>
    </w:p>
    <w:p w:rsidR="009E7B65" w:rsidRPr="00CA2ADC" w:rsidRDefault="00B01287" w:rsidP="00CA2ADC">
      <w:r>
        <w:rPr>
          <w:noProof/>
        </w:rPr>
        <w:lastRenderedPageBreak/>
        <w:pict>
          <v:group id="_x0000_s1212" style="position:absolute;left:0;text-align:left;margin-left:1.6pt;margin-top:28.5pt;width:439.05pt;height:334.5pt;z-index:251657728" coordorigin="1308,3314" coordsize="8781,6690">
            <v:rect id="_x0000_s1213" style="position:absolute;left:7663;top:3569;width:338;height:328" stroked="f">
              <v:textbox style="mso-next-textbox:#_x0000_s1213" inset=",0,,0">
                <w:txbxContent>
                  <w:p w:rsidR="009E7B65" w:rsidRDefault="009E7B65" w:rsidP="00D0494B">
                    <w:pPr>
                      <w:pStyle w:val="af3"/>
                    </w:pPr>
                    <w:r>
                      <w:t>.</w:t>
                    </w:r>
                  </w:p>
                  <w:p w:rsidR="009E7B65" w:rsidRDefault="009E7B65" w:rsidP="00D0494B">
                    <w:pPr>
                      <w:pStyle w:val="af3"/>
                    </w:pPr>
                    <w:r>
                      <w:t>.</w:t>
                    </w:r>
                  </w:p>
                  <w:p w:rsidR="009E7B65" w:rsidRDefault="009E7B65" w:rsidP="00D0494B">
                    <w:pPr>
                      <w:pStyle w:val="af3"/>
                    </w:pPr>
                    <w:r>
                      <w:t>.</w:t>
                    </w:r>
                  </w:p>
                </w:txbxContent>
              </v:textbox>
            </v:rect>
            <v:rect id="_x0000_s1214" style="position:absolute;left:2293;top:3451;width:677;height:678">
              <v:textbox style="mso-next-textbox:#_x0000_s1214" inset=",3.3mm">
                <w:txbxContent>
                  <w:p w:rsidR="009E7B65" w:rsidRDefault="009E7B65" w:rsidP="00D0494B">
                    <w:pPr>
                      <w:pStyle w:val="af3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K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215" style="position:absolute;left:6699;top:3451;width:679;height:678">
              <v:textbox style="mso-next-textbox:#_x0000_s1215" inset=",3.3mm">
                <w:txbxContent>
                  <w:p w:rsidR="009E7B65" w:rsidRDefault="009E7B65" w:rsidP="00D0494B">
                    <w:pPr>
                      <w:pStyle w:val="af3"/>
                      <w:rPr>
                        <w:vertAlign w:val="subscript"/>
                      </w:rPr>
                    </w:pPr>
                    <w:r>
                      <w:t>П</w:t>
                    </w:r>
                    <w:r>
                      <w:rPr>
                        <w:vertAlign w:val="subscript"/>
                      </w:rPr>
                      <w:t>0</w:t>
                    </w:r>
                  </w:p>
                </w:txbxContent>
              </v:textbox>
            </v:rect>
            <v:rect id="_x0000_s1216" style="position:absolute;left:8055;top:3451;width:679;height:678">
              <v:textbox style="mso-next-textbox:#_x0000_s1216" inset="1.5mm,3.3mm,1.5mm">
                <w:txbxContent>
                  <w:p w:rsidR="009E7B65" w:rsidRDefault="009E7B65" w:rsidP="00D0494B">
                    <w:pPr>
                      <w:pStyle w:val="af3"/>
                    </w:pPr>
                    <w:r>
                      <w:t>СПИ</w:t>
                    </w:r>
                  </w:p>
                </w:txbxContent>
              </v:textbox>
            </v:rect>
            <v:rect id="_x0000_s1217" style="position:absolute;left:9411;top:3451;width:678;height:678">
              <v:textbox style="mso-next-textbox:#_x0000_s1217" inset=",3.3mm">
                <w:txbxContent>
                  <w:p w:rsidR="009E7B65" w:rsidRDefault="009E7B65" w:rsidP="00D0494B">
                    <w:pPr>
                      <w:pStyle w:val="af3"/>
                    </w:pPr>
                    <w:r>
                      <w:t>И</w:t>
                    </w:r>
                  </w:p>
                </w:txbxContent>
              </v:textbox>
            </v:rect>
            <v:rect id="_x0000_s1218" style="position:absolute;left:6699;top:4808;width:679;height:677">
              <v:textbox style="mso-next-textbox:#_x0000_s1218" inset=",3.3mm">
                <w:txbxContent>
                  <w:p w:rsidR="009E7B65" w:rsidRDefault="009E7B65" w:rsidP="00D0494B">
                    <w:pPr>
                      <w:pStyle w:val="af3"/>
                      <w:rPr>
                        <w:vertAlign w:val="subscript"/>
                        <w:lang w:val="en-US"/>
                      </w:rPr>
                    </w:pPr>
                    <w:r>
                      <w:t>П</w:t>
                    </w:r>
                    <w:r>
                      <w:rPr>
                        <w:vertAlign w:val="subscript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219" style="position:absolute;left:2293;top:4808;width:677;height:677">
              <v:textbox style="mso-next-textbox:#_x0000_s1219" inset=",3.3mm">
                <w:txbxContent>
                  <w:p w:rsidR="009E7B65" w:rsidRDefault="009E7B65" w:rsidP="00D0494B">
                    <w:pPr>
                      <w:pStyle w:val="af3"/>
                      <w:rPr>
                        <w:vertAlign w:val="subscript"/>
                        <w:lang w:val="en-US"/>
                      </w:rPr>
                    </w:pPr>
                    <w:r>
                      <w:t>К</w:t>
                    </w:r>
                    <w:r>
                      <w:rPr>
                        <w:vertAlign w:val="subscript"/>
                        <w:lang w:val="en-US"/>
                      </w:rPr>
                      <w:t>n</w:t>
                    </w:r>
                  </w:p>
                </w:txbxContent>
              </v:textbox>
            </v:rect>
            <v:line id="_x0000_s1220" style="position:absolute" from="1615,3790" to="2293,3790">
              <v:stroke endarrow="block"/>
            </v:line>
            <v:line id="_x0000_s1221" style="position:absolute" from="2970,3790" to="6699,3792">
              <v:stroke endarrow="block"/>
            </v:line>
            <v:line id="_x0000_s1222" style="position:absolute" from="1615,5146" to="2293,5146">
              <v:stroke endarrow="block"/>
            </v:line>
            <v:line id="_x0000_s1223" style="position:absolute" from="2970,5146" to="6699,5146">
              <v:stroke endarrow="block"/>
            </v:line>
            <v:line id="_x0000_s1224" style="position:absolute" from="7378,3564" to="8055,3565">
              <v:stroke endarrow="block"/>
            </v:line>
            <v:line id="_x0000_s1225" style="position:absolute" from="8734,3790" to="9411,3790">
              <v:stroke endarrow="block"/>
            </v:line>
            <v:line id="_x0000_s1226" style="position:absolute" from="7378,5033" to="7830,5033"/>
            <v:line id="_x0000_s1227" style="position:absolute;flip:y" from="7830,3903" to="7830,5033"/>
            <v:line id="_x0000_s1228" style="position:absolute" from="7830,3903" to="8055,3903">
              <v:stroke endarrow="block"/>
            </v:line>
            <v:rect id="_x0000_s1229" style="position:absolute;left:3988;top:5485;width:678;height:678">
              <v:textbox style="mso-next-textbox:#_x0000_s1229" inset=",3.3mm">
                <w:txbxContent>
                  <w:p w:rsidR="009E7B65" w:rsidRDefault="009E7B65" w:rsidP="00D0494B">
                    <w:pPr>
                      <w:pStyle w:val="af3"/>
                    </w:pPr>
                    <w:r w:rsidRPr="00D0494B">
                      <w:rPr>
                        <w:rStyle w:val="af4"/>
                      </w:rPr>
                      <w:t>К</w:t>
                    </w:r>
                    <w:r>
                      <w:t>К</w:t>
                    </w:r>
                  </w:p>
                </w:txbxContent>
              </v:textbox>
            </v:rect>
            <v:rect id="_x0000_s1230" style="position:absolute;left:3988;top:6841;width:678;height:678">
              <v:textbox style="mso-next-textbox:#_x0000_s1230" inset=",3.3mm">
                <w:txbxContent>
                  <w:p w:rsidR="009E7B65" w:rsidRDefault="009E7B65" w:rsidP="00D0494B">
                    <w:pPr>
                      <w:pStyle w:val="af3"/>
                    </w:pPr>
                    <w:r>
                      <w:t>УЗ</w:t>
                    </w:r>
                  </w:p>
                </w:txbxContent>
              </v:textbox>
            </v:rect>
            <v:rect id="_x0000_s1231" style="position:absolute;left:3988;top:8197;width:678;height:677">
              <v:textbox style="mso-next-textbox:#_x0000_s1231" inset="1.5mm,3.3mm">
                <w:txbxContent>
                  <w:p w:rsidR="009E7B65" w:rsidRDefault="009E7B65" w:rsidP="00D0494B">
                    <w:pPr>
                      <w:pStyle w:val="af3"/>
                    </w:pPr>
                    <w:r>
                      <w:t>СЦЗ</w:t>
                    </w:r>
                  </w:p>
                </w:txbxContent>
              </v:textbox>
            </v:rect>
            <v:line id="_x0000_s1232" style="position:absolute" from="4326,6163" to="4328,6841">
              <v:stroke endarrow="block"/>
            </v:line>
            <v:rect id="_x0000_s1233" style="position:absolute;left:5343;top:6841;width:679;height:678">
              <v:textbox style="mso-next-textbox:#_x0000_s1233" inset=",3.3mm">
                <w:txbxContent>
                  <w:p w:rsidR="009E7B65" w:rsidRDefault="009E7B65" w:rsidP="00D0494B">
                    <w:pPr>
                      <w:pStyle w:val="af3"/>
                    </w:pPr>
                    <w:r>
                      <w:t>СЗЗ</w:t>
                    </w:r>
                  </w:p>
                </w:txbxContent>
              </v:textbox>
            </v:rect>
            <v:line id="_x0000_s1234" style="position:absolute" from="4666,7181" to="5343,7181">
              <v:stroke endarrow="block"/>
            </v:line>
            <v:line id="_x0000_s1235" style="position:absolute" from="5682,7519" to="5682,7858"/>
            <v:line id="_x0000_s1236" style="position:absolute;flip:x" from="4326,7858" to="5682,7858"/>
            <v:line id="_x0000_s1237" style="position:absolute" from="4326,7858" to="4326,8197">
              <v:stroke endarrow="block"/>
            </v:line>
            <v:rect id="_x0000_s1238" style="position:absolute;left:2293;top:8197;width:677;height:677">
              <v:textbox style="mso-next-textbox:#_x0000_s1238" inset=",3.3mm">
                <w:txbxContent>
                  <w:p w:rsidR="009E7B65" w:rsidRDefault="009E7B65" w:rsidP="00D0494B">
                    <w:pPr>
                      <w:pStyle w:val="af3"/>
                    </w:pPr>
                    <w:r>
                      <w:t>К</w:t>
                    </w:r>
                  </w:p>
                </w:txbxContent>
              </v:textbox>
            </v:rect>
            <v:line id="_x0000_s1239" style="position:absolute" from="1615,8536" to="2293,8536">
              <v:stroke endarrow="block"/>
            </v:line>
            <v:line id="_x0000_s1240" style="position:absolute" from="2970,8536" to="3988,8537"/>
            <v:line id="_x0000_s1241" style="position:absolute;flip:y" from="3310,3903" to="3310,9214"/>
            <v:line id="_x0000_s1242" style="position:absolute;flip:x" from="2970,3903" to="3310,3903">
              <v:stroke endarrow="block"/>
            </v:line>
            <v:line id="_x0000_s1243" style="position:absolute;flip:x" from="2970,5371" to="3310,5371">
              <v:stroke endarrow="block"/>
            </v:line>
            <v:line id="_x0000_s1244" style="position:absolute;flip:x" from="2970,8649" to="3310,8649">
              <v:stroke endarrow="block"/>
            </v:line>
            <v:rect id="_x0000_s1245" style="position:absolute;left:6699;top:8197;width:679;height:677">
              <v:textbox style="mso-next-textbox:#_x0000_s1245" inset=",3.3mm">
                <w:txbxContent>
                  <w:p w:rsidR="009E7B65" w:rsidRDefault="009E7B65" w:rsidP="00D0494B">
                    <w:pPr>
                      <w:pStyle w:val="af3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&amp;</w:t>
                    </w:r>
                  </w:p>
                </w:txbxContent>
              </v:textbox>
            </v:rect>
            <v:line id="_x0000_s1246" style="position:absolute" from="4666,8536" to="6699,8536">
              <v:stroke endarrow="block"/>
            </v:line>
            <v:line id="_x0000_s1247" style="position:absolute" from="3649,8536" to="3649,9214"/>
            <v:line id="_x0000_s1248" style="position:absolute" from="3649,9214" to="6361,9214"/>
            <v:line id="_x0000_s1249" style="position:absolute;flip:y" from="6361,8762" to="6361,9214"/>
            <v:line id="_x0000_s1250" style="position:absolute" from="6361,8762" to="6699,8762">
              <v:stroke endarrow="block"/>
            </v:line>
            <v:line id="_x0000_s1251" style="position:absolute" from="7378,8536" to="7603,8536"/>
            <v:line id="_x0000_s1252" style="position:absolute;flip:y" from="7603,3903" to="7603,8536"/>
            <v:line id="_x0000_s1253" style="position:absolute;flip:x" from="7378,3903" to="7603,3903">
              <v:stroke endarrow="block"/>
            </v:line>
            <v:line id="_x0000_s1254" style="position:absolute;flip:x" from="7378,5371" to="7603,5371">
              <v:stroke endarrow="block"/>
            </v:line>
            <v:rect id="_x0000_s1255" style="position:absolute;left:2377;top:4243;width:428;height:463" stroked="f">
              <v:textbox style="mso-next-textbox:#_x0000_s1255" inset=",0,,0">
                <w:txbxContent>
                  <w:p w:rsidR="009E7B65" w:rsidRDefault="009E7B65" w:rsidP="00D0494B">
                    <w:pPr>
                      <w:pStyle w:val="af3"/>
                    </w:pPr>
                    <w:r>
                      <w:t>.</w:t>
                    </w:r>
                  </w:p>
                  <w:p w:rsidR="009E7B65" w:rsidRDefault="009E7B65" w:rsidP="00D0494B">
                    <w:pPr>
                      <w:pStyle w:val="af3"/>
                    </w:pPr>
                    <w:r>
                      <w:t>.</w:t>
                    </w:r>
                  </w:p>
                  <w:p w:rsidR="009E7B65" w:rsidRDefault="009E7B65" w:rsidP="00D0494B">
                    <w:pPr>
                      <w:pStyle w:val="af3"/>
                      <w:rPr>
                        <w:sz w:val="12"/>
                        <w:szCs w:val="12"/>
                      </w:rPr>
                    </w:pPr>
                    <w:r>
                      <w:t>.</w:t>
                    </w:r>
                  </w:p>
                </w:txbxContent>
              </v:textbox>
            </v:rect>
            <v:rect id="_x0000_s1256" style="position:absolute;left:6876;top:4214;width:338;height:328" stroked="f">
              <v:textbox style="mso-next-textbox:#_x0000_s1256" inset=",0,,0">
                <w:txbxContent>
                  <w:p w:rsidR="009E7B65" w:rsidRDefault="009E7B65" w:rsidP="00D0494B">
                    <w:pPr>
                      <w:pStyle w:val="af3"/>
                    </w:pPr>
                    <w:r>
                      <w:t>.</w:t>
                    </w:r>
                  </w:p>
                  <w:p w:rsidR="009E7B65" w:rsidRDefault="009E7B65" w:rsidP="00D0494B">
                    <w:pPr>
                      <w:pStyle w:val="af3"/>
                    </w:pPr>
                    <w:r>
                      <w:t>.</w:t>
                    </w:r>
                  </w:p>
                  <w:p w:rsidR="009E7B65" w:rsidRDefault="009E7B65" w:rsidP="00D0494B">
                    <w:pPr>
                      <w:pStyle w:val="af3"/>
                    </w:pPr>
                    <w:r>
                      <w:t>.</w:t>
                    </w:r>
                  </w:p>
                </w:txbxContent>
              </v:textbox>
            </v:rect>
            <v:rect id="_x0000_s1257" style="position:absolute;left:4047;top:5183;width:551;height:154" stroked="f">
              <v:textbox style="mso-next-textbox:#_x0000_s1257" inset=",0,,0">
                <w:txbxContent>
                  <w:p w:rsidR="009E7B65" w:rsidRDefault="009E7B65" w:rsidP="00D0494B">
                    <w:pPr>
                      <w:pStyle w:val="af3"/>
                    </w:pPr>
                    <w:r>
                      <w:t>.  .  .</w:t>
                    </w:r>
                  </w:p>
                </w:txbxContent>
              </v:textbox>
            </v:rect>
            <v:rect id="_x0000_s1258" style="position:absolute;left:2858;top:9327;width:1354;height:677" stroked="f">
              <v:textbox style="mso-next-textbox:#_x0000_s1258" inset=",0,,0">
                <w:txbxContent>
                  <w:p w:rsidR="009E7B65" w:rsidRDefault="009E7B65" w:rsidP="00D0494B">
                    <w:pPr>
                      <w:pStyle w:val="af3"/>
                    </w:pPr>
                    <w:r>
                      <w:t xml:space="preserve">Уровень кампарирования </w:t>
                    </w:r>
                  </w:p>
                </w:txbxContent>
              </v:textbox>
            </v:rect>
            <v:rect id="_x0000_s1259" style="position:absolute;left:1308;top:8121;width:907;height:340" stroked="f">
              <v:textbox style="mso-next-textbox:#_x0000_s1259" inset=".5mm,0,.5mm,0">
                <w:txbxContent>
                  <w:p w:rsidR="009E7B65" w:rsidRDefault="009E7B65" w:rsidP="00D0494B">
                    <w:pPr>
                      <w:pStyle w:val="af3"/>
                    </w:pPr>
                    <w:r>
                      <w:t>Такт.имп.</w:t>
                    </w:r>
                  </w:p>
                </w:txbxContent>
              </v:textbox>
            </v:rect>
            <v:rect id="_x0000_s1260" style="position:absolute;left:1356;top:3314;width:754;height:339" stroked="f">
              <v:textbox style="mso-next-textbox:#_x0000_s1260" inset=".5mm,0,.5mm,0">
                <w:txbxContent>
                  <w:p w:rsidR="009E7B65" w:rsidRDefault="009E7B65" w:rsidP="00D0494B">
                    <w:pPr>
                      <w:pStyle w:val="af3"/>
                    </w:pPr>
                    <w:r>
                      <w:t>Канал 0</w:t>
                    </w:r>
                  </w:p>
                </w:txbxContent>
              </v:textbox>
            </v:rect>
            <v:rect id="_x0000_s1261" style="position:absolute;left:1366;top:4684;width:755;height:338" stroked="f">
              <v:textbox style="mso-next-textbox:#_x0000_s1261" inset=".5mm,0,.5mm,0">
                <w:txbxContent>
                  <w:p w:rsidR="009E7B65" w:rsidRDefault="009E7B65" w:rsidP="00D0494B">
                    <w:pPr>
                      <w:pStyle w:val="af3"/>
                      <w:rPr>
                        <w:lang w:val="en-US"/>
                      </w:rPr>
                    </w:pPr>
                    <w:r>
                      <w:t xml:space="preserve">Канал </w:t>
                    </w:r>
                    <w:r>
                      <w:rPr>
                        <w:lang w:val="en-US"/>
                      </w:rPr>
                      <w:t>n</w:t>
                    </w:r>
                  </w:p>
                </w:txbxContent>
              </v:textbox>
            </v:rect>
            <v:oval id="_x0000_s1262" style="position:absolute;left:3255;top:5324;width:103;height:109" fillcolor="black" stroked="f">
              <v:textbox inset="0,.3mm,0,.3mm"/>
            </v:oval>
            <v:oval id="_x0000_s1263" style="position:absolute;left:3630;top:8479;width:66;height:72" fillcolor="black" stroked="f">
              <v:textbox inset="0,.3mm,0,.3mm"/>
            </v:oval>
            <v:oval id="_x0000_s1264" style="position:absolute;left:4050;top:3741;width:103;height:109" fillcolor="black" stroked="f">
              <v:textbox inset="0,.3mm,0,.3mm"/>
            </v:oval>
            <v:oval id="_x0000_s1265" style="position:absolute;left:4491;top:5096;width:103;height:109" fillcolor="black" stroked="f">
              <v:textbox inset="0,.3mm,0,.3mm"/>
            </v:oval>
            <v:line id="_x0000_s1266" style="position:absolute" from="4545,5147" to="4546,5486">
              <v:stroke endarrow="block"/>
            </v:line>
            <v:oval id="_x0000_s1267" style="position:absolute;left:7545;top:5309;width:103;height:109" fillcolor="black" stroked="f">
              <v:textbox inset="0,.3mm,0,.3mm"/>
            </v:oval>
            <v:oval id="_x0000_s1268" style="position:absolute;left:3255;top:8586;width:103;height:109" fillcolor="black" stroked="f">
              <v:textbox inset="0,.3mm,0,.3mm"/>
            </v:oval>
            <v:oval id="_x0000_s1269" style="position:absolute;left:3600;top:8489;width:103;height:109" fillcolor="black" stroked="f">
              <v:textbox inset="0,.3mm,0,.3mm"/>
            </v:oval>
            <v:line id="_x0000_s1270" style="position:absolute" from="4101,3790" to="4102,5485">
              <v:stroke endarrow="block"/>
            </v:line>
          </v:group>
        </w:pict>
      </w:r>
      <w:r>
        <w:pict>
          <v:shape id="_x0000_i1045" type="#_x0000_t75" style="width:452.25pt;height:378pt">
            <v:imagedata r:id="rId21" o:title="" croptop="-65475f" cropbottom="65475f"/>
            <o:lock v:ext="edit" rotation="t" position="t"/>
          </v:shape>
        </w:pict>
      </w:r>
    </w:p>
    <w:p w:rsidR="00CA2ADC" w:rsidRDefault="00B01287" w:rsidP="00CA2ADC">
      <w:r>
        <w:rPr>
          <w:noProof/>
        </w:rPr>
        <w:pict>
          <v:shape id="_x0000_s1271" type="#_x0000_t202" style="position:absolute;left:0;text-align:left;margin-left:5pt;margin-top:3.25pt;width:458.35pt;height:69.85pt;z-index:251655680" stroked="f">
            <v:textbox>
              <w:txbxContent>
                <w:p w:rsidR="009E7B65" w:rsidRDefault="009E7B65" w:rsidP="00D0494B">
                  <w:pPr>
                    <w:tabs>
                      <w:tab w:val="left" w:pos="3735"/>
                    </w:tabs>
                    <w:ind w:firstLine="0"/>
                  </w:pPr>
                  <w:r>
                    <w:t>К</w:t>
                  </w:r>
                  <w:r>
                    <w:rPr>
                      <w:vertAlign w:val="subscript"/>
                    </w:rPr>
                    <w:t>0</w:t>
                  </w:r>
                  <w:r>
                    <w:t>,…,К</w:t>
                  </w:r>
                  <w:r>
                    <w:rPr>
                      <w:vertAlign w:val="subscript"/>
                      <w:lang w:val="en-US"/>
                    </w:rPr>
                    <w:t>n</w:t>
                  </w:r>
                  <w:r>
                    <w:t xml:space="preserve"> – компараторы; П</w:t>
                  </w:r>
                  <w:r>
                    <w:rPr>
                      <w:vertAlign w:val="subscript"/>
                    </w:rPr>
                    <w:t>0</w:t>
                  </w:r>
                  <w:r>
                    <w:t>,…,П</w:t>
                  </w:r>
                  <w:r>
                    <w:rPr>
                      <w:vertAlign w:val="subscript"/>
                      <w:lang w:val="en-US"/>
                    </w:rPr>
                    <w:t>n</w:t>
                  </w:r>
                  <w:r>
                    <w:t xml:space="preserve"> – память; СПИ – схема преобразования </w:t>
                  </w:r>
                </w:p>
                <w:p w:rsidR="009E7B65" w:rsidRDefault="009E7B65" w:rsidP="00D0494B">
                  <w:pPr>
                    <w:tabs>
                      <w:tab w:val="left" w:pos="3735"/>
                    </w:tabs>
                    <w:ind w:firstLine="0"/>
                  </w:pPr>
                  <w:r>
                    <w:t xml:space="preserve">информации; КК – компаратор кодов; УЗ – устройство запуска; СЗЗ – счетчик </w:t>
                  </w:r>
                </w:p>
                <w:p w:rsidR="009E7B65" w:rsidRDefault="009E7B65" w:rsidP="009E7B65">
                  <w:pPr>
                    <w:tabs>
                      <w:tab w:val="left" w:pos="3735"/>
                    </w:tabs>
                    <w:ind w:left="142"/>
                  </w:pPr>
                  <w:r>
                    <w:t>задержки запуска; СЦЗ – счетчик цифровой задержки.</w:t>
                  </w:r>
                </w:p>
                <w:p w:rsidR="009E7B65" w:rsidRDefault="009E7B65" w:rsidP="009E7B65"/>
              </w:txbxContent>
            </v:textbox>
          </v:shape>
        </w:pict>
      </w:r>
    </w:p>
    <w:p w:rsidR="00CA2ADC" w:rsidRPr="00CA2ADC" w:rsidRDefault="009E7B65" w:rsidP="00CA2ADC">
      <w:r w:rsidRPr="00CA2ADC">
        <w:t>Для нормальной работы анализатора надо с передней его панели ввести следующие данные</w:t>
      </w:r>
      <w:r w:rsidR="00CA2ADC" w:rsidRPr="00CA2ADC">
        <w:t>:</w:t>
      </w:r>
    </w:p>
    <w:p w:rsidR="00D0494B" w:rsidRDefault="00D0494B" w:rsidP="00CA2ADC"/>
    <w:p w:rsidR="00CA2ADC" w:rsidRPr="00CA2ADC" w:rsidRDefault="00CA2ADC" w:rsidP="00CA2ADC">
      <w:r w:rsidRPr="00CA2ADC">
        <w:t xml:space="preserve">- </w:t>
      </w:r>
      <w:r w:rsidR="009E7B65" w:rsidRPr="00CA2ADC">
        <w:t>вид индикации</w:t>
      </w:r>
      <w:r w:rsidRPr="00CA2ADC">
        <w:t>;</w:t>
      </w:r>
    </w:p>
    <w:p w:rsidR="00CA2ADC" w:rsidRPr="00CA2ADC" w:rsidRDefault="00CA2ADC" w:rsidP="00CA2ADC">
      <w:r w:rsidRPr="00CA2ADC">
        <w:t xml:space="preserve">- </w:t>
      </w:r>
      <w:r w:rsidR="009E7B65" w:rsidRPr="00CA2ADC">
        <w:t>режим работы</w:t>
      </w:r>
      <w:r w:rsidRPr="00CA2ADC">
        <w:t>;</w:t>
      </w:r>
    </w:p>
    <w:p w:rsidR="00CA2ADC" w:rsidRPr="00CA2ADC" w:rsidRDefault="00CA2ADC" w:rsidP="00CA2ADC">
      <w:r w:rsidRPr="00CA2ADC">
        <w:t xml:space="preserve">- </w:t>
      </w:r>
      <w:r w:rsidR="009E7B65" w:rsidRPr="00CA2ADC">
        <w:t>код запускаемого слова</w:t>
      </w:r>
      <w:r w:rsidRPr="00CA2ADC">
        <w:t>;</w:t>
      </w:r>
    </w:p>
    <w:p w:rsidR="00CA2ADC" w:rsidRPr="00CA2ADC" w:rsidRDefault="00CA2ADC" w:rsidP="00CA2ADC">
      <w:r w:rsidRPr="00CA2ADC">
        <w:t xml:space="preserve">- </w:t>
      </w:r>
      <w:r w:rsidR="009E7B65" w:rsidRPr="00CA2ADC">
        <w:t>длительность задержки записи</w:t>
      </w:r>
      <w:r w:rsidRPr="00CA2ADC">
        <w:t>;</w:t>
      </w:r>
    </w:p>
    <w:p w:rsidR="00CA2ADC" w:rsidRPr="00CA2ADC" w:rsidRDefault="00CA2ADC" w:rsidP="00CA2ADC">
      <w:r w:rsidRPr="00CA2ADC">
        <w:t xml:space="preserve">- </w:t>
      </w:r>
      <w:r w:rsidR="009E7B65" w:rsidRPr="00CA2ADC">
        <w:t>длительность цифровой задержки</w:t>
      </w:r>
      <w:r w:rsidRPr="00CA2ADC">
        <w:t>;</w:t>
      </w:r>
    </w:p>
    <w:p w:rsidR="00CA2ADC" w:rsidRPr="00CA2ADC" w:rsidRDefault="00CA2ADC" w:rsidP="00CA2ADC">
      <w:r w:rsidRPr="00CA2ADC">
        <w:t xml:space="preserve">- </w:t>
      </w:r>
      <w:r w:rsidR="009E7B65" w:rsidRPr="00CA2ADC">
        <w:t xml:space="preserve">уровень компарирования </w:t>
      </w:r>
      <w:r w:rsidRPr="00CA2ADC">
        <w:t>(</w:t>
      </w:r>
      <w:r w:rsidR="009E7B65" w:rsidRPr="00CA2ADC">
        <w:t>с учетом уровней логических сигналов исследуемой схемы</w:t>
      </w:r>
      <w:r w:rsidRPr="00CA2ADC">
        <w:t>);</w:t>
      </w:r>
    </w:p>
    <w:p w:rsidR="009E7B65" w:rsidRPr="00CA2ADC" w:rsidRDefault="00CA2ADC" w:rsidP="00CA2ADC">
      <w:r w:rsidRPr="00CA2ADC">
        <w:t xml:space="preserve">- </w:t>
      </w:r>
      <w:r w:rsidR="009E7B65" w:rsidRPr="00CA2ADC">
        <w:t>частоту внутреннего ТГ (для АВД</w:t>
      </w:r>
      <w:r w:rsidRPr="00CA2ADC">
        <w:t xml:space="preserve">) </w:t>
      </w:r>
      <w:r w:rsidR="009E7B65" w:rsidRPr="00CA2ADC">
        <w:t>и другие</w:t>
      </w:r>
      <w:r w:rsidRPr="00CA2ADC">
        <w:t xml:space="preserve">. </w:t>
      </w:r>
    </w:p>
    <w:p w:rsidR="009E7B65" w:rsidRPr="00CA2ADC" w:rsidRDefault="009E7B65" w:rsidP="00CA2ADC">
      <w:r w:rsidRPr="00CA2ADC">
        <w:t>Современные логические анализаторы выполняются с числом каналов от 2 до 128, как правило с дискретом 2,4,8, и так далее</w:t>
      </w:r>
      <w:r w:rsidR="00CA2ADC" w:rsidRPr="00CA2ADC">
        <w:t xml:space="preserve">. </w:t>
      </w:r>
    </w:p>
    <w:p w:rsidR="009E7B65" w:rsidRPr="00CA2ADC" w:rsidRDefault="009E7B65" w:rsidP="00CA2ADC">
      <w:r w:rsidRPr="00CA2ADC">
        <w:lastRenderedPageBreak/>
        <w:t>Большинство АЛС имеют быстродействие 10-50 МГц</w:t>
      </w:r>
      <w:r w:rsidR="00CA2ADC" w:rsidRPr="00CA2ADC">
        <w:t xml:space="preserve">. </w:t>
      </w:r>
      <w:r w:rsidRPr="00CA2ADC">
        <w:t>Частота современных АВД – от 50 до 500 МГц</w:t>
      </w:r>
      <w:r w:rsidR="00CA2ADC" w:rsidRPr="00CA2ADC">
        <w:t xml:space="preserve">. </w:t>
      </w:r>
      <w:r w:rsidRPr="00CA2ADC">
        <w:t>Чем выше рабочая частота анализатора, тем более узкие импульсы он способен захватывать</w:t>
      </w:r>
      <w:r w:rsidR="00CA2ADC" w:rsidRPr="00CA2ADC">
        <w:t xml:space="preserve">. </w:t>
      </w:r>
      <w:r w:rsidRPr="00CA2ADC">
        <w:t>Например, анализатор с быстродействием 50 МГц различает “паразитные” импульсы длительностью 5-10 нс, а с быстродействием 100 МГц</w:t>
      </w:r>
      <w:r w:rsidR="00CA2ADC" w:rsidRPr="00CA2ADC">
        <w:t xml:space="preserve"> - </w:t>
      </w:r>
      <w:r w:rsidRPr="00CA2ADC">
        <w:t>3÷5 нс</w:t>
      </w:r>
      <w:r w:rsidR="00CA2ADC" w:rsidRPr="00CA2ADC">
        <w:t xml:space="preserve">. </w:t>
      </w:r>
    </w:p>
    <w:p w:rsidR="00CA2ADC" w:rsidRPr="00CA2ADC" w:rsidRDefault="009E7B65" w:rsidP="00CA2ADC">
      <w:r w:rsidRPr="00CA2ADC">
        <w:t>АВД чаще используется на начальной стадии проектирования при отладке аппаратных средств</w:t>
      </w:r>
      <w:r w:rsidR="00CA2ADC" w:rsidRPr="00CA2ADC">
        <w:t xml:space="preserve">. </w:t>
      </w:r>
      <w:r w:rsidRPr="00CA2ADC">
        <w:t xml:space="preserve">Благодаря большой глубине памяти и специальной схеме детектирования коротких импульсов при помощи его можно отыскать короткие </w:t>
      </w:r>
      <w:r w:rsidR="00E822A2">
        <w:t>"</w:t>
      </w:r>
      <w:r w:rsidRPr="00CA2ADC">
        <w:t>паразитные</w:t>
      </w:r>
      <w:r w:rsidR="00E822A2">
        <w:t>"</w:t>
      </w:r>
      <w:r w:rsidRPr="00CA2ADC">
        <w:t xml:space="preserve"> импульсы</w:t>
      </w:r>
      <w:r w:rsidR="00CA2ADC" w:rsidRPr="00CA2ADC">
        <w:t xml:space="preserve">. </w:t>
      </w:r>
      <w:r w:rsidRPr="00CA2ADC">
        <w:t>На конечной стадии проектирования при отладке математического обеспечения систем чаще используются АЛС, на экране которых мы можем отображать фрагменты программы в двоичном коде</w:t>
      </w:r>
      <w:r w:rsidR="00CA2ADC" w:rsidRPr="00CA2ADC">
        <w:t xml:space="preserve">. </w:t>
      </w:r>
      <w:r w:rsidRPr="00CA2ADC">
        <w:t>Некоторые АЛС имеют дополнительные блоки преобразования информации, что позволяет получать на экране таблицу команд непосредственно на языке программирования высокого уровня</w:t>
      </w:r>
      <w:r w:rsidR="00CA2ADC" w:rsidRPr="00CA2ADC">
        <w:t xml:space="preserve">. </w:t>
      </w:r>
    </w:p>
    <w:p w:rsidR="00D0494B" w:rsidRDefault="00D0494B" w:rsidP="00D0494B">
      <w:pPr>
        <w:pStyle w:val="2"/>
      </w:pPr>
    </w:p>
    <w:p w:rsidR="009E7B65" w:rsidRPr="00CA2ADC" w:rsidRDefault="009E7B65" w:rsidP="00D0494B">
      <w:pPr>
        <w:pStyle w:val="2"/>
      </w:pPr>
      <w:r w:rsidRPr="00CA2ADC">
        <w:t>Индикация в логических анализаторах</w:t>
      </w:r>
    </w:p>
    <w:p w:rsidR="00D0494B" w:rsidRDefault="00D0494B" w:rsidP="00CA2ADC"/>
    <w:p w:rsidR="009E7B65" w:rsidRPr="00CA2ADC" w:rsidRDefault="009E7B65" w:rsidP="00CA2ADC">
      <w:r w:rsidRPr="00CA2ADC">
        <w:t>В портативных логических анализаторах используется однострочная индикация на светодиодах или светодиодных семисегментных индикаторах</w:t>
      </w:r>
      <w:r w:rsidR="00CA2ADC" w:rsidRPr="00CA2ADC">
        <w:t xml:space="preserve">. </w:t>
      </w:r>
      <w:r w:rsidRPr="00CA2ADC">
        <w:t>На них высвечивается одно параллельное слово</w:t>
      </w:r>
      <w:r w:rsidR="00CA2ADC" w:rsidRPr="00CA2ADC">
        <w:t xml:space="preserve">. </w:t>
      </w:r>
      <w:r w:rsidRPr="00CA2ADC">
        <w:t>Дальнейший просмотр содержимого памяти производится построчно</w:t>
      </w:r>
      <w:r w:rsidR="00CA2ADC" w:rsidRPr="00CA2ADC">
        <w:t xml:space="preserve">. </w:t>
      </w:r>
    </w:p>
    <w:p w:rsidR="009E7B65" w:rsidRPr="00CA2ADC" w:rsidRDefault="009E7B65" w:rsidP="00CA2ADC">
      <w:r w:rsidRPr="00CA2ADC">
        <w:t>В многоканальных логических анализаторах используется дисплей, выполненный на основе ЭЛТ</w:t>
      </w:r>
      <w:r w:rsidR="00CA2ADC" w:rsidRPr="00CA2ADC">
        <w:t xml:space="preserve">. </w:t>
      </w:r>
      <w:r w:rsidRPr="00CA2ADC">
        <w:t>В них индикация может осуществляться в виде</w:t>
      </w:r>
      <w:r w:rsidR="00CA2ADC" w:rsidRPr="00CA2ADC">
        <w:t xml:space="preserve">: </w:t>
      </w:r>
    </w:p>
    <w:p w:rsidR="009E7B65" w:rsidRPr="00CA2ADC" w:rsidRDefault="009E7B65" w:rsidP="00CA2ADC">
      <w:r w:rsidRPr="00CA2ADC">
        <w:t>1</w:t>
      </w:r>
      <w:r w:rsidR="00CA2ADC" w:rsidRPr="00CA2ADC">
        <w:t xml:space="preserve">) </w:t>
      </w:r>
      <w:r w:rsidRPr="00CA2ADC">
        <w:t>таблицы чисел (таблица истинности</w:t>
      </w:r>
      <w:r w:rsidR="00CA2ADC" w:rsidRPr="00CA2ADC">
        <w:t xml:space="preserve">); </w:t>
      </w:r>
    </w:p>
    <w:p w:rsidR="009E7B65" w:rsidRPr="00CA2ADC" w:rsidRDefault="009E7B65" w:rsidP="00CA2ADC">
      <w:r w:rsidRPr="00CA2ADC">
        <w:t>2</w:t>
      </w:r>
      <w:r w:rsidR="00CA2ADC" w:rsidRPr="00CA2ADC">
        <w:t xml:space="preserve">) </w:t>
      </w:r>
      <w:r w:rsidRPr="00CA2ADC">
        <w:t>временных диаграмм</w:t>
      </w:r>
      <w:r w:rsidR="00CA2ADC" w:rsidRPr="00CA2ADC">
        <w:t xml:space="preserve">; </w:t>
      </w:r>
    </w:p>
    <w:p w:rsidR="009E7B65" w:rsidRPr="00CA2ADC" w:rsidRDefault="009E7B65" w:rsidP="00CA2ADC">
      <w:r w:rsidRPr="00CA2ADC">
        <w:t>3</w:t>
      </w:r>
      <w:r w:rsidR="00CA2ADC" w:rsidRPr="00CA2ADC">
        <w:t xml:space="preserve">) </w:t>
      </w:r>
      <w:r w:rsidRPr="00CA2ADC">
        <w:t>карты состояний</w:t>
      </w:r>
      <w:r w:rsidR="00CA2ADC" w:rsidRPr="00CA2ADC">
        <w:t xml:space="preserve">; </w:t>
      </w:r>
    </w:p>
    <w:p w:rsidR="009E7B65" w:rsidRPr="00CA2ADC" w:rsidRDefault="009E7B65" w:rsidP="00CA2ADC">
      <w:r w:rsidRPr="00CA2ADC">
        <w:t>4</w:t>
      </w:r>
      <w:r w:rsidR="00CA2ADC" w:rsidRPr="00CA2ADC">
        <w:t xml:space="preserve">) </w:t>
      </w:r>
      <w:r w:rsidRPr="00CA2ADC">
        <w:t>графов</w:t>
      </w:r>
      <w:r w:rsidR="00CA2ADC" w:rsidRPr="00CA2ADC">
        <w:t xml:space="preserve">. </w:t>
      </w:r>
    </w:p>
    <w:p w:rsidR="00CA2ADC" w:rsidRDefault="009E7B65" w:rsidP="00CA2ADC">
      <w:r w:rsidRPr="00CA2ADC">
        <w:t xml:space="preserve">Индикация в виде таблицы истинности осуществляется в различных форматах или системах счисления (двоичном, восьмеричном или </w:t>
      </w:r>
      <w:r w:rsidRPr="00CA2ADC">
        <w:lastRenderedPageBreak/>
        <w:t>шестнадцатеричном</w:t>
      </w:r>
      <w:r w:rsidR="00CA2ADC" w:rsidRPr="00CA2ADC">
        <w:t xml:space="preserve">). </w:t>
      </w:r>
      <w:r w:rsidRPr="00CA2ADC">
        <w:t>Картину на дисплее при индикации в двоичном формате иллюстрирует рисунок 5</w:t>
      </w:r>
      <w:r w:rsidR="00CA2ADC" w:rsidRPr="00CA2ADC">
        <w:t xml:space="preserve">. </w:t>
      </w:r>
    </w:p>
    <w:p w:rsidR="00D0494B" w:rsidRDefault="00B01287" w:rsidP="00CA2ADC">
      <w:r>
        <w:rPr>
          <w:noProof/>
        </w:rPr>
        <w:pict>
          <v:group id="_x0000_s1272" style="position:absolute;left:0;text-align:left;margin-left:161pt;margin-top:143.85pt;width:182.55pt;height:83.85pt;z-index:251656704;mso-position-vertical-relative:page" coordorigin="4423,1144" coordsize="3651,1415">
            <v:shape id="_x0000_s1273" type="#_x0000_t202" style="position:absolute;left:4423;top:1144;width:3651;height:875" stroked="f">
              <v:textbox style="mso-next-textbox:#_x0000_s1273">
                <w:txbxContent>
                  <w:p w:rsidR="009E7B65" w:rsidRDefault="009E7B65" w:rsidP="00D0494B">
                    <w:pPr>
                      <w:pStyle w:val="af3"/>
                    </w:pPr>
                    <w:r>
                      <w:t>0000  0001  0010  0011</w:t>
                    </w:r>
                  </w:p>
                  <w:p w:rsidR="009E7B65" w:rsidRDefault="009E7B65" w:rsidP="00D0494B">
                    <w:pPr>
                      <w:pStyle w:val="af3"/>
                    </w:pPr>
                    <w:r>
                      <w:t>0000  0010  0011  0100</w:t>
                    </w:r>
                  </w:p>
                </w:txbxContent>
              </v:textbox>
            </v:shape>
            <v:shape id="_x0000_s1274" type="#_x0000_t202" style="position:absolute;left:5066;top:2148;width:2174;height:411" stroked="f">
              <v:textbox>
                <w:txbxContent>
                  <w:p w:rsidR="009E7B65" w:rsidRPr="00D0494B" w:rsidRDefault="009E7B65" w:rsidP="00D0494B">
                    <w:pPr>
                      <w:pStyle w:val="af3"/>
                      <w:rPr>
                        <w:sz w:val="28"/>
                        <w:szCs w:val="28"/>
                      </w:rPr>
                    </w:pPr>
                    <w:r w:rsidRPr="00D0494B">
                      <w:rPr>
                        <w:sz w:val="28"/>
                        <w:szCs w:val="28"/>
                      </w:rPr>
                      <w:t>Рисунок 5</w:t>
                    </w:r>
                  </w:p>
                </w:txbxContent>
              </v:textbox>
            </v:shape>
            <w10:wrap type="topAndBottom" anchory="page"/>
          </v:group>
        </w:pict>
      </w:r>
    </w:p>
    <w:p w:rsidR="00D0494B" w:rsidRDefault="00D0494B" w:rsidP="00CA2ADC"/>
    <w:p w:rsidR="009E7B65" w:rsidRPr="00CA2ADC" w:rsidRDefault="009E7B65" w:rsidP="00CA2ADC">
      <w:r w:rsidRPr="00CA2ADC">
        <w:t>По горизонтали расположены слова, а вертикальная ось называется “осью событий”</w:t>
      </w:r>
      <w:r w:rsidR="00CA2ADC" w:rsidRPr="00CA2ADC">
        <w:t xml:space="preserve">. </w:t>
      </w:r>
      <w:r w:rsidRPr="00CA2ADC">
        <w:t>Таким образом, табличный дисплей воспроизводит информацию в координатах “слово – событие”</w:t>
      </w:r>
      <w:r w:rsidR="00CA2ADC" w:rsidRPr="00CA2ADC">
        <w:t xml:space="preserve">. </w:t>
      </w:r>
      <w:r w:rsidRPr="00CA2ADC">
        <w:t>Пример события – очередной тактовый импульс, изменяющий состояние схемы</w:t>
      </w:r>
      <w:r w:rsidR="00CA2ADC" w:rsidRPr="00CA2ADC">
        <w:t xml:space="preserve">. </w:t>
      </w:r>
    </w:p>
    <w:p w:rsidR="009E7B65" w:rsidRPr="00CA2ADC" w:rsidRDefault="009E7B65" w:rsidP="00CA2ADC">
      <w:r w:rsidRPr="00CA2ADC">
        <w:t>Для удобства чтения слова, состоящее из 12 бит, разделяют на части (слоги</w:t>
      </w:r>
      <w:r w:rsidR="00CA2ADC" w:rsidRPr="00CA2ADC">
        <w:t>),</w:t>
      </w:r>
      <w:r w:rsidRPr="00CA2ADC">
        <w:t xml:space="preserve"> содержащие по 4 бита для шестнадцатеричного кода и по 3 бита для восьмеричного кода</w:t>
      </w:r>
      <w:r w:rsidR="00CA2ADC" w:rsidRPr="00CA2ADC">
        <w:t xml:space="preserve">. </w:t>
      </w:r>
    </w:p>
    <w:p w:rsidR="009E7B65" w:rsidRPr="00CA2ADC" w:rsidRDefault="009E7B65" w:rsidP="00CA2ADC">
      <w:r w:rsidRPr="00CA2ADC">
        <w:t>Экран дисплея, на котором отображается логические временные диаграммы, подобен экрану многоканального осциллографа</w:t>
      </w:r>
      <w:r w:rsidR="00CA2ADC" w:rsidRPr="00CA2ADC">
        <w:t xml:space="preserve">. </w:t>
      </w:r>
    </w:p>
    <w:p w:rsidR="009E7B65" w:rsidRPr="00CA2ADC" w:rsidRDefault="009E7B65" w:rsidP="00CA2ADC">
      <w:r w:rsidRPr="00CA2ADC">
        <w:t>Обычно можно наблюдать восемь временных диаграмм (в координатах “напряжение – время”</w:t>
      </w:r>
      <w:r w:rsidR="00CA2ADC" w:rsidRPr="00CA2ADC">
        <w:t xml:space="preserve">). </w:t>
      </w:r>
    </w:p>
    <w:p w:rsidR="009E7B65" w:rsidRPr="00CA2ADC" w:rsidRDefault="009E7B65" w:rsidP="00CA2ADC">
      <w:r w:rsidRPr="00CA2ADC">
        <w:t>Пример отображения информации во временной области представлен на рисунке 6</w:t>
      </w:r>
      <w:r w:rsidR="00CA2ADC" w:rsidRPr="00CA2ADC">
        <w:t xml:space="preserve">. </w:t>
      </w:r>
    </w:p>
    <w:p w:rsidR="009E7B65" w:rsidRPr="00CA2ADC" w:rsidRDefault="00B01287" w:rsidP="00CA2ADC">
      <w:r>
        <w:rPr>
          <w:noProof/>
        </w:rPr>
        <w:pict>
          <v:group id="_x0000_s1275" style="position:absolute;left:0;text-align:left;margin-left:81.45pt;margin-top:596.75pt;width:226.55pt;height:186.3pt;z-index:251661824;mso-position-vertical-relative:page" coordorigin="2650,7251" coordsize="5792,4344">
            <v:shape id="_x0000_s1276" type="#_x0000_t75" style="position:absolute;left:2650;top:7251;width:5792;height:4344" o:preferrelative="f">
              <v:fill o:detectmouseclick="t"/>
              <v:path o:extrusionok="t" o:connecttype="none"/>
              <o:lock v:ext="edit" text="t"/>
            </v:shape>
            <v:line id="_x0000_s1277" style="position:absolute" from="3374,7975" to="3736,7975"/>
            <v:line id="_x0000_s1278" style="position:absolute" from="3736,7614" to="4099,7614"/>
            <v:line id="_x0000_s1279" style="position:absolute" from="4099,7975" to="4460,7975"/>
            <v:line id="_x0000_s1280" style="position:absolute" from="4460,7614" to="4822,7614"/>
            <v:line id="_x0000_s1281" style="position:absolute" from="3374,8699" to="4099,8699"/>
            <v:line id="_x0000_s1282" style="position:absolute" from="4099,8337" to="4822,8337"/>
            <v:line id="_x0000_s1283" style="position:absolute" from="3374,9061" to="4822,9061"/>
            <v:line id="_x0000_s1284" style="position:absolute" from="4822,9422" to="6270,9422"/>
            <v:line id="_x0000_s1285" style="position:absolute" from="6270,9061" to="7718,9061"/>
            <v:line id="_x0000_s1286" style="position:absolute" from="7718,9422" to="8081,9422"/>
            <v:line id="_x0000_s1287" style="position:absolute" from="4822,9061" to="4822,9422"/>
            <v:line id="_x0000_s1288" style="position:absolute" from="6270,9061" to="6270,9422"/>
            <v:line id="_x0000_s1289" style="position:absolute" from="7718,9061" to="7718,9422"/>
            <v:line id="_x0000_s1290" style="position:absolute" from="4822,9785" to="7718,9785"/>
            <v:line id="_x0000_s1291" style="position:absolute" from="3374,10147" to="4822,10147"/>
            <v:line id="_x0000_s1292" style="position:absolute" from="7718,10147" to="8081,10147"/>
            <v:line id="_x0000_s1293" style="position:absolute" from="4822,9785" to="4822,10147"/>
            <v:line id="_x0000_s1294" style="position:absolute" from="7718,9785" to="7718,10147"/>
            <v:line id="_x0000_s1295" style="position:absolute" from="7718,10509" to="8081,10509"/>
            <v:line id="_x0000_s1296" style="position:absolute" from="3374,10871" to="7718,10871"/>
            <v:line id="_x0000_s1297" style="position:absolute" from="7718,10509" to="7718,10871"/>
            <v:line id="_x0000_s1298" style="position:absolute" from="4822,8699" to="5546,8699"/>
            <v:line id="_x0000_s1299" style="position:absolute" from="5546,8337" to="6270,8337"/>
            <v:line id="_x0000_s1300" style="position:absolute" from="6270,8699" to="6995,8699"/>
            <v:line id="_x0000_s1301" style="position:absolute" from="6995,8337" to="7718,8337"/>
            <v:line id="_x0000_s1302" style="position:absolute" from="7718,8699" to="8081,8699"/>
            <v:line id="_x0000_s1303" style="position:absolute" from="4099,8337" to="4099,8699"/>
            <v:line id="_x0000_s1304" style="position:absolute" from="4822,8337" to="4822,8699"/>
            <v:line id="_x0000_s1305" style="position:absolute" from="5546,8337" to="5546,8699"/>
            <v:line id="_x0000_s1306" style="position:absolute" from="6270,8337" to="6270,8699"/>
            <v:line id="_x0000_s1307" style="position:absolute" from="6995,8337" to="6995,8699"/>
            <v:line id="_x0000_s1308" style="position:absolute" from="7718,8337" to="7718,8699"/>
            <v:line id="_x0000_s1309" style="position:absolute" from="4822,7975" to="5185,7975"/>
            <v:line id="_x0000_s1310" style="position:absolute" from="5185,7614" to="5546,7614"/>
            <v:line id="_x0000_s1311" style="position:absolute" from="5546,7975" to="5907,7975"/>
            <v:line id="_x0000_s1312" style="position:absolute" from="5907,7614" to="6270,7614"/>
            <v:line id="_x0000_s1313" style="position:absolute" from="6270,7975" to="6632,7975"/>
            <v:line id="_x0000_s1314" style="position:absolute" from="6632,7614" to="6995,7614"/>
            <v:line id="_x0000_s1315" style="position:absolute" from="6995,7975" to="7356,7975"/>
            <v:line id="_x0000_s1316" style="position:absolute" from="7356,7614" to="7718,7614"/>
            <v:line id="_x0000_s1317" style="position:absolute" from="7718,7975" to="8081,7975"/>
            <v:line id="_x0000_s1318" style="position:absolute" from="3736,7614" to="3736,7975"/>
            <v:line id="_x0000_s1319" style="position:absolute" from="4099,7614" to="4099,7975"/>
            <v:line id="_x0000_s1320" style="position:absolute" from="4460,7614" to="4460,7975"/>
            <v:line id="_x0000_s1321" style="position:absolute" from="4822,7614" to="4822,7975"/>
            <v:line id="_x0000_s1322" style="position:absolute" from="5185,7614" to="5185,7975"/>
            <v:line id="_x0000_s1323" style="position:absolute" from="5546,7614" to="5546,7975"/>
            <v:line id="_x0000_s1324" style="position:absolute" from="5907,7614" to="5907,7975"/>
            <v:line id="_x0000_s1325" style="position:absolute" from="6270,7614" to="6270,7975"/>
            <v:line id="_x0000_s1326" style="position:absolute" from="6632,7614" to="6632,7975"/>
            <v:line id="_x0000_s1327" style="position:absolute" from="6995,7614" to="6995,7975"/>
            <v:line id="_x0000_s1328" style="position:absolute" from="7356,7614" to="7356,7975"/>
            <v:line id="_x0000_s1329" style="position:absolute" from="7718,7614" to="7718,7975"/>
            <v:shape id="_x0000_s1330" type="#_x0000_t202" style="position:absolute;left:5185;top:11052;width:2078;height:467" stroked="f">
              <v:textbox style="mso-next-textbox:#_x0000_s1330">
                <w:txbxContent>
                  <w:p w:rsidR="00D0494B" w:rsidRDefault="00D0494B" w:rsidP="00D0494B">
                    <w:pPr>
                      <w:ind w:firstLine="0"/>
                      <w:jc w:val="center"/>
                    </w:pPr>
                    <w:r>
                      <w:t>Рисунок 6</w:t>
                    </w:r>
                  </w:p>
                </w:txbxContent>
              </v:textbox>
            </v:shape>
            <w10:wrap type="topAndBottom" anchory="page"/>
          </v:group>
        </w:pict>
      </w:r>
    </w:p>
    <w:p w:rsidR="009E7B65" w:rsidRPr="00CA2ADC" w:rsidRDefault="009E7B65" w:rsidP="00CA2ADC">
      <w:r w:rsidRPr="00CA2ADC">
        <w:lastRenderedPageBreak/>
        <w:t>При представлении данных в виде карты состояний отдельное 16-разрядное слово преобразуется в точку или штрих, расположение которых на экране говорит о его содержимом</w:t>
      </w:r>
      <w:r w:rsidR="00CA2ADC" w:rsidRPr="00CA2ADC">
        <w:t xml:space="preserve">. </w:t>
      </w:r>
      <w:r w:rsidRPr="00CA2ADC">
        <w:t>Такой вид индикации дает общее качественное представление обо всей информации, проходящей через анализатор</w:t>
      </w:r>
      <w:r w:rsidR="00CA2ADC" w:rsidRPr="00CA2ADC">
        <w:t xml:space="preserve">. </w:t>
      </w:r>
    </w:p>
    <w:p w:rsidR="009E7B65" w:rsidRPr="00CA2ADC" w:rsidRDefault="009E7B65" w:rsidP="00CA2ADC">
      <w:r w:rsidRPr="00CA2ADC">
        <w:t>Структурная схема преобразования информации в карту состояния представлена на рисунке 7</w:t>
      </w:r>
      <w:r w:rsidR="00CA2ADC" w:rsidRPr="00CA2ADC">
        <w:t xml:space="preserve">. </w:t>
      </w:r>
    </w:p>
    <w:p w:rsidR="009E7B65" w:rsidRPr="00CA2ADC" w:rsidRDefault="009E7B65" w:rsidP="00CA2ADC">
      <w:r w:rsidRPr="00CA2ADC">
        <w:t>Вся информация разбивается на две группы по 8 каналов</w:t>
      </w:r>
      <w:r w:rsidR="00CA2ADC" w:rsidRPr="00CA2ADC">
        <w:t xml:space="preserve">. </w:t>
      </w:r>
      <w:r w:rsidRPr="00CA2ADC">
        <w:t>Информация с каждой группы поступает на цифроаналоговые преобразователи (ЦАП</w:t>
      </w:r>
      <w:r w:rsidR="00CA2ADC" w:rsidRPr="00CA2ADC">
        <w:t>),</w:t>
      </w:r>
      <w:r w:rsidRPr="00CA2ADC">
        <w:t xml:space="preserve"> выходы которых связаны с горизонтально и вертикально отклоняющими пластинами ЭЛТ</w:t>
      </w:r>
      <w:r w:rsidR="00CA2ADC" w:rsidRPr="00CA2ADC">
        <w:t xml:space="preserve">. </w:t>
      </w:r>
    </w:p>
    <w:p w:rsidR="009E7B65" w:rsidRPr="00CA2ADC" w:rsidRDefault="009E7B65" w:rsidP="00CA2ADC">
      <w:r w:rsidRPr="00CA2ADC">
        <w:t>Таким образом, каждому 16-разрядному слову соответствует единственная точка или штрих с вполне определенными координатами</w:t>
      </w:r>
      <w:r w:rsidR="00CA2ADC" w:rsidRPr="00CA2ADC">
        <w:t xml:space="preserve">. </w:t>
      </w:r>
    </w:p>
    <w:p w:rsidR="009E7B65" w:rsidRPr="00CA2ADC" w:rsidRDefault="009E7B65" w:rsidP="00CA2ADC">
      <w:r w:rsidRPr="00CA2ADC">
        <w:t>Такой вид индикации используется для общей оценки программы, проходящей по шине</w:t>
      </w:r>
      <w:r w:rsidR="00CA2ADC" w:rsidRPr="00CA2ADC">
        <w:t xml:space="preserve">. </w:t>
      </w:r>
      <w:r w:rsidRPr="00CA2ADC">
        <w:t>При этом на экране можно увидеть петли программы, по яркости найти наиболее часто встречающие слова, по мерцанию отдельных точек найти перемежающиеся сбои</w:t>
      </w:r>
      <w:r w:rsidR="00CA2ADC" w:rsidRPr="00CA2ADC">
        <w:t xml:space="preserve">. </w:t>
      </w:r>
    </w:p>
    <w:p w:rsidR="009E7B65" w:rsidRPr="00CA2ADC" w:rsidRDefault="009E7B65" w:rsidP="00CA2ADC">
      <w:r w:rsidRPr="00CA2ADC">
        <w:t>При появлении подозрительных мест в программе можно сделать переход на индикацию в виде таблицы истинности для более детального анализа программы</w:t>
      </w:r>
      <w:r w:rsidR="00CA2ADC" w:rsidRPr="00CA2ADC">
        <w:t xml:space="preserve">. </w:t>
      </w:r>
    </w:p>
    <w:p w:rsidR="00CA2ADC" w:rsidRPr="00CA2ADC" w:rsidRDefault="009E7B65" w:rsidP="00CA2ADC">
      <w:r w:rsidRPr="00CA2ADC">
        <w:t>Кроме логических анализаторов общего применения выпускают анализаторы специализированные для работы с отдельными типами микропроцессоров</w:t>
      </w:r>
      <w:r w:rsidR="00CA2ADC" w:rsidRPr="00CA2ADC">
        <w:t xml:space="preserve">. </w:t>
      </w:r>
      <w:r w:rsidRPr="00CA2ADC">
        <w:t>В них индикация осуществляется в виде команд на языке программирования для данного типа микропроцессора</w:t>
      </w:r>
      <w:r w:rsidR="00CA2ADC" w:rsidRPr="00CA2ADC">
        <w:t xml:space="preserve">. </w:t>
      </w:r>
      <w:r w:rsidRPr="00CA2ADC">
        <w:t>В качестве индикатора используется алфавитно-цифровой дисплей</w:t>
      </w:r>
      <w:r w:rsidR="00CA2ADC" w:rsidRPr="00CA2ADC">
        <w:t xml:space="preserve">. </w:t>
      </w:r>
      <w:r w:rsidRPr="00CA2ADC">
        <w:t>Другим типом специализированного логического анализатора является анализатор логических состояний КОП 814</w:t>
      </w:r>
      <w:r w:rsidR="00CA2ADC" w:rsidRPr="00CA2ADC">
        <w:t xml:space="preserve">. </w:t>
      </w:r>
    </w:p>
    <w:p w:rsidR="00CA2ADC" w:rsidRPr="00CA2ADC" w:rsidRDefault="00B01287" w:rsidP="00CA2ADC">
      <w:r>
        <w:rPr>
          <w:noProof/>
        </w:rPr>
        <w:lastRenderedPageBreak/>
        <w:pict>
          <v:group id="_x0000_s1331" style="position:absolute;left:0;text-align:left;margin-left:0;margin-top:74.7pt;width:370.2pt;height:585pt;z-index:251654656;mso-position-vertical-relative:page" coordorigin="2421,1674" coordsize="9593,12749">
            <v:group id="_x0000_s1332" style="position:absolute;left:2421;top:1674;width:9593;height:12749" coordorigin="1176,2023" coordsize="9593,12749">
              <v:shape id="_x0000_s1333" type="#_x0000_t75" style="position:absolute;left:1176;top:2023;width:9593;height:12670" o:preferrelative="f">
                <v:fill o:detectmouseclick="t"/>
                <v:path o:extrusionok="t" o:connecttype="none"/>
                <o:lock v:ext="edit" text="t"/>
              </v:shape>
              <v:shape id="_x0000_s1334" type="#_x0000_t202" style="position:absolute;left:1537;top:2386;width:7241;height:723">
                <v:textbox style="mso-next-textbox:#_x0000_s1334" inset=",3.3mm">
                  <w:txbxContent>
                    <w:p w:rsidR="009E7B65" w:rsidRDefault="009E7B65" w:rsidP="00D0494B">
                      <w:pPr>
                        <w:pStyle w:val="af3"/>
                      </w:pPr>
                      <w:r>
                        <w:t>1 0 1 1                       0 0 1 1                       1 1 0 1                        0 0 0 1</w:t>
                      </w:r>
                    </w:p>
                  </w:txbxContent>
                </v:textbox>
              </v:shape>
              <v:shape id="_x0000_s1335" type="#_x0000_t202" style="position:absolute;left:1537;top:3471;width:2535;height:723">
                <v:textbox style="mso-next-textbox:#_x0000_s1335" inset=",3.3mm">
                  <w:txbxContent>
                    <w:p w:rsidR="009E7B65" w:rsidRDefault="009E7B65" w:rsidP="00D0494B">
                      <w:pPr>
                        <w:pStyle w:val="af3"/>
                      </w:pPr>
                      <w:r>
                        <w:t>1 0 1 1              0 0 1 1</w:t>
                      </w:r>
                    </w:p>
                  </w:txbxContent>
                </v:textbox>
              </v:shape>
              <v:shape id="_x0000_s1336" type="#_x0000_t202" style="position:absolute;left:6244;top:3471;width:2534;height:723">
                <v:textbox style="mso-next-textbox:#_x0000_s1336" inset=",3.3mm">
                  <w:txbxContent>
                    <w:p w:rsidR="009E7B65" w:rsidRDefault="009E7B65" w:rsidP="00D0494B">
                      <w:pPr>
                        <w:pStyle w:val="af3"/>
                      </w:pPr>
                      <w:r>
                        <w:t>1 1 0 1               0 0 0 1</w:t>
                      </w:r>
                    </w:p>
                  </w:txbxContent>
                </v:textbox>
              </v:shape>
              <v:shape id="_x0000_s1337" type="#_x0000_t202" style="position:absolute;left:1537;top:4557;width:2535;height:724">
                <v:textbox style="mso-next-textbox:#_x0000_s1337" inset=",3.3mm">
                  <w:txbxContent>
                    <w:p w:rsidR="009E7B65" w:rsidRDefault="009E7B65" w:rsidP="00D0494B">
                      <w:pPr>
                        <w:pStyle w:val="af3"/>
                      </w:pPr>
                      <w:r>
                        <w:t>ЦАП У</w:t>
                      </w:r>
                    </w:p>
                  </w:txbxContent>
                </v:textbox>
              </v:shape>
              <v:shape id="_x0000_s1338" type="#_x0000_t202" style="position:absolute;left:6244;top:4557;width:2534;height:724">
                <v:textbox style="mso-next-textbox:#_x0000_s1338" inset=",3.3mm">
                  <w:txbxContent>
                    <w:p w:rsidR="009E7B65" w:rsidRDefault="009E7B65" w:rsidP="00D0494B">
                      <w:pPr>
                        <w:pStyle w:val="af3"/>
                      </w:pPr>
                      <w:r>
                        <w:t>ЦАП Х</w:t>
                      </w:r>
                    </w:p>
                  </w:txbxContent>
                </v:textbox>
              </v:shape>
              <v:oval id="_x0000_s1339" style="position:absolute;left:4072;top:6367;width:2172;height:2172"/>
              <v:line id="_x0000_s1340" style="position:absolute" from="4796,6728" to="5521,6728"/>
              <v:line id="_x0000_s1341" style="position:absolute" from="4796,8176" to="5521,8176"/>
              <v:line id="_x0000_s1342" style="position:absolute" from="4433,7091" to="4433,7815"/>
              <v:line id="_x0000_s1343" style="position:absolute" from="5882,7091" to="5882,7815"/>
              <v:line id="_x0000_s1344" style="position:absolute" from="2805,3109" to="2805,3471">
                <v:stroke endarrow="block"/>
              </v:line>
              <v:line id="_x0000_s1345" style="position:absolute" from="2805,4194" to="2805,4557">
                <v:stroke endarrow="block"/>
              </v:line>
              <v:line id="_x0000_s1346" style="position:absolute" from="7512,3109" to="7512,3471">
                <v:stroke endarrow="block"/>
              </v:line>
              <v:line id="_x0000_s1347" style="position:absolute" from="7512,4194" to="7512,4557">
                <v:stroke endarrow="block"/>
              </v:line>
              <v:line id="_x0000_s1348" style="position:absolute" from="2262,5281" to="2262,9262"/>
              <v:line id="_x0000_s1349" style="position:absolute" from="2262,9262" to="5158,9262"/>
              <v:line id="_x0000_s1350" style="position:absolute;flip:y" from="5158,8176" to="5158,9262"/>
              <v:line id="_x0000_s1351" style="position:absolute" from="3348,5281" to="3348,6005"/>
              <v:line id="_x0000_s1352" style="position:absolute" from="3348,6005" to="5158,6005"/>
              <v:line id="_x0000_s1353" style="position:absolute" from="5158,6005" to="5158,6728"/>
              <v:line id="_x0000_s1354" style="position:absolute" from="6968,5281" to="6968,5643"/>
              <v:line id="_x0000_s1355" style="position:absolute" from="3710,5643" to="6968,5643"/>
              <v:line id="_x0000_s1356" style="position:absolute" from="3710,5643" to="3710,7452"/>
              <v:line id="_x0000_s1357" style="position:absolute" from="3710,7452" to="4433,7452"/>
              <v:line id="_x0000_s1358" style="position:absolute" from="8054,5281" to="8054,7452"/>
              <v:line id="_x0000_s1359" style="position:absolute;flip:x" from="5882,7452" to="8054,7452"/>
              <v:shape id="_x0000_s1360" type="#_x0000_t202" style="position:absolute;left:5092;top:14329;width:2210;height:443" stroked="f">
                <v:textbox style="mso-next-textbox:#_x0000_s1360">
                  <w:txbxContent>
                    <w:p w:rsidR="009E7B65" w:rsidRPr="00D0494B" w:rsidRDefault="009E7B65" w:rsidP="00D0494B">
                      <w:pPr>
                        <w:pStyle w:val="af3"/>
                        <w:rPr>
                          <w:sz w:val="28"/>
                          <w:szCs w:val="28"/>
                        </w:rPr>
                      </w:pPr>
                      <w:r w:rsidRPr="00D0494B">
                        <w:rPr>
                          <w:sz w:val="28"/>
                          <w:szCs w:val="28"/>
                        </w:rPr>
                        <w:t>Рисунок 7</w:t>
                      </w:r>
                    </w:p>
                  </w:txbxContent>
                </v:textbox>
              </v:shape>
              <v:group id="_x0000_s1361" style="position:absolute;left:2398;top:8306;width:8369;height:5692" coordorigin="2398,8306" coordsize="8369,5692">
                <v:line id="_x0000_s1362" style="position:absolute" from="6605,8801" to="8960,8803"/>
                <v:line id="_x0000_s1363" style="position:absolute" from="7530,9329" to="10065,9330"/>
                <v:shape id="_x0000_s1364" type="#_x0000_t202" style="position:absolute;left:6611;top:8306;width:2641;height:413" stroked="f">
                  <v:textbox style="mso-next-textbox:#_x0000_s1364">
                    <w:txbxContent>
                      <w:p w:rsidR="009E7B65" w:rsidRDefault="009E7B65" w:rsidP="00D0494B">
                        <w:pPr>
                          <w:pStyle w:val="af3"/>
                        </w:pPr>
                        <w:r>
                          <w:t>0000 0000 0000 0000</w:t>
                        </w:r>
                      </w:p>
                    </w:txbxContent>
                  </v:textbox>
                </v:shape>
                <v:shape id="_x0000_s1365" type="#_x0000_t202" style="position:absolute;left:7363;top:8894;width:2641;height:436" stroked="f">
                  <v:textbox style="mso-next-textbox:#_x0000_s1365">
                    <w:txbxContent>
                      <w:p w:rsidR="009E7B65" w:rsidRDefault="009E7B65" w:rsidP="00D0494B">
                        <w:pPr>
                          <w:pStyle w:val="af3"/>
                        </w:pPr>
                        <w:r>
                          <w:t>0000 0000 1111 1111</w:t>
                        </w:r>
                      </w:p>
                    </w:txbxContent>
                  </v:textbox>
                </v:shape>
                <v:rect id="_x0000_s1366" style="position:absolute;left:6425;top:9887;width:2535;height:2534"/>
                <v:shape id="_x0000_s1367" type="#_x0000_t202" style="position:absolute;left:2398;top:12820;width:2640;height:452" stroked="f">
                  <v:textbox style="mso-next-textbox:#_x0000_s1367">
                    <w:txbxContent>
                      <w:p w:rsidR="009E7B65" w:rsidRDefault="009E7B65" w:rsidP="00D0494B">
                        <w:pPr>
                          <w:pStyle w:val="af3"/>
                        </w:pPr>
                        <w:r>
                          <w:t>1111 1111 0000 00000</w:t>
                        </w:r>
                      </w:p>
                    </w:txbxContent>
                  </v:textbox>
                </v:shape>
                <v:shape id="_x0000_s1368" type="#_x0000_t202" style="position:absolute;left:8127;top:13429;width:2640;height:441" stroked="f">
                  <v:textbox style="mso-next-textbox:#_x0000_s1368">
                    <w:txbxContent>
                      <w:p w:rsidR="009E7B65" w:rsidRDefault="009E7B65" w:rsidP="00D0494B">
                        <w:pPr>
                          <w:pStyle w:val="af3"/>
                        </w:pPr>
                        <w:r>
                          <w:t>1111 1111 1111 1111</w:t>
                        </w:r>
                      </w:p>
                    </w:txbxContent>
                  </v:textbox>
                </v:shape>
                <v:line id="_x0000_s1369" style="position:absolute" from="2453,13390" to="4861,13392"/>
                <v:line id="_x0000_s1370" style="position:absolute" from="7897,13998" to="10561,13998"/>
              </v:group>
            </v:group>
            <v:oval id="_x0000_s1371" style="position:absolute;left:9745;top:11285;width:102;height:120" fillcolor="black" stroked="f">
              <v:textbox inset="0,.3mm,0,.3mm"/>
            </v:oval>
            <v:oval id="_x0000_s1372" style="position:absolute;left:7693;top:9149;width:102;height:120" fillcolor="black" stroked="f">
              <v:textbox inset="0,.3mm,0,.3mm"/>
            </v:oval>
            <v:oval id="_x0000_s1373" style="position:absolute;left:9745;top:9155;width:102;height:120" fillcolor="black" stroked="f">
              <v:textbox inset="0,.3mm,0,.3mm"/>
            </v:oval>
            <v:oval id="_x0000_s1374" style="position:absolute;left:7687;top:11285;width:102;height:120" fillcolor="black" stroked="f">
              <v:textbox inset="0,.3mm,0,.3mm"/>
            </v:oval>
            <v:line id="_x0000_s1375" style="position:absolute" from="7309,7856" to="7681,9101">
              <v:stroke endarrow="block"/>
            </v:line>
            <v:line id="_x0000_s1376" style="position:absolute" from="8393,8504" to="9821,9234">
              <v:stroke endarrow="block"/>
            </v:line>
            <v:line id="_x0000_s1377" style="position:absolute;flip:y" from="5491,11405" to="7579,12431">
              <v:stroke endarrow="block"/>
            </v:line>
            <v:line id="_x0000_s1378" style="position:absolute;flip:y" from="8593,11429" to="9685,13001">
              <v:stroke endarrow="block"/>
            </v:line>
            <w10:wrap type="topAndBottom" anchory="page"/>
          </v:group>
        </w:pict>
      </w:r>
    </w:p>
    <w:p w:rsidR="004967EB" w:rsidRPr="00CA2ADC" w:rsidRDefault="00195910" w:rsidP="00DC62E7">
      <w:pPr>
        <w:pStyle w:val="2"/>
      </w:pPr>
      <w:r w:rsidRPr="00CA2ADC">
        <w:br w:type="page"/>
      </w:r>
      <w:r w:rsidRPr="00CA2ADC">
        <w:lastRenderedPageBreak/>
        <w:t>ЛИТЕРАТУРА</w:t>
      </w:r>
    </w:p>
    <w:p w:rsidR="00DC62E7" w:rsidRDefault="00DC62E7" w:rsidP="00CA2ADC"/>
    <w:p w:rsidR="00195910" w:rsidRPr="00CA2ADC" w:rsidRDefault="00195910" w:rsidP="00DC62E7">
      <w:pPr>
        <w:pStyle w:val="a0"/>
      </w:pPr>
      <w:r w:rsidRPr="00CA2ADC">
        <w:t>Метрология и электроизмерения в телекоммуникационных системах</w:t>
      </w:r>
      <w:r w:rsidR="00CA2ADC" w:rsidRPr="00CA2ADC">
        <w:t xml:space="preserve">: </w:t>
      </w:r>
      <w:r w:rsidRPr="00CA2ADC">
        <w:t>Учебник для вузов /А</w:t>
      </w:r>
      <w:r w:rsidR="00CA2ADC">
        <w:t xml:space="preserve">.С. </w:t>
      </w:r>
      <w:r w:rsidRPr="00CA2ADC">
        <w:t>Сигов, Ю</w:t>
      </w:r>
      <w:r w:rsidR="00CA2ADC">
        <w:t xml:space="preserve">.Д. </w:t>
      </w:r>
      <w:r w:rsidRPr="00CA2ADC">
        <w:t>Белик</w:t>
      </w:r>
      <w:r w:rsidR="00CA2ADC" w:rsidRPr="00CA2ADC">
        <w:t xml:space="preserve">. </w:t>
      </w:r>
      <w:r w:rsidRPr="00CA2ADC">
        <w:t>и др</w:t>
      </w:r>
      <w:r w:rsidR="00CA2ADC" w:rsidRPr="00CA2ADC">
        <w:t xml:space="preserve">. </w:t>
      </w:r>
      <w:r w:rsidRPr="00CA2ADC">
        <w:t>/ Под ред</w:t>
      </w:r>
      <w:r w:rsidR="00CA2ADC">
        <w:t>.</w:t>
      </w:r>
      <w:r w:rsidR="00DC62E7">
        <w:t xml:space="preserve"> </w:t>
      </w:r>
      <w:r w:rsidR="00CA2ADC">
        <w:t xml:space="preserve">В.И. </w:t>
      </w:r>
      <w:r w:rsidRPr="00CA2ADC">
        <w:t>Нефедова</w:t>
      </w:r>
      <w:r w:rsidR="00CA2ADC" w:rsidRPr="00CA2ADC">
        <w:t xml:space="preserve">. </w:t>
      </w:r>
      <w:r w:rsidRPr="00CA2ADC">
        <w:t>– 2-е изд</w:t>
      </w:r>
      <w:r w:rsidR="00CA2ADC" w:rsidRPr="00CA2ADC">
        <w:t>.,</w:t>
      </w:r>
      <w:r w:rsidRPr="00CA2ADC">
        <w:t xml:space="preserve"> перераб</w:t>
      </w:r>
      <w:r w:rsidR="00CA2ADC" w:rsidRPr="00CA2ADC">
        <w:t xml:space="preserve">. </w:t>
      </w:r>
      <w:r w:rsidRPr="00CA2ADC">
        <w:t>и доп</w:t>
      </w:r>
      <w:r w:rsidR="00CA2ADC" w:rsidRPr="00CA2ADC">
        <w:t xml:space="preserve">. </w:t>
      </w:r>
      <w:r w:rsidRPr="00CA2ADC">
        <w:t>– М</w:t>
      </w:r>
      <w:r w:rsidR="00CA2ADC" w:rsidRPr="00CA2ADC">
        <w:t xml:space="preserve">.: </w:t>
      </w:r>
      <w:r w:rsidRPr="00CA2ADC">
        <w:t>Высш</w:t>
      </w:r>
      <w:r w:rsidR="00CA2ADC" w:rsidRPr="00CA2ADC">
        <w:t xml:space="preserve">. </w:t>
      </w:r>
      <w:r w:rsidRPr="00CA2ADC">
        <w:t>шк</w:t>
      </w:r>
      <w:r w:rsidR="00CA2ADC" w:rsidRPr="00CA2ADC">
        <w:t>., 20</w:t>
      </w:r>
      <w:r w:rsidRPr="00CA2ADC">
        <w:t>05</w:t>
      </w:r>
      <w:r w:rsidR="00CA2ADC" w:rsidRPr="00CA2ADC">
        <w:t xml:space="preserve">. </w:t>
      </w:r>
    </w:p>
    <w:p w:rsidR="00195910" w:rsidRPr="00CA2ADC" w:rsidRDefault="00195910" w:rsidP="00DC62E7">
      <w:pPr>
        <w:pStyle w:val="a0"/>
      </w:pPr>
      <w:r w:rsidRPr="00CA2ADC">
        <w:t>Бакланов И</w:t>
      </w:r>
      <w:r w:rsidR="00CA2ADC">
        <w:t xml:space="preserve">.Г. </w:t>
      </w:r>
      <w:r w:rsidRPr="00CA2ADC">
        <w:t>Технологии измерений в современных телекоммуникациях</w:t>
      </w:r>
      <w:r w:rsidR="00CA2ADC" w:rsidRPr="00CA2ADC">
        <w:t xml:space="preserve">. </w:t>
      </w:r>
      <w:r w:rsidRPr="00CA2ADC">
        <w:t>– М</w:t>
      </w:r>
      <w:r w:rsidR="00CA2ADC" w:rsidRPr="00CA2ADC">
        <w:t xml:space="preserve">.: </w:t>
      </w:r>
      <w:r w:rsidRPr="00CA2ADC">
        <w:t>ЭКО-ТРЕНДЗ, 2007</w:t>
      </w:r>
      <w:r w:rsidR="00CA2ADC" w:rsidRPr="00CA2ADC">
        <w:t xml:space="preserve">. </w:t>
      </w:r>
    </w:p>
    <w:p w:rsidR="00CA2ADC" w:rsidRDefault="00195910" w:rsidP="00DC62E7">
      <w:pPr>
        <w:pStyle w:val="a0"/>
      </w:pPr>
      <w:r w:rsidRPr="00CA2ADC">
        <w:t>Метрология, стандартизация и измерения в технике связи</w:t>
      </w:r>
      <w:r w:rsidR="00CA2ADC" w:rsidRPr="00CA2ADC">
        <w:t xml:space="preserve">: </w:t>
      </w:r>
      <w:r w:rsidRPr="00CA2ADC">
        <w:t>Учеб</w:t>
      </w:r>
      <w:r w:rsidR="00CA2ADC" w:rsidRPr="00CA2ADC">
        <w:t xml:space="preserve">. </w:t>
      </w:r>
      <w:r w:rsidRPr="00CA2ADC">
        <w:t>пособие для вузов /</w:t>
      </w:r>
      <w:r w:rsidR="00DC62E7">
        <w:t xml:space="preserve"> </w:t>
      </w:r>
      <w:r w:rsidRPr="00CA2ADC">
        <w:t>Под ред</w:t>
      </w:r>
      <w:r w:rsidR="00CA2ADC" w:rsidRPr="00CA2ADC">
        <w:t xml:space="preserve">. </w:t>
      </w:r>
      <w:r w:rsidRPr="00CA2ADC">
        <w:t>Б</w:t>
      </w:r>
      <w:r w:rsidR="00CA2ADC">
        <w:t xml:space="preserve">.П. </w:t>
      </w:r>
      <w:r w:rsidRPr="00CA2ADC">
        <w:t>Хромого</w:t>
      </w:r>
      <w:r w:rsidR="00CA2ADC" w:rsidRPr="00CA2ADC">
        <w:t xml:space="preserve">. </w:t>
      </w:r>
      <w:r w:rsidRPr="00CA2ADC">
        <w:t>– М</w:t>
      </w:r>
      <w:r w:rsidR="00CA2ADC" w:rsidRPr="00CA2ADC">
        <w:t xml:space="preserve">.: </w:t>
      </w:r>
      <w:r w:rsidRPr="00CA2ADC">
        <w:t>Радио и связь, 2006</w:t>
      </w:r>
      <w:r w:rsidR="00CA2ADC" w:rsidRPr="00CA2ADC">
        <w:t xml:space="preserve">. </w:t>
      </w:r>
    </w:p>
    <w:p w:rsidR="00195910" w:rsidRPr="00CA2ADC" w:rsidRDefault="00195910" w:rsidP="00CA2ADC">
      <w:bookmarkStart w:id="0" w:name="_GoBack"/>
      <w:bookmarkEnd w:id="0"/>
    </w:p>
    <w:sectPr w:rsidR="00195910" w:rsidRPr="00CA2ADC" w:rsidSect="00CA2ADC">
      <w:headerReference w:type="default" r:id="rId22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C68" w:rsidRDefault="00B20C68">
      <w:r>
        <w:separator/>
      </w:r>
    </w:p>
  </w:endnote>
  <w:endnote w:type="continuationSeparator" w:id="0">
    <w:p w:rsidR="00B20C68" w:rsidRDefault="00B20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C68" w:rsidRDefault="00B20C68">
      <w:r>
        <w:separator/>
      </w:r>
    </w:p>
  </w:footnote>
  <w:footnote w:type="continuationSeparator" w:id="0">
    <w:p w:rsidR="00B20C68" w:rsidRDefault="00B20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ADC" w:rsidRDefault="00F91EA8" w:rsidP="006C2F73">
    <w:pPr>
      <w:pStyle w:val="aa"/>
      <w:framePr w:wrap="auto" w:vAnchor="text" w:hAnchor="margin" w:xAlign="right" w:y="1"/>
      <w:rPr>
        <w:rStyle w:val="af0"/>
      </w:rPr>
    </w:pPr>
    <w:r>
      <w:rPr>
        <w:rStyle w:val="af0"/>
      </w:rPr>
      <w:t>2</w:t>
    </w:r>
  </w:p>
  <w:p w:rsidR="00CA2ADC" w:rsidRDefault="00CA2ADC" w:rsidP="00CA2ADC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673F0"/>
    <w:multiLevelType w:val="hybridMultilevel"/>
    <w:tmpl w:val="C5BEAF9E"/>
    <w:lvl w:ilvl="0" w:tplc="EBF01F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A0E021F6">
      <w:numFmt w:val="none"/>
      <w:lvlText w:val=""/>
      <w:lvlJc w:val="left"/>
      <w:pPr>
        <w:tabs>
          <w:tab w:val="num" w:pos="360"/>
        </w:tabs>
      </w:pPr>
    </w:lvl>
    <w:lvl w:ilvl="2" w:tplc="2C922A84">
      <w:numFmt w:val="none"/>
      <w:lvlText w:val=""/>
      <w:lvlJc w:val="left"/>
      <w:pPr>
        <w:tabs>
          <w:tab w:val="num" w:pos="360"/>
        </w:tabs>
      </w:pPr>
    </w:lvl>
    <w:lvl w:ilvl="3" w:tplc="878A2512">
      <w:numFmt w:val="none"/>
      <w:lvlText w:val=""/>
      <w:lvlJc w:val="left"/>
      <w:pPr>
        <w:tabs>
          <w:tab w:val="num" w:pos="360"/>
        </w:tabs>
      </w:pPr>
    </w:lvl>
    <w:lvl w:ilvl="4" w:tplc="836A1FF2">
      <w:numFmt w:val="none"/>
      <w:lvlText w:val=""/>
      <w:lvlJc w:val="left"/>
      <w:pPr>
        <w:tabs>
          <w:tab w:val="num" w:pos="360"/>
        </w:tabs>
      </w:pPr>
    </w:lvl>
    <w:lvl w:ilvl="5" w:tplc="050A9C4A">
      <w:numFmt w:val="none"/>
      <w:lvlText w:val=""/>
      <w:lvlJc w:val="left"/>
      <w:pPr>
        <w:tabs>
          <w:tab w:val="num" w:pos="360"/>
        </w:tabs>
      </w:pPr>
    </w:lvl>
    <w:lvl w:ilvl="6" w:tplc="2CEE069E">
      <w:numFmt w:val="none"/>
      <w:lvlText w:val=""/>
      <w:lvlJc w:val="left"/>
      <w:pPr>
        <w:tabs>
          <w:tab w:val="num" w:pos="360"/>
        </w:tabs>
      </w:pPr>
    </w:lvl>
    <w:lvl w:ilvl="7" w:tplc="53C4E982">
      <w:numFmt w:val="none"/>
      <w:lvlText w:val=""/>
      <w:lvlJc w:val="left"/>
      <w:pPr>
        <w:tabs>
          <w:tab w:val="num" w:pos="360"/>
        </w:tabs>
      </w:pPr>
    </w:lvl>
    <w:lvl w:ilvl="8" w:tplc="E29C0BE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62E1416"/>
    <w:multiLevelType w:val="hybridMultilevel"/>
    <w:tmpl w:val="BAC0EA26"/>
    <w:lvl w:ilvl="0" w:tplc="649C422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3">
    <w:nsid w:val="1BA54B66"/>
    <w:multiLevelType w:val="hybridMultilevel"/>
    <w:tmpl w:val="E684F05C"/>
    <w:lvl w:ilvl="0" w:tplc="A644E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784F12">
      <w:numFmt w:val="none"/>
      <w:lvlText w:val=""/>
      <w:lvlJc w:val="left"/>
      <w:pPr>
        <w:tabs>
          <w:tab w:val="num" w:pos="360"/>
        </w:tabs>
      </w:pPr>
    </w:lvl>
    <w:lvl w:ilvl="2" w:tplc="BECE55AA">
      <w:numFmt w:val="none"/>
      <w:lvlText w:val=""/>
      <w:lvlJc w:val="left"/>
      <w:pPr>
        <w:tabs>
          <w:tab w:val="num" w:pos="360"/>
        </w:tabs>
      </w:pPr>
    </w:lvl>
    <w:lvl w:ilvl="3" w:tplc="EDD21168">
      <w:numFmt w:val="none"/>
      <w:lvlText w:val=""/>
      <w:lvlJc w:val="left"/>
      <w:pPr>
        <w:tabs>
          <w:tab w:val="num" w:pos="360"/>
        </w:tabs>
      </w:pPr>
    </w:lvl>
    <w:lvl w:ilvl="4" w:tplc="2EEED548">
      <w:numFmt w:val="none"/>
      <w:lvlText w:val=""/>
      <w:lvlJc w:val="left"/>
      <w:pPr>
        <w:tabs>
          <w:tab w:val="num" w:pos="360"/>
        </w:tabs>
      </w:pPr>
    </w:lvl>
    <w:lvl w:ilvl="5" w:tplc="E8C0D590">
      <w:numFmt w:val="none"/>
      <w:lvlText w:val=""/>
      <w:lvlJc w:val="left"/>
      <w:pPr>
        <w:tabs>
          <w:tab w:val="num" w:pos="360"/>
        </w:tabs>
      </w:pPr>
    </w:lvl>
    <w:lvl w:ilvl="6" w:tplc="837E1F7A">
      <w:numFmt w:val="none"/>
      <w:lvlText w:val=""/>
      <w:lvlJc w:val="left"/>
      <w:pPr>
        <w:tabs>
          <w:tab w:val="num" w:pos="360"/>
        </w:tabs>
      </w:pPr>
    </w:lvl>
    <w:lvl w:ilvl="7" w:tplc="F7CCFF6A">
      <w:numFmt w:val="none"/>
      <w:lvlText w:val=""/>
      <w:lvlJc w:val="left"/>
      <w:pPr>
        <w:tabs>
          <w:tab w:val="num" w:pos="360"/>
        </w:tabs>
      </w:pPr>
    </w:lvl>
    <w:lvl w:ilvl="8" w:tplc="2FF0833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2F95425"/>
    <w:multiLevelType w:val="hybridMultilevel"/>
    <w:tmpl w:val="D2327A4A"/>
    <w:lvl w:ilvl="0" w:tplc="6456B02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0749A5"/>
    <w:multiLevelType w:val="hybridMultilevel"/>
    <w:tmpl w:val="77E02E9E"/>
    <w:lvl w:ilvl="0" w:tplc="B7AA98F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69C756E">
      <w:numFmt w:val="none"/>
      <w:lvlText w:val=""/>
      <w:lvlJc w:val="left"/>
      <w:pPr>
        <w:tabs>
          <w:tab w:val="num" w:pos="360"/>
        </w:tabs>
      </w:pPr>
    </w:lvl>
    <w:lvl w:ilvl="2" w:tplc="78282BF6">
      <w:numFmt w:val="none"/>
      <w:lvlText w:val=""/>
      <w:lvlJc w:val="left"/>
      <w:pPr>
        <w:tabs>
          <w:tab w:val="num" w:pos="360"/>
        </w:tabs>
      </w:pPr>
    </w:lvl>
    <w:lvl w:ilvl="3" w:tplc="ED36CC18">
      <w:numFmt w:val="none"/>
      <w:lvlText w:val=""/>
      <w:lvlJc w:val="left"/>
      <w:pPr>
        <w:tabs>
          <w:tab w:val="num" w:pos="360"/>
        </w:tabs>
      </w:pPr>
    </w:lvl>
    <w:lvl w:ilvl="4" w:tplc="505A1DFA">
      <w:numFmt w:val="none"/>
      <w:lvlText w:val=""/>
      <w:lvlJc w:val="left"/>
      <w:pPr>
        <w:tabs>
          <w:tab w:val="num" w:pos="360"/>
        </w:tabs>
      </w:pPr>
    </w:lvl>
    <w:lvl w:ilvl="5" w:tplc="84AC33B6">
      <w:numFmt w:val="none"/>
      <w:lvlText w:val=""/>
      <w:lvlJc w:val="left"/>
      <w:pPr>
        <w:tabs>
          <w:tab w:val="num" w:pos="360"/>
        </w:tabs>
      </w:pPr>
    </w:lvl>
    <w:lvl w:ilvl="6" w:tplc="1BC6BF1E">
      <w:numFmt w:val="none"/>
      <w:lvlText w:val=""/>
      <w:lvlJc w:val="left"/>
      <w:pPr>
        <w:tabs>
          <w:tab w:val="num" w:pos="360"/>
        </w:tabs>
      </w:pPr>
    </w:lvl>
    <w:lvl w:ilvl="7" w:tplc="8A820872">
      <w:numFmt w:val="none"/>
      <w:lvlText w:val=""/>
      <w:lvlJc w:val="left"/>
      <w:pPr>
        <w:tabs>
          <w:tab w:val="num" w:pos="360"/>
        </w:tabs>
      </w:pPr>
    </w:lvl>
    <w:lvl w:ilvl="8" w:tplc="470CF4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EDC75B4"/>
    <w:multiLevelType w:val="hybridMultilevel"/>
    <w:tmpl w:val="9DAC37F2"/>
    <w:lvl w:ilvl="0" w:tplc="8E5018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61C1EE4">
      <w:numFmt w:val="none"/>
      <w:lvlText w:val=""/>
      <w:lvlJc w:val="left"/>
      <w:pPr>
        <w:tabs>
          <w:tab w:val="num" w:pos="360"/>
        </w:tabs>
      </w:pPr>
    </w:lvl>
    <w:lvl w:ilvl="2" w:tplc="5518DC48">
      <w:numFmt w:val="none"/>
      <w:lvlText w:val=""/>
      <w:lvlJc w:val="left"/>
      <w:pPr>
        <w:tabs>
          <w:tab w:val="num" w:pos="360"/>
        </w:tabs>
      </w:pPr>
    </w:lvl>
    <w:lvl w:ilvl="3" w:tplc="4330DCAE">
      <w:numFmt w:val="none"/>
      <w:lvlText w:val=""/>
      <w:lvlJc w:val="left"/>
      <w:pPr>
        <w:tabs>
          <w:tab w:val="num" w:pos="360"/>
        </w:tabs>
      </w:pPr>
    </w:lvl>
    <w:lvl w:ilvl="4" w:tplc="97E6FC1E">
      <w:numFmt w:val="none"/>
      <w:lvlText w:val=""/>
      <w:lvlJc w:val="left"/>
      <w:pPr>
        <w:tabs>
          <w:tab w:val="num" w:pos="360"/>
        </w:tabs>
      </w:pPr>
    </w:lvl>
    <w:lvl w:ilvl="5" w:tplc="A5320EAE">
      <w:numFmt w:val="none"/>
      <w:lvlText w:val=""/>
      <w:lvlJc w:val="left"/>
      <w:pPr>
        <w:tabs>
          <w:tab w:val="num" w:pos="360"/>
        </w:tabs>
      </w:pPr>
    </w:lvl>
    <w:lvl w:ilvl="6" w:tplc="83EA25D0">
      <w:numFmt w:val="none"/>
      <w:lvlText w:val=""/>
      <w:lvlJc w:val="left"/>
      <w:pPr>
        <w:tabs>
          <w:tab w:val="num" w:pos="360"/>
        </w:tabs>
      </w:pPr>
    </w:lvl>
    <w:lvl w:ilvl="7" w:tplc="EC7E4E5E">
      <w:numFmt w:val="none"/>
      <w:lvlText w:val=""/>
      <w:lvlJc w:val="left"/>
      <w:pPr>
        <w:tabs>
          <w:tab w:val="num" w:pos="360"/>
        </w:tabs>
      </w:pPr>
    </w:lvl>
    <w:lvl w:ilvl="8" w:tplc="F600FB8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F563441"/>
    <w:multiLevelType w:val="hybridMultilevel"/>
    <w:tmpl w:val="2D9E8FFA"/>
    <w:lvl w:ilvl="0" w:tplc="0DDE50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306E716">
      <w:numFmt w:val="none"/>
      <w:lvlText w:val=""/>
      <w:lvlJc w:val="left"/>
      <w:pPr>
        <w:tabs>
          <w:tab w:val="num" w:pos="360"/>
        </w:tabs>
      </w:pPr>
    </w:lvl>
    <w:lvl w:ilvl="2" w:tplc="E66AFD76">
      <w:numFmt w:val="none"/>
      <w:lvlText w:val=""/>
      <w:lvlJc w:val="left"/>
      <w:pPr>
        <w:tabs>
          <w:tab w:val="num" w:pos="360"/>
        </w:tabs>
      </w:pPr>
    </w:lvl>
    <w:lvl w:ilvl="3" w:tplc="28582304">
      <w:numFmt w:val="none"/>
      <w:lvlText w:val=""/>
      <w:lvlJc w:val="left"/>
      <w:pPr>
        <w:tabs>
          <w:tab w:val="num" w:pos="360"/>
        </w:tabs>
      </w:pPr>
    </w:lvl>
    <w:lvl w:ilvl="4" w:tplc="B5368140">
      <w:numFmt w:val="none"/>
      <w:lvlText w:val=""/>
      <w:lvlJc w:val="left"/>
      <w:pPr>
        <w:tabs>
          <w:tab w:val="num" w:pos="360"/>
        </w:tabs>
      </w:pPr>
    </w:lvl>
    <w:lvl w:ilvl="5" w:tplc="F864BEB8">
      <w:numFmt w:val="none"/>
      <w:lvlText w:val=""/>
      <w:lvlJc w:val="left"/>
      <w:pPr>
        <w:tabs>
          <w:tab w:val="num" w:pos="360"/>
        </w:tabs>
      </w:pPr>
    </w:lvl>
    <w:lvl w:ilvl="6" w:tplc="3AB45494">
      <w:numFmt w:val="none"/>
      <w:lvlText w:val=""/>
      <w:lvlJc w:val="left"/>
      <w:pPr>
        <w:tabs>
          <w:tab w:val="num" w:pos="360"/>
        </w:tabs>
      </w:pPr>
    </w:lvl>
    <w:lvl w:ilvl="7" w:tplc="10889E78">
      <w:numFmt w:val="none"/>
      <w:lvlText w:val=""/>
      <w:lvlJc w:val="left"/>
      <w:pPr>
        <w:tabs>
          <w:tab w:val="num" w:pos="360"/>
        </w:tabs>
      </w:pPr>
    </w:lvl>
    <w:lvl w:ilvl="8" w:tplc="FD041EB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B4122E1"/>
    <w:multiLevelType w:val="hybridMultilevel"/>
    <w:tmpl w:val="D23C08F8"/>
    <w:lvl w:ilvl="0" w:tplc="80BC14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2F6A84C">
      <w:numFmt w:val="none"/>
      <w:lvlText w:val=""/>
      <w:lvlJc w:val="left"/>
      <w:pPr>
        <w:tabs>
          <w:tab w:val="num" w:pos="360"/>
        </w:tabs>
      </w:pPr>
    </w:lvl>
    <w:lvl w:ilvl="2" w:tplc="15A49E36">
      <w:numFmt w:val="none"/>
      <w:lvlText w:val=""/>
      <w:lvlJc w:val="left"/>
      <w:pPr>
        <w:tabs>
          <w:tab w:val="num" w:pos="360"/>
        </w:tabs>
      </w:pPr>
    </w:lvl>
    <w:lvl w:ilvl="3" w:tplc="163A1D4E">
      <w:numFmt w:val="none"/>
      <w:lvlText w:val=""/>
      <w:lvlJc w:val="left"/>
      <w:pPr>
        <w:tabs>
          <w:tab w:val="num" w:pos="360"/>
        </w:tabs>
      </w:pPr>
    </w:lvl>
    <w:lvl w:ilvl="4" w:tplc="B47CA4C4">
      <w:numFmt w:val="none"/>
      <w:lvlText w:val=""/>
      <w:lvlJc w:val="left"/>
      <w:pPr>
        <w:tabs>
          <w:tab w:val="num" w:pos="360"/>
        </w:tabs>
      </w:pPr>
    </w:lvl>
    <w:lvl w:ilvl="5" w:tplc="75AA59F2">
      <w:numFmt w:val="none"/>
      <w:lvlText w:val=""/>
      <w:lvlJc w:val="left"/>
      <w:pPr>
        <w:tabs>
          <w:tab w:val="num" w:pos="360"/>
        </w:tabs>
      </w:pPr>
    </w:lvl>
    <w:lvl w:ilvl="6" w:tplc="16C6F260">
      <w:numFmt w:val="none"/>
      <w:lvlText w:val=""/>
      <w:lvlJc w:val="left"/>
      <w:pPr>
        <w:tabs>
          <w:tab w:val="num" w:pos="360"/>
        </w:tabs>
      </w:pPr>
    </w:lvl>
    <w:lvl w:ilvl="7" w:tplc="0DB090AA">
      <w:numFmt w:val="none"/>
      <w:lvlText w:val=""/>
      <w:lvlJc w:val="left"/>
      <w:pPr>
        <w:tabs>
          <w:tab w:val="num" w:pos="360"/>
        </w:tabs>
      </w:pPr>
    </w:lvl>
    <w:lvl w:ilvl="8" w:tplc="36BC281E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7DD34BEA"/>
    <w:multiLevelType w:val="singleLevel"/>
    <w:tmpl w:val="C3AAD8D8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5910"/>
    <w:rsid w:val="00036958"/>
    <w:rsid w:val="00195910"/>
    <w:rsid w:val="001C1718"/>
    <w:rsid w:val="004967EB"/>
    <w:rsid w:val="005B4592"/>
    <w:rsid w:val="006C2F73"/>
    <w:rsid w:val="006F5B9D"/>
    <w:rsid w:val="00725100"/>
    <w:rsid w:val="007B7732"/>
    <w:rsid w:val="009933B6"/>
    <w:rsid w:val="009E7B65"/>
    <w:rsid w:val="00A92C2C"/>
    <w:rsid w:val="00B01287"/>
    <w:rsid w:val="00B20C68"/>
    <w:rsid w:val="00B36064"/>
    <w:rsid w:val="00BD45AD"/>
    <w:rsid w:val="00C40A5F"/>
    <w:rsid w:val="00CA2ADC"/>
    <w:rsid w:val="00D0494B"/>
    <w:rsid w:val="00DC62E7"/>
    <w:rsid w:val="00E24D4F"/>
    <w:rsid w:val="00E822A2"/>
    <w:rsid w:val="00F14E09"/>
    <w:rsid w:val="00F744CE"/>
    <w:rsid w:val="00F9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7"/>
    <o:shapelayout v:ext="edit">
      <o:idmap v:ext="edit" data="1"/>
    </o:shapelayout>
  </w:shapeDefaults>
  <w:decimalSymbol w:val=","/>
  <w:listSeparator w:val=";"/>
  <w14:defaultImageDpi w14:val="0"/>
  <w15:chartTrackingRefBased/>
  <w15:docId w15:val="{ADAD7AEF-6239-4D19-8744-0FCC0547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A2AD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rsid w:val="00CA2ADC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rsid w:val="00CA2ADC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rsid w:val="00CA2ADC"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rsid w:val="00CA2ADC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rsid w:val="00CA2ADC"/>
    <w:pPr>
      <w:keepNext/>
      <w:ind w:left="737" w:firstLine="0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rsid w:val="00CA2ADC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rsid w:val="00CA2ADC"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CA2ADC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2"/>
    <w:basedOn w:val="a1"/>
    <w:link w:val="22"/>
    <w:uiPriority w:val="99"/>
    <w:rsid w:val="00195910"/>
    <w:rPr>
      <w:sz w:val="20"/>
      <w:szCs w:val="20"/>
    </w:rPr>
  </w:style>
  <w:style w:type="character" w:customStyle="1" w:styleId="22">
    <w:name w:val="Основний текст 2 Знак"/>
    <w:link w:val="21"/>
    <w:uiPriority w:val="99"/>
    <w:semiHidden/>
    <w:rPr>
      <w:sz w:val="28"/>
      <w:szCs w:val="28"/>
    </w:rPr>
  </w:style>
  <w:style w:type="paragraph" w:styleId="23">
    <w:name w:val="Body Text Indent 2"/>
    <w:basedOn w:val="a1"/>
    <w:link w:val="24"/>
    <w:uiPriority w:val="99"/>
    <w:rsid w:val="00195910"/>
    <w:pPr>
      <w:ind w:left="476" w:firstLine="91"/>
    </w:pPr>
    <w:rPr>
      <w:b/>
      <w:bCs/>
      <w:caps/>
    </w:r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1">
    <w:name w:val="Body Text Indent 3"/>
    <w:basedOn w:val="a1"/>
    <w:link w:val="32"/>
    <w:uiPriority w:val="99"/>
    <w:rsid w:val="00195910"/>
    <w:pPr>
      <w:tabs>
        <w:tab w:val="num" w:pos="0"/>
      </w:tabs>
      <w:ind w:firstLine="567"/>
    </w:p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</w:rPr>
  </w:style>
  <w:style w:type="paragraph" w:styleId="a5">
    <w:name w:val="Body Text"/>
    <w:basedOn w:val="a1"/>
    <w:link w:val="a6"/>
    <w:uiPriority w:val="99"/>
    <w:rsid w:val="00CA2ADC"/>
  </w:style>
  <w:style w:type="character" w:customStyle="1" w:styleId="a6">
    <w:name w:val="Основний текст Знак"/>
    <w:link w:val="a5"/>
    <w:uiPriority w:val="99"/>
    <w:semiHidden/>
    <w:rPr>
      <w:sz w:val="28"/>
      <w:szCs w:val="28"/>
    </w:rPr>
  </w:style>
  <w:style w:type="paragraph" w:styleId="33">
    <w:name w:val="Body Text 3"/>
    <w:basedOn w:val="a1"/>
    <w:link w:val="34"/>
    <w:uiPriority w:val="99"/>
    <w:rsid w:val="00BD45AD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link w:val="33"/>
    <w:uiPriority w:val="99"/>
    <w:semiHidden/>
    <w:rPr>
      <w:sz w:val="16"/>
      <w:szCs w:val="16"/>
    </w:rPr>
  </w:style>
  <w:style w:type="paragraph" w:styleId="a7">
    <w:name w:val="footer"/>
    <w:basedOn w:val="a1"/>
    <w:link w:val="a8"/>
    <w:uiPriority w:val="99"/>
    <w:semiHidden/>
    <w:rsid w:val="00CA2ADC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a"/>
    <w:uiPriority w:val="99"/>
    <w:semiHidden/>
    <w:locked/>
    <w:rsid w:val="00CA2ADC"/>
    <w:rPr>
      <w:noProof/>
      <w:kern w:val="16"/>
      <w:sz w:val="28"/>
      <w:szCs w:val="28"/>
      <w:lang w:val="ru-RU" w:eastAsia="ru-RU"/>
    </w:rPr>
  </w:style>
  <w:style w:type="paragraph" w:styleId="aa">
    <w:name w:val="header"/>
    <w:basedOn w:val="a1"/>
    <w:next w:val="a5"/>
    <w:link w:val="a9"/>
    <w:uiPriority w:val="99"/>
    <w:rsid w:val="00CA2ADC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styleId="ab">
    <w:name w:val="footnote reference"/>
    <w:uiPriority w:val="99"/>
    <w:semiHidden/>
    <w:rsid w:val="00CA2ADC"/>
    <w:rPr>
      <w:sz w:val="28"/>
      <w:szCs w:val="28"/>
      <w:vertAlign w:val="superscript"/>
    </w:rPr>
  </w:style>
  <w:style w:type="paragraph" w:customStyle="1" w:styleId="ac">
    <w:name w:val="выделение"/>
    <w:uiPriority w:val="99"/>
    <w:rsid w:val="00CA2AD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CA2ADC"/>
    <w:rPr>
      <w:color w:val="0000FF"/>
      <w:u w:val="single"/>
    </w:rPr>
  </w:style>
  <w:style w:type="character" w:customStyle="1" w:styleId="11">
    <w:name w:val="Текст Знак1"/>
    <w:link w:val="ae"/>
    <w:uiPriority w:val="99"/>
    <w:locked/>
    <w:rsid w:val="00CA2AD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e">
    <w:name w:val="Plain Text"/>
    <w:basedOn w:val="a1"/>
    <w:link w:val="11"/>
    <w:uiPriority w:val="99"/>
    <w:rsid w:val="00CA2ADC"/>
    <w:rPr>
      <w:rFonts w:ascii="Consolas" w:hAnsi="Consolas" w:cs="Consolas"/>
      <w:sz w:val="21"/>
      <w:szCs w:val="21"/>
      <w:lang w:val="uk-UA" w:eastAsia="en-US"/>
    </w:rPr>
  </w:style>
  <w:style w:type="character" w:customStyle="1" w:styleId="af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ій колонтитул Знак"/>
    <w:link w:val="a7"/>
    <w:uiPriority w:val="99"/>
    <w:semiHidden/>
    <w:locked/>
    <w:rsid w:val="00CA2ADC"/>
    <w:rPr>
      <w:sz w:val="28"/>
      <w:szCs w:val="28"/>
      <w:lang w:val="ru-RU" w:eastAsia="ru-RU"/>
    </w:rPr>
  </w:style>
  <w:style w:type="character" w:styleId="af0">
    <w:name w:val="page number"/>
    <w:uiPriority w:val="99"/>
    <w:rsid w:val="00CA2ADC"/>
  </w:style>
  <w:style w:type="paragraph" w:styleId="af1">
    <w:name w:val="Normal (Web)"/>
    <w:basedOn w:val="a1"/>
    <w:uiPriority w:val="99"/>
    <w:rsid w:val="00CA2ADC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1"/>
    <w:next w:val="a1"/>
    <w:autoRedefine/>
    <w:uiPriority w:val="99"/>
    <w:semiHidden/>
    <w:rsid w:val="00CA2ADC"/>
    <w:pPr>
      <w:jc w:val="left"/>
    </w:pPr>
    <w:rPr>
      <w:b/>
      <w:bCs/>
      <w:caps/>
    </w:rPr>
  </w:style>
  <w:style w:type="paragraph" w:styleId="25">
    <w:name w:val="toc 2"/>
    <w:basedOn w:val="a1"/>
    <w:next w:val="a1"/>
    <w:autoRedefine/>
    <w:uiPriority w:val="99"/>
    <w:semiHidden/>
    <w:rsid w:val="00CA2ADC"/>
    <w:pPr>
      <w:ind w:left="998"/>
      <w:jc w:val="left"/>
    </w:pPr>
    <w:rPr>
      <w:smallCaps/>
    </w:rPr>
  </w:style>
  <w:style w:type="paragraph" w:styleId="35">
    <w:name w:val="toc 3"/>
    <w:basedOn w:val="a1"/>
    <w:next w:val="a1"/>
    <w:autoRedefine/>
    <w:uiPriority w:val="99"/>
    <w:semiHidden/>
    <w:rsid w:val="00CA2ADC"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99"/>
    <w:semiHidden/>
    <w:rsid w:val="00CA2ADC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rsid w:val="00CA2ADC"/>
    <w:pPr>
      <w:ind w:left="958"/>
    </w:pPr>
  </w:style>
  <w:style w:type="paragraph" w:customStyle="1" w:styleId="a">
    <w:name w:val="список ненумерованный"/>
    <w:autoRedefine/>
    <w:uiPriority w:val="99"/>
    <w:rsid w:val="00CA2ADC"/>
    <w:pPr>
      <w:numPr>
        <w:numId w:val="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0">
    <w:name w:val="список нумерованный"/>
    <w:autoRedefine/>
    <w:uiPriority w:val="99"/>
    <w:rsid w:val="00CA2ADC"/>
    <w:pPr>
      <w:numPr>
        <w:numId w:val="10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uiPriority w:val="99"/>
    <w:rsid w:val="00CA2ADC"/>
    <w:pPr>
      <w:ind w:firstLine="0"/>
    </w:pPr>
  </w:style>
  <w:style w:type="paragraph" w:customStyle="1" w:styleId="200">
    <w:name w:val="Стиль Оглавление 2 + Слева:  0 см Первая строка:  0 см"/>
    <w:basedOn w:val="25"/>
    <w:uiPriority w:val="99"/>
    <w:rsid w:val="00CA2ADC"/>
    <w:pPr>
      <w:ind w:left="0" w:firstLine="0"/>
    </w:pPr>
  </w:style>
  <w:style w:type="paragraph" w:customStyle="1" w:styleId="31250">
    <w:name w:val="Стиль Оглавление 3 + Слева:  125 см Первая строка:  0 см"/>
    <w:basedOn w:val="35"/>
    <w:uiPriority w:val="99"/>
    <w:rsid w:val="00CA2ADC"/>
    <w:pPr>
      <w:ind w:left="709" w:firstLine="0"/>
    </w:pPr>
  </w:style>
  <w:style w:type="paragraph" w:customStyle="1" w:styleId="af2">
    <w:name w:val="схема"/>
    <w:uiPriority w:val="99"/>
    <w:rsid w:val="00CA2ADC"/>
    <w:pPr>
      <w:jc w:val="center"/>
    </w:pPr>
    <w:rPr>
      <w:noProof/>
      <w:sz w:val="24"/>
      <w:szCs w:val="24"/>
    </w:rPr>
  </w:style>
  <w:style w:type="paragraph" w:customStyle="1" w:styleId="af3">
    <w:name w:val="ТАБЛИЦА"/>
    <w:link w:val="af4"/>
    <w:uiPriority w:val="99"/>
    <w:rsid w:val="00CA2ADC"/>
    <w:pPr>
      <w:jc w:val="center"/>
    </w:pPr>
  </w:style>
  <w:style w:type="paragraph" w:styleId="af5">
    <w:name w:val="footnote text"/>
    <w:basedOn w:val="a1"/>
    <w:link w:val="af6"/>
    <w:uiPriority w:val="99"/>
    <w:semiHidden/>
    <w:rsid w:val="00CA2ADC"/>
  </w:style>
  <w:style w:type="character" w:customStyle="1" w:styleId="af6">
    <w:name w:val="Текст виноски Знак"/>
    <w:link w:val="af5"/>
    <w:uiPriority w:val="99"/>
    <w:semiHidden/>
    <w:rPr>
      <w:sz w:val="20"/>
      <w:szCs w:val="20"/>
    </w:rPr>
  </w:style>
  <w:style w:type="paragraph" w:customStyle="1" w:styleId="af7">
    <w:name w:val="титут"/>
    <w:uiPriority w:val="99"/>
    <w:rsid w:val="00CA2ADC"/>
    <w:pPr>
      <w:spacing w:line="360" w:lineRule="auto"/>
      <w:jc w:val="center"/>
    </w:pPr>
    <w:rPr>
      <w:noProof/>
      <w:sz w:val="28"/>
      <w:szCs w:val="28"/>
    </w:rPr>
  </w:style>
  <w:style w:type="character" w:customStyle="1" w:styleId="af4">
    <w:name w:val="ТАБЛИЦА Знак"/>
    <w:link w:val="af3"/>
    <w:uiPriority w:val="99"/>
    <w:locked/>
    <w:rsid w:val="00F744CE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1932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</vt:lpstr>
    </vt:vector>
  </TitlesOfParts>
  <Company>Company</Company>
  <LinksUpToDate>false</LinksUpToDate>
  <CharactersWithSpaces>12926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</dc:title>
  <dc:subject/>
  <dc:creator>User</dc:creator>
  <cp:keywords/>
  <dc:description/>
  <cp:lastModifiedBy>Irina</cp:lastModifiedBy>
  <cp:revision>2</cp:revision>
  <dcterms:created xsi:type="dcterms:W3CDTF">2014-09-30T12:29:00Z</dcterms:created>
  <dcterms:modified xsi:type="dcterms:W3CDTF">2014-09-30T12:29:00Z</dcterms:modified>
</cp:coreProperties>
</file>