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13" w:rsidRDefault="00DD6513">
      <w:pPr>
        <w:pStyle w:val="1"/>
        <w:ind w:firstLine="0"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Г Г А У</w:t>
      </w: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pStyle w:val="2"/>
        <w:rPr>
          <w:rFonts w:ascii="Times New Roman" w:hAnsi="Times New Roman"/>
          <w:sz w:val="100"/>
        </w:rPr>
      </w:pPr>
      <w:r>
        <w:rPr>
          <w:rFonts w:ascii="Times New Roman" w:hAnsi="Times New Roman"/>
          <w:sz w:val="100"/>
        </w:rPr>
        <w:t>Доклад</w:t>
      </w: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40"/>
        </w:rPr>
      </w:pPr>
      <w:r>
        <w:rPr>
          <w:sz w:val="40"/>
        </w:rPr>
        <w:t xml:space="preserve">на тему: </w:t>
      </w:r>
      <w:r>
        <w:rPr>
          <w:b/>
          <w:i/>
          <w:sz w:val="40"/>
        </w:rPr>
        <w:t>«Великая императрица»</w:t>
      </w: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spacing w:line="360" w:lineRule="auto"/>
        <w:ind w:firstLine="5670"/>
        <w:rPr>
          <w:sz w:val="36"/>
        </w:rPr>
      </w:pPr>
      <w:r>
        <w:rPr>
          <w:sz w:val="36"/>
        </w:rPr>
        <w:t>Выполнил:</w:t>
      </w:r>
    </w:p>
    <w:p w:rsidR="00DD6513" w:rsidRDefault="00DD6513">
      <w:pPr>
        <w:spacing w:line="360" w:lineRule="auto"/>
        <w:ind w:left="90" w:firstLine="5864"/>
        <w:rPr>
          <w:b/>
          <w:sz w:val="36"/>
          <w:lang w:val="en-US"/>
        </w:rPr>
      </w:pPr>
      <w:r>
        <w:rPr>
          <w:b/>
          <w:sz w:val="36"/>
          <w:lang w:val="en-US"/>
        </w:rPr>
        <w:t>John Doe</w:t>
      </w: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</w:p>
    <w:p w:rsidR="00DD6513" w:rsidRDefault="00DD6513">
      <w:pPr>
        <w:jc w:val="center"/>
        <w:rPr>
          <w:sz w:val="36"/>
        </w:rPr>
      </w:pPr>
      <w:r>
        <w:rPr>
          <w:sz w:val="36"/>
        </w:rPr>
        <w:t>Владикавказ, 2000 г.</w:t>
      </w:r>
    </w:p>
    <w:p w:rsidR="00DD6513" w:rsidRDefault="00FD082D">
      <w:pPr>
        <w:pageBreakBefore/>
        <w:spacing w:line="360" w:lineRule="auto"/>
        <w:jc w:val="both"/>
        <w:rPr>
          <w:i/>
          <w:snapToGrid w:val="0"/>
        </w:rPr>
      </w:pPr>
      <w:r>
        <w:rPr>
          <w:i/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18pt" fillcolor="window">
            <v:imagedata r:id="rId6" o:title="image1"/>
          </v:shape>
        </w:pict>
      </w:r>
    </w:p>
    <w:p w:rsidR="00DD6513" w:rsidRDefault="00DD6513">
      <w:pPr>
        <w:spacing w:line="360" w:lineRule="auto"/>
        <w:ind w:left="567" w:right="702"/>
        <w:jc w:val="center"/>
        <w:rPr>
          <w:i/>
          <w:snapToGrid w:val="0"/>
        </w:rPr>
      </w:pPr>
    </w:p>
    <w:p w:rsidR="00DD6513" w:rsidRDefault="00DD6513">
      <w:pPr>
        <w:spacing w:line="360" w:lineRule="auto"/>
        <w:ind w:left="567" w:right="702"/>
        <w:jc w:val="center"/>
        <w:rPr>
          <w:i/>
          <w:snapToGrid w:val="0"/>
        </w:rPr>
      </w:pPr>
      <w:r>
        <w:rPr>
          <w:i/>
          <w:snapToGrid w:val="0"/>
        </w:rPr>
        <w:t xml:space="preserve">Не знакомая ни с языком, ни с обычаями России, немецкая принцесса в 1745 году вышла замуж за прямого наследника русского престола. Их холодное супружество продолжалось 17 лет. Когда всего лишь через полгода после восшествия на престол Петр </w:t>
      </w:r>
      <w:r>
        <w:rPr>
          <w:i/>
          <w:snapToGrid w:val="0"/>
          <w:lang w:val="en-US"/>
        </w:rPr>
        <w:t>III</w:t>
      </w:r>
      <w:r>
        <w:rPr>
          <w:i/>
          <w:snapToGrid w:val="0"/>
        </w:rPr>
        <w:t xml:space="preserve"> умер, подозрение пало на его супругу.</w:t>
      </w:r>
    </w:p>
    <w:p w:rsidR="00DD6513" w:rsidRDefault="00DD6513">
      <w:pPr>
        <w:pStyle w:val="a3"/>
        <w:spacing w:before="1200" w:line="384" w:lineRule="auto"/>
        <w:ind w:firstLine="720"/>
      </w:pPr>
      <w:r>
        <w:t>Для 16-летней невесты этот день был долгим и крайне утомительным. В 6 часов утра ее доставили в покои императрицы, лично ру</w:t>
      </w:r>
      <w:r>
        <w:softHyphen/>
        <w:t>ководившей причесыванием, выбором драгоценно</w:t>
      </w:r>
      <w:r>
        <w:softHyphen/>
        <w:t>стей и одеванием невесты наследника русского пре</w:t>
      </w:r>
      <w:r>
        <w:softHyphen/>
        <w:t>стола. Обряд венчания в Казанской церкви длился несколько часов, за ним последовали банкет и бал, где девушка была вынуждена танцевать с беско</w:t>
      </w:r>
      <w:r>
        <w:softHyphen/>
        <w:t>нечной чередой престарелых вельмож. Однако в 9 часов вечера императрица прекратила празднества и препроводила новобрачных в их опочивальню. Молодой муж ожидал в соседней комнате, пока придворные дамы снимали с принцессы подвенеч</w:t>
      </w:r>
      <w:r>
        <w:softHyphen/>
        <w:t>ное платье, одевали ее в розовый пеньюар из Пари</w:t>
      </w:r>
      <w:r>
        <w:softHyphen/>
        <w:t>жа и укладывали в огромную кровать с балдахином. Наконец все вышли, оставив охваченную ожидани</w:t>
      </w:r>
      <w:r>
        <w:softHyphen/>
        <w:t>ем молодую женщину одну в освещенной мерцаю</w:t>
      </w:r>
      <w:r>
        <w:softHyphen/>
        <w:t>щими свечами спальне.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Миновал час, затем второй. Ближе к полуночи внезапно вошла камеристка и объявила, что моло</w:t>
      </w:r>
      <w:r>
        <w:rPr>
          <w:snapToGrid w:val="0"/>
        </w:rPr>
        <w:softHyphen/>
        <w:t>дой супруг ужинает со своими слугами. Лишь после долгого ожидания появился новобрачный, улегся на кровати рядом с молодой женой и сразу же за</w:t>
      </w:r>
      <w:r>
        <w:rPr>
          <w:snapToGrid w:val="0"/>
        </w:rPr>
        <w:softHyphen/>
        <w:t>былся пьяным сном.</w:t>
      </w:r>
    </w:p>
    <w:p w:rsidR="00DD6513" w:rsidRDefault="00DD6513">
      <w:pPr>
        <w:pStyle w:val="3"/>
        <w:spacing w:before="240" w:line="384" w:lineRule="auto"/>
      </w:pPr>
      <w:r>
        <w:t>Муж и жена лишь по званию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В феврале 1744 года, вскоре после своего 15-летия, урожденная принцесса София Фредерика Августа Ангальт-Цербстская, происходившая из обедневше</w:t>
      </w:r>
      <w:r>
        <w:rPr>
          <w:snapToGrid w:val="0"/>
        </w:rPr>
        <w:softHyphen/>
        <w:t>го немецкого княжеского рода, была привезена ма</w:t>
      </w:r>
      <w:r>
        <w:rPr>
          <w:snapToGrid w:val="0"/>
        </w:rPr>
        <w:softHyphen/>
        <w:t>терью в Россию. Незамужняя и бездетная императ</w:t>
      </w:r>
      <w:r>
        <w:rPr>
          <w:snapToGrid w:val="0"/>
        </w:rPr>
        <w:softHyphen/>
        <w:t>рица Елизавета назначила своего племянника Пет</w:t>
      </w:r>
      <w:r>
        <w:rPr>
          <w:snapToGrid w:val="0"/>
        </w:rPr>
        <w:softHyphen/>
        <w:t>ра наследником престола и стремилась женить его, чтобы закрепить право Романовых на престолона</w:t>
      </w:r>
      <w:r>
        <w:rPr>
          <w:snapToGrid w:val="0"/>
        </w:rPr>
        <w:softHyphen/>
        <w:t>следие. Она надеялась, что изящная и хорошенькая София – которую в качестве кандидатуры на брак с Петром предложил прусский король Фридрих II – сможет отвлечь Петра от его детских забав с иг</w:t>
      </w:r>
      <w:r>
        <w:rPr>
          <w:snapToGrid w:val="0"/>
        </w:rPr>
        <w:softHyphen/>
        <w:t>рушками и щенками. Освоив в достаточной степени русский язык, православный закон Божий и при</w:t>
      </w:r>
      <w:r>
        <w:rPr>
          <w:snapToGrid w:val="0"/>
        </w:rPr>
        <w:softHyphen/>
        <w:t>дворный этикет, София прошла обряд обращения в православие, получила имя Екатерина Алексеевна и была обручена с Петром. Их венчание состоялось и праздновалось 25 августа 1745 года.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«Я была бы готова полюбить своего мужа, если бы только он был способен на любовь или желал проявить ее», – писала позднее Екатерина в своих знаменитых мемуарах. Но тощий, неуклюжий, бледный и рябой Петр предпочитал целыми днями напролет заниматься оловянными солдатиками и картонными замками. К вящему неудовольствию своей молодой жены, он превратил их спальню в настоящую псарню для своих охотничьих собак. Их супружеские отношения так и не состоялись. Тем временем в 1752 году у Екатерины появился любовник.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«Прекрасен, как ясный день, – писала Екатери</w:t>
      </w:r>
      <w:r>
        <w:rPr>
          <w:snapToGrid w:val="0"/>
        </w:rPr>
        <w:softHyphen/>
        <w:t>на о 26-летнем камер-юнкере Сергее Салтыкове. – Никто при дворе не может сравниться с ним». 20 сентября 1754 года Екатерина родила сына. Ребенка, нареченного Павлом, Петр признал своим сыном, и Елизавета провозгласила его вторым по очереди наследником престола. При дворе, конеч</w:t>
      </w:r>
      <w:r>
        <w:rPr>
          <w:snapToGrid w:val="0"/>
        </w:rPr>
        <w:softHyphen/>
        <w:t>но же, гуляли сплетни, что отцом Павла является Салтыков.</w:t>
      </w:r>
    </w:p>
    <w:p w:rsidR="00DD6513" w:rsidRDefault="00DD6513">
      <w:pPr>
        <w:pStyle w:val="3"/>
        <w:spacing w:before="240" w:line="384" w:lineRule="auto"/>
      </w:pPr>
      <w:r>
        <w:t>Политические интриги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Долг жены и матери был исполнен, и от Екатери</w:t>
      </w:r>
      <w:r>
        <w:rPr>
          <w:snapToGrid w:val="0"/>
        </w:rPr>
        <w:softHyphen/>
        <w:t>ны ожидали, что ее последующая жизнь в царской семье будет малозаметной. Однако Елизавета старела, а Петр так очевидно проявлял свою не</w:t>
      </w:r>
      <w:r>
        <w:rPr>
          <w:snapToGrid w:val="0"/>
        </w:rPr>
        <w:softHyphen/>
        <w:t>способность править, что в Санкт-Петербурге ста</w:t>
      </w:r>
      <w:r>
        <w:rPr>
          <w:snapToGrid w:val="0"/>
        </w:rPr>
        <w:softHyphen/>
        <w:t>ли появляться люди, которые, как докладывал в Лондон британский посланник сэр Чарлз Хэнбери-Уильямс, надеялись, что «в случае определенных непредвиденных обстоятельств» на престол взой</w:t>
      </w:r>
      <w:r>
        <w:rPr>
          <w:snapToGrid w:val="0"/>
        </w:rPr>
        <w:softHyphen/>
        <w:t>дет Екатерина.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Эти «непредвиденные обстоятельства» возникли в 1756 году, когда Россия вступила в союз с Австри</w:t>
      </w:r>
      <w:r>
        <w:rPr>
          <w:snapToGrid w:val="0"/>
        </w:rPr>
        <w:softHyphen/>
        <w:t>ей и Францией в войне против прусского короля Фридриха II. Первоначальные победы русских войск со всеобщей радостью приветствовались в Санкт-Петербурге. Не доставляли они радости лишь инфантильному Петру, который считал коро</w:t>
      </w:r>
      <w:r>
        <w:rPr>
          <w:snapToGrid w:val="0"/>
        </w:rPr>
        <w:softHyphen/>
        <w:t>ля Пруссии непревзойденным военным гением. Им</w:t>
      </w:r>
      <w:r>
        <w:rPr>
          <w:snapToGrid w:val="0"/>
        </w:rPr>
        <w:softHyphen/>
        <w:t>ператрица угасала буквально на глазах, и это поро</w:t>
      </w:r>
      <w:r>
        <w:rPr>
          <w:snapToGrid w:val="0"/>
        </w:rPr>
        <w:softHyphen/>
        <w:t>ждало страхи, что в скором времени Петр унаследу</w:t>
      </w:r>
      <w:r>
        <w:rPr>
          <w:snapToGrid w:val="0"/>
        </w:rPr>
        <w:softHyphen/>
        <w:t>ет престол и заключит с Пруссией постыдный мир. В качестве альтернативы его правлению при дворе начали подумывать о Екатерине как регенте при ее малолетнем сыне Павле или императрице, имею</w:t>
      </w:r>
      <w:r>
        <w:rPr>
          <w:snapToGrid w:val="0"/>
        </w:rPr>
        <w:softHyphen/>
        <w:t>щей право на самоличное правление. «Будьте уве</w:t>
      </w:r>
      <w:r>
        <w:rPr>
          <w:snapToGrid w:val="0"/>
        </w:rPr>
        <w:softHyphen/>
        <w:t>рены, – доверялась Екатерина интригану Хэнбери-Уильямсу, – я уже утвердилась в своих планах и или умру, или буду царствовать».</w:t>
      </w:r>
    </w:p>
    <w:p w:rsidR="00DD6513" w:rsidRDefault="00FD082D">
      <w:pPr>
        <w:spacing w:line="384" w:lineRule="auto"/>
        <w:ind w:firstLine="720"/>
        <w:jc w:val="both"/>
        <w:rPr>
          <w:snapToGrid w:val="0"/>
        </w:rPr>
      </w:pPr>
      <w:r>
        <w:rPr>
          <w:noProof/>
        </w:rPr>
        <w:pict>
          <v:shape id="_x0000_s1030" type="#_x0000_t75" style="position:absolute;left:0;text-align:left;margin-left:0;margin-top:1.4pt;width:178pt;height:243.25pt;z-index:251657728" o:allowincell="f" fillcolor="window">
            <v:imagedata r:id="rId7" o:title="image2"/>
            <w10:wrap type="square"/>
          </v:shape>
        </w:pict>
      </w:r>
      <w:r w:rsidR="00DD6513">
        <w:rPr>
          <w:snapToGrid w:val="0"/>
        </w:rPr>
        <w:t>Честолюбие Екатерины и ее тягу к роскоши Хэнбери-Уильямс поддерживал за счет тайных «займов». Он даже свел ее с новым любовником – красивым молодым польским графом из своей сви</w:t>
      </w:r>
      <w:r w:rsidR="00DD6513">
        <w:rPr>
          <w:snapToGrid w:val="0"/>
        </w:rPr>
        <w:softHyphen/>
        <w:t>ты Станиславом Понятовским. Петр, у которого в его собственных покоях проживала любовница и который старательно избегал встреч с женой, спо</w:t>
      </w:r>
      <w:r w:rsidR="00DD6513">
        <w:rPr>
          <w:snapToGrid w:val="0"/>
        </w:rPr>
        <w:softHyphen/>
        <w:t>койно отнесся к тому, что 9 декабря 1757 года Ека</w:t>
      </w:r>
      <w:r w:rsidR="00DD6513">
        <w:rPr>
          <w:snapToGrid w:val="0"/>
        </w:rPr>
        <w:softHyphen/>
        <w:t>терина родила дочь. «Я понятия не имею, каким образом забеременела моя жена, – так, говорят, он отреагировал на это известие, – но я полагаю, что мне придется признать себя отцом этого ребенка».</w:t>
      </w:r>
    </w:p>
    <w:p w:rsidR="00DD6513" w:rsidRDefault="00DD6513">
      <w:pPr>
        <w:pStyle w:val="3"/>
        <w:spacing w:before="240" w:line="384" w:lineRule="auto"/>
      </w:pPr>
      <w:r>
        <w:t>Столкновение и примирение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Не успела Екатерина оправиться от родов, как ей пришлось столкнуться с последствиями своих по</w:t>
      </w:r>
      <w:r>
        <w:rPr>
          <w:snapToGrid w:val="0"/>
        </w:rPr>
        <w:softHyphen/>
        <w:t>литических интриг и неблагоразумного поведения. Воскресным утром 15 февраля 1758 года она полу</w:t>
      </w:r>
      <w:r>
        <w:rPr>
          <w:snapToGrid w:val="0"/>
        </w:rPr>
        <w:softHyphen/>
        <w:t>чила тревожное послание от своего любовника. Елизавета приказала арестовать государственного канцлера, графа Бестужева, по обвинению в госу</w:t>
      </w:r>
      <w:r>
        <w:rPr>
          <w:snapToGrid w:val="0"/>
        </w:rPr>
        <w:softHyphen/>
        <w:t>дарственной измене. Арестованы были также ювелир-итальянец Бернарди и учитель русского языка Екатерины Василий Ададуров – оба они были по</w:t>
      </w:r>
      <w:r>
        <w:rPr>
          <w:snapToGrid w:val="0"/>
        </w:rPr>
        <w:softHyphen/>
        <w:t>средниками в ее тайной переписке с канцлером и британским посланником.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Вскоре после этого Елизавета потребовала уст</w:t>
      </w:r>
      <w:r>
        <w:rPr>
          <w:snapToGrid w:val="0"/>
        </w:rPr>
        <w:softHyphen/>
        <w:t>роить отзыв Понятовского в Польшу. При дворе пошли толки, что следующая на очереди Екатери</w:t>
      </w:r>
      <w:r>
        <w:rPr>
          <w:snapToGrid w:val="0"/>
        </w:rPr>
        <w:softHyphen/>
        <w:t>на. Перепуганная молодая женщина написала Ели</w:t>
      </w:r>
      <w:r>
        <w:rPr>
          <w:snapToGrid w:val="0"/>
        </w:rPr>
        <w:softHyphen/>
        <w:t>завете письмо с просьбой об аудиенции. После почти месячного ожидания ее позвали в покои им</w:t>
      </w:r>
      <w:r>
        <w:rPr>
          <w:snapToGrid w:val="0"/>
        </w:rPr>
        <w:softHyphen/>
        <w:t>ператрицы. Там был и презираемый ею супруг.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Екатерина бросилась на колени перед Елизаве</w:t>
      </w:r>
      <w:r>
        <w:rPr>
          <w:snapToGrid w:val="0"/>
        </w:rPr>
        <w:softHyphen/>
        <w:t>той и просила отпустить ее к родителям в Герма</w:t>
      </w:r>
      <w:r>
        <w:rPr>
          <w:snapToGrid w:val="0"/>
        </w:rPr>
        <w:softHyphen/>
        <w:t>нию. «Как вы можете говорить, чтобы я отпустила вас к родным? – спросила императрица. – У вас же дети». Вмешался Петр, обвиняя жену в бессерде</w:t>
      </w:r>
      <w:r>
        <w:rPr>
          <w:snapToGrid w:val="0"/>
        </w:rPr>
        <w:softHyphen/>
        <w:t>чии и упрямстве. Придя в смятение от случившейся между супругами перепалки, Елизавета прервала аудиенцию, но жестом дала Екатерине понять, что позднее беседа будет продолжена наедине.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21 апреля 1759 года императрица прилюдно про</w:t>
      </w:r>
      <w:r>
        <w:rPr>
          <w:snapToGrid w:val="0"/>
        </w:rPr>
        <w:softHyphen/>
        <w:t>возгласила тост по случаю 30-летия Екатерины и через месяц удостоила ее второй аудиенции. Потре</w:t>
      </w:r>
      <w:r>
        <w:rPr>
          <w:snapToGrid w:val="0"/>
        </w:rPr>
        <w:softHyphen/>
        <w:t>бовав от Екатерины клятвы говорить правду, Ели</w:t>
      </w:r>
      <w:r>
        <w:rPr>
          <w:snapToGrid w:val="0"/>
        </w:rPr>
        <w:softHyphen/>
        <w:t>завета спросила ее о подробностях из жизни прямо</w:t>
      </w:r>
      <w:r>
        <w:rPr>
          <w:snapToGrid w:val="0"/>
        </w:rPr>
        <w:softHyphen/>
        <w:t>го наследника. Что ей ответила Екатерина, неиз</w:t>
      </w:r>
      <w:r>
        <w:rPr>
          <w:snapToGrid w:val="0"/>
        </w:rPr>
        <w:softHyphen/>
        <w:t>вестно, поскольку именно на этом моменте повест</w:t>
      </w:r>
      <w:r>
        <w:rPr>
          <w:snapToGrid w:val="0"/>
        </w:rPr>
        <w:softHyphen/>
        <w:t>вования она неожиданно оборвала свои мемуары.</w:t>
      </w:r>
    </w:p>
    <w:p w:rsidR="00DD6513" w:rsidRDefault="00DD6513">
      <w:pPr>
        <w:pStyle w:val="3"/>
        <w:spacing w:before="240" w:line="384" w:lineRule="auto"/>
      </w:pPr>
      <w:r>
        <w:t>Общее недовольство царем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После 21-летнего правления Елизавета умерла на Рождество в 1761 году. Престол унаследовал ее племянник Петр</w:t>
      </w:r>
      <w:r>
        <w:rPr>
          <w:snapToGrid w:val="0"/>
          <w:lang w:val="en-US"/>
        </w:rPr>
        <w:t xml:space="preserve"> III.</w:t>
      </w:r>
      <w:r>
        <w:rPr>
          <w:snapToGrid w:val="0"/>
        </w:rPr>
        <w:t xml:space="preserve"> Несмотря на то что благодаря очередному любовнику Екатерина была на седь</w:t>
      </w:r>
      <w:r>
        <w:rPr>
          <w:snapToGrid w:val="0"/>
        </w:rPr>
        <w:softHyphen/>
        <w:t>мом месяце беременности, она часами стояла на коленях перед гробом покойной императрицы. Петр же, появившись, отпускал шуточки и грубо потешался над священниками. Во время похорон он, идя за катафалком, кривлялся, чем шокировал окружающих. С близкими друзьями он поделился, что намеревается развестись с Екатериной и же</w:t>
      </w:r>
      <w:r>
        <w:rPr>
          <w:snapToGrid w:val="0"/>
        </w:rPr>
        <w:softHyphen/>
        <w:t>ниться на своей любовнице.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Опасаясь, что новый ребенок сможет предоста</w:t>
      </w:r>
      <w:r>
        <w:rPr>
          <w:snapToGrid w:val="0"/>
        </w:rPr>
        <w:softHyphen/>
        <w:t>вить ее мужу долгожданный повод избавиться от нее, она удачно скрыла от Петра свою беремен</w:t>
      </w:r>
      <w:r>
        <w:rPr>
          <w:snapToGrid w:val="0"/>
        </w:rPr>
        <w:softHyphen/>
        <w:t>ность и придумала, как отвлечь его внимание на время родов. Поскольку ее туповатый супруг боль</w:t>
      </w:r>
      <w:r>
        <w:rPr>
          <w:snapToGrid w:val="0"/>
        </w:rPr>
        <w:softHyphen/>
        <w:t>ше всего на свете обожал пожары, она сговори</w:t>
      </w:r>
      <w:r>
        <w:rPr>
          <w:snapToGrid w:val="0"/>
        </w:rPr>
        <w:softHyphen/>
        <w:t>лась с одним из преданных слуг, что тот подожжет свой дом, когда у нее начнутся роды. Как и предпо</w:t>
      </w:r>
      <w:r>
        <w:rPr>
          <w:snapToGrid w:val="0"/>
        </w:rPr>
        <w:softHyphen/>
        <w:t>лагалось, Петр бросился из дворца поглазеть на пожар, а тем временем новорожденного мальчика тайно увезли в дом кормилицы.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В марте 1762 года Петр объявил перемирие с Пруссией, вслед за которым был заключен мир</w:t>
      </w:r>
      <w:r>
        <w:rPr>
          <w:snapToGrid w:val="0"/>
        </w:rPr>
        <w:softHyphen/>
        <w:t>ный договор, по которому Россия потеряла все, что приобрела в войне, и получила в качестве со</w:t>
      </w:r>
      <w:r>
        <w:rPr>
          <w:snapToGrid w:val="0"/>
        </w:rPr>
        <w:softHyphen/>
        <w:t>юзника своего бывшего врага Фридриха II. Пос</w:t>
      </w:r>
      <w:r>
        <w:rPr>
          <w:snapToGrid w:val="0"/>
        </w:rPr>
        <w:softHyphen/>
        <w:t>ледней каплей, переполнившей чашу терпения Екатерины, стал торжественный обед, состояв</w:t>
      </w:r>
      <w:r>
        <w:rPr>
          <w:snapToGrid w:val="0"/>
        </w:rPr>
        <w:softHyphen/>
        <w:t>шийся в июне по случаю заключенного с прусским королем мира. Когда был провозглашен тост за немецких родственников Петра, Екатерина осталась сидеть, и новый царь при 400 приглашенных на этот обед обозвал ее дурой. «Варварская, бес</w:t>
      </w:r>
      <w:r>
        <w:rPr>
          <w:snapToGrid w:val="0"/>
        </w:rPr>
        <w:softHyphen/>
        <w:t>смысленная свирепость Петра</w:t>
      </w:r>
      <w:r>
        <w:rPr>
          <w:snapToGrid w:val="0"/>
          <w:lang w:val="en-US"/>
        </w:rPr>
        <w:t xml:space="preserve"> III</w:t>
      </w:r>
      <w:r>
        <w:rPr>
          <w:snapToGrid w:val="0"/>
        </w:rPr>
        <w:t xml:space="preserve"> подтверждала его намерения избавиться от своей жены», – писал в отправленном на родину донесении один фран</w:t>
      </w:r>
      <w:r>
        <w:rPr>
          <w:snapToGrid w:val="0"/>
        </w:rPr>
        <w:softHyphen/>
        <w:t>цузский дипломат.</w:t>
      </w:r>
    </w:p>
    <w:p w:rsidR="00DD6513" w:rsidRDefault="00DD6513">
      <w:pPr>
        <w:pStyle w:val="3"/>
        <w:spacing w:before="240" w:line="384" w:lineRule="auto"/>
      </w:pPr>
      <w:r>
        <w:t>Восхождение на престол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Сторонники Екатерины при дворе теперь торопи</w:t>
      </w:r>
      <w:r>
        <w:rPr>
          <w:snapToGrid w:val="0"/>
        </w:rPr>
        <w:softHyphen/>
        <w:t>ли ее с решительными действиями против ее сумасшедшего и опасного супруга. Среди них были ее нынешний любовник и отец ее последнего ребен</w:t>
      </w:r>
      <w:r>
        <w:rPr>
          <w:snapToGrid w:val="0"/>
        </w:rPr>
        <w:softHyphen/>
        <w:t>ка, молодой бравый офицер Григорий Орлов, и его младший брат Алексей. Для совершения пере</w:t>
      </w:r>
      <w:r>
        <w:rPr>
          <w:snapToGrid w:val="0"/>
        </w:rPr>
        <w:softHyphen/>
        <w:t>ворота они выбрали канун 29 июня – дня Петра и Павла.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На рассвете 28 июня Алексей Орлов разбудил находившуюся в Петергофе Екатерину. «Все гото</w:t>
      </w:r>
      <w:r>
        <w:rPr>
          <w:snapToGrid w:val="0"/>
        </w:rPr>
        <w:softHyphen/>
        <w:t>во для провозглашения тебя императрицей», – ска</w:t>
      </w:r>
      <w:r>
        <w:rPr>
          <w:snapToGrid w:val="0"/>
        </w:rPr>
        <w:softHyphen/>
        <w:t>зал он. По пути в столицу к ним присоединился Григорий Орлов. К восьми часам утра они подъе</w:t>
      </w:r>
      <w:r>
        <w:rPr>
          <w:snapToGrid w:val="0"/>
        </w:rPr>
        <w:softHyphen/>
        <w:t>хали к казармам лейб-гвардии Измайловского пол</w:t>
      </w:r>
      <w:r>
        <w:rPr>
          <w:snapToGrid w:val="0"/>
        </w:rPr>
        <w:softHyphen/>
        <w:t>ка. Выйдя из кареты, Екатерина попросила защи</w:t>
      </w:r>
      <w:r>
        <w:rPr>
          <w:snapToGrid w:val="0"/>
        </w:rPr>
        <w:softHyphen/>
        <w:t>ты у заранее проинструктированных солдат. «Да здравствует наша матушка Екатерина!» – кричали солдаты.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Затем Екатерина проследовала в Казанскую цер</w:t>
      </w:r>
      <w:r>
        <w:rPr>
          <w:snapToGrid w:val="0"/>
        </w:rPr>
        <w:softHyphen/>
        <w:t>ковь для совершения обряда миропомазания и при</w:t>
      </w:r>
      <w:r>
        <w:rPr>
          <w:snapToGrid w:val="0"/>
        </w:rPr>
        <w:softHyphen/>
        <w:t>нятия присяги в качестве императрицы всея Руси Екатерины II. Рядом с ней находился ее семилетний сын Павел. Ранним утром следующего дня, когда должны были праздноваться его именины, Петр</w:t>
      </w:r>
      <w:r>
        <w:rPr>
          <w:snapToGrid w:val="0"/>
          <w:lang w:val="en-US"/>
        </w:rPr>
        <w:t xml:space="preserve"> III </w:t>
      </w:r>
      <w:r>
        <w:rPr>
          <w:snapToGrid w:val="0"/>
        </w:rPr>
        <w:t>послушно написал под диктовку отречение от пре</w:t>
      </w:r>
      <w:r>
        <w:rPr>
          <w:snapToGrid w:val="0"/>
        </w:rPr>
        <w:softHyphen/>
        <w:t>стола. «Как ребенок, которому велели идти спать», – сказал с отвращением Фридрих II, когда услышал об этом. Пожелание Петра взять с собой арапа, скрипку и любимую собачку удовлетворили, но ехать вместе с ним его любовнице не позволили. Петра увезли в мызу Ропшу, а присматривать за ним назначили Алексея Орлова.</w:t>
      </w:r>
    </w:p>
    <w:p w:rsidR="00DD6513" w:rsidRDefault="00DD6513">
      <w:pPr>
        <w:spacing w:line="384" w:lineRule="auto"/>
        <w:ind w:firstLine="720"/>
        <w:jc w:val="both"/>
        <w:rPr>
          <w:snapToGrid w:val="0"/>
        </w:rPr>
      </w:pPr>
      <w:r>
        <w:rPr>
          <w:snapToGrid w:val="0"/>
        </w:rPr>
        <w:t>Через неделю, 6 июля. Екатерина получила от Орлова довольно бессвязное письмо. «Как мне объяснить, как описать случившееся?» – писал тот. Муж ее умер, скорее всего, был убит в пьяной дра</w:t>
      </w:r>
      <w:r>
        <w:rPr>
          <w:snapToGrid w:val="0"/>
        </w:rPr>
        <w:softHyphen/>
        <w:t>ке. По свидетельству очевидцев, Екатерина была искренне поражена известием, рыдая и крича, что ее репутация уничтожена, что потомки никогда не простят ее за это непреднамеренное преступление. Тем не менее самообладание к ней быстро верну</w:t>
      </w:r>
      <w:r>
        <w:rPr>
          <w:snapToGrid w:val="0"/>
        </w:rPr>
        <w:softHyphen/>
        <w:t>лось. Послание Орлова она спрятала и распоряди</w:t>
      </w:r>
      <w:r>
        <w:rPr>
          <w:snapToGrid w:val="0"/>
        </w:rPr>
        <w:softHyphen/>
        <w:t>лась провести вскрытие, которое, ко всеобщему удовлетворению, показало, что Петр скончался от острого приступа колик.</w:t>
      </w:r>
    </w:p>
    <w:p w:rsidR="00DD6513" w:rsidRDefault="00DD6513">
      <w:pPr>
        <w:spacing w:line="384" w:lineRule="auto"/>
        <w:ind w:firstLine="720"/>
        <w:jc w:val="both"/>
      </w:pPr>
      <w:r>
        <w:rPr>
          <w:snapToGrid w:val="0"/>
        </w:rPr>
        <w:t>Тридцать четыре года царствовала Екатерина в России и после своей смерти в 1796 году была про</w:t>
      </w:r>
      <w:r>
        <w:rPr>
          <w:snapToGrid w:val="0"/>
        </w:rPr>
        <w:softHyphen/>
        <w:t>возглашена Екатериной Великой. Для своего же сына и наследника Павла она была кем угодно, но только не великой. В его глазах она несла ответст</w:t>
      </w:r>
      <w:r>
        <w:rPr>
          <w:snapToGrid w:val="0"/>
        </w:rPr>
        <w:softHyphen/>
        <w:t>венность за смерть человека, который, как про</w:t>
      </w:r>
      <w:r>
        <w:rPr>
          <w:snapToGrid w:val="0"/>
        </w:rPr>
        <w:softHyphen/>
        <w:t>должал верить Павел, был его отцом. По приказу Павла были проведены двойные похороны, для че</w:t>
      </w:r>
      <w:r>
        <w:rPr>
          <w:snapToGrid w:val="0"/>
        </w:rPr>
        <w:softHyphen/>
        <w:t>го прах Петра</w:t>
      </w:r>
      <w:r>
        <w:rPr>
          <w:snapToGrid w:val="0"/>
          <w:lang w:val="en-US"/>
        </w:rPr>
        <w:t xml:space="preserve"> III</w:t>
      </w:r>
      <w:r>
        <w:rPr>
          <w:snapToGrid w:val="0"/>
        </w:rPr>
        <w:t xml:space="preserve"> извлекли из могилы и перевезли для захоронения подле тела скончавшейся Екате</w:t>
      </w:r>
      <w:r>
        <w:rPr>
          <w:snapToGrid w:val="0"/>
        </w:rPr>
        <w:softHyphen/>
        <w:t>рины. Человеком, которому Павел приказал во время похорон нести корону Петра</w:t>
      </w:r>
      <w:r>
        <w:rPr>
          <w:snapToGrid w:val="0"/>
          <w:lang w:val="en-US"/>
        </w:rPr>
        <w:t xml:space="preserve"> III,</w:t>
      </w:r>
      <w:r>
        <w:rPr>
          <w:snapToGrid w:val="0"/>
        </w:rPr>
        <w:t xml:space="preserve"> был Алек</w:t>
      </w:r>
      <w:r>
        <w:rPr>
          <w:snapToGrid w:val="0"/>
        </w:rPr>
        <w:softHyphen/>
        <w:t>сей Орлов.</w:t>
      </w:r>
      <w:bookmarkStart w:id="0" w:name="_GoBack"/>
      <w:bookmarkEnd w:id="0"/>
    </w:p>
    <w:sectPr w:rsidR="00DD6513">
      <w:headerReference w:type="even" r:id="rId8"/>
      <w:footerReference w:type="even" r:id="rId9"/>
      <w:footerReference w:type="default" r:id="rId10"/>
      <w:pgSz w:w="12240" w:h="15840"/>
      <w:pgMar w:top="1440" w:right="1797" w:bottom="1440" w:left="1797" w:header="720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13" w:rsidRDefault="00DD6513">
      <w:r>
        <w:separator/>
      </w:r>
    </w:p>
  </w:endnote>
  <w:endnote w:type="continuationSeparator" w:id="0">
    <w:p w:rsidR="00DD6513" w:rsidRDefault="00D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13" w:rsidRDefault="00DD6513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D6513" w:rsidRDefault="00DD65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13" w:rsidRDefault="00DD6513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10</w:t>
    </w:r>
  </w:p>
  <w:p w:rsidR="00DD6513" w:rsidRDefault="00DD6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13" w:rsidRDefault="00DD6513">
      <w:r>
        <w:separator/>
      </w:r>
    </w:p>
  </w:footnote>
  <w:footnote w:type="continuationSeparator" w:id="0">
    <w:p w:rsidR="00DD6513" w:rsidRDefault="00DD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13" w:rsidRDefault="00DD6513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D6513" w:rsidRDefault="00DD65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3F1"/>
    <w:rsid w:val="003263F1"/>
    <w:rsid w:val="006379D4"/>
    <w:rsid w:val="00DD6513"/>
    <w:rsid w:val="00F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1C5FA12-BBC6-419B-B544-E3437BCF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rFonts w:ascii="Arial" w:hAnsi="Arial"/>
      <w:i/>
      <w:snapToGrid w:val="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8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both"/>
      <w:outlineLvl w:val="2"/>
    </w:pPr>
    <w:rPr>
      <w:i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pageBreakBefore/>
      <w:spacing w:line="360" w:lineRule="auto"/>
      <w:jc w:val="both"/>
    </w:pPr>
    <w:rPr>
      <w:snapToGrid w:val="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великая императрица</vt:lpstr>
    </vt:vector>
  </TitlesOfParts>
  <Company>Alien Inc.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великая императрица</dc:title>
  <dc:subject/>
  <dc:creator>Alien</dc:creator>
  <cp:keywords/>
  <cp:lastModifiedBy>admin</cp:lastModifiedBy>
  <cp:revision>2</cp:revision>
  <cp:lastPrinted>2000-11-13T10:28:00Z</cp:lastPrinted>
  <dcterms:created xsi:type="dcterms:W3CDTF">2014-02-04T13:48:00Z</dcterms:created>
  <dcterms:modified xsi:type="dcterms:W3CDTF">2014-02-04T13:48:00Z</dcterms:modified>
</cp:coreProperties>
</file>