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82" w:rsidRDefault="00FD1982">
      <w:pPr>
        <w:widowControl w:val="0"/>
        <w:spacing w:before="120"/>
        <w:jc w:val="center"/>
        <w:rPr>
          <w:b/>
          <w:bCs/>
          <w:color w:val="000000"/>
          <w:sz w:val="32"/>
          <w:szCs w:val="32"/>
        </w:rPr>
      </w:pPr>
      <w:r>
        <w:rPr>
          <w:b/>
          <w:bCs/>
          <w:color w:val="000000"/>
          <w:sz w:val="32"/>
          <w:szCs w:val="32"/>
        </w:rPr>
        <w:t>Великий немецкий поэт и мыслитель (Иоганн Вольфганг Гете)</w:t>
      </w:r>
    </w:p>
    <w:p w:rsidR="00FD1982" w:rsidRDefault="00FD1982">
      <w:pPr>
        <w:widowControl w:val="0"/>
        <w:spacing w:before="120"/>
        <w:ind w:firstLine="567"/>
        <w:jc w:val="both"/>
        <w:rPr>
          <w:color w:val="000000"/>
          <w:sz w:val="24"/>
          <w:szCs w:val="24"/>
        </w:rPr>
      </w:pPr>
      <w:r>
        <w:rPr>
          <w:color w:val="000000"/>
          <w:sz w:val="24"/>
          <w:szCs w:val="24"/>
        </w:rPr>
        <w:t xml:space="preserve">Иоганн Вольфганг Гёте (1749 — 1832) был самым выдающимся представителем Просвещения в Германии. Это великий немецкий поэт и мыслитель. </w:t>
      </w:r>
    </w:p>
    <w:p w:rsidR="00FD1982" w:rsidRDefault="00FD1982">
      <w:pPr>
        <w:widowControl w:val="0"/>
        <w:spacing w:before="120"/>
        <w:ind w:firstLine="567"/>
        <w:jc w:val="both"/>
        <w:rPr>
          <w:color w:val="000000"/>
          <w:sz w:val="24"/>
          <w:szCs w:val="24"/>
        </w:rPr>
      </w:pPr>
      <w:r>
        <w:rPr>
          <w:color w:val="000000"/>
          <w:sz w:val="24"/>
          <w:szCs w:val="24"/>
        </w:rPr>
        <w:t xml:space="preserve">Гёте родился в г. Франкфурте-на-Майне, одном из "вольных городов", входивших в состав тогдашней Германии. Будущий поэт получил хорошее по тем временам воспитание и образование. В университетах Лейпцига и Страсбурга он изучал юриспруденцию, медицину, литературу. </w:t>
      </w:r>
    </w:p>
    <w:p w:rsidR="00FD1982" w:rsidRDefault="00FD1982">
      <w:pPr>
        <w:widowControl w:val="0"/>
        <w:spacing w:before="120"/>
        <w:ind w:firstLine="567"/>
        <w:jc w:val="both"/>
        <w:rPr>
          <w:color w:val="000000"/>
          <w:sz w:val="24"/>
          <w:szCs w:val="24"/>
        </w:rPr>
      </w:pPr>
      <w:r>
        <w:rPr>
          <w:color w:val="000000"/>
          <w:sz w:val="24"/>
          <w:szCs w:val="24"/>
        </w:rPr>
        <w:t xml:space="preserve">Лирические стихотворения, созданные Гёте в молодости, знаменовали собой новый этап в истории немецкой поэзии. Поэт отбрасывает традицию аристократической лирики. Он стремится передать в своих стихотворениях биение пульса самой жизни. В центре его лирики становится человек со всем богатством его внутреннего мира. </w:t>
      </w:r>
    </w:p>
    <w:p w:rsidR="00FD1982" w:rsidRDefault="00FD1982">
      <w:pPr>
        <w:widowControl w:val="0"/>
        <w:spacing w:before="120"/>
        <w:ind w:firstLine="567"/>
        <w:jc w:val="both"/>
        <w:rPr>
          <w:color w:val="000000"/>
          <w:sz w:val="24"/>
          <w:szCs w:val="24"/>
        </w:rPr>
      </w:pPr>
      <w:r>
        <w:rPr>
          <w:color w:val="000000"/>
          <w:sz w:val="24"/>
          <w:szCs w:val="24"/>
        </w:rPr>
        <w:t xml:space="preserve">Лирический герой Гёте активен, он не праздный созерцатель, а живой участник полнокровной жизни. Он умеет любить и ненавидеть, радоваться и страдать. С изумительной силой Гете передает всю гамму чувств человека, обнаруживая необычайное для молодого поэта знание жизни народа и умение подсмотреть мельчайшие оттенки человеческих переживаний. </w:t>
      </w:r>
    </w:p>
    <w:p w:rsidR="00FD1982" w:rsidRDefault="00FD1982">
      <w:pPr>
        <w:widowControl w:val="0"/>
        <w:spacing w:before="120"/>
        <w:ind w:firstLine="567"/>
        <w:jc w:val="both"/>
        <w:rPr>
          <w:color w:val="000000"/>
          <w:sz w:val="24"/>
          <w:szCs w:val="24"/>
        </w:rPr>
      </w:pPr>
      <w:r>
        <w:rPr>
          <w:color w:val="000000"/>
          <w:sz w:val="24"/>
          <w:szCs w:val="24"/>
        </w:rPr>
        <w:t xml:space="preserve">Впервые в немецкой поэзии находит живое реалистическое воплощение родная природа. Зеленый луг, начинающийся сразу же за городским валом, невысокие горы, покрытые лесом, поле, поросшее вереском, — все это ожило, засверкало, заговорило в песнях "К Фридерике", в "Майской песне", "Розочке", "На озере" и в других стихотворениях. Пейзажи Гете согреты живым чувством. Образ человека органически вплетается в тему природы. Тема любви молодого крестьянина сливается с темой его повседневного труда: </w:t>
      </w:r>
    </w:p>
    <w:p w:rsidR="00FD1982" w:rsidRDefault="00FD1982">
      <w:pPr>
        <w:widowControl w:val="0"/>
        <w:spacing w:before="120"/>
        <w:ind w:firstLine="567"/>
        <w:jc w:val="both"/>
        <w:rPr>
          <w:color w:val="000000"/>
          <w:sz w:val="24"/>
          <w:szCs w:val="24"/>
        </w:rPr>
      </w:pPr>
      <w:r>
        <w:rPr>
          <w:color w:val="000000"/>
          <w:sz w:val="24"/>
          <w:szCs w:val="24"/>
        </w:rPr>
        <w:t xml:space="preserve">Мир пахарю тому </w:t>
      </w:r>
    </w:p>
    <w:p w:rsidR="00FD1982" w:rsidRDefault="00FD1982">
      <w:pPr>
        <w:widowControl w:val="0"/>
        <w:spacing w:before="120"/>
        <w:ind w:firstLine="567"/>
        <w:jc w:val="both"/>
        <w:rPr>
          <w:color w:val="000000"/>
          <w:sz w:val="24"/>
          <w:szCs w:val="24"/>
        </w:rPr>
      </w:pPr>
      <w:r>
        <w:rPr>
          <w:color w:val="000000"/>
          <w:sz w:val="24"/>
          <w:szCs w:val="24"/>
        </w:rPr>
        <w:t xml:space="preserve">В его саду. Как рано довелось ему </w:t>
      </w:r>
    </w:p>
    <w:p w:rsidR="00FD1982" w:rsidRDefault="00FD1982">
      <w:pPr>
        <w:widowControl w:val="0"/>
        <w:spacing w:before="120"/>
        <w:ind w:firstLine="567"/>
        <w:jc w:val="both"/>
        <w:rPr>
          <w:color w:val="000000"/>
          <w:sz w:val="24"/>
          <w:szCs w:val="24"/>
        </w:rPr>
      </w:pPr>
      <w:r>
        <w:rPr>
          <w:color w:val="000000"/>
          <w:sz w:val="24"/>
          <w:szCs w:val="24"/>
        </w:rPr>
        <w:t xml:space="preserve">Уютную гряду разрыхлить для посева. </w:t>
      </w:r>
    </w:p>
    <w:p w:rsidR="00FD1982" w:rsidRDefault="00FD1982">
      <w:pPr>
        <w:widowControl w:val="0"/>
        <w:spacing w:before="120"/>
        <w:ind w:firstLine="567"/>
        <w:jc w:val="both"/>
        <w:rPr>
          <w:color w:val="000000"/>
          <w:sz w:val="24"/>
          <w:szCs w:val="24"/>
        </w:rPr>
      </w:pPr>
      <w:r>
        <w:rPr>
          <w:color w:val="000000"/>
          <w:sz w:val="24"/>
          <w:szCs w:val="24"/>
        </w:rPr>
        <w:t>("Элегия", 1772)</w:t>
      </w:r>
    </w:p>
    <w:p w:rsidR="00FD1982" w:rsidRDefault="00FD1982">
      <w:pPr>
        <w:widowControl w:val="0"/>
        <w:spacing w:before="120"/>
        <w:ind w:firstLine="567"/>
        <w:jc w:val="both"/>
        <w:rPr>
          <w:color w:val="000000"/>
          <w:sz w:val="24"/>
          <w:szCs w:val="24"/>
        </w:rPr>
      </w:pPr>
      <w:r>
        <w:rPr>
          <w:color w:val="000000"/>
          <w:sz w:val="24"/>
          <w:szCs w:val="24"/>
        </w:rPr>
        <w:t xml:space="preserve">В творчестве Гёте появляется образ бунтаря, "бурного гения", протестующего против всякого рода гнета. Таков его Прометей, который одновременно представлен у Гете как творец, мастер, художник. Он воплощает созидательные силы человека, его неукротимую творческую энергию, как бы предвосхищая фаустовскую тему. </w:t>
      </w:r>
    </w:p>
    <w:p w:rsidR="00FD1982" w:rsidRDefault="00FD1982">
      <w:pPr>
        <w:widowControl w:val="0"/>
        <w:spacing w:before="120"/>
        <w:ind w:firstLine="567"/>
        <w:jc w:val="both"/>
        <w:rPr>
          <w:color w:val="000000"/>
          <w:sz w:val="24"/>
          <w:szCs w:val="24"/>
        </w:rPr>
      </w:pPr>
      <w:r>
        <w:rPr>
          <w:color w:val="000000"/>
          <w:sz w:val="24"/>
          <w:szCs w:val="24"/>
        </w:rPr>
        <w:t xml:space="preserve">Мировую известность получает роман Гёте "Страдания молодого Вертера". Это "вопль эпохи", по словам Белинского. Перед нами роман в письмах, где раскрывается история любви Вертера к Шарлотте. Герой романа Вертер, молодой человек незаурядных способностей, не может найти себе места в жизни. Его возмущают окружающие его чиновники, обыватели, мысли и стремления которых "годами направлены на то, чтобы продвинуться хоть на один стул и сесть повыше за общим столом". Знатные дворяне, в обществе которых оказывается Вертер, унижают его, оскорбляют его человеческое достоинство. </w:t>
      </w:r>
    </w:p>
    <w:p w:rsidR="00FD1982" w:rsidRDefault="00FD1982">
      <w:pPr>
        <w:widowControl w:val="0"/>
        <w:spacing w:before="120"/>
        <w:ind w:firstLine="567"/>
        <w:jc w:val="both"/>
        <w:rPr>
          <w:color w:val="000000"/>
          <w:sz w:val="24"/>
          <w:szCs w:val="24"/>
        </w:rPr>
      </w:pPr>
      <w:r>
        <w:rPr>
          <w:color w:val="000000"/>
          <w:sz w:val="24"/>
          <w:szCs w:val="24"/>
        </w:rPr>
        <w:t xml:space="preserve">Из уст разочарованного Вертера вырываются горькие слова: "Как иссыхают мои чувства; ни единой минуты сердечной полноты, ни единого блаженного часа! Ничего! Ничего!" Он пытается найти удовлетворение в общении с природой, в чтении Гомера. Но ничто не может заменить ему той жизненной полноты, о которой он тщетно мечтает среди окружающего его убожества. </w:t>
      </w:r>
    </w:p>
    <w:p w:rsidR="00FD1982" w:rsidRDefault="00FD1982">
      <w:pPr>
        <w:widowControl w:val="0"/>
        <w:spacing w:before="120"/>
        <w:ind w:firstLine="567"/>
        <w:jc w:val="both"/>
        <w:rPr>
          <w:color w:val="000000"/>
          <w:sz w:val="24"/>
          <w:szCs w:val="24"/>
        </w:rPr>
      </w:pPr>
      <w:r>
        <w:rPr>
          <w:color w:val="000000"/>
          <w:sz w:val="24"/>
          <w:szCs w:val="24"/>
        </w:rPr>
        <w:t xml:space="preserve">Любовь к Шарлотте для Вертера не простое увлечение. Он видит в ней воплощение тех настоящих человеческих качеств, которые напрасно было бы искать среди окружающих его людей из официального общества. Ее правдивость и естественность противостоят лжи и искусственности этого общества, ее природная простота — тому "блестящему убожеству", которое возмущало Вертера. Но Шарлотта принадлежит другому. Она вынуждена была выйти замуж за Альберта, человека доброго и любящего ее, но сухого и расчетливого, типичного немецкого бюргера. </w:t>
      </w:r>
    </w:p>
    <w:p w:rsidR="00FD1982" w:rsidRDefault="00FD1982">
      <w:pPr>
        <w:widowControl w:val="0"/>
        <w:spacing w:before="120"/>
        <w:ind w:firstLine="567"/>
        <w:jc w:val="both"/>
        <w:rPr>
          <w:color w:val="000000"/>
          <w:sz w:val="24"/>
          <w:szCs w:val="24"/>
        </w:rPr>
      </w:pPr>
      <w:r>
        <w:rPr>
          <w:color w:val="000000"/>
          <w:sz w:val="24"/>
          <w:szCs w:val="24"/>
        </w:rPr>
        <w:t xml:space="preserve">Вертер не находит в себе силы и мужества жить в этой обстановке и кончает жизнь самоубийством. Это была трагедия молодого человека, оказавшегося одиноким среди окружающих его людей. </w:t>
      </w:r>
    </w:p>
    <w:p w:rsidR="00FD1982" w:rsidRDefault="00FD1982">
      <w:pPr>
        <w:widowControl w:val="0"/>
        <w:spacing w:before="120"/>
        <w:ind w:firstLine="567"/>
        <w:jc w:val="both"/>
        <w:rPr>
          <w:color w:val="000000"/>
          <w:sz w:val="24"/>
          <w:szCs w:val="24"/>
        </w:rPr>
      </w:pPr>
      <w:r>
        <w:rPr>
          <w:color w:val="000000"/>
          <w:sz w:val="24"/>
          <w:szCs w:val="24"/>
        </w:rPr>
        <w:t xml:space="preserve">Финал романа свидетельствовал о начале идейного кризиса молодого Гёте. Вертер меньше всего годился в герои, но других героев реальная немецкая действительность не подсказывала. </w:t>
      </w:r>
    </w:p>
    <w:p w:rsidR="00FD1982" w:rsidRDefault="00FD1982">
      <w:pPr>
        <w:widowControl w:val="0"/>
        <w:spacing w:before="120"/>
        <w:ind w:firstLine="567"/>
        <w:jc w:val="both"/>
        <w:rPr>
          <w:color w:val="000000"/>
          <w:sz w:val="24"/>
          <w:szCs w:val="24"/>
        </w:rPr>
      </w:pPr>
      <w:r>
        <w:rPr>
          <w:color w:val="000000"/>
          <w:sz w:val="24"/>
          <w:szCs w:val="24"/>
        </w:rPr>
        <w:t xml:space="preserve">Интересен тот факт, что Гёте пытается провести кое-какие реформы, но они не затрагивали феодальных основ государства. Это была программа "просвещенной монархии", осуществляемая в масштабах герцогства Саксен-Веймарского. Его темперамент, его энергия, все его духовные стремления толкали его к практической жизни. Но практическая жизнь, с которой он сталкивался, была жалка. </w:t>
      </w:r>
    </w:p>
    <w:p w:rsidR="00FD1982" w:rsidRDefault="00FD1982">
      <w:pPr>
        <w:widowControl w:val="0"/>
        <w:spacing w:before="120"/>
        <w:ind w:firstLine="567"/>
        <w:jc w:val="both"/>
        <w:rPr>
          <w:color w:val="000000"/>
          <w:sz w:val="24"/>
          <w:szCs w:val="24"/>
        </w:rPr>
      </w:pPr>
      <w:r>
        <w:rPr>
          <w:color w:val="000000"/>
          <w:sz w:val="24"/>
          <w:szCs w:val="24"/>
        </w:rPr>
        <w:t xml:space="preserve">В лирике Гёте этих лет звучат мотивы примирения, успокоения, гармонии. Стихи его утрачивают эмоциональную напряженность ранних лет. Лирико-эпические жанры приходят на смену чисто лирическим. Гёте больше проявляет заботы о композиционной стройности, строгости форм стихотворения, о единстве художественного образа. Все чаще Гете обращается к жанру баллады. Многие из них, как "Рыбак" и "Лесной царь", созданы на материале народных преданий. В балладе "Певец" Гете дает образ поэта, песнь которого свободна и голос неподкупен: он отклоняет подарок царя — золотую цепь. Наградой ему служит сама песнь, которую он поет как птица. </w:t>
      </w:r>
    </w:p>
    <w:p w:rsidR="00FD1982" w:rsidRDefault="00FD1982">
      <w:pPr>
        <w:widowControl w:val="0"/>
        <w:spacing w:before="120"/>
        <w:ind w:firstLine="567"/>
        <w:jc w:val="both"/>
        <w:rPr>
          <w:color w:val="000000"/>
          <w:sz w:val="24"/>
          <w:szCs w:val="24"/>
        </w:rPr>
      </w:pPr>
      <w:r>
        <w:rPr>
          <w:color w:val="000000"/>
          <w:sz w:val="24"/>
          <w:szCs w:val="24"/>
        </w:rPr>
        <w:t xml:space="preserve">Два года Гёте проводит В Италии, где он много и интенсивно работает: изучает итальянское искусство и римские древности, сам занимается рисованием, завершает ранее начатые драмы, работает над "Фаустом", жадно вбирает в себя впечатления от южной природы, кипучей жизни итальянского народа. </w:t>
      </w:r>
    </w:p>
    <w:p w:rsidR="00FD1982" w:rsidRDefault="00FD1982">
      <w:pPr>
        <w:widowControl w:val="0"/>
        <w:spacing w:before="120"/>
        <w:ind w:firstLine="567"/>
        <w:jc w:val="both"/>
        <w:rPr>
          <w:color w:val="000000"/>
          <w:sz w:val="24"/>
          <w:szCs w:val="24"/>
        </w:rPr>
      </w:pPr>
      <w:r>
        <w:rPr>
          <w:color w:val="000000"/>
          <w:sz w:val="24"/>
          <w:szCs w:val="24"/>
        </w:rPr>
        <w:t xml:space="preserve">Радостно чувствую: я вдохновлен классической почвой. </w:t>
      </w:r>
    </w:p>
    <w:p w:rsidR="00FD1982" w:rsidRDefault="00FD1982">
      <w:pPr>
        <w:widowControl w:val="0"/>
        <w:spacing w:before="120"/>
        <w:ind w:firstLine="567"/>
        <w:jc w:val="both"/>
        <w:rPr>
          <w:color w:val="000000"/>
          <w:sz w:val="24"/>
          <w:szCs w:val="24"/>
        </w:rPr>
      </w:pPr>
      <w:r>
        <w:rPr>
          <w:color w:val="000000"/>
          <w:sz w:val="24"/>
          <w:szCs w:val="24"/>
        </w:rPr>
        <w:t xml:space="preserve">Прежний и нынешний мир громче со мной говорит. </w:t>
      </w:r>
    </w:p>
    <w:p w:rsidR="00FD1982" w:rsidRDefault="00FD1982">
      <w:pPr>
        <w:widowControl w:val="0"/>
        <w:spacing w:before="120"/>
        <w:ind w:firstLine="567"/>
        <w:jc w:val="both"/>
        <w:rPr>
          <w:color w:val="000000"/>
          <w:sz w:val="24"/>
          <w:szCs w:val="24"/>
        </w:rPr>
      </w:pPr>
      <w:r>
        <w:rPr>
          <w:color w:val="000000"/>
          <w:sz w:val="24"/>
          <w:szCs w:val="24"/>
        </w:rPr>
        <w:t xml:space="preserve">В Риме Гёте завершает драму "Эгмонт", начатую еще во Франкфурте-на-Майне. Тема драмы — борьба Нидерландов за свою национальную независимость против испанского гнета. В центре — один из вождей дворянской оппозиции испанскому владычеству — Эгмонт и простая девушка из народа — Клерхен. Девушка любит Эгмонта, видя в нем народного героя. Эгмонт становится жертвой своей слабости и нерешительности и попадает в руки жестокого герцога Альбы. Драма завершается в утро казни героя мужественным призывом к свободе, в котором звучит вера в грядущую победу правого дела. </w:t>
      </w:r>
    </w:p>
    <w:p w:rsidR="00FD1982" w:rsidRDefault="00FD1982">
      <w:pPr>
        <w:widowControl w:val="0"/>
        <w:spacing w:before="120"/>
        <w:ind w:firstLine="567"/>
        <w:jc w:val="both"/>
        <w:rPr>
          <w:color w:val="000000"/>
          <w:sz w:val="24"/>
          <w:szCs w:val="24"/>
        </w:rPr>
      </w:pPr>
      <w:r>
        <w:rPr>
          <w:color w:val="000000"/>
          <w:sz w:val="24"/>
          <w:szCs w:val="24"/>
        </w:rPr>
        <w:t xml:space="preserve">Французская буржуазная революция 1789 — 1794 годов вызвала противоречивое отношение у поэта. Загнивание старого режима во Франции стало для Гёте явным уже с 1785 г., когда он узнал о скандальном процессе при французском дворе, в котором была замешана королева. Гёте, по его словам, увидел тогда и двор, и государство на краю позорной бездны. Но народное восстание вызывает страх у Гете. Он пишет несколько произведений, направленных против революции. </w:t>
      </w:r>
    </w:p>
    <w:p w:rsidR="00FD1982" w:rsidRDefault="00FD1982">
      <w:pPr>
        <w:widowControl w:val="0"/>
        <w:spacing w:before="120"/>
        <w:ind w:firstLine="567"/>
        <w:jc w:val="both"/>
        <w:rPr>
          <w:color w:val="000000"/>
          <w:sz w:val="24"/>
          <w:szCs w:val="24"/>
        </w:rPr>
      </w:pPr>
      <w:r>
        <w:rPr>
          <w:color w:val="000000"/>
          <w:sz w:val="24"/>
          <w:szCs w:val="24"/>
        </w:rPr>
        <w:t xml:space="preserve">В 90-е годы XVIII в. Гете работает над большим романом — "Годы учения Вильгельма Мейстера". Героем его является молодой бюргер, который пытается определить свое место в жизни. По жанру это так называемый роман о воспитании личности, типичный для эпохи немецкого Просвещения. Интересны в романе картины немецкого провинциального быта XVIII в. </w:t>
      </w:r>
    </w:p>
    <w:p w:rsidR="00FD1982" w:rsidRDefault="00FD1982">
      <w:pPr>
        <w:widowControl w:val="0"/>
        <w:spacing w:before="120"/>
        <w:ind w:firstLine="567"/>
        <w:jc w:val="both"/>
        <w:rPr>
          <w:color w:val="000000"/>
          <w:sz w:val="24"/>
          <w:szCs w:val="24"/>
        </w:rPr>
      </w:pPr>
      <w:r>
        <w:rPr>
          <w:color w:val="000000"/>
          <w:sz w:val="24"/>
          <w:szCs w:val="24"/>
        </w:rPr>
        <w:t xml:space="preserve">Несложный духовный мир рядовых немцев, представителей провинциальной Германии, колоритно, с поразительным творческим мастерством воссоздан Гете в эпической поэме "Герман и Доротея" . Героиня поэмы Доротея — беженка, прибывшая из мест, оккупированных французскими революционными войсками. Это дает повод поэту не только рассказать о бурных событиях эпохи, но и передать то, как воспринимались эти события в отсталой Германии. Признавая величие идей, выдвинутых французской революцией, Гёте в то же время поэтизирует тихий патриархальный уклад немецкого захолустья. </w:t>
      </w:r>
    </w:p>
    <w:p w:rsidR="00FD1982" w:rsidRDefault="00FD1982">
      <w:pPr>
        <w:widowControl w:val="0"/>
        <w:spacing w:before="120"/>
        <w:ind w:firstLine="567"/>
        <w:jc w:val="both"/>
        <w:rPr>
          <w:color w:val="000000"/>
          <w:sz w:val="24"/>
          <w:szCs w:val="24"/>
        </w:rPr>
      </w:pPr>
      <w:r>
        <w:rPr>
          <w:color w:val="000000"/>
          <w:sz w:val="24"/>
          <w:szCs w:val="24"/>
        </w:rPr>
        <w:t xml:space="preserve">"У меня громадное преимущество, — говорил Гете, — благодаря тому, что я родился в такую эпоху, когда имели место величайшие мировые события" . Весь свой исторический опыт великий поэт и мыслитель воплотил в гениальной трагедии "Фауст". В основу ее легла немецкая легенда XVI в. о маге и чернокнижнике, заключившем договор с дьяволом. </w:t>
      </w:r>
    </w:p>
    <w:p w:rsidR="00FD1982" w:rsidRDefault="00FD1982">
      <w:pPr>
        <w:widowControl w:val="0"/>
        <w:spacing w:before="120"/>
        <w:ind w:firstLine="567"/>
        <w:jc w:val="both"/>
        <w:rPr>
          <w:color w:val="000000"/>
          <w:sz w:val="24"/>
          <w:szCs w:val="24"/>
        </w:rPr>
      </w:pPr>
      <w:r>
        <w:rPr>
          <w:color w:val="000000"/>
          <w:sz w:val="24"/>
          <w:szCs w:val="24"/>
        </w:rPr>
        <w:t xml:space="preserve">В сюжете трагедии сочетаются фантастические ситуации и реально-бытовые сцены. В этом смысле "Фауст" — произведение, характерное по своему художественному методу для литературы Просвещения. Это — притча о Человеке, о его долге, призвании, об ответственности перед другими людьми. Пьеса открывается двумя прологами. В первом из них Гёте высказывает свои взгляды на искусство, второй непосредственно начинает собой историю героя, давая ключ к пониманию идейного смысла трагедии. </w:t>
      </w:r>
    </w:p>
    <w:p w:rsidR="00FD1982" w:rsidRDefault="00FD1982">
      <w:pPr>
        <w:widowControl w:val="0"/>
        <w:spacing w:before="120"/>
        <w:ind w:firstLine="567"/>
        <w:jc w:val="both"/>
        <w:rPr>
          <w:color w:val="000000"/>
          <w:sz w:val="24"/>
          <w:szCs w:val="24"/>
        </w:rPr>
      </w:pPr>
      <w:r>
        <w:rPr>
          <w:color w:val="000000"/>
          <w:sz w:val="24"/>
          <w:szCs w:val="24"/>
        </w:rPr>
        <w:t xml:space="preserve">Мефистофель, появляясь перед господом, издевается над человеком, считая его жалким и ничтожным. Даже стремление к истине такого человека, как Фауст, представляется ему бессмысленным. Позиции Мефистофеля Гёте противопоставляет свою страстную веру в человека, в силу и величие его разума. Эта просветительская программа вложена в уста господа: </w:t>
      </w:r>
    </w:p>
    <w:p w:rsidR="00FD1982" w:rsidRDefault="00FD1982">
      <w:pPr>
        <w:widowControl w:val="0"/>
        <w:spacing w:before="120"/>
        <w:ind w:firstLine="567"/>
        <w:jc w:val="both"/>
        <w:rPr>
          <w:color w:val="000000"/>
          <w:sz w:val="24"/>
          <w:szCs w:val="24"/>
        </w:rPr>
      </w:pPr>
      <w:r>
        <w:rPr>
          <w:color w:val="000000"/>
          <w:sz w:val="24"/>
          <w:szCs w:val="24"/>
        </w:rPr>
        <w:t>Пока еще умом во мраке он блуждает,</w:t>
      </w:r>
    </w:p>
    <w:p w:rsidR="00FD1982" w:rsidRDefault="00FD1982">
      <w:pPr>
        <w:widowControl w:val="0"/>
        <w:spacing w:before="120"/>
        <w:ind w:firstLine="567"/>
        <w:jc w:val="both"/>
        <w:rPr>
          <w:color w:val="000000"/>
          <w:sz w:val="24"/>
          <w:szCs w:val="24"/>
        </w:rPr>
      </w:pPr>
      <w:r>
        <w:rPr>
          <w:color w:val="000000"/>
          <w:sz w:val="24"/>
          <w:szCs w:val="24"/>
        </w:rPr>
        <w:t xml:space="preserve">Но истины лучом он будет озарен... </w:t>
      </w:r>
    </w:p>
    <w:p w:rsidR="00FD1982" w:rsidRDefault="00FD1982">
      <w:pPr>
        <w:widowControl w:val="0"/>
        <w:spacing w:before="120"/>
        <w:ind w:firstLine="567"/>
        <w:jc w:val="both"/>
        <w:rPr>
          <w:color w:val="000000"/>
          <w:sz w:val="24"/>
          <w:szCs w:val="24"/>
        </w:rPr>
      </w:pPr>
      <w:r>
        <w:rPr>
          <w:color w:val="000000"/>
          <w:sz w:val="24"/>
          <w:szCs w:val="24"/>
        </w:rPr>
        <w:t xml:space="preserve">Так, Гёте дает завязку борьбы вокруг Фауста и предсказывает оптимистическое ее разрешение. Сцена за сценой раскрывается история Фауста. В первой сцене перед нами сам Фауст. Он показан в суровой обстановке мрачного кабинета. Его окружает пыльная громада книг, перед ним загадочно лежит череп. Он трагически переживает свою беспомощность в разрешении коренных вопросов жизни, ибо науки не состоянии дать ответ на них. </w:t>
      </w:r>
    </w:p>
    <w:p w:rsidR="00FD1982" w:rsidRDefault="00FD1982">
      <w:pPr>
        <w:widowControl w:val="0"/>
        <w:spacing w:before="120"/>
        <w:ind w:firstLine="567"/>
        <w:jc w:val="both"/>
        <w:rPr>
          <w:color w:val="000000"/>
          <w:sz w:val="24"/>
          <w:szCs w:val="24"/>
        </w:rPr>
      </w:pPr>
      <w:r>
        <w:rPr>
          <w:color w:val="000000"/>
          <w:sz w:val="24"/>
          <w:szCs w:val="24"/>
        </w:rPr>
        <w:t xml:space="preserve">Фаусту противопоставлен образ Вагнера — самодовольного обывателя в науке, который видит весь смысл своих ученых занятий лишь в том, чтобы </w:t>
      </w:r>
    </w:p>
    <w:p w:rsidR="00FD1982" w:rsidRDefault="00FD1982">
      <w:pPr>
        <w:widowControl w:val="0"/>
        <w:spacing w:before="120"/>
        <w:ind w:firstLine="567"/>
        <w:jc w:val="both"/>
        <w:rPr>
          <w:color w:val="000000"/>
          <w:sz w:val="24"/>
          <w:szCs w:val="24"/>
        </w:rPr>
      </w:pPr>
      <w:r>
        <w:rPr>
          <w:color w:val="000000"/>
          <w:sz w:val="24"/>
          <w:szCs w:val="24"/>
        </w:rPr>
        <w:t xml:space="preserve">поглощать за томом том, страницу за страницей! </w:t>
      </w:r>
    </w:p>
    <w:p w:rsidR="00FD1982" w:rsidRDefault="00FD1982">
      <w:pPr>
        <w:widowControl w:val="0"/>
        <w:spacing w:before="120"/>
        <w:ind w:firstLine="567"/>
        <w:jc w:val="both"/>
        <w:rPr>
          <w:color w:val="000000"/>
          <w:sz w:val="24"/>
          <w:szCs w:val="24"/>
        </w:rPr>
      </w:pPr>
      <w:r>
        <w:rPr>
          <w:color w:val="000000"/>
          <w:sz w:val="24"/>
          <w:szCs w:val="24"/>
        </w:rPr>
        <w:t xml:space="preserve">"Ничтожный червь сухой науки", как презрительно характеризует его Фауст, Вагнер воплощает мертвую теорию, оторванную от практики. Глубокий смысл противопоставления двух образов с большим художественным мастерством раскрывается в сцене "За городскими воротами". Перед нами крестьяне, ремесленники, бюргеры, студенты, служанки. В радостный весенний праздник они собрались под ликующим солнцем на зеленой лужайке у стен старинного средневекового города. Вся сцена овеяна светлым чувством пробуждения природы. Но не только природа очнулась после зимнего сна. Фаусту кажется, что весь мир празднует свое воскрешение. </w:t>
      </w:r>
    </w:p>
    <w:p w:rsidR="00FD1982" w:rsidRDefault="00FD1982">
      <w:pPr>
        <w:widowControl w:val="0"/>
        <w:spacing w:before="120"/>
        <w:ind w:firstLine="567"/>
        <w:jc w:val="both"/>
        <w:rPr>
          <w:color w:val="000000"/>
          <w:sz w:val="24"/>
          <w:szCs w:val="24"/>
        </w:rPr>
      </w:pPr>
      <w:r>
        <w:rPr>
          <w:color w:val="000000"/>
          <w:sz w:val="24"/>
          <w:szCs w:val="24"/>
        </w:rPr>
        <w:t xml:space="preserve">Из комнаты душной, с работы тяжелой, </w:t>
      </w:r>
    </w:p>
    <w:p w:rsidR="00FD1982" w:rsidRDefault="00FD1982">
      <w:pPr>
        <w:widowControl w:val="0"/>
        <w:spacing w:before="120"/>
        <w:ind w:firstLine="567"/>
        <w:jc w:val="both"/>
        <w:rPr>
          <w:color w:val="000000"/>
          <w:sz w:val="24"/>
          <w:szCs w:val="24"/>
        </w:rPr>
      </w:pPr>
      <w:r>
        <w:rPr>
          <w:color w:val="000000"/>
          <w:sz w:val="24"/>
          <w:szCs w:val="24"/>
        </w:rPr>
        <w:t xml:space="preserve">Из лавок, из тесной своей мастерской, </w:t>
      </w:r>
    </w:p>
    <w:p w:rsidR="00FD1982" w:rsidRDefault="00FD1982">
      <w:pPr>
        <w:widowControl w:val="0"/>
        <w:spacing w:before="120"/>
        <w:ind w:firstLine="567"/>
        <w:jc w:val="both"/>
        <w:rPr>
          <w:color w:val="000000"/>
          <w:sz w:val="24"/>
          <w:szCs w:val="24"/>
        </w:rPr>
      </w:pPr>
      <w:r>
        <w:rPr>
          <w:color w:val="000000"/>
          <w:sz w:val="24"/>
          <w:szCs w:val="24"/>
        </w:rPr>
        <w:t xml:space="preserve">Из тьмы чердаков, из-под крыши резной </w:t>
      </w:r>
    </w:p>
    <w:p w:rsidR="00FD1982" w:rsidRDefault="00FD1982">
      <w:pPr>
        <w:widowControl w:val="0"/>
        <w:spacing w:before="120"/>
        <w:ind w:firstLine="567"/>
        <w:jc w:val="both"/>
        <w:rPr>
          <w:color w:val="000000"/>
          <w:sz w:val="24"/>
          <w:szCs w:val="24"/>
        </w:rPr>
      </w:pPr>
      <w:r>
        <w:rPr>
          <w:color w:val="000000"/>
          <w:sz w:val="24"/>
          <w:szCs w:val="24"/>
        </w:rPr>
        <w:t xml:space="preserve">Народ устремился гурьбою веселой... </w:t>
      </w:r>
    </w:p>
    <w:p w:rsidR="00FD1982" w:rsidRDefault="00FD1982">
      <w:pPr>
        <w:widowControl w:val="0"/>
        <w:spacing w:before="120"/>
        <w:ind w:firstLine="567"/>
        <w:jc w:val="both"/>
        <w:rPr>
          <w:color w:val="000000"/>
          <w:sz w:val="24"/>
          <w:szCs w:val="24"/>
        </w:rPr>
      </w:pPr>
      <w:r>
        <w:rPr>
          <w:color w:val="000000"/>
          <w:sz w:val="24"/>
          <w:szCs w:val="24"/>
        </w:rPr>
        <w:t xml:space="preserve">Город с его угрюмыми крепостными стенами, с узкими улицами островерхих домов представляется как символ мрачного средневековья, из тесных пределов которого стремится вырваться сам Фауст. Радостно смешивается он с толпой крестьян и здесь, среди народа, впервые ощущает себя человеком. Народ с уважением встречает Фауста и благодарит его за помощь во время эпидемии. А Вагнер чуждается народа, боится и не понимает его. </w:t>
      </w:r>
    </w:p>
    <w:p w:rsidR="00FD1982" w:rsidRDefault="00FD1982">
      <w:pPr>
        <w:widowControl w:val="0"/>
        <w:spacing w:before="120"/>
        <w:ind w:firstLine="567"/>
        <w:jc w:val="both"/>
        <w:rPr>
          <w:color w:val="000000"/>
          <w:sz w:val="24"/>
          <w:szCs w:val="24"/>
        </w:rPr>
      </w:pPr>
      <w:r>
        <w:rPr>
          <w:color w:val="000000"/>
          <w:sz w:val="24"/>
          <w:szCs w:val="24"/>
        </w:rPr>
        <w:t xml:space="preserve">Шаг за шагом Гете раскрывает великий гуманистический смысл исканий Фауста. Фауст стремится найти истину и понимает, что ее надо искать не в мертвом хламе старинных книг, как это делает Вагнер. С презрением он отвергает и жалкие соблазны Мефистофеля, который хотел бы его оглушить веселым разгулом и тем отвлечь от благородных целей. </w:t>
      </w:r>
    </w:p>
    <w:p w:rsidR="00FD1982" w:rsidRDefault="00FD1982">
      <w:pPr>
        <w:widowControl w:val="0"/>
        <w:spacing w:before="120"/>
        <w:ind w:firstLine="567"/>
        <w:jc w:val="both"/>
        <w:rPr>
          <w:color w:val="000000"/>
          <w:sz w:val="24"/>
          <w:szCs w:val="24"/>
        </w:rPr>
      </w:pPr>
      <w:r>
        <w:rPr>
          <w:color w:val="000000"/>
          <w:sz w:val="24"/>
          <w:szCs w:val="24"/>
        </w:rPr>
        <w:t xml:space="preserve">В сцене перевода Евангелия Фауст мучительно ищет смысл бытия. Он не удовлетворен церковной формулой: "Вначале было Слово". "Я Слово не могу так высоко ценить!". Вывод, к которому приходит Фауст, исполнен большого значения: "Вначале было Дело". Это означает, что деяние, действие — основа всей жизни и смысл человеческого существования. Сцены, в которых изображается трагедия Маргариты, прежде всего привлекают мастерским изображением социального быта, типичного для немецкой провинции того времени. Маргарита — простая, скромная девушка. Но именно эта простота и наивность ее, тихий семейный уклад ее дома очаровывают Фауста. </w:t>
      </w:r>
    </w:p>
    <w:p w:rsidR="00FD1982" w:rsidRDefault="00FD1982">
      <w:pPr>
        <w:widowControl w:val="0"/>
        <w:spacing w:before="120"/>
        <w:ind w:firstLine="567"/>
        <w:jc w:val="both"/>
        <w:rPr>
          <w:color w:val="000000"/>
          <w:sz w:val="24"/>
          <w:szCs w:val="24"/>
        </w:rPr>
      </w:pPr>
      <w:r>
        <w:rPr>
          <w:color w:val="000000"/>
          <w:sz w:val="24"/>
          <w:szCs w:val="24"/>
        </w:rPr>
        <w:t xml:space="preserve">Мефистофель надеется, что, увлекшись Маргаритой, Фауст забудет о своих исканиях. Он не понимает того, что искреннее, глубокое чувство Фауста есть проявление тех же исканий. Маргарита для него знаменует красоту и полноту самой жизни. Ее непосредственность и простота представляются ему воплощением природы. "Ах, две души живут в груди моей!" — восклицает Фауст. </w:t>
      </w:r>
    </w:p>
    <w:p w:rsidR="00FD1982" w:rsidRDefault="00FD1982">
      <w:pPr>
        <w:widowControl w:val="0"/>
        <w:spacing w:before="120"/>
        <w:ind w:firstLine="567"/>
        <w:jc w:val="both"/>
        <w:rPr>
          <w:color w:val="000000"/>
          <w:sz w:val="24"/>
          <w:szCs w:val="24"/>
        </w:rPr>
      </w:pPr>
      <w:r>
        <w:rPr>
          <w:color w:val="000000"/>
          <w:sz w:val="24"/>
          <w:szCs w:val="24"/>
        </w:rPr>
        <w:t xml:space="preserve">Герой Гёте стремился к познанию идеала, но он не хотел терять связи с реальной действительностью. Это было трагедией многих немецких мыслителей и поэтов: поиски идеала уводили от жизни, а окружавшая жизнь в тогдашней Германии была убога и жалка, слишком далека от идеала. Как примирить эти "две души" — стремление к идеалу и желание остаться на почве реальной действительности? Этот вопрос мучительно тревожил Фауста, как тревожил и самого Гете. </w:t>
      </w:r>
    </w:p>
    <w:p w:rsidR="00FD1982" w:rsidRDefault="00FD1982">
      <w:pPr>
        <w:widowControl w:val="0"/>
        <w:spacing w:before="120"/>
        <w:ind w:firstLine="567"/>
        <w:jc w:val="both"/>
        <w:rPr>
          <w:color w:val="000000"/>
          <w:sz w:val="24"/>
          <w:szCs w:val="24"/>
        </w:rPr>
      </w:pPr>
      <w:r>
        <w:rPr>
          <w:color w:val="000000"/>
          <w:sz w:val="24"/>
          <w:szCs w:val="24"/>
        </w:rPr>
        <w:t xml:space="preserve">И вот Фаусту показалось, что встреча с Маргаритой принесет счастье, ибо в этой девушке как бы сочетаются идеалы и жизнь. Но это было трагическим заблуждением. Мир Маргариты оказался маленьким мирком девушки из провинциального немецкого захолустья. В финале первой части, покинутая Фаустом, убившая своего ребенка, обезумевшая от горя. Маргарита ждет казни. Это одна из волнующих сцен трагедии. </w:t>
      </w:r>
    </w:p>
    <w:p w:rsidR="00FD1982" w:rsidRDefault="00FD1982">
      <w:pPr>
        <w:widowControl w:val="0"/>
        <w:spacing w:before="120"/>
        <w:ind w:firstLine="567"/>
        <w:jc w:val="both"/>
        <w:rPr>
          <w:color w:val="000000"/>
          <w:sz w:val="24"/>
          <w:szCs w:val="24"/>
        </w:rPr>
      </w:pPr>
      <w:r>
        <w:rPr>
          <w:color w:val="000000"/>
          <w:sz w:val="24"/>
          <w:szCs w:val="24"/>
        </w:rPr>
        <w:t xml:space="preserve">Смена стихотворных ритмов выразительно передает неудержимый поток противоречивых чувств героини. Вот она в страхе принимает Фауста за палача, просит его на коленях о пощаде, бессвязно рассказывает о своем ребенке. Волна радостных и горьких воспоминаний охватывает ее при мысли о Фаусте. Сознание ее затуманено, она не понимает обращенных к ней слов. </w:t>
      </w:r>
    </w:p>
    <w:p w:rsidR="00FD1982" w:rsidRDefault="00FD1982">
      <w:pPr>
        <w:widowControl w:val="0"/>
        <w:spacing w:before="120"/>
        <w:ind w:firstLine="567"/>
        <w:jc w:val="both"/>
        <w:rPr>
          <w:color w:val="000000"/>
          <w:sz w:val="24"/>
          <w:szCs w:val="24"/>
        </w:rPr>
      </w:pPr>
      <w:r>
        <w:rPr>
          <w:color w:val="000000"/>
          <w:sz w:val="24"/>
          <w:szCs w:val="24"/>
        </w:rPr>
        <w:t xml:space="preserve">Ужас охватывает Маргариту при появлении Мефистофеля, в полном отчаянии она отталкивает Фауста: "Генрих, ты страшен мне!" Она сама стала жертвой того мира, к которому принадлежала. Страх перед судом обывателей, страх перед церковным покаянием толкнули ее на убийство своего "незаконного" ребенка. Но и Фауст разделяет вину за ее гибель. Он тяжело переживает последствия неверного шага, им сделанного Он понимает теперь, как велика ответственность каждого человека перед другим человеком. </w:t>
      </w:r>
    </w:p>
    <w:p w:rsidR="00FD1982" w:rsidRDefault="00FD1982">
      <w:pPr>
        <w:widowControl w:val="0"/>
        <w:spacing w:before="120"/>
        <w:ind w:firstLine="567"/>
        <w:jc w:val="both"/>
        <w:rPr>
          <w:color w:val="000000"/>
          <w:sz w:val="24"/>
          <w:szCs w:val="24"/>
        </w:rPr>
      </w:pPr>
      <w:r>
        <w:rPr>
          <w:color w:val="000000"/>
          <w:sz w:val="24"/>
          <w:szCs w:val="24"/>
        </w:rPr>
        <w:t xml:space="preserve">Вторая часть трагедии во многом сложнее первой. Мир маленького немецкого города, в котором жили и Вагнер, и Маргарита, и студенты, пировавшие в погребке, и соседки, судачившие у колодца, — мир, из которого стремился вырваться Фауст, был изображен в первой части живыми красками, во всей его реальной повседневности. </w:t>
      </w:r>
    </w:p>
    <w:p w:rsidR="00FD1982" w:rsidRDefault="00FD1982">
      <w:pPr>
        <w:widowControl w:val="0"/>
        <w:spacing w:before="120"/>
        <w:ind w:firstLine="567"/>
        <w:jc w:val="both"/>
        <w:rPr>
          <w:color w:val="000000"/>
          <w:sz w:val="24"/>
          <w:szCs w:val="24"/>
        </w:rPr>
      </w:pPr>
      <w:r>
        <w:rPr>
          <w:color w:val="000000"/>
          <w:sz w:val="24"/>
          <w:szCs w:val="24"/>
        </w:rPr>
        <w:t xml:space="preserve">Теперь Фауст продолжает свои искания за пределами этого маленького мира. И здесь все приобретает условный, символический характер — и обстановка, и герои. Фауст показан то при дворе императора, беспомощного перед лицом неотвратимых сил, разрушающих его империю, то среди мифологических героев древней Греции. Долгий и трудный путь проходит Фауст, прежде чем столетним старцем обретает истину: </w:t>
      </w:r>
    </w:p>
    <w:p w:rsidR="00FD1982" w:rsidRDefault="00FD1982">
      <w:pPr>
        <w:widowControl w:val="0"/>
        <w:spacing w:before="120"/>
        <w:ind w:firstLine="567"/>
        <w:jc w:val="both"/>
        <w:rPr>
          <w:color w:val="000000"/>
          <w:sz w:val="24"/>
          <w:szCs w:val="24"/>
        </w:rPr>
      </w:pPr>
      <w:r>
        <w:rPr>
          <w:color w:val="000000"/>
          <w:sz w:val="24"/>
          <w:szCs w:val="24"/>
        </w:rPr>
        <w:t xml:space="preserve">Лишь тот достоин жизни и свободы, </w:t>
      </w:r>
    </w:p>
    <w:p w:rsidR="00FD1982" w:rsidRDefault="00FD1982">
      <w:pPr>
        <w:widowControl w:val="0"/>
        <w:spacing w:before="120"/>
        <w:ind w:firstLine="567"/>
        <w:jc w:val="both"/>
        <w:rPr>
          <w:color w:val="000000"/>
          <w:sz w:val="24"/>
          <w:szCs w:val="24"/>
        </w:rPr>
      </w:pPr>
      <w:r>
        <w:rPr>
          <w:color w:val="000000"/>
          <w:sz w:val="24"/>
          <w:szCs w:val="24"/>
        </w:rPr>
        <w:t xml:space="preserve">Кто каждый день за них идет на бой. </w:t>
      </w:r>
    </w:p>
    <w:p w:rsidR="00FD1982" w:rsidRDefault="00FD1982">
      <w:pPr>
        <w:widowControl w:val="0"/>
        <w:spacing w:before="120"/>
        <w:ind w:firstLine="567"/>
        <w:jc w:val="both"/>
        <w:rPr>
          <w:color w:val="000000"/>
          <w:sz w:val="24"/>
          <w:szCs w:val="24"/>
        </w:rPr>
      </w:pPr>
      <w:r>
        <w:rPr>
          <w:color w:val="000000"/>
          <w:sz w:val="24"/>
          <w:szCs w:val="24"/>
        </w:rPr>
        <w:t xml:space="preserve">Перед смертью он вдохновлен мыслью о том, чтобы на отвоеванной от моря земле поселить миллионы свободных тружеников. </w:t>
      </w:r>
    </w:p>
    <w:p w:rsidR="00FD1982" w:rsidRDefault="00FD1982">
      <w:pPr>
        <w:widowControl w:val="0"/>
        <w:spacing w:before="120"/>
        <w:ind w:firstLine="567"/>
        <w:jc w:val="both"/>
        <w:rPr>
          <w:color w:val="000000"/>
          <w:sz w:val="24"/>
          <w:szCs w:val="24"/>
        </w:rPr>
      </w:pPr>
      <w:r>
        <w:rPr>
          <w:color w:val="000000"/>
          <w:sz w:val="24"/>
          <w:szCs w:val="24"/>
        </w:rPr>
        <w:t>Всю жизнь в борьбе суровой, непрерывной</w:t>
      </w:r>
    </w:p>
    <w:p w:rsidR="00FD1982" w:rsidRDefault="00FD1982">
      <w:pPr>
        <w:widowControl w:val="0"/>
        <w:spacing w:before="120"/>
        <w:ind w:firstLine="567"/>
        <w:jc w:val="both"/>
        <w:rPr>
          <w:color w:val="000000"/>
          <w:sz w:val="24"/>
          <w:szCs w:val="24"/>
        </w:rPr>
      </w:pPr>
      <w:r>
        <w:rPr>
          <w:color w:val="000000"/>
          <w:sz w:val="24"/>
          <w:szCs w:val="24"/>
        </w:rPr>
        <w:t xml:space="preserve">Дитя, и муж, и старец пусть ведет, </w:t>
      </w:r>
    </w:p>
    <w:p w:rsidR="00FD1982" w:rsidRDefault="00FD1982">
      <w:pPr>
        <w:widowControl w:val="0"/>
        <w:spacing w:before="120"/>
        <w:ind w:firstLine="567"/>
        <w:jc w:val="both"/>
        <w:rPr>
          <w:color w:val="000000"/>
          <w:sz w:val="24"/>
          <w:szCs w:val="24"/>
        </w:rPr>
      </w:pPr>
      <w:r>
        <w:rPr>
          <w:color w:val="000000"/>
          <w:sz w:val="24"/>
          <w:szCs w:val="24"/>
        </w:rPr>
        <w:t xml:space="preserve">Чтоб я увидел в блеске силы дивной </w:t>
      </w:r>
    </w:p>
    <w:p w:rsidR="00FD1982" w:rsidRDefault="00FD1982">
      <w:pPr>
        <w:widowControl w:val="0"/>
        <w:spacing w:before="120"/>
        <w:ind w:firstLine="567"/>
        <w:jc w:val="both"/>
        <w:rPr>
          <w:color w:val="000000"/>
          <w:sz w:val="24"/>
          <w:szCs w:val="24"/>
        </w:rPr>
      </w:pPr>
      <w:r>
        <w:rPr>
          <w:color w:val="000000"/>
          <w:sz w:val="24"/>
          <w:szCs w:val="24"/>
        </w:rPr>
        <w:t xml:space="preserve">Свободный край, свободный мой народ! </w:t>
      </w:r>
    </w:p>
    <w:p w:rsidR="00FD1982" w:rsidRDefault="00FD1982">
      <w:pPr>
        <w:widowControl w:val="0"/>
        <w:spacing w:before="120"/>
        <w:ind w:firstLine="567"/>
        <w:jc w:val="both"/>
        <w:rPr>
          <w:color w:val="000000"/>
          <w:sz w:val="24"/>
          <w:szCs w:val="24"/>
        </w:rPr>
      </w:pPr>
      <w:r>
        <w:rPr>
          <w:color w:val="000000"/>
          <w:sz w:val="24"/>
          <w:szCs w:val="24"/>
        </w:rPr>
        <w:t xml:space="preserve">История Фауста сложна и фантастична. Но после того как она была воссоздана великим поэтом, ни один мыслящий человек на земле не мог пройти мимо этого высокого примера духовного дерзания. Образы, созданные великим Гёте, волновали А. С. Пушкина. Они вдохновили на творческие поиски М. А. Булгакова. </w:t>
      </w:r>
    </w:p>
    <w:p w:rsidR="00FD1982" w:rsidRDefault="00FD1982">
      <w:pPr>
        <w:widowControl w:val="0"/>
        <w:spacing w:before="120"/>
        <w:ind w:firstLine="567"/>
        <w:jc w:val="both"/>
        <w:rPr>
          <w:color w:val="000000"/>
          <w:sz w:val="24"/>
          <w:szCs w:val="24"/>
        </w:rPr>
      </w:pPr>
      <w:r>
        <w:rPr>
          <w:color w:val="000000"/>
          <w:sz w:val="24"/>
          <w:szCs w:val="24"/>
        </w:rPr>
        <w:t xml:space="preserve">Наше время открывает в "Фаусте" Гёте новые грани. Вопрос о долге и ответственности ученого приобретает особый смысл в эпоху научно технической революции, в эпоху огромных исторических перемен. </w:t>
      </w:r>
    </w:p>
    <w:p w:rsidR="00FD1982" w:rsidRDefault="00FD1982">
      <w:bookmarkStart w:id="0" w:name="_GoBack"/>
      <w:bookmarkEnd w:id="0"/>
    </w:p>
    <w:sectPr w:rsidR="00FD19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30D"/>
    <w:rsid w:val="00996CD8"/>
    <w:rsid w:val="00A2530D"/>
    <w:rsid w:val="00EB1ED6"/>
    <w:rsid w:val="00FD19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799162-96BB-4065-A6FC-57F14C6D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9370</Words>
  <Characters>5342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Великий немецкий поэт и мыслитель (Иоганн Вольфганг Гете)</vt:lpstr>
    </vt:vector>
  </TitlesOfParts>
  <Company>PERSONAL COMPUTERS</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Великий немецкий поэт и мыслитель (Иоганн Вольфганг Гете)</dc:title>
  <dc:subject/>
  <dc:creator>USER</dc:creator>
  <cp:keywords/>
  <dc:description/>
  <cp:lastModifiedBy>admin</cp:lastModifiedBy>
  <cp:revision>2</cp:revision>
  <dcterms:created xsi:type="dcterms:W3CDTF">2014-01-26T06:55:00Z</dcterms:created>
  <dcterms:modified xsi:type="dcterms:W3CDTF">2014-01-26T06:55:00Z</dcterms:modified>
</cp:coreProperties>
</file>