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3E" w:rsidRDefault="0095403E">
      <w:pPr>
        <w:pStyle w:val="FR1"/>
        <w:spacing w:line="360" w:lineRule="auto"/>
        <w:ind w:firstLine="0"/>
        <w:jc w:val="center"/>
        <w:rPr>
          <w:b/>
          <w:sz w:val="28"/>
          <w:lang w:val="en-US"/>
        </w:rPr>
      </w:pPr>
      <w:r>
        <w:rPr>
          <w:b/>
          <w:sz w:val="28"/>
        </w:rPr>
        <w:t>ВЕЛИКОБРИТАНИЯ</w:t>
      </w:r>
      <w:r>
        <w:rPr>
          <w:b/>
          <w:sz w:val="28"/>
          <w:lang w:val="en-US"/>
        </w:rPr>
        <w:t xml:space="preserve">. </w:t>
      </w:r>
      <w:r>
        <w:rPr>
          <w:b/>
          <w:sz w:val="28"/>
        </w:rPr>
        <w:t xml:space="preserve"> Возникновение буржуазного государства.</w:t>
      </w:r>
    </w:p>
    <w:p w:rsidR="0095403E" w:rsidRDefault="0095403E">
      <w:pPr>
        <w:pStyle w:val="FR1"/>
        <w:spacing w:line="360" w:lineRule="auto"/>
        <w:ind w:firstLine="0"/>
        <w:jc w:val="center"/>
        <w:rPr>
          <w:sz w:val="28"/>
          <w:lang w:val="en-US"/>
        </w:rPr>
      </w:pPr>
    </w:p>
    <w:p w:rsidR="0095403E" w:rsidRDefault="0095403E">
      <w:pPr>
        <w:spacing w:before="120" w:line="360" w:lineRule="auto"/>
        <w:rPr>
          <w:sz w:val="28"/>
          <w:lang w:val="en-US"/>
        </w:rPr>
      </w:pPr>
      <w:r>
        <w:rPr>
          <w:sz w:val="28"/>
        </w:rPr>
        <w:t>В истории стран Западной Европы</w:t>
      </w:r>
      <w:r>
        <w:rPr>
          <w:noProof/>
          <w:sz w:val="28"/>
        </w:rPr>
        <w:t xml:space="preserve"> XVII</w:t>
      </w:r>
      <w:r>
        <w:rPr>
          <w:sz w:val="28"/>
        </w:rPr>
        <w:t xml:space="preserve"> в. ознаменовался кризи</w:t>
      </w:r>
      <w:r>
        <w:rPr>
          <w:sz w:val="28"/>
        </w:rPr>
        <w:softHyphen/>
        <w:t>сом, охватившим большинство стран региона и оказавшим влияние практически на все стороны общественной жизни. Экономика пережи</w:t>
      </w:r>
      <w:r>
        <w:rPr>
          <w:sz w:val="28"/>
        </w:rPr>
        <w:softHyphen/>
        <w:t>вала депрессию. Многие европейские страны в</w:t>
      </w:r>
      <w:r>
        <w:rPr>
          <w:noProof/>
          <w:sz w:val="28"/>
        </w:rPr>
        <w:t xml:space="preserve"> XVII</w:t>
      </w:r>
      <w:r>
        <w:rPr>
          <w:sz w:val="28"/>
        </w:rPr>
        <w:t xml:space="preserve"> в. были охвачены социально-политическими массовыми движениями, причиной кото</w:t>
      </w:r>
      <w:r>
        <w:rPr>
          <w:sz w:val="28"/>
        </w:rPr>
        <w:softHyphen/>
        <w:t>рых был глубокий кризис существующих общественно-политических систем. В этих условиях английская буржуазная революция</w:t>
      </w:r>
      <w:r>
        <w:rPr>
          <w:noProof/>
          <w:sz w:val="28"/>
        </w:rPr>
        <w:t xml:space="preserve"> XVII</w:t>
      </w:r>
      <w:r>
        <w:rPr>
          <w:sz w:val="28"/>
        </w:rPr>
        <w:t xml:space="preserve"> в. стала началом новой эпохи. Она провозгласила принципы нового, бур</w:t>
      </w:r>
      <w:r>
        <w:rPr>
          <w:sz w:val="28"/>
        </w:rPr>
        <w:softHyphen/>
        <w:t>жуазного общества, сделала необратимым процесс становления буржу</w:t>
      </w:r>
      <w:r>
        <w:rPr>
          <w:sz w:val="28"/>
        </w:rPr>
        <w:softHyphen/>
        <w:t>азных общественно-политических порядков не только в Англии, но и в Европе в целом.</w:t>
      </w:r>
    </w:p>
    <w:p w:rsidR="0095403E" w:rsidRDefault="0095403E">
      <w:pPr>
        <w:spacing w:before="120" w:line="360" w:lineRule="auto"/>
        <w:rPr>
          <w:sz w:val="28"/>
          <w:lang w:val="en-US"/>
        </w:rPr>
      </w:pPr>
    </w:p>
    <w:p w:rsidR="0095403E" w:rsidRDefault="0095403E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1. </w:t>
      </w:r>
      <w:r>
        <w:rPr>
          <w:b/>
          <w:sz w:val="28"/>
        </w:rPr>
        <w:t>Расстановка социальных сил накануне революции.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 xml:space="preserve"> Политико-экономический облик общества предреволюционной Англии опреде</w:t>
      </w:r>
      <w:r>
        <w:rPr>
          <w:sz w:val="28"/>
        </w:rPr>
        <w:softHyphen/>
        <w:t>ляло наличие одновременно двух хозяйственных укладов: нового</w:t>
      </w:r>
      <w:r>
        <w:rPr>
          <w:noProof/>
          <w:sz w:val="28"/>
        </w:rPr>
        <w:t xml:space="preserve"> — </w:t>
      </w:r>
      <w:r>
        <w:rPr>
          <w:sz w:val="28"/>
        </w:rPr>
        <w:t>капиталистического и старого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феодального. Ведущая роль принадле</w:t>
      </w:r>
      <w:r>
        <w:rPr>
          <w:sz w:val="28"/>
        </w:rPr>
        <w:softHyphen/>
        <w:t>жала капиталистическому укладу. Англия существенно быстрее, чем другие европейские страны, продвигалась по капиталистическому пути. Особенность развития этой страны заключалась в том, что актив</w:t>
      </w:r>
      <w:r>
        <w:rPr>
          <w:sz w:val="28"/>
        </w:rPr>
        <w:softHyphen/>
        <w:t>ная ломка средневекового уклада хозяйства началась в деревне намно</w:t>
      </w:r>
      <w:r>
        <w:rPr>
          <w:sz w:val="28"/>
        </w:rPr>
        <w:softHyphen/>
        <w:t>го раньше, чем в городе, и протекала истинно революционным путем. Английское селЬское хозяйство намного раньше промышленности пре</w:t>
      </w:r>
      <w:r>
        <w:rPr>
          <w:sz w:val="28"/>
        </w:rPr>
        <w:softHyphen/>
        <w:t>вратилось в выгодный объект прибыльного вложения капитала, сферу капиталистического типа хозяйствования.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Но этой причине именно английская деревня стала центром соци</w:t>
      </w:r>
      <w:r>
        <w:rPr>
          <w:sz w:val="28"/>
        </w:rPr>
        <w:softHyphen/>
        <w:t>ального конфликта. В английской деревне в классовой форме происхо</w:t>
      </w:r>
      <w:r>
        <w:rPr>
          <w:sz w:val="28"/>
        </w:rPr>
        <w:softHyphen/>
        <w:t>дили два процесса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обезземеливание крестьянства и формирование класса капиталистических арендаторов. Обезземеливание крестьян, в значительной мере вызванное печально известными огораживаниями общинных земель (насильственным сгоном феодалами крестьян с земли), зашло столь далеко, что исчезло множество деревень, а тысячи крестьян превратились в бродяг. Абсолютизм, тормозивший развитие капитализма, не мог решить проблему рабочих мест для огромной массы ставших безработными крестьян. Деятельность правительства сводилась к принятию законодательства против бродяг и здоровых нищих, предусматривающего наказание и принуждение к труду, и со</w:t>
      </w:r>
      <w:r>
        <w:rPr>
          <w:sz w:val="28"/>
        </w:rPr>
        <w:softHyphen/>
        <w:t>зданию системы «вспомоществования бедным». Девять десятых насе</w:t>
      </w:r>
      <w:r>
        <w:rPr>
          <w:sz w:val="28"/>
        </w:rPr>
        <w:softHyphen/>
        <w:t>ления Англии составляли лица, лишенные права участвовать в выборах членов парламента. Лишь одну десятую мужского населения составля</w:t>
      </w:r>
      <w:r>
        <w:rPr>
          <w:sz w:val="28"/>
        </w:rPr>
        <w:softHyphen/>
        <w:t>ли джентльмены, бюргеры, зажиточные крестьяне, имевшие доступ к управлению.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Наиболее примечательной чертой общественной структуры Англии предреволюционного периода является раскол дворянского сословия на два общественных класса, во многом антагонистических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старое и новое (обуржуазившееся) дворянство. Джентри, будучи дворянами по сословному положению, по хозяйственному укладу были буржуа. Ис</w:t>
      </w:r>
      <w:r>
        <w:rPr>
          <w:sz w:val="28"/>
        </w:rPr>
        <w:softHyphen/>
        <w:t>тория промышленности и торговли Англии предреволюционного пе</w:t>
      </w:r>
      <w:r>
        <w:rPr>
          <w:sz w:val="28"/>
        </w:rPr>
        <w:softHyphen/>
        <w:t>риода в значительной степени творилась представителями нового дво</w:t>
      </w:r>
      <w:r>
        <w:rPr>
          <w:sz w:val="28"/>
        </w:rPr>
        <w:softHyphen/>
        <w:t>рянства. Эта особенность придала революции 40-х гг.</w:t>
      </w:r>
      <w:r>
        <w:rPr>
          <w:noProof/>
          <w:sz w:val="28"/>
        </w:rPr>
        <w:t xml:space="preserve"> XVII</w:t>
      </w:r>
      <w:r>
        <w:rPr>
          <w:sz w:val="28"/>
        </w:rPr>
        <w:t xml:space="preserve"> в. истори</w:t>
      </w:r>
      <w:r>
        <w:rPr>
          <w:sz w:val="28"/>
        </w:rPr>
        <w:softHyphen/>
        <w:t>ческое своеобразие и предопределило и ее характер, и конечный ре</w:t>
      </w:r>
      <w:r>
        <w:rPr>
          <w:sz w:val="28"/>
        </w:rPr>
        <w:softHyphen/>
        <w:t>зультат.</w:t>
      </w:r>
    </w:p>
    <w:p w:rsidR="0095403E" w:rsidRDefault="0095403E">
      <w:pPr>
        <w:spacing w:line="360" w:lineRule="auto"/>
        <w:rPr>
          <w:sz w:val="28"/>
          <w:lang w:val="en-US"/>
        </w:rPr>
      </w:pPr>
      <w:r>
        <w:rPr>
          <w:sz w:val="28"/>
        </w:rPr>
        <w:t>Итак, в социальный конфликт между Англией феодальной и Анг</w:t>
      </w:r>
      <w:r>
        <w:rPr>
          <w:sz w:val="28"/>
        </w:rPr>
        <w:softHyphen/>
        <w:t>лией буржуазной были втянуты различные слои населения.</w:t>
      </w:r>
    </w:p>
    <w:p w:rsidR="0095403E" w:rsidRDefault="0095403E">
      <w:pPr>
        <w:spacing w:line="360" w:lineRule="auto"/>
        <w:rPr>
          <w:sz w:val="28"/>
          <w:lang w:val="en-US"/>
        </w:rPr>
      </w:pPr>
    </w:p>
    <w:p w:rsidR="0095403E" w:rsidRDefault="0095403E">
      <w:pPr>
        <w:spacing w:line="36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2.</w:t>
      </w:r>
      <w:r>
        <w:rPr>
          <w:b/>
          <w:sz w:val="28"/>
        </w:rPr>
        <w:t>Пуританизм</w:t>
      </w:r>
      <w:r>
        <w:rPr>
          <w:b/>
          <w:noProof/>
          <w:sz w:val="28"/>
        </w:rPr>
        <w:t xml:space="preserve"> —</w:t>
      </w:r>
      <w:r>
        <w:rPr>
          <w:b/>
          <w:sz w:val="28"/>
        </w:rPr>
        <w:t xml:space="preserve"> идеология революции.</w:t>
      </w:r>
    </w:p>
    <w:p w:rsidR="0095403E" w:rsidRDefault="0095403E">
      <w:pPr>
        <w:spacing w:line="360" w:lineRule="auto"/>
        <w:jc w:val="center"/>
        <w:rPr>
          <w:sz w:val="28"/>
          <w:lang w:val="en-US"/>
        </w:rPr>
      </w:pP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Одной из важнейших осо</w:t>
      </w:r>
      <w:r>
        <w:rPr>
          <w:sz w:val="28"/>
        </w:rPr>
        <w:softHyphen/>
        <w:t>бенностей английской революции</w:t>
      </w:r>
      <w:r>
        <w:rPr>
          <w:noProof/>
          <w:sz w:val="28"/>
        </w:rPr>
        <w:t xml:space="preserve"> XVII</w:t>
      </w:r>
      <w:r>
        <w:rPr>
          <w:sz w:val="28"/>
        </w:rPr>
        <w:t xml:space="preserve"> в. является своеобразное идео</w:t>
      </w:r>
      <w:r>
        <w:rPr>
          <w:sz w:val="28"/>
        </w:rPr>
        <w:softHyphen/>
      </w:r>
    </w:p>
    <w:p w:rsidR="0095403E" w:rsidRDefault="0095403E">
      <w:pPr>
        <w:spacing w:line="360" w:lineRule="auto"/>
        <w:ind w:left="80" w:firstLine="0"/>
        <w:rPr>
          <w:sz w:val="28"/>
        </w:rPr>
      </w:pPr>
      <w:r>
        <w:rPr>
          <w:sz w:val="28"/>
        </w:rPr>
        <w:t>логическое оформление ее социально-классовых и политических целей. Роль боевой теории восставших играла идеология Реформации в форме пуританизма, выполнявшего идеологическую функцию в про</w:t>
      </w:r>
      <w:r>
        <w:rPr>
          <w:sz w:val="28"/>
        </w:rPr>
        <w:softHyphen/>
        <w:t>цессе мобилизации сил революции.</w:t>
      </w:r>
    </w:p>
    <w:p w:rsidR="0095403E" w:rsidRDefault="0095403E">
      <w:pPr>
        <w:spacing w:line="360" w:lineRule="auto"/>
        <w:ind w:left="40"/>
        <w:rPr>
          <w:sz w:val="28"/>
        </w:rPr>
      </w:pPr>
      <w:r>
        <w:rPr>
          <w:sz w:val="28"/>
        </w:rPr>
        <w:t>Пуританизм как религиозное течение возник задолго до революци</w:t>
      </w:r>
      <w:r>
        <w:rPr>
          <w:sz w:val="28"/>
        </w:rPr>
        <w:softHyphen/>
        <w:t>онной ситуации в стране, но в</w:t>
      </w:r>
      <w:r>
        <w:rPr>
          <w:noProof/>
          <w:sz w:val="28"/>
        </w:rPr>
        <w:t xml:space="preserve"> 20—</w:t>
      </w:r>
      <w:r>
        <w:rPr>
          <w:sz w:val="28"/>
        </w:rPr>
        <w:t>30-е г.</w:t>
      </w:r>
      <w:r>
        <w:rPr>
          <w:noProof/>
          <w:sz w:val="28"/>
        </w:rPr>
        <w:t xml:space="preserve"> XVI I</w:t>
      </w:r>
      <w:r>
        <w:rPr>
          <w:sz w:val="28"/>
        </w:rPr>
        <w:t xml:space="preserve"> в. превратился в идеоло</w:t>
      </w:r>
      <w:r>
        <w:rPr>
          <w:sz w:val="28"/>
        </w:rPr>
        <w:softHyphen/>
        <w:t>гию широкой антиабсолютистской оппозиции. Наиболее важным след</w:t>
      </w:r>
      <w:r>
        <w:rPr>
          <w:sz w:val="28"/>
        </w:rPr>
        <w:softHyphen/>
        <w:t>ствием этого движения явилось распространение в широких слоях об</w:t>
      </w:r>
      <w:r>
        <w:rPr>
          <w:sz w:val="28"/>
        </w:rPr>
        <w:softHyphen/>
        <w:t>щества сознания настоятельной необходимости перемен как в церкви, так и в государстве.</w:t>
      </w:r>
    </w:p>
    <w:p w:rsidR="0095403E" w:rsidRDefault="0095403E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В ходе революции пуританизм подвергся расколу. </w:t>
      </w:r>
      <w:r>
        <w:rPr>
          <w:i/>
          <w:sz w:val="28"/>
        </w:rPr>
        <w:t>Пресвитериан</w:t>
      </w:r>
      <w:r>
        <w:rPr>
          <w:i/>
          <w:sz w:val="28"/>
        </w:rPr>
        <w:softHyphen/>
        <w:t>ство,</w:t>
      </w:r>
      <w:r>
        <w:rPr>
          <w:sz w:val="28"/>
        </w:rPr>
        <w:t xml:space="preserve"> объединяя крупную буржуазию и земельную аристократию, про</w:t>
      </w:r>
      <w:r>
        <w:rPr>
          <w:sz w:val="28"/>
        </w:rPr>
        <w:softHyphen/>
        <w:t xml:space="preserve">поведовало, идею конституционной монархии. </w:t>
      </w:r>
      <w:r>
        <w:rPr>
          <w:i/>
          <w:sz w:val="28"/>
        </w:rPr>
        <w:t xml:space="preserve">Индепендентство </w:t>
      </w:r>
      <w:r>
        <w:rPr>
          <w:sz w:val="28"/>
        </w:rPr>
        <w:t xml:space="preserve">нашло сторонников в рядах средней и мелкой буржуазии. Согласные в целом с идеей конституционной монархии, индепенденты вместе с тем требовали перераспределения избирательных округов, что позволило бы им увеличить число своих представителей в парламенте, а также признания за свободным человеком таких прав, как свобода совести, слова и т.п. Наиболее радикальное движение </w:t>
      </w:r>
      <w:r>
        <w:rPr>
          <w:i/>
          <w:sz w:val="28"/>
        </w:rPr>
        <w:t>левеллеров</w:t>
      </w:r>
      <w:r>
        <w:rPr>
          <w:sz w:val="28"/>
        </w:rPr>
        <w:t xml:space="preserve"> объединяло ремесленников, свободных крестьян, которые требовали установления республики, равноправия всех граждан.</w:t>
      </w:r>
    </w:p>
    <w:p w:rsidR="0095403E" w:rsidRDefault="0095403E">
      <w:pPr>
        <w:spacing w:line="360" w:lineRule="auto"/>
        <w:rPr>
          <w:sz w:val="28"/>
          <w:lang w:val="en-US"/>
        </w:rPr>
      </w:pPr>
    </w:p>
    <w:p w:rsidR="0095403E" w:rsidRDefault="0095403E">
      <w:pPr>
        <w:spacing w:line="360" w:lineRule="auto"/>
        <w:ind w:firstLine="28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3.</w:t>
      </w:r>
      <w:r>
        <w:rPr>
          <w:b/>
          <w:sz w:val="28"/>
        </w:rPr>
        <w:t>Предпосылки революции.</w:t>
      </w:r>
    </w:p>
    <w:p w:rsidR="0095403E" w:rsidRDefault="0095403E">
      <w:pPr>
        <w:spacing w:line="360" w:lineRule="auto"/>
        <w:ind w:firstLine="280"/>
        <w:rPr>
          <w:b/>
          <w:sz w:val="28"/>
          <w:lang w:val="en-US"/>
        </w:rPr>
      </w:pPr>
    </w:p>
    <w:p w:rsidR="0095403E" w:rsidRDefault="0095403E">
      <w:pPr>
        <w:spacing w:line="360" w:lineRule="auto"/>
        <w:ind w:firstLine="280"/>
        <w:rPr>
          <w:sz w:val="28"/>
        </w:rPr>
      </w:pPr>
      <w:r>
        <w:rPr>
          <w:sz w:val="28"/>
        </w:rPr>
        <w:t xml:space="preserve"> Нарождающаяся буржуазия оказывает поддержку абсолютной монархии лишь до тех пор, пока она идет на уступки буржуазному развитию страны. Когда абсолютизм становится тормозом на пути развития капиталистических отношений, он лишает</w:t>
      </w:r>
      <w:r>
        <w:rPr>
          <w:sz w:val="28"/>
        </w:rPr>
        <w:softHyphen/>
        <w:t>ся поддержки буржуазии, которая по мере своего усиления не нуждает</w:t>
      </w:r>
      <w:r>
        <w:rPr>
          <w:sz w:val="28"/>
        </w:rPr>
        <w:softHyphen/>
        <w:t>ся в покровительстве короны, тяготится этим покровительством и ста</w:t>
      </w:r>
      <w:r>
        <w:rPr>
          <w:sz w:val="28"/>
        </w:rPr>
        <w:softHyphen/>
        <w:t>новится в оппозицию к ней. Сужение социальной базы абсолютизма обусловливается и тем, что «новое дворянство» все решительнее смы</w:t>
      </w:r>
      <w:r>
        <w:rPr>
          <w:sz w:val="28"/>
        </w:rPr>
        <w:softHyphen/>
        <w:t>кается политически с позицией буржуазии.</w:t>
      </w:r>
    </w:p>
    <w:p w:rsidR="0095403E" w:rsidRDefault="0095403E">
      <w:pPr>
        <w:spacing w:line="360" w:lineRule="auto"/>
        <w:ind w:firstLine="280"/>
        <w:rPr>
          <w:sz w:val="28"/>
        </w:rPr>
      </w:pPr>
      <w:r>
        <w:rPr>
          <w:sz w:val="28"/>
        </w:rPr>
        <w:t>Английский парламент отражал новое соотношение сил в стране, выразившееся в противостоянии палаты лордов и палаты общин. Пред</w:t>
      </w:r>
      <w:r>
        <w:rPr>
          <w:sz w:val="28"/>
        </w:rPr>
        <w:softHyphen/>
        <w:t>ставители палаты общин все более настойчиво пытались влиять на определение внутренней и внешней политики двора.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Между тем английский абсолютизм, вступив в нисходящую фазу своего развития, характеризуемую кризисом и упадком, все теснее связывает свою внутреннюю и внешнюю политику с интересами весь</w:t>
      </w:r>
      <w:r>
        <w:rPr>
          <w:sz w:val="28"/>
        </w:rPr>
        <w:softHyphen/>
        <w:t>ма узкого слоя придворной и частично провинциальной знати, со</w:t>
      </w:r>
      <w:r>
        <w:rPr>
          <w:sz w:val="28"/>
        </w:rPr>
        <w:softHyphen/>
        <w:t>ставлявшего в новых условиях его основную социальную опору. В ответ заседавшая в парламенте буржуазия отказала короне в денежных средствах.</w:t>
      </w:r>
    </w:p>
    <w:p w:rsidR="0095403E" w:rsidRDefault="0095403E">
      <w:pPr>
        <w:spacing w:line="360" w:lineRule="auto"/>
        <w:ind w:firstLine="0"/>
        <w:rPr>
          <w:sz w:val="28"/>
        </w:rPr>
      </w:pPr>
      <w:r>
        <w:rPr>
          <w:sz w:val="28"/>
        </w:rPr>
        <w:t>Таким образом, нарушилась былая гармония между короной и пар</w:t>
      </w:r>
      <w:r>
        <w:rPr>
          <w:sz w:val="28"/>
        </w:rPr>
        <w:softHyphen/>
        <w:t>ламентом, а противоречия между буржуазией и новым дворянством, с</w:t>
      </w:r>
    </w:p>
    <w:p w:rsidR="0095403E" w:rsidRDefault="0095403E">
      <w:pPr>
        <w:spacing w:line="360" w:lineRule="auto"/>
        <w:ind w:firstLine="0"/>
        <w:rPr>
          <w:sz w:val="28"/>
        </w:rPr>
      </w:pPr>
      <w:r>
        <w:rPr>
          <w:sz w:val="28"/>
        </w:rPr>
        <w:t>одной стороны, и феодальной монархией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другой, приняли форму конституционного конфликта между королем и парламентом.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Этот конфликт не прекращался в период всего правления Стюартов и достиг апогея при Карле</w:t>
      </w:r>
      <w:r>
        <w:rPr>
          <w:noProof/>
          <w:sz w:val="28"/>
        </w:rPr>
        <w:t xml:space="preserve"> I (1600—1649)</w:t>
      </w:r>
      <w:r>
        <w:rPr>
          <w:sz w:val="28"/>
        </w:rPr>
        <w:t xml:space="preserve"> в связи с подачей в</w:t>
      </w:r>
      <w:r>
        <w:rPr>
          <w:noProof/>
          <w:sz w:val="28"/>
        </w:rPr>
        <w:t xml:space="preserve"> 1628</w:t>
      </w:r>
      <w:r>
        <w:rPr>
          <w:sz w:val="28"/>
        </w:rPr>
        <w:t xml:space="preserve"> г. парламентом королю Петиции о праве. В документе указывалось, что нарушаются законы Эдуарда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и Эдуарда</w:t>
      </w:r>
      <w:r>
        <w:rPr>
          <w:noProof/>
          <w:sz w:val="28"/>
        </w:rPr>
        <w:t xml:space="preserve"> III,</w:t>
      </w:r>
      <w:r>
        <w:rPr>
          <w:sz w:val="28"/>
        </w:rPr>
        <w:t xml:space="preserve"> согласно которым ника</w:t>
      </w:r>
      <w:r>
        <w:rPr>
          <w:sz w:val="28"/>
        </w:rPr>
        <w:softHyphen/>
        <w:t>кие налоги не могут быть введены без согласия парламента; что не осуществляется защита частной собственности на землю от покушения на нее со стороны королевских чиновников.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Ссылаясь на Великую хартию вольностей, Петиция напоминала, что ни один английский подданный не может быть схвачен, заключен в тюрьму, лишен земли или изгнан без судебного приговора.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В пятой статье указывалось, что Хартии также противоречит дея</w:t>
      </w:r>
      <w:r>
        <w:rPr>
          <w:sz w:val="28"/>
        </w:rPr>
        <w:softHyphen/>
        <w:t>тельность Звездной палаты и Высокой комиссии.</w:t>
      </w:r>
    </w:p>
    <w:p w:rsidR="0095403E" w:rsidRDefault="0095403E">
      <w:pPr>
        <w:spacing w:line="360" w:lineRule="auto"/>
        <w:ind w:firstLine="280"/>
        <w:rPr>
          <w:sz w:val="28"/>
        </w:rPr>
      </w:pPr>
      <w:r>
        <w:rPr>
          <w:sz w:val="28"/>
        </w:rPr>
        <w:t>Далее Петиция возражала против систематического постоя солдат и матросов у населения, против введения военного положения.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Отмечая многочисленные случаи смертных приговоров, выноси</w:t>
      </w:r>
      <w:r>
        <w:rPr>
          <w:sz w:val="28"/>
        </w:rPr>
        <w:softHyphen/>
        <w:t>мых судами вопреки обычаям страны, Петиция отмечала, что истинные преступники в лице высших сановников остаются безнаказанными.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Подводя итог в десятой статье, нижняя палата просила не налагать никаких налогов без согласия парламента, не наказывать тех, кто отка</w:t>
      </w:r>
      <w:r>
        <w:rPr>
          <w:sz w:val="28"/>
        </w:rPr>
        <w:softHyphen/>
        <w:t>жется от уплаты налогов, не разрешенных парламентом, не арестовы</w:t>
      </w:r>
      <w:r>
        <w:rPr>
          <w:sz w:val="28"/>
        </w:rPr>
        <w:softHyphen/>
        <w:t>вать никого без суда.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В содержании Петиции обращает на себя внимание тот факт, что оппозиция противопоставляет абсолютистским притязаниям короны древние, исконные свободы и привилегии, ратует за их восстановление, а не за установление новых привилегий.</w:t>
      </w:r>
    </w:p>
    <w:p w:rsidR="0095403E" w:rsidRDefault="0095403E">
      <w:pPr>
        <w:spacing w:line="360" w:lineRule="auto"/>
        <w:ind w:left="40"/>
        <w:rPr>
          <w:sz w:val="28"/>
        </w:rPr>
      </w:pPr>
      <w:r>
        <w:rPr>
          <w:sz w:val="28"/>
        </w:rPr>
        <w:t>Карл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был вынужден утвердить Петицию о праве, и она стала за</w:t>
      </w:r>
      <w:r>
        <w:rPr>
          <w:sz w:val="28"/>
        </w:rPr>
        <w:softHyphen/>
        <w:t>коном.</w:t>
      </w:r>
    </w:p>
    <w:p w:rsidR="0095403E" w:rsidRDefault="0095403E">
      <w:pPr>
        <w:spacing w:line="360" w:lineRule="auto"/>
        <w:ind w:firstLine="280"/>
        <w:rPr>
          <w:sz w:val="28"/>
        </w:rPr>
      </w:pPr>
      <w:r>
        <w:rPr>
          <w:sz w:val="28"/>
        </w:rPr>
        <w:t xml:space="preserve">Новое столкновение между королем и парламентом произошло в </w:t>
      </w:r>
      <w:r>
        <w:rPr>
          <w:noProof/>
          <w:sz w:val="28"/>
        </w:rPr>
        <w:t>1629</w:t>
      </w:r>
      <w:r>
        <w:rPr>
          <w:sz w:val="28"/>
        </w:rPr>
        <w:t xml:space="preserve"> г. Тогда Карл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распустил парламент и началось единоличное правление короля.</w:t>
      </w:r>
    </w:p>
    <w:p w:rsidR="0095403E" w:rsidRDefault="0095403E">
      <w:pPr>
        <w:spacing w:line="360" w:lineRule="auto"/>
        <w:ind w:left="40"/>
        <w:rPr>
          <w:sz w:val="28"/>
          <w:lang w:val="en-US"/>
        </w:rPr>
      </w:pPr>
      <w:r>
        <w:rPr>
          <w:sz w:val="28"/>
        </w:rPr>
        <w:t>Можно сказать, что в политическом кризисе 20-х гг.</w:t>
      </w:r>
      <w:r>
        <w:rPr>
          <w:noProof/>
          <w:sz w:val="28"/>
        </w:rPr>
        <w:t xml:space="preserve"> XVII</w:t>
      </w:r>
      <w:r>
        <w:rPr>
          <w:sz w:val="28"/>
        </w:rPr>
        <w:t xml:space="preserve"> в. иници</w:t>
      </w:r>
      <w:r>
        <w:rPr>
          <w:sz w:val="28"/>
        </w:rPr>
        <w:softHyphen/>
        <w:t>атива была на стороне палаты общин.</w:t>
      </w:r>
    </w:p>
    <w:p w:rsidR="0095403E" w:rsidRDefault="0095403E">
      <w:pPr>
        <w:spacing w:line="360" w:lineRule="auto"/>
        <w:ind w:left="40"/>
        <w:rPr>
          <w:sz w:val="28"/>
          <w:lang w:val="en-US"/>
        </w:rPr>
      </w:pPr>
    </w:p>
    <w:p w:rsidR="0095403E" w:rsidRDefault="0095403E">
      <w:pPr>
        <w:spacing w:line="360" w:lineRule="auto"/>
        <w:ind w:firstLine="26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4. </w:t>
      </w:r>
      <w:r>
        <w:rPr>
          <w:b/>
          <w:sz w:val="28"/>
        </w:rPr>
        <w:t>Короткий парламент.</w:t>
      </w:r>
    </w:p>
    <w:p w:rsidR="0095403E" w:rsidRDefault="0095403E">
      <w:pPr>
        <w:spacing w:line="360" w:lineRule="auto"/>
        <w:ind w:firstLine="260"/>
        <w:rPr>
          <w:sz w:val="28"/>
        </w:rPr>
      </w:pPr>
      <w:r>
        <w:rPr>
          <w:sz w:val="28"/>
        </w:rPr>
        <w:t xml:space="preserve"> Годы беспарламентского правления</w:t>
      </w:r>
      <w:r>
        <w:rPr>
          <w:noProof/>
          <w:sz w:val="28"/>
        </w:rPr>
        <w:t xml:space="preserve"> (1629— 1640)</w:t>
      </w:r>
      <w:r>
        <w:rPr>
          <w:sz w:val="28"/>
        </w:rPr>
        <w:t xml:space="preserve"> характеризовались полным произволом королевской власти. Одним из результатов этого стало вооруженное восстание в Шотлан</w:t>
      </w:r>
      <w:r>
        <w:rPr>
          <w:sz w:val="28"/>
        </w:rPr>
        <w:softHyphen/>
        <w:t>дии, создавшее угрозу вторжения шотландцев в Англию.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Военные неудачи и недостаток средств вынудили Карла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созвать парламент. Этот парламент, работавший с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апреля по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мая</w:t>
      </w:r>
      <w:r>
        <w:rPr>
          <w:noProof/>
          <w:sz w:val="28"/>
        </w:rPr>
        <w:t xml:space="preserve"> 1640</w:t>
      </w:r>
      <w:r>
        <w:rPr>
          <w:sz w:val="28"/>
        </w:rPr>
        <w:t xml:space="preserve"> г., вошел в историю под названием Короткого.</w:t>
      </w:r>
    </w:p>
    <w:p w:rsidR="0095403E" w:rsidRDefault="0095403E">
      <w:pPr>
        <w:spacing w:line="360" w:lineRule="auto"/>
        <w:ind w:firstLine="0"/>
        <w:rPr>
          <w:sz w:val="28"/>
        </w:rPr>
      </w:pPr>
      <w:r>
        <w:rPr>
          <w:sz w:val="28"/>
        </w:rPr>
        <w:t>Палата общин не удовлетворяла просьбу короля о предоставлении субсидии на ведение войны с шотландцами. Вместо этого она присту</w:t>
      </w:r>
      <w:r>
        <w:rPr>
          <w:sz w:val="28"/>
        </w:rPr>
        <w:softHyphen/>
      </w:r>
    </w:p>
    <w:p w:rsidR="0095403E" w:rsidRDefault="0095403E">
      <w:pPr>
        <w:spacing w:line="360" w:lineRule="auto"/>
        <w:ind w:left="120" w:firstLine="0"/>
        <w:rPr>
          <w:sz w:val="28"/>
        </w:rPr>
      </w:pPr>
      <w:r>
        <w:rPr>
          <w:sz w:val="28"/>
        </w:rPr>
        <w:t>пила к рассмотрению политики Карла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в годы его единоличного прав</w:t>
      </w:r>
      <w:r>
        <w:rPr>
          <w:sz w:val="28"/>
        </w:rPr>
        <w:softHyphen/>
        <w:t>ления. Результатом стало заявление, что до проведения реформ, ис</w:t>
      </w:r>
      <w:r>
        <w:rPr>
          <w:sz w:val="28"/>
        </w:rPr>
        <w:softHyphen/>
        <w:t>ключающих в будущем возможность злоупотребления правами преро</w:t>
      </w:r>
      <w:r>
        <w:rPr>
          <w:sz w:val="28"/>
        </w:rPr>
        <w:softHyphen/>
        <w:t>гативы, палата общин не намерена вотировать какие-либо субсидии королю. После роспуска строптивого парламента положение Карла</w:t>
      </w:r>
      <w:r>
        <w:rPr>
          <w:noProof/>
          <w:sz w:val="28"/>
        </w:rPr>
        <w:t xml:space="preserve"> I </w:t>
      </w:r>
      <w:r>
        <w:rPr>
          <w:sz w:val="28"/>
        </w:rPr>
        <w:t>стало еще более критическим.</w:t>
      </w:r>
    </w:p>
    <w:p w:rsidR="0095403E" w:rsidRDefault="0095403E">
      <w:pPr>
        <w:spacing w:line="360" w:lineRule="auto"/>
        <w:ind w:left="120"/>
        <w:rPr>
          <w:sz w:val="28"/>
          <w:lang w:val="en-US"/>
        </w:rPr>
      </w:pPr>
      <w:r>
        <w:rPr>
          <w:sz w:val="28"/>
        </w:rPr>
        <w:t>Осознав, что без парламента не удастся разрешить военный и поли</w:t>
      </w:r>
      <w:r>
        <w:rPr>
          <w:sz w:val="28"/>
        </w:rPr>
        <w:softHyphen/>
        <w:t>тический кризис, король в ноябре</w:t>
      </w:r>
      <w:r>
        <w:rPr>
          <w:noProof/>
          <w:sz w:val="28"/>
        </w:rPr>
        <w:t xml:space="preserve"> 1640</w:t>
      </w:r>
      <w:r>
        <w:rPr>
          <w:sz w:val="28"/>
        </w:rPr>
        <w:t xml:space="preserve"> г. созвал новый парламент, оказавшийся Долгим: он просуществовал до</w:t>
      </w:r>
      <w:r>
        <w:rPr>
          <w:noProof/>
          <w:sz w:val="28"/>
        </w:rPr>
        <w:t xml:space="preserve"> 1653</w:t>
      </w:r>
      <w:r>
        <w:rPr>
          <w:sz w:val="28"/>
        </w:rPr>
        <w:t xml:space="preserve"> г.</w:t>
      </w:r>
    </w:p>
    <w:p w:rsidR="0095403E" w:rsidRDefault="0095403E">
      <w:pPr>
        <w:spacing w:line="360" w:lineRule="auto"/>
        <w:ind w:left="120"/>
        <w:rPr>
          <w:sz w:val="28"/>
          <w:lang w:val="en-US"/>
        </w:rPr>
      </w:pPr>
    </w:p>
    <w:p w:rsidR="0095403E" w:rsidRDefault="0095403E">
      <w:pPr>
        <w:spacing w:line="360" w:lineRule="auto"/>
        <w:ind w:left="160" w:firstLine="28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5. </w:t>
      </w:r>
      <w:r>
        <w:rPr>
          <w:b/>
          <w:sz w:val="28"/>
        </w:rPr>
        <w:t>Долгий парламент.</w:t>
      </w:r>
    </w:p>
    <w:p w:rsidR="0095403E" w:rsidRDefault="0095403E">
      <w:pPr>
        <w:spacing w:line="360" w:lineRule="auto"/>
        <w:ind w:left="160" w:firstLine="280"/>
        <w:rPr>
          <w:sz w:val="28"/>
        </w:rPr>
      </w:pPr>
      <w:r>
        <w:rPr>
          <w:sz w:val="28"/>
        </w:rPr>
        <w:t xml:space="preserve"> С деятельности Долгого парламента начинается первый этап революции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конституционный.</w:t>
      </w:r>
    </w:p>
    <w:p w:rsidR="0095403E" w:rsidRDefault="0095403E">
      <w:pPr>
        <w:spacing w:line="360" w:lineRule="auto"/>
        <w:ind w:left="80"/>
        <w:rPr>
          <w:sz w:val="28"/>
        </w:rPr>
      </w:pPr>
      <w:r>
        <w:rPr>
          <w:sz w:val="28"/>
        </w:rPr>
        <w:t>В целом историю английской буржуазной революции принято де</w:t>
      </w:r>
      <w:r>
        <w:rPr>
          <w:sz w:val="28"/>
        </w:rPr>
        <w:softHyphen/>
        <w:t>лить на четыре этапа: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конституционный этап</w:t>
      </w:r>
      <w:r>
        <w:rPr>
          <w:noProof/>
          <w:sz w:val="28"/>
        </w:rPr>
        <w:t xml:space="preserve"> (3</w:t>
      </w:r>
      <w:r>
        <w:rPr>
          <w:sz w:val="28"/>
        </w:rPr>
        <w:t xml:space="preserve"> ноября</w:t>
      </w:r>
      <w:r>
        <w:rPr>
          <w:noProof/>
          <w:sz w:val="28"/>
        </w:rPr>
        <w:t xml:space="preserve"> 1640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 22</w:t>
      </w:r>
      <w:r>
        <w:rPr>
          <w:sz w:val="28"/>
        </w:rPr>
        <w:t xml:space="preserve"> августа</w:t>
      </w:r>
      <w:r>
        <w:rPr>
          <w:noProof/>
          <w:sz w:val="28"/>
        </w:rPr>
        <w:t xml:space="preserve"> 1642</w:t>
      </w:r>
      <w:r>
        <w:rPr>
          <w:sz w:val="28"/>
        </w:rPr>
        <w:t xml:space="preserve"> г.);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первая гражданская война</w:t>
      </w:r>
      <w:r>
        <w:rPr>
          <w:noProof/>
          <w:sz w:val="28"/>
        </w:rPr>
        <w:t xml:space="preserve"> (1642—1646); 3)</w:t>
      </w:r>
      <w:r>
        <w:rPr>
          <w:sz w:val="28"/>
        </w:rPr>
        <w:t xml:space="preserve"> борь</w:t>
      </w:r>
      <w:r>
        <w:rPr>
          <w:sz w:val="28"/>
        </w:rPr>
        <w:softHyphen/>
        <w:t>ба за углубление демократического содержания революции</w:t>
      </w:r>
      <w:r>
        <w:rPr>
          <w:noProof/>
          <w:sz w:val="28"/>
        </w:rPr>
        <w:t xml:space="preserve"> (1646— 1649); 4)</w:t>
      </w:r>
      <w:r>
        <w:rPr>
          <w:sz w:val="28"/>
        </w:rPr>
        <w:t xml:space="preserve"> индепендентская республика</w:t>
      </w:r>
      <w:r>
        <w:rPr>
          <w:noProof/>
          <w:sz w:val="28"/>
        </w:rPr>
        <w:t xml:space="preserve"> (1649—1653).</w:t>
      </w:r>
    </w:p>
    <w:p w:rsidR="0095403E" w:rsidRDefault="0095403E">
      <w:pPr>
        <w:spacing w:line="360" w:lineRule="auto"/>
        <w:ind w:left="40"/>
        <w:rPr>
          <w:sz w:val="28"/>
        </w:rPr>
      </w:pPr>
      <w:r>
        <w:rPr>
          <w:sz w:val="28"/>
        </w:rPr>
        <w:t>Выборы в Долгий парламент не дали благоприятного для короля состава парламента. Чтобы обезопасить себя от неожиданного роспус</w:t>
      </w:r>
      <w:r>
        <w:rPr>
          <w:sz w:val="28"/>
        </w:rPr>
        <w:softHyphen/>
        <w:t>ка, Долгий парламент принял два важных акта: трехгодичный акт, предусматривавший созыв парламента каждые три года независимо от воли короля, а также акт, согласно которому данный парламент не может быть распущен иначе, как по его собственному решению.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Специальным актом были ликвидированы такие важные инстру</w:t>
      </w:r>
      <w:r>
        <w:rPr>
          <w:sz w:val="28"/>
        </w:rPr>
        <w:softHyphen/>
        <w:t>менты королевского абсолютизма, как Звездная палата и Высокая ко</w:t>
      </w:r>
      <w:r>
        <w:rPr>
          <w:sz w:val="28"/>
        </w:rPr>
        <w:softHyphen/>
        <w:t>миссия.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Парламент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декабря</w:t>
      </w:r>
      <w:r>
        <w:rPr>
          <w:noProof/>
          <w:sz w:val="28"/>
        </w:rPr>
        <w:t xml:space="preserve"> 1641</w:t>
      </w:r>
      <w:r>
        <w:rPr>
          <w:sz w:val="28"/>
        </w:rPr>
        <w:t xml:space="preserve"> г. принял Великую ремонстрацию, в ко</w:t>
      </w:r>
      <w:r>
        <w:rPr>
          <w:sz w:val="28"/>
        </w:rPr>
        <w:softHyphen/>
        <w:t>торой была изложена программа классов-союзников в революции, как она виделась им на данном этапе. Ремонстрация начиналась с указания на опасность, нависшую над королевством, источником которой была «злонамеренная партия» в своем стремлении изменить религию и госу</w:t>
      </w:r>
      <w:r>
        <w:rPr>
          <w:sz w:val="28"/>
        </w:rPr>
        <w:softHyphen/>
        <w:t>дарственный строй Англии. Действиями этой «партии» объяснялись и войны с Шотландией, и восстание в Ирландии, и конституционный конфликт между королем и парламентом. В Ремонстрации выдвига</w:t>
      </w:r>
      <w:r>
        <w:rPr>
          <w:sz w:val="28"/>
        </w:rPr>
        <w:softHyphen/>
        <w:t>лись требования удалить епископов из палаты лордов и уменьшить их власть над подданными.. С этой целью предлагалось произвести пол</w:t>
      </w:r>
      <w:r>
        <w:rPr>
          <w:sz w:val="28"/>
        </w:rPr>
        <w:softHyphen/>
        <w:t>ную реформацию церкви. Многие статьи Ремонстрации посвящены вопросам неприкосновенности собственности как движимой, так и не</w:t>
      </w:r>
      <w:r>
        <w:rPr>
          <w:sz w:val="28"/>
        </w:rPr>
        <w:softHyphen/>
        <w:t>движимой. Отмечалась также незаконность огораживания общинных .земель, о разорении суконной промышленности. Ряд статей указывал на уничтожение и невозможность впредь произвола во взимании нало</w:t>
      </w:r>
      <w:r>
        <w:rPr>
          <w:sz w:val="28"/>
        </w:rPr>
        <w:softHyphen/>
        <w:t>гов со стороны королевской власти и беспарламентского правления.</w:t>
      </w:r>
    </w:p>
    <w:p w:rsidR="0095403E" w:rsidRDefault="0095403E">
      <w:pPr>
        <w:spacing w:line="360" w:lineRule="auto"/>
        <w:ind w:firstLine="0"/>
        <w:rPr>
          <w:sz w:val="28"/>
        </w:rPr>
      </w:pPr>
      <w:r>
        <w:rPr>
          <w:sz w:val="28"/>
        </w:rPr>
        <w:t>Палата общин утвердила Великую ремонстрацию большинством всего в</w:t>
      </w:r>
      <w:r>
        <w:rPr>
          <w:noProof/>
          <w:sz w:val="28"/>
        </w:rPr>
        <w:t xml:space="preserve"> 11</w:t>
      </w:r>
      <w:r>
        <w:rPr>
          <w:sz w:val="28"/>
        </w:rPr>
        <w:t xml:space="preserve"> голосов. Обсуждение этого документа в парламенте показало,</w:t>
      </w:r>
    </w:p>
    <w:p w:rsidR="0095403E" w:rsidRDefault="0095403E">
      <w:pPr>
        <w:spacing w:line="360" w:lineRule="auto"/>
        <w:ind w:firstLine="0"/>
        <w:rPr>
          <w:sz w:val="28"/>
        </w:rPr>
      </w:pPr>
      <w:r>
        <w:rPr>
          <w:sz w:val="28"/>
        </w:rPr>
        <w:t>насколько были глубоки расхождения в самой палате общин в вопро</w:t>
      </w:r>
      <w:r>
        <w:rPr>
          <w:sz w:val="28"/>
        </w:rPr>
        <w:softHyphen/>
        <w:t>сах, не касающихся непосредственного существования самого парла</w:t>
      </w:r>
      <w:r>
        <w:rPr>
          <w:sz w:val="28"/>
        </w:rPr>
        <w:softHyphen/>
        <w:t>мента.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Все принятые Долгим парламентом документы ограничивали коро</w:t>
      </w:r>
      <w:r>
        <w:rPr>
          <w:sz w:val="28"/>
        </w:rPr>
        <w:softHyphen/>
        <w:t>левскую власть и содействовали утверждению конституционной мо</w:t>
      </w:r>
      <w:r>
        <w:rPr>
          <w:sz w:val="28"/>
        </w:rPr>
        <w:softHyphen/>
        <w:t>нархии.</w:t>
      </w:r>
    </w:p>
    <w:p w:rsidR="0095403E" w:rsidRDefault="0095403E">
      <w:pPr>
        <w:spacing w:line="360" w:lineRule="auto"/>
        <w:rPr>
          <w:sz w:val="28"/>
          <w:lang w:val="en-US"/>
        </w:rPr>
      </w:pPr>
      <w:r>
        <w:rPr>
          <w:sz w:val="28"/>
        </w:rPr>
        <w:t>Карл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одобрил все конституционные акты, что объяснялось его страхом перед толпой вооруженных лондонцев. Угрожающее поведе</w:t>
      </w:r>
      <w:r>
        <w:rPr>
          <w:sz w:val="28"/>
        </w:rPr>
        <w:softHyphen/>
        <w:t>ние толпы было решающим аргументом палаты общин при проведении в жизнь важнейших актов конституционного периода революции. Кон</w:t>
      </w:r>
      <w:r>
        <w:rPr>
          <w:sz w:val="28"/>
        </w:rPr>
        <w:softHyphen/>
        <w:t>ституционный конфликт не был разрешен, но к осени</w:t>
      </w:r>
      <w:r>
        <w:rPr>
          <w:noProof/>
          <w:sz w:val="28"/>
        </w:rPr>
        <w:t xml:space="preserve"> 1642</w:t>
      </w:r>
      <w:r>
        <w:rPr>
          <w:sz w:val="28"/>
        </w:rPr>
        <w:t xml:space="preserve"> г. перерос в вооруженный конфликт.</w:t>
      </w:r>
    </w:p>
    <w:p w:rsidR="0095403E" w:rsidRDefault="0095403E">
      <w:pPr>
        <w:spacing w:line="360" w:lineRule="auto"/>
        <w:rPr>
          <w:sz w:val="28"/>
          <w:lang w:val="en-US"/>
        </w:rPr>
      </w:pPr>
    </w:p>
    <w:p w:rsidR="0095403E" w:rsidRDefault="0095403E">
      <w:pPr>
        <w:spacing w:line="360" w:lineRule="auto"/>
        <w:jc w:val="center"/>
        <w:rPr>
          <w:sz w:val="28"/>
          <w:lang w:val="en-US"/>
        </w:rPr>
      </w:pPr>
      <w:r>
        <w:rPr>
          <w:b/>
          <w:sz w:val="28"/>
          <w:lang w:val="en-US"/>
        </w:rPr>
        <w:t xml:space="preserve">5. </w:t>
      </w:r>
      <w:r>
        <w:rPr>
          <w:b/>
          <w:sz w:val="28"/>
        </w:rPr>
        <w:t>Гражданская война.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В ходе гражданской войны можно выделить два этапа: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когда военное руководство находилось в руках пресвите-риан и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когда это руководство перешло к индепендентам. На первом этапе войны преимущество оказывается на стороне королевской армии, лучше обученной и вооруженной. Неудачи парламентской армии вынудили осуществить ее реорганизацию по плану, предложен</w:t>
      </w:r>
      <w:r>
        <w:rPr>
          <w:sz w:val="28"/>
        </w:rPr>
        <w:softHyphen/>
        <w:t>ному генералом О. Кромвелем</w:t>
      </w:r>
      <w:r>
        <w:rPr>
          <w:noProof/>
          <w:sz w:val="28"/>
        </w:rPr>
        <w:t xml:space="preserve"> (1599—1658).</w:t>
      </w:r>
      <w:r>
        <w:rPr>
          <w:sz w:val="28"/>
        </w:rPr>
        <w:t xml:space="preserve"> В результате реформы была создана армия, названная «новой моделью». Солдат стали наби</w:t>
      </w:r>
      <w:r>
        <w:rPr>
          <w:sz w:val="28"/>
        </w:rPr>
        <w:softHyphen/>
        <w:t>рать из людей ратного происхождения, армия была подчинена единому командованию, на командные должности выдвигались способные вы</w:t>
      </w:r>
      <w:r>
        <w:rPr>
          <w:sz w:val="28"/>
        </w:rPr>
        <w:softHyphen/>
        <w:t>ходцы из народа. Кромвель, будучи индепендентом, обеспечил руково</w:t>
      </w:r>
      <w:r>
        <w:rPr>
          <w:sz w:val="28"/>
        </w:rPr>
        <w:softHyphen/>
        <w:t>дящую роль в армии членам индепендентских общин. Для устранения аристократов от военного руководства был принят «Билль о самоотре</w:t>
      </w:r>
      <w:r>
        <w:rPr>
          <w:sz w:val="28"/>
        </w:rPr>
        <w:softHyphen/>
        <w:t>чении», согласно которому члены парламента не могли занимать ко</w:t>
      </w:r>
      <w:r>
        <w:rPr>
          <w:sz w:val="28"/>
        </w:rPr>
        <w:softHyphen/>
        <w:t>мандные должности в армии. Исключение было сделано для Кромвеля.</w:t>
      </w:r>
    </w:p>
    <w:p w:rsidR="0095403E" w:rsidRDefault="0095403E">
      <w:pPr>
        <w:spacing w:line="360" w:lineRule="auto"/>
        <w:rPr>
          <w:sz w:val="28"/>
          <w:lang w:val="en-US"/>
        </w:rPr>
      </w:pPr>
      <w:r>
        <w:rPr>
          <w:sz w:val="28"/>
        </w:rPr>
        <w:t>В</w:t>
      </w:r>
      <w:r>
        <w:rPr>
          <w:noProof/>
          <w:sz w:val="28"/>
        </w:rPr>
        <w:t xml:space="preserve"> 1645</w:t>
      </w:r>
      <w:r>
        <w:rPr>
          <w:sz w:val="28"/>
        </w:rPr>
        <w:t xml:space="preserve"> г. королевские войска потерпели поражение, а король бежал в Шотландию, где и был выдан парламенту.</w:t>
      </w:r>
    </w:p>
    <w:p w:rsidR="0095403E" w:rsidRDefault="0095403E">
      <w:pPr>
        <w:spacing w:line="360" w:lineRule="auto"/>
        <w:rPr>
          <w:sz w:val="28"/>
          <w:lang w:val="en-US"/>
        </w:rPr>
      </w:pPr>
    </w:p>
    <w:p w:rsidR="0095403E" w:rsidRDefault="0095403E">
      <w:pPr>
        <w:spacing w:line="360" w:lineRule="auto"/>
        <w:jc w:val="center"/>
        <w:rPr>
          <w:sz w:val="28"/>
          <w:lang w:val="en-US"/>
        </w:rPr>
      </w:pPr>
      <w:r>
        <w:rPr>
          <w:b/>
          <w:sz w:val="28"/>
          <w:lang w:val="en-US"/>
        </w:rPr>
        <w:t xml:space="preserve">6. </w:t>
      </w:r>
      <w:r>
        <w:rPr>
          <w:b/>
          <w:sz w:val="28"/>
        </w:rPr>
        <w:t>Конфликт между парламентом и армией.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К этому времени все от</w:t>
      </w:r>
      <w:r>
        <w:rPr>
          <w:sz w:val="28"/>
        </w:rPr>
        <w:softHyphen/>
        <w:t>четливее становились расхождения между парламентом и армией. Для заседавших в парламенте пресвитериан революция, по сути, была за</w:t>
      </w:r>
      <w:r>
        <w:rPr>
          <w:sz w:val="28"/>
        </w:rPr>
        <w:softHyphen/>
        <w:t>вершена. Их вполне устраивала идея верховенства парламента, кото</w:t>
      </w:r>
      <w:r>
        <w:rPr>
          <w:sz w:val="28"/>
        </w:rPr>
        <w:softHyphen/>
        <w:t>рый осуществляет власть в стране вместе с королем, т.е. идея полити</w:t>
      </w:r>
      <w:r>
        <w:rPr>
          <w:sz w:val="28"/>
        </w:rPr>
        <w:softHyphen/>
        <w:t>ческого строя по типу конституционной монархии. Индепенденты и особенно левеллеры требовали более радикальных реформ.</w:t>
      </w:r>
    </w:p>
    <w:p w:rsidR="0095403E" w:rsidRDefault="0095403E">
      <w:pPr>
        <w:spacing w:line="360" w:lineRule="auto"/>
        <w:rPr>
          <w:sz w:val="28"/>
        </w:rPr>
      </w:pPr>
      <w:r>
        <w:rPr>
          <w:sz w:val="28"/>
        </w:rPr>
        <w:t>Борьба между индепендентами и просвитерианами обострилась весной</w:t>
      </w:r>
      <w:r>
        <w:rPr>
          <w:noProof/>
          <w:sz w:val="28"/>
        </w:rPr>
        <w:t xml:space="preserve"> 1648</w:t>
      </w:r>
      <w:r>
        <w:rPr>
          <w:sz w:val="28"/>
        </w:rPr>
        <w:t xml:space="preserve"> г.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вспыхнула вторая гражданская война, развязанная королем и пресвитерианским парламентом. Только поддержка левел-леров обеспечила победу индепендентской армии, внутри которой про</w:t>
      </w:r>
      <w:r>
        <w:rPr>
          <w:sz w:val="28"/>
        </w:rPr>
        <w:softHyphen/>
        <w:t>изошел раскол между командующей верхушкой (грандами) и рядовым составом.</w:t>
      </w:r>
    </w:p>
    <w:p w:rsidR="0095403E" w:rsidRDefault="0095403E">
      <w:pPr>
        <w:pStyle w:val="FR1"/>
        <w:spacing w:line="360" w:lineRule="auto"/>
        <w:ind w:firstLine="0"/>
        <w:jc w:val="right"/>
        <w:rPr>
          <w:sz w:val="28"/>
        </w:rPr>
      </w:pPr>
      <w:r>
        <w:rPr>
          <w:sz w:val="28"/>
        </w:rPr>
        <w:t>После победы Кромвель удалил из парламента активных членов принадлежавших к просвитерианам (чистка Прайда). Оставшиеся</w:t>
      </w:r>
    </w:p>
    <w:p w:rsidR="0095403E" w:rsidRDefault="0095403E">
      <w:pPr>
        <w:pStyle w:val="FR1"/>
        <w:spacing w:line="360" w:lineRule="auto"/>
        <w:ind w:left="240" w:firstLine="0"/>
        <w:jc w:val="left"/>
        <w:rPr>
          <w:sz w:val="28"/>
        </w:rPr>
      </w:pPr>
      <w:r>
        <w:rPr>
          <w:sz w:val="28"/>
        </w:rPr>
        <w:t>члены парламента образовали послушное индепендентам «парламент</w:t>
      </w:r>
      <w:r>
        <w:rPr>
          <w:sz w:val="28"/>
        </w:rPr>
        <w:softHyphen/>
        <w:t>ское охвостье».</w:t>
      </w:r>
      <w:r>
        <w:rPr>
          <w:noProof/>
          <w:sz w:val="28"/>
        </w:rPr>
        <w:t xml:space="preserve">                 </w:t>
      </w:r>
    </w:p>
    <w:p w:rsidR="0095403E" w:rsidRDefault="0095403E">
      <w:pPr>
        <w:pStyle w:val="FR1"/>
        <w:spacing w:before="40" w:line="360" w:lineRule="auto"/>
        <w:ind w:left="200"/>
        <w:rPr>
          <w:b/>
          <w:sz w:val="28"/>
          <w:lang w:val="en-US"/>
        </w:rPr>
      </w:pPr>
    </w:p>
    <w:p w:rsidR="0095403E" w:rsidRDefault="0095403E">
      <w:pPr>
        <w:pStyle w:val="FR1"/>
        <w:spacing w:before="40" w:line="360" w:lineRule="auto"/>
        <w:ind w:left="200"/>
        <w:jc w:val="center"/>
        <w:rPr>
          <w:sz w:val="28"/>
          <w:lang w:val="en-US"/>
        </w:rPr>
      </w:pPr>
      <w:r>
        <w:rPr>
          <w:b/>
          <w:sz w:val="28"/>
          <w:lang w:val="en-US"/>
        </w:rPr>
        <w:t xml:space="preserve">7. </w:t>
      </w:r>
      <w:r>
        <w:rPr>
          <w:b/>
          <w:sz w:val="28"/>
        </w:rPr>
        <w:t>Индепендентская республика.</w:t>
      </w:r>
    </w:p>
    <w:p w:rsidR="0095403E" w:rsidRDefault="0095403E">
      <w:pPr>
        <w:pStyle w:val="FR1"/>
        <w:spacing w:before="40" w:line="360" w:lineRule="auto"/>
        <w:ind w:left="200"/>
        <w:rPr>
          <w:sz w:val="28"/>
        </w:rPr>
      </w:pPr>
      <w:r>
        <w:rPr>
          <w:sz w:val="28"/>
        </w:rPr>
        <w:t>После казни короля в</w:t>
      </w:r>
      <w:r>
        <w:rPr>
          <w:noProof/>
          <w:sz w:val="28"/>
        </w:rPr>
        <w:t xml:space="preserve"> 1649</w:t>
      </w:r>
      <w:r>
        <w:rPr>
          <w:sz w:val="28"/>
        </w:rPr>
        <w:t xml:space="preserve"> г парла</w:t>
      </w:r>
      <w:r>
        <w:rPr>
          <w:sz w:val="28"/>
        </w:rPr>
        <w:softHyphen/>
        <w:t>мент объявил Англию республикой. Палата лордов была упразднена а палата оощин объявила себя верховной властью. Высшим исполни</w:t>
      </w:r>
      <w:r>
        <w:rPr>
          <w:sz w:val="28"/>
        </w:rPr>
        <w:softHyphen/>
        <w:t>тельным органом стал Государственный совет. В его задачи входило:</w:t>
      </w:r>
    </w:p>
    <w:p w:rsidR="0095403E" w:rsidRDefault="0095403E">
      <w:pPr>
        <w:pStyle w:val="FR1"/>
        <w:spacing w:line="360" w:lineRule="auto"/>
        <w:ind w:left="200" w:firstLine="0"/>
        <w:rPr>
          <w:sz w:val="28"/>
        </w:rPr>
      </w:pPr>
      <w:r>
        <w:rPr>
          <w:sz w:val="28"/>
        </w:rPr>
        <w:t>противодействие восстановлению монархии, управление вооруженны</w:t>
      </w:r>
      <w:r>
        <w:rPr>
          <w:sz w:val="28"/>
        </w:rPr>
        <w:softHyphen/>
        <w:t>ми силами страны, установление налогов, управление торговлей и внешней политикой страны.</w:t>
      </w:r>
    </w:p>
    <w:p w:rsidR="0095403E" w:rsidRDefault="0095403E">
      <w:pPr>
        <w:pStyle w:val="FR1"/>
        <w:spacing w:before="20" w:line="360" w:lineRule="auto"/>
        <w:ind w:left="160"/>
        <w:rPr>
          <w:sz w:val="28"/>
          <w:lang w:val="en-US"/>
        </w:rPr>
      </w:pPr>
      <w:r>
        <w:rPr>
          <w:sz w:val="28"/>
        </w:rPr>
        <w:t>Обязанная своим установлением народным массам, республика тем не менее, ничего для них не сделала. В этом главная причина ее слабости, и это предопределило ее гибель</w:t>
      </w:r>
      <w:r>
        <w:rPr>
          <w:sz w:val="28"/>
          <w:lang w:val="en-US"/>
        </w:rPr>
        <w:t>.</w:t>
      </w:r>
    </w:p>
    <w:p w:rsidR="0095403E" w:rsidRDefault="0095403E">
      <w:pPr>
        <w:pStyle w:val="FR1"/>
        <w:spacing w:before="20" w:line="360" w:lineRule="auto"/>
        <w:ind w:left="160"/>
        <w:rPr>
          <w:sz w:val="28"/>
          <w:lang w:val="en-US"/>
        </w:rPr>
      </w:pPr>
    </w:p>
    <w:p w:rsidR="0095403E" w:rsidRDefault="0095403E">
      <w:pPr>
        <w:pStyle w:val="FR1"/>
        <w:spacing w:before="20" w:line="360" w:lineRule="auto"/>
        <w:ind w:firstLine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8. </w:t>
      </w:r>
      <w:r>
        <w:rPr>
          <w:b/>
          <w:sz w:val="28"/>
        </w:rPr>
        <w:t>Протекторат Кромвеля.</w:t>
      </w:r>
    </w:p>
    <w:p w:rsidR="0095403E" w:rsidRDefault="0095403E">
      <w:pPr>
        <w:pStyle w:val="FR1"/>
        <w:spacing w:before="20" w:line="360" w:lineRule="auto"/>
        <w:ind w:firstLine="120"/>
        <w:rPr>
          <w:sz w:val="28"/>
        </w:rPr>
      </w:pPr>
      <w:r>
        <w:rPr>
          <w:sz w:val="28"/>
        </w:rPr>
        <w:t xml:space="preserve"> Власть Кромвеля все более приобретала</w:t>
      </w:r>
      <w:r>
        <w:rPr>
          <w:sz w:val="28"/>
          <w:lang w:val="en-US"/>
        </w:rPr>
        <w:t xml:space="preserve"> </w:t>
      </w:r>
      <w:r>
        <w:rPr>
          <w:sz w:val="28"/>
        </w:rPr>
        <w:t>характер личной диктатуры. Не получив опоры в парламенте, Кром</w:t>
      </w:r>
      <w:r>
        <w:rPr>
          <w:sz w:val="28"/>
        </w:rPr>
        <w:softHyphen/>
        <w:t>вель в</w:t>
      </w:r>
      <w:r>
        <w:rPr>
          <w:noProof/>
          <w:sz w:val="28"/>
        </w:rPr>
        <w:t xml:space="preserve"> 1653</w:t>
      </w:r>
      <w:r>
        <w:rPr>
          <w:sz w:val="28"/>
        </w:rPr>
        <w:t xml:space="preserve"> г. разогнал его.</w:t>
      </w:r>
    </w:p>
    <w:p w:rsidR="0095403E" w:rsidRDefault="0095403E">
      <w:pPr>
        <w:pStyle w:val="FR1"/>
        <w:spacing w:line="360" w:lineRule="auto"/>
        <w:ind w:left="120" w:firstLine="340"/>
        <w:rPr>
          <w:sz w:val="28"/>
        </w:rPr>
      </w:pPr>
      <w:r>
        <w:rPr>
          <w:sz w:val="28"/>
        </w:rPr>
        <w:t>В конце</w:t>
      </w:r>
      <w:r>
        <w:rPr>
          <w:noProof/>
          <w:sz w:val="28"/>
        </w:rPr>
        <w:t xml:space="preserve"> 1653</w:t>
      </w:r>
      <w:r>
        <w:rPr>
          <w:sz w:val="28"/>
        </w:rPr>
        <w:t xml:space="preserve"> г. была введена конституция, получившая название «ирудие управления» и закрепившая военную диктатуру Кромвеля</w:t>
      </w:r>
    </w:p>
    <w:p w:rsidR="0095403E" w:rsidRDefault="0095403E">
      <w:pPr>
        <w:pStyle w:val="FR1"/>
        <w:spacing w:line="360" w:lineRule="auto"/>
        <w:ind w:left="120" w:firstLine="340"/>
        <w:rPr>
          <w:sz w:val="28"/>
        </w:rPr>
      </w:pPr>
      <w:r>
        <w:rPr>
          <w:sz w:val="28"/>
        </w:rPr>
        <w:t>согласно новой конституции, высшая законодательная власть была сосредоточена в руках лорда-протектора и парламента. Парламент был однопалатным. Участие в выборах ограничивалось довольно высоким</w:t>
      </w:r>
    </w:p>
    <w:p w:rsidR="0095403E" w:rsidRDefault="0095403E">
      <w:pPr>
        <w:pStyle w:val="FR1"/>
        <w:spacing w:line="360" w:lineRule="auto"/>
        <w:ind w:left="80" w:firstLine="0"/>
        <w:jc w:val="left"/>
        <w:rPr>
          <w:sz w:val="28"/>
        </w:rPr>
      </w:pPr>
      <w:r>
        <w:rPr>
          <w:sz w:val="28"/>
        </w:rPr>
        <w:t>имущественным цензом, который был в</w:t>
      </w:r>
      <w:r>
        <w:rPr>
          <w:noProof/>
          <w:sz w:val="28"/>
        </w:rPr>
        <w:t xml:space="preserve"> 100</w:t>
      </w:r>
      <w:r>
        <w:rPr>
          <w:sz w:val="28"/>
        </w:rPr>
        <w:t xml:space="preserve"> раз больше существовав</w:t>
      </w:r>
      <w:r>
        <w:rPr>
          <w:sz w:val="28"/>
        </w:rPr>
        <w:softHyphen/>
        <w:t>шего до революции.</w:t>
      </w:r>
    </w:p>
    <w:p w:rsidR="0095403E" w:rsidRDefault="0095403E">
      <w:pPr>
        <w:pStyle w:val="FR1"/>
        <w:spacing w:before="20" w:line="360" w:lineRule="auto"/>
        <w:ind w:left="80"/>
        <w:rPr>
          <w:sz w:val="28"/>
        </w:rPr>
      </w:pPr>
      <w:r>
        <w:rPr>
          <w:sz w:val="28"/>
        </w:rPr>
        <w:t>Высшая исполнительная власть вручалась лорду-протектору и Го</w:t>
      </w:r>
      <w:r>
        <w:rPr>
          <w:sz w:val="28"/>
        </w:rPr>
        <w:softHyphen/>
        <w:t>сударственному совету, состоявшему не менее чем из</w:t>
      </w:r>
      <w:r>
        <w:rPr>
          <w:noProof/>
          <w:sz w:val="28"/>
        </w:rPr>
        <w:t xml:space="preserve"> 13</w:t>
      </w:r>
      <w:r>
        <w:rPr>
          <w:sz w:val="28"/>
        </w:rPr>
        <w:t xml:space="preserve"> и не более чем ^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члена. Назначение членов совета зависело от лорда-протектора и перерывах между сессиями парламента лорд-протектор командо</w:t>
      </w:r>
      <w:r>
        <w:rPr>
          <w:sz w:val="28"/>
        </w:rPr>
        <w:softHyphen/>
        <w:t>вал вооруженными силами, осуществлял дипломатические сношения с другими государствами, назначал высших должностных лиц</w:t>
      </w:r>
    </w:p>
    <w:p w:rsidR="0095403E" w:rsidRDefault="0095403E">
      <w:pPr>
        <w:pStyle w:val="FR1"/>
        <w:spacing w:line="360" w:lineRule="auto"/>
        <w:ind w:left="80"/>
        <w:rPr>
          <w:sz w:val="28"/>
        </w:rPr>
      </w:pPr>
      <w:r>
        <w:rPr>
          <w:sz w:val="28"/>
        </w:rPr>
        <w:t>Конституция прямо объявляла пожизненно лордом-протектором Кромвеля, таким образом закрепив его личную диктатуру.</w:t>
      </w:r>
    </w:p>
    <w:p w:rsidR="0095403E" w:rsidRDefault="0095403E">
      <w:pPr>
        <w:pStyle w:val="FR1"/>
        <w:spacing w:line="360" w:lineRule="auto"/>
        <w:rPr>
          <w:sz w:val="28"/>
        </w:rPr>
      </w:pPr>
      <w:r>
        <w:rPr>
          <w:sz w:val="28"/>
        </w:rPr>
        <w:t>Вскоре Кромвель перестал созывать парламент, членов Государст</w:t>
      </w:r>
      <w:r>
        <w:rPr>
          <w:sz w:val="28"/>
        </w:rPr>
        <w:softHyphen/>
        <w:t>венного совета он назначал по своему усмотрению. В</w:t>
      </w:r>
      <w:r>
        <w:rPr>
          <w:noProof/>
          <w:sz w:val="28"/>
        </w:rPr>
        <w:t xml:space="preserve"> 1657</w:t>
      </w:r>
      <w:r>
        <w:rPr>
          <w:sz w:val="28"/>
        </w:rPr>
        <w:t xml:space="preserve"> г. была восстановлена верхняя палата. Местное управление было сосредоточе</w:t>
      </w:r>
      <w:r>
        <w:rPr>
          <w:sz w:val="28"/>
        </w:rPr>
        <w:softHyphen/>
        <w:t>но в руках генералов кромвелевской армии.</w:t>
      </w:r>
    </w:p>
    <w:p w:rsidR="0095403E" w:rsidRDefault="0095403E">
      <w:pPr>
        <w:pStyle w:val="FR1"/>
        <w:spacing w:line="360" w:lineRule="auto"/>
        <w:rPr>
          <w:sz w:val="28"/>
        </w:rPr>
      </w:pPr>
      <w:r>
        <w:rPr>
          <w:sz w:val="28"/>
        </w:rPr>
        <w:t>Итак, «Орудие управления» содержало монархические начала хотя этот конституционный акт отражал классовые интересы буржуазии нового дворянства, заинтересованных в том, чтобы не допустить рее-' таврации монархии. «Орудие управления» закрепило режим едино</w:t>
      </w:r>
      <w:r>
        <w:rPr>
          <w:sz w:val="28"/>
        </w:rPr>
        <w:softHyphen/>
        <w:t>личной власти, по широте полномочий соответствующей монархичес</w:t>
      </w:r>
      <w:r>
        <w:rPr>
          <w:sz w:val="28"/>
        </w:rPr>
        <w:softHyphen/>
        <w:t>кой. С этого времени начинается движение вспять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от республики к монархии.</w:t>
      </w:r>
    </w:p>
    <w:p w:rsidR="0095403E" w:rsidRDefault="0095403E">
      <w:pPr>
        <w:pStyle w:val="FR1"/>
        <w:spacing w:line="360" w:lineRule="auto"/>
        <w:rPr>
          <w:sz w:val="28"/>
        </w:rPr>
      </w:pPr>
    </w:p>
    <w:p w:rsidR="0095403E" w:rsidRDefault="0095403E">
      <w:pPr>
        <w:pStyle w:val="FR1"/>
        <w:spacing w:line="360" w:lineRule="auto"/>
        <w:rPr>
          <w:sz w:val="28"/>
          <w:lang w:val="en-US"/>
        </w:rPr>
      </w:pPr>
    </w:p>
    <w:p w:rsidR="0095403E" w:rsidRDefault="0095403E">
      <w:pPr>
        <w:pStyle w:val="FR1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Литература.</w:t>
      </w:r>
    </w:p>
    <w:p w:rsidR="0095403E" w:rsidRDefault="0095403E">
      <w:pPr>
        <w:pStyle w:val="FR1"/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sz w:val="24"/>
        </w:rPr>
      </w:pPr>
      <w:r>
        <w:rPr>
          <w:sz w:val="24"/>
        </w:rPr>
        <w:t>Английская буржуазная революция. . Под ред. Е.А. Касминского и Я.А.Левицкого . , М.,1954г.</w:t>
      </w:r>
    </w:p>
    <w:p w:rsidR="0095403E" w:rsidRDefault="0095403E">
      <w:pPr>
        <w:pStyle w:val="FR1"/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sz w:val="24"/>
        </w:rPr>
      </w:pPr>
      <w:r>
        <w:rPr>
          <w:sz w:val="24"/>
        </w:rPr>
        <w:t>История государства и права зарубежных стран. Ч.2.   М., 1991.</w:t>
      </w:r>
    </w:p>
    <w:p w:rsidR="0095403E" w:rsidRDefault="0095403E">
      <w:pPr>
        <w:pStyle w:val="FR1"/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sz w:val="24"/>
        </w:rPr>
      </w:pPr>
      <w:r>
        <w:rPr>
          <w:sz w:val="24"/>
        </w:rPr>
        <w:t xml:space="preserve">Всеобщая история государства и права. /Под ред. К.И.Батырова. М., Юристъ, 1999г. </w:t>
      </w:r>
    </w:p>
    <w:p w:rsidR="0095403E" w:rsidRDefault="0095403E">
      <w:pPr>
        <w:pStyle w:val="FR1"/>
        <w:numPr>
          <w:ilvl w:val="0"/>
          <w:numId w:val="1"/>
        </w:numPr>
        <w:tabs>
          <w:tab w:val="clear" w:pos="360"/>
          <w:tab w:val="num" w:pos="660"/>
        </w:tabs>
        <w:spacing w:line="360" w:lineRule="auto"/>
        <w:ind w:left="660"/>
        <w:rPr>
          <w:sz w:val="24"/>
        </w:rPr>
      </w:pPr>
      <w:r>
        <w:rPr>
          <w:sz w:val="24"/>
        </w:rPr>
        <w:t xml:space="preserve">История буржуазного государства и права.   Ливанцев К.Е.   Л., 1986г. </w:t>
      </w:r>
      <w:bookmarkStart w:id="0" w:name="_GoBack"/>
      <w:bookmarkEnd w:id="0"/>
    </w:p>
    <w:sectPr w:rsidR="0095403E">
      <w:footerReference w:type="even" r:id="rId7"/>
      <w:footerReference w:type="default" r:id="rId8"/>
      <w:pgSz w:w="11900" w:h="16820"/>
      <w:pgMar w:top="1440" w:right="1418" w:bottom="720" w:left="1440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03E" w:rsidRDefault="0095403E">
      <w:pPr>
        <w:spacing w:line="240" w:lineRule="auto"/>
      </w:pPr>
      <w:r>
        <w:separator/>
      </w:r>
    </w:p>
  </w:endnote>
  <w:endnote w:type="continuationSeparator" w:id="0">
    <w:p w:rsidR="0095403E" w:rsidRDefault="00954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3E" w:rsidRDefault="0095403E">
    <w:pPr>
      <w:pStyle w:val="a3"/>
      <w:framePr w:wrap="around" w:vAnchor="text" w:hAnchor="margin" w:xAlign="center" w:y="1"/>
      <w:rPr>
        <w:rStyle w:val="a4"/>
      </w:rPr>
    </w:pPr>
  </w:p>
  <w:p w:rsidR="0095403E" w:rsidRDefault="009540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03E" w:rsidRDefault="0001314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95403E" w:rsidRDefault="009540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03E" w:rsidRDefault="0095403E">
      <w:pPr>
        <w:spacing w:line="240" w:lineRule="auto"/>
      </w:pPr>
      <w:r>
        <w:separator/>
      </w:r>
    </w:p>
  </w:footnote>
  <w:footnote w:type="continuationSeparator" w:id="0">
    <w:p w:rsidR="0095403E" w:rsidRDefault="009540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03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3146"/>
    <w:rsid w:val="00013146"/>
    <w:rsid w:val="0041299E"/>
    <w:rsid w:val="0095403E"/>
    <w:rsid w:val="00ED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9A14B-1F8A-4A3E-9702-E958A214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300"/>
      <w:jc w:val="both"/>
    </w:pPr>
    <w:rPr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60" w:lineRule="auto"/>
      <w:ind w:firstLine="300"/>
      <w:jc w:val="both"/>
    </w:pPr>
    <w:rPr>
      <w:rFonts w:ascii="Arial" w:hAnsi="Arial"/>
      <w:snapToGrid w:val="0"/>
      <w:sz w:val="18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ETL</Company>
  <LinksUpToDate>false</LinksUpToDate>
  <CharactersWithSpaces>16144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ssw</dc:creator>
  <cp:keywords/>
  <cp:lastModifiedBy>admin</cp:lastModifiedBy>
  <cp:revision>2</cp:revision>
  <cp:lastPrinted>2000-01-13T09:44:00Z</cp:lastPrinted>
  <dcterms:created xsi:type="dcterms:W3CDTF">2014-02-03T09:56:00Z</dcterms:created>
  <dcterms:modified xsi:type="dcterms:W3CDTF">2014-02-03T09:56:00Z</dcterms:modified>
</cp:coreProperties>
</file>