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533" w:rsidRPr="00A46D4C" w:rsidRDefault="00032533" w:rsidP="00032533">
      <w:pPr>
        <w:spacing w:before="120"/>
        <w:jc w:val="center"/>
        <w:rPr>
          <w:b/>
          <w:bCs/>
          <w:sz w:val="32"/>
          <w:szCs w:val="32"/>
        </w:rPr>
      </w:pPr>
      <w:r w:rsidRPr="00A46D4C">
        <w:rPr>
          <w:b/>
          <w:bCs/>
          <w:sz w:val="32"/>
          <w:szCs w:val="32"/>
        </w:rPr>
        <w:t xml:space="preserve">Верещагин Василий Васильевич </w:t>
      </w:r>
    </w:p>
    <w:p w:rsidR="00032533" w:rsidRPr="00A46D4C" w:rsidRDefault="00032533" w:rsidP="00032533">
      <w:pPr>
        <w:spacing w:before="120"/>
        <w:jc w:val="center"/>
        <w:rPr>
          <w:b/>
          <w:bCs/>
          <w:sz w:val="28"/>
          <w:szCs w:val="28"/>
        </w:rPr>
      </w:pPr>
      <w:r w:rsidRPr="00A46D4C">
        <w:rPr>
          <w:b/>
          <w:bCs/>
          <w:sz w:val="28"/>
          <w:szCs w:val="28"/>
        </w:rPr>
        <w:t>Годы жизни: 26.11.1842 - 31.03.1904</w:t>
      </w:r>
    </w:p>
    <w:p w:rsidR="00032533" w:rsidRDefault="00032533" w:rsidP="00032533">
      <w:pPr>
        <w:spacing w:before="120"/>
        <w:ind w:firstLine="567"/>
        <w:jc w:val="both"/>
      </w:pPr>
      <w:r w:rsidRPr="00303A10">
        <w:t>Крупнейший художник-баталист Василий Васильевич Верещагин родился 26 октября 1842 года в Череповце в семье помещика. Когда мальчику исполнилось восемь лет, родители отдали его в Малолетний кадетский корпус, по окончании которого в 1853 году он переводится в Петербургский морской кадетский корпус. Здесь увлекается рисованием и посвящает ему все свободное от занятий время. В 1858 году Верещагин начал посещать рисовальную школу петербургского Общества поощрения художеств. О его способностях с одобрением отзывались преподаватели, и сам он мечтал стать художником.</w:t>
      </w:r>
      <w:r>
        <w:t xml:space="preserve"> </w:t>
      </w:r>
    </w:p>
    <w:p w:rsidR="00032533" w:rsidRDefault="00032533" w:rsidP="00032533">
      <w:pPr>
        <w:spacing w:before="120"/>
        <w:ind w:firstLine="567"/>
        <w:jc w:val="both"/>
      </w:pPr>
      <w:r w:rsidRPr="00303A10">
        <w:t>В 1860 году, блестяще окончив корпус, Верещагин, вопреки воле родителей, подал в отставку и поступил в Академию художеств. Возмущенный поступком сына, отец отказал ему в материальной помощи. Начались трудные годы жизни. Верещагин упорно занимался живописью, однако академическая система обучения с ее нормативностью и традиционностью тяготила художника. Протест молодого живописца выразился в том, что он уничтожил одну из своих картин — "Избиение женихов Пенелопы возвратившимся Улиссом". В 1863 году он оставил Академию и уехал на Кавказ, чтобы "на свободе и просторе на интересных предметах учиться". Его первыми самостоятельными работами были многочисленные рисунки с изображением народных типов, бытовых сцен и пейзажей Кавказа.</w:t>
      </w:r>
      <w:r>
        <w:t xml:space="preserve"> </w:t>
      </w:r>
    </w:p>
    <w:p w:rsidR="00032533" w:rsidRDefault="00032533" w:rsidP="00032533">
      <w:pPr>
        <w:spacing w:before="120"/>
        <w:ind w:firstLine="567"/>
        <w:jc w:val="both"/>
      </w:pPr>
      <w:r w:rsidRPr="00303A10">
        <w:t>В 1866 году, живя на берегу Шексны в селе Любец, Верещагин мог видеть тяжелый труд бурлаков. Он задумал создать большую картину, в которой хотел показать безысходную долю бедного люда в царской России. Верещагин выполнил эскиз картины, написал несколько этюдов, но закончить работу не удалось.</w:t>
      </w:r>
      <w:r>
        <w:t xml:space="preserve"> </w:t>
      </w:r>
    </w:p>
    <w:p w:rsidR="00032533" w:rsidRDefault="00032533" w:rsidP="00032533">
      <w:pPr>
        <w:spacing w:before="120"/>
        <w:ind w:firstLine="567"/>
        <w:jc w:val="both"/>
      </w:pPr>
      <w:r w:rsidRPr="00303A10">
        <w:t>В 1867 году он уехал в Туркестан, где в то время происходили военные столкновения. "Поехал потому, что хотел узнать, что такое истинная война, о которой много читал и слышал...", —писал художник. Верещагин не только свидетель войны, но и ее непосредственный участник. В 1868 году в составе русского гарнизона он оборонял Самаркандскую крепость от войск бухарского эмира и был награжден за храбрость и мужество Георгиевским крестом. В 1869—1870 годах Верещагин вновь предпринимает поездку в Туркестан: знакомится с этой своеобразной страной, изучает нравы и обычаи феодального Востока; в результате создает большую серию картин о Средней Азии. Художник свободно владеет кистью, и звучные, насыщенные краски передают знойное южное небо, весеннюю зеленую степь, прохладу горных вершин, покрытых снегом, сложнейшую орнаментацию древних построек Самарканда...</w:t>
      </w:r>
      <w:r>
        <w:t xml:space="preserve"> </w:t>
      </w:r>
    </w:p>
    <w:p w:rsidR="00032533" w:rsidRDefault="00032533" w:rsidP="00032533">
      <w:pPr>
        <w:spacing w:before="120"/>
        <w:ind w:firstLine="567"/>
        <w:jc w:val="both"/>
      </w:pPr>
      <w:r w:rsidRPr="00303A10">
        <w:t>Центральное место в этой серии занимают батальные полотна, именно они имели большой успех и в России и за рубежом, определив основное направление творчества Верещагина. Уже в самых ранних полотнах художник выступил с протестом против захватнических войн, с обличением тех, по чьей вине гибли люди. Антимилитаристский характер произведений — результат глубоких раздумий и жизненных наблюдений Верещагина, который внес в батальную живопись смелую суровую правду, какой до него в этом жанре не знало русское искусство. Героями своих картин он сделал солдат, простых русских людей. "Солдаты Верещагина, — писал В. В. Стасов, — это все тот же народ, только... носящий мундир и ружье".</w:t>
      </w:r>
      <w:r>
        <w:t xml:space="preserve"> </w:t>
      </w:r>
    </w:p>
    <w:p w:rsidR="00032533" w:rsidRDefault="00032533" w:rsidP="00032533">
      <w:pPr>
        <w:spacing w:before="120"/>
        <w:ind w:firstLine="567"/>
        <w:jc w:val="both"/>
      </w:pPr>
      <w:r w:rsidRPr="00303A10">
        <w:t>В картине "У крепостной стены. Пусть войдут" (1871, ГТГ) в напряжении ожидают боя русские солдаты. Суровы их лица, в позах твердая решимость. В картине "Вошли" — то же место в крепости, но после боя. Ряд батальных полотен объединен в серию, где художник развивает мысль о жестокости феодальных владык, дикости порядков, о героизме и мужестве русских солдат: "Высматривают" (1873, ГТГ), "Нападают врасплох" (1871, ГТГ), "Представляют трофеи" (1872, ГТГ), "Торжествуют" (1872,ГТГ) и "Апофеоз войны" (1871—1872, ГТГ).</w:t>
      </w:r>
      <w:r>
        <w:t xml:space="preserve"> </w:t>
      </w:r>
    </w:p>
    <w:p w:rsidR="00032533" w:rsidRDefault="00032533" w:rsidP="00032533">
      <w:pPr>
        <w:spacing w:before="120"/>
        <w:ind w:firstLine="567"/>
        <w:jc w:val="both"/>
      </w:pPr>
      <w:r w:rsidRPr="00303A10">
        <w:t xml:space="preserve">"Я не знаю, — писал И. Н. Крамской о Верещагине, — есть ли в настоящее время художник ему равный не только у нас, но и за границей...". </w:t>
      </w:r>
      <w:r>
        <w:t xml:space="preserve"> </w:t>
      </w:r>
    </w:p>
    <w:p w:rsidR="00032533" w:rsidRDefault="00032533" w:rsidP="00032533">
      <w:pPr>
        <w:spacing w:before="120"/>
        <w:ind w:firstLine="567"/>
        <w:jc w:val="both"/>
      </w:pPr>
      <w:r w:rsidRPr="00303A10">
        <w:t xml:space="preserve">Смелые обличительные картины вызвали враждебное отношение к художнику реакционных кругов России, которые обвиняли его в клевете на русское воинство. Тяжело переживая несправедливые обвинения, Верещагин сжег три картины: "Забытый", "Окружили — преследуют" и "Вошли". </w:t>
      </w:r>
      <w:r>
        <w:t xml:space="preserve"> </w:t>
      </w:r>
    </w:p>
    <w:p w:rsidR="00032533" w:rsidRDefault="00032533" w:rsidP="00032533">
      <w:pPr>
        <w:spacing w:before="120"/>
        <w:ind w:firstLine="567"/>
        <w:jc w:val="both"/>
      </w:pPr>
      <w:r w:rsidRPr="00303A10">
        <w:t>Произведения Верещагина запрещали выставлять и воспроизводить в книгах, газетах и журналах. В течение тридцати лет царское правительство не приобрело ни одной картины ставшего всемирно известным художника. Только П. М. Третьяков купил большую часть туркестанских работ. В 1874—1876, 1882—1883 годах Верещагин совершил две поездки в Индию для изучения жизни, природы и быта страны. Во время путешествий ему пришлось терпеть лишения, подвергаться смертельной опасности: на снеговых вершинах Гималаев он едва не замерз; в условиях изнуряющей тропической жары заболел лихорадкой. Результатом наблюдений явилось более ста пятидесяти этюдов, изображающих величие белокаменной индийской архитектуры, синеву южного неба, яркие национальные одежды индусов. К числу лучших этюдов относятся: "Буддийский храм в Дарджилинге" (1874—1875, ГТГ), "Ледник на дороге из Кашмира в Ладак" (1875, ГТГ), "Мавзолей Тадж-Махал" (1874—1876, ГТГ).</w:t>
      </w:r>
      <w:r>
        <w:t xml:space="preserve"> </w:t>
      </w:r>
    </w:p>
    <w:p w:rsidR="00032533" w:rsidRDefault="00032533" w:rsidP="00032533">
      <w:pPr>
        <w:spacing w:before="120"/>
        <w:ind w:firstLine="567"/>
        <w:jc w:val="both"/>
      </w:pPr>
      <w:r w:rsidRPr="00303A10">
        <w:t>Ряд картин Верещагин решил посвятить истории захвата Индии англичанами. У него возник замысел создания большой живописной поэмы, которая должна была рассказать об исторической судьбе Индии, о превращении могущественной независимой страны в колонию Британской империи. Художник успел выполнить только некоторые из этих картин, в частности, "Процессию английских и туземных властей в Джейпуре" (1875—1879, Музей "Викториум-Мемориум", Калькутта).</w:t>
      </w:r>
      <w:r>
        <w:t xml:space="preserve"> </w:t>
      </w:r>
    </w:p>
    <w:p w:rsidR="00032533" w:rsidRDefault="00032533" w:rsidP="00032533">
      <w:pPr>
        <w:spacing w:before="120"/>
        <w:ind w:firstLine="567"/>
        <w:jc w:val="both"/>
      </w:pPr>
      <w:r w:rsidRPr="00303A10">
        <w:t>Вспыхнувшая в 1877— 1878 годах русско-турецкая война вновь привела его на фронт. Всей душой сочувствуя освободительной борьбе славян против турецкого ига, художник участвовал во многих боях. В одном из сражений он был тяжело ранен и едва не погиб.</w:t>
      </w:r>
      <w:r>
        <w:t xml:space="preserve"> </w:t>
      </w:r>
    </w:p>
    <w:p w:rsidR="00032533" w:rsidRDefault="00032533" w:rsidP="00032533">
      <w:pPr>
        <w:spacing w:before="120"/>
        <w:ind w:firstLine="567"/>
        <w:jc w:val="both"/>
      </w:pPr>
      <w:r w:rsidRPr="00303A10">
        <w:t>"Выполнить цель, которой я задался, — писал Верещагин, — дать обществу картину настоящей неподдельной войны нельзя, глядя на сражение в бинокль из прекрасного далека, а нужно самому все прочувствовать и проделать, участвовать в атаках, штурмах, победах, поражениях, испытать голод, болезни, раны. Нужно не бояться жертвовать своей кровью, своим мясом, иначе картины мои будут не то".</w:t>
      </w:r>
      <w:r>
        <w:t xml:space="preserve"> </w:t>
      </w:r>
    </w:p>
    <w:p w:rsidR="00032533" w:rsidRDefault="00032533" w:rsidP="00032533">
      <w:pPr>
        <w:spacing w:before="120"/>
        <w:ind w:firstLine="567"/>
        <w:jc w:val="both"/>
      </w:pPr>
      <w:r w:rsidRPr="00303A10">
        <w:t>Картины Балканской серии с беспримерной правдивостью воспроизводят будни войны, эпизоды сражений: тяжелые переходы русской армии в горах, полевые перевязочные госпитали и сцены зверств турок. Художник раскрыл и оборотную сторону войны: показал карьеризм и преступность царского командования, обрекавшего русских солдат на бессмысленную гибель. Основную группу произведений составляют картины героической обороны Шипки: "Землянки на Шипке" (Гос. музей русского искусства, Киев), "Батареи на Шипке" (Гос. музей русского искусства,</w:t>
      </w:r>
      <w:r>
        <w:t xml:space="preserve"> </w:t>
      </w:r>
    </w:p>
    <w:p w:rsidR="00032533" w:rsidRDefault="00032533" w:rsidP="00032533">
      <w:pPr>
        <w:spacing w:before="120"/>
        <w:ind w:firstLine="567"/>
        <w:jc w:val="both"/>
      </w:pPr>
      <w:r w:rsidRPr="00303A10">
        <w:t>Киев), "На Шипке все спокойно" (1878—1879, местонахождение неизвестно), "Шипка-Шейново" (1878—1879, ГТГ).</w:t>
      </w:r>
      <w:r>
        <w:t xml:space="preserve"> </w:t>
      </w:r>
    </w:p>
    <w:p w:rsidR="00032533" w:rsidRDefault="00032533" w:rsidP="00032533">
      <w:pPr>
        <w:spacing w:before="120"/>
        <w:ind w:firstLine="567"/>
        <w:jc w:val="both"/>
      </w:pPr>
      <w:r w:rsidRPr="00303A10">
        <w:t xml:space="preserve">Ряд полотен Верещагин посвящает событиям, связанным со штурмом Плевны: "Атака" (1881, Центральный артиллерийский исторический музей), "После атаки" (1881, ГТГ). Картины "Победители" (1878—1879, Гос. музей русского искусства, Киев), "Побежденные. Панихида по убитым" (1878—1879, ГТГ) посвящены сражению под Телишем — здесь по вине "высочайших особ" был уничтожен почти целый полк егерей. В картине "Победители" изображен страшный маскарад: турки, переодевшиеся на поле боя в мундиры убитых русских солдат; другая — "Побежденные"— представляет необозримое поле, усеянное трупами солдат. </w:t>
      </w:r>
      <w:r>
        <w:t xml:space="preserve"> </w:t>
      </w:r>
    </w:p>
    <w:p w:rsidR="00032533" w:rsidRDefault="00032533" w:rsidP="00032533">
      <w:pPr>
        <w:spacing w:before="120"/>
        <w:ind w:firstLine="567"/>
        <w:jc w:val="both"/>
      </w:pPr>
      <w:r w:rsidRPr="00303A10">
        <w:t>Картины Балканской серии отличаются суровой простотой и сдержанностью цветового решения. Колорит приведен к необходимому единству то сумрачно-осенних, то пасмурно-зимних тонов. В 1880 и 1883 годах эта серия была выставлена в Петербурге. За сорок дней выставку посетило более двухсот тысяч человек, успех превзошел все ожидания.</w:t>
      </w:r>
      <w:r>
        <w:t xml:space="preserve"> </w:t>
      </w:r>
    </w:p>
    <w:p w:rsidR="00032533" w:rsidRDefault="00032533" w:rsidP="00032533">
      <w:pPr>
        <w:spacing w:before="120"/>
        <w:ind w:firstLine="567"/>
        <w:jc w:val="both"/>
      </w:pPr>
      <w:r w:rsidRPr="00303A10">
        <w:t>1880-е годы в творческой жизни художника отмечены необычайной активностью, поисками новых тем. Он вторично едет в Индию (1882— 1883) и затем в Сирию и Палестину (1883—1884). Так возникает "Палестинская серия", состоящая главным образом из этюдов и картин документально-этнографического характера. Значительна работа художника над созданием "Трилогии казней": "Распятие на кресте во время владычества римлян", "Казнь заговорщиков в России" (1884—1885, Гос. музей Революции) и "Подавление индийского восстания англичанами" (около 1884, местонахождение неизвестно). Вторая картина была навеяна расправой самодержавия с революционерами-народовольцами 3 апреля 1881 года.</w:t>
      </w:r>
      <w:r>
        <w:t xml:space="preserve"> </w:t>
      </w:r>
    </w:p>
    <w:p w:rsidR="00032533" w:rsidRDefault="00032533" w:rsidP="00032533">
      <w:pPr>
        <w:spacing w:before="120"/>
        <w:ind w:firstLine="567"/>
        <w:jc w:val="both"/>
      </w:pPr>
      <w:r w:rsidRPr="00303A10">
        <w:t>Результатом поездок Верещагина по Северу в 1880—1890 годах, явилась серия рисунков и этюдов с изображениями памятников старинного деревянного зодчества, русской северной природы и простых русских людей. С 1887 по 1901 год Верещагин работал над серией картин, посвященных Отечественной войне 1812 года. Более двадцати полотен создано им на эту тему. Художником руководили высокие патриотические помыслы — "показать в картинах 1812 года великий национальный дух русского народа, его самоотверженность и героизм в борьбе с врагом". Художник сумел выразить освободительный, народный характер войны, развенчать Наполеона, лишить его "пьедестала героя, на который он вознесен".</w:t>
      </w:r>
      <w:r>
        <w:t xml:space="preserve"> </w:t>
      </w:r>
    </w:p>
    <w:p w:rsidR="00032533" w:rsidRDefault="00032533" w:rsidP="00032533">
      <w:pPr>
        <w:spacing w:before="120"/>
        <w:ind w:firstLine="567"/>
        <w:jc w:val="both"/>
      </w:pPr>
      <w:r w:rsidRPr="00303A10">
        <w:t>Серия начинается сценой Бородинского сражения, которому Верещагин посвятил два полотна: "Наполеон на Бородинских высотах" (1897) и "Конец Бородинского боя" (1899—1900, Гос. исторический музей). Пребывание наполеоновской армии в Москве отражено в четырнадцати картинах. Среди них: "В Успенском соборе" (1887—1895), "Пожар" (1896— 1897), "Сквозь пожар" (1899—1900), "Расстрел в Кремле" (1897—1898, все в Гос. историческом музее) и другие. В нескольких картинах показано отступление и разгром французской армии: "В Гродно — пробиваться или отступать", "На этапе — дурные вести из Франции" (1887—1895), "Ночной привал великой армии" (1896—1897, Гос. исторический музей). Большое место в серии заняла тема народной партизанской войны с захватчиками. Важно отметить и то, что художник изобразил не прославленных партизанских командиров, таких, как Д. Давыдов, а воссоздал подвиг простых крестьян, участников народного освободительного движения.</w:t>
      </w:r>
      <w:r>
        <w:t xml:space="preserve"> </w:t>
      </w:r>
    </w:p>
    <w:p w:rsidR="00032533" w:rsidRDefault="00032533" w:rsidP="00032533">
      <w:pPr>
        <w:spacing w:before="120"/>
        <w:ind w:firstLine="567"/>
        <w:jc w:val="both"/>
      </w:pPr>
      <w:r w:rsidRPr="00303A10">
        <w:t>...Крупные хлопья белого снега покрыли ветви сосен. В засаде крестьяне ожидают врага. Впереди всех, спокойно всматриваясь в лесную чащу, стоит высокий старик с топором в опущенной руке. Приближается враг. Волнение и нетерпение видно на лицах партизан, но старый, опытный и мудрый руководитель сдерживает товарищей. "Не замай, дай подойти", — словно говорит он.</w:t>
      </w:r>
      <w:r>
        <w:t xml:space="preserve"> </w:t>
      </w:r>
    </w:p>
    <w:p w:rsidR="00032533" w:rsidRDefault="00032533" w:rsidP="00032533">
      <w:pPr>
        <w:spacing w:before="120"/>
        <w:ind w:firstLine="567"/>
        <w:jc w:val="both"/>
      </w:pPr>
      <w:r w:rsidRPr="00303A10">
        <w:t>Эти слова являются названием картины (1887—1895, Гос. исторический музей). Художник прибегает к широкой, несколько декоративной трактовке пейзажа, стремясь создать обобщенный эпический образ русской природы. В картине "С оружием в руках—расстрелять" (1887—1895, Гос. исторический музей) запечатлена расправа с партизанами, попавшими в плен к французам. В одном из последних произведений "Ночной привал великой армии" изображен бесславный конец захватчиков, полный разгром некогда непобедимого войска.</w:t>
      </w:r>
      <w:r>
        <w:t xml:space="preserve"> </w:t>
      </w:r>
    </w:p>
    <w:p w:rsidR="00032533" w:rsidRDefault="00032533" w:rsidP="00032533">
      <w:pPr>
        <w:spacing w:before="120"/>
        <w:ind w:firstLine="567"/>
        <w:jc w:val="both"/>
      </w:pPr>
      <w:r w:rsidRPr="00303A10">
        <w:t>Большая патриотическая идея, положенная в основу серии, глубина и острота сюжетов, яркие народные образы, интересные композиционные решения делают этот последний капитальный труд художника достойным вкладом в историческую живопись конца XIX века.</w:t>
      </w:r>
      <w:r>
        <w:t xml:space="preserve"> </w:t>
      </w:r>
    </w:p>
    <w:p w:rsidR="00032533" w:rsidRDefault="00032533" w:rsidP="00032533">
      <w:pPr>
        <w:spacing w:before="120"/>
        <w:ind w:firstLine="567"/>
        <w:jc w:val="both"/>
      </w:pPr>
      <w:r w:rsidRPr="00303A10">
        <w:t>До конца жизни художник не прекращал путешествовать. После поездки в Сирию и Палестину, в конце 80-х начале 90-х годов он дважды был в Америке, в 1901—1902 годах —на Филиппинах и Кубе, в 1903 году — в Японии. Впечатления от Японии отразились в ряде этюдов, дающих представление о старинной, полной своеобразия архитектуре, национальных обычаях этой интересной страны.</w:t>
      </w:r>
      <w:r>
        <w:t xml:space="preserve"> </w:t>
      </w:r>
    </w:p>
    <w:p w:rsidR="00032533" w:rsidRDefault="00032533" w:rsidP="00032533">
      <w:pPr>
        <w:spacing w:before="120"/>
        <w:ind w:firstLine="567"/>
        <w:jc w:val="both"/>
      </w:pPr>
      <w:r w:rsidRPr="00303A10">
        <w:t>Русско-японская война застала Верещагина за работой над начатыми картинами; он все оставил и, по выражению Репина, "полетел" на Дальний Восток, чтобы снова участвовать в боях и поведать о них в своих произведениях. "Одни, — писал Верещагин, — распространяют идеи мира своим увлекательным могучим словом, другие выставляют в защиту ее разные аргументы, религиозные, экономические и другие, а я проповедую то же посредством красок".</w:t>
      </w:r>
      <w:r>
        <w:t xml:space="preserve"> </w:t>
      </w:r>
    </w:p>
    <w:p w:rsidR="00032533" w:rsidRPr="00303A10" w:rsidRDefault="00032533" w:rsidP="00032533">
      <w:pPr>
        <w:spacing w:before="120"/>
        <w:ind w:firstLine="567"/>
        <w:jc w:val="both"/>
      </w:pPr>
      <w:r w:rsidRPr="00303A10">
        <w:t>31 марта 1904 года Верещагин вместе с адмиралом С. О. Макаровым погиб на броненосце "Петропавловск", взорванном вражеской миной на рейде под Порт-Артуром.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533"/>
    <w:rsid w:val="00032533"/>
    <w:rsid w:val="001E589E"/>
    <w:rsid w:val="00303A10"/>
    <w:rsid w:val="003E5CBA"/>
    <w:rsid w:val="00616072"/>
    <w:rsid w:val="008B35EE"/>
    <w:rsid w:val="00A46D4C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D4933F-9E54-4B29-9932-55EA207A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533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032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7660</Words>
  <Characters>4367</Characters>
  <Application>Microsoft Office Word</Application>
  <DocSecurity>0</DocSecurity>
  <Lines>36</Lines>
  <Paragraphs>24</Paragraphs>
  <ScaleCrop>false</ScaleCrop>
  <Company>Home</Company>
  <LinksUpToDate>false</LinksUpToDate>
  <CharactersWithSpaces>12003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Верещагин Василий Васильевич </dc:title>
  <dc:subject/>
  <dc:creator>User</dc:creator>
  <cp:keywords/>
  <dc:description/>
  <cp:lastModifiedBy>admin</cp:lastModifiedBy>
  <cp:revision>2</cp:revision>
  <dcterms:created xsi:type="dcterms:W3CDTF">2014-01-25T12:04:00Z</dcterms:created>
  <dcterms:modified xsi:type="dcterms:W3CDTF">2014-01-25T12:04:00Z</dcterms:modified>
</cp:coreProperties>
</file>