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B0B" w:rsidRDefault="003C10CF">
      <w:pPr>
        <w:pStyle w:val="a3"/>
      </w:pPr>
      <w:r>
        <w:br/>
      </w:r>
      <w:r>
        <w:br/>
        <w:t>План</w:t>
      </w:r>
      <w:r>
        <w:br/>
        <w:t xml:space="preserve">Введение </w:t>
      </w:r>
      <w:r>
        <w:br/>
      </w:r>
      <w:r>
        <w:rPr>
          <w:b/>
          <w:bCs/>
        </w:rPr>
        <w:t xml:space="preserve">1 Устройство </w:t>
      </w:r>
      <w:r>
        <w:rPr>
          <w:b/>
          <w:bCs/>
        </w:rPr>
        <w:br/>
        <w:t>1.1 Представительство республик в Верховном Совете</w:t>
      </w:r>
      <w:r>
        <w:rPr>
          <w:b/>
          <w:bCs/>
        </w:rPr>
        <w:br/>
        <w:t>1.2 Президиум</w:t>
      </w:r>
      <w:r>
        <w:rPr>
          <w:b/>
          <w:bCs/>
        </w:rPr>
        <w:br/>
        <w:t>1.3 Совет старейшин</w:t>
      </w:r>
      <w:r>
        <w:rPr>
          <w:b/>
          <w:bCs/>
        </w:rPr>
        <w:br/>
      </w:r>
      <w:r>
        <w:br/>
      </w:r>
      <w:r>
        <w:rPr>
          <w:b/>
          <w:bCs/>
        </w:rPr>
        <w:t xml:space="preserve">2 Знак депутата </w:t>
      </w:r>
      <w:r>
        <w:rPr>
          <w:b/>
          <w:bCs/>
        </w:rPr>
        <w:br/>
        <w:t>2.1 Правовой статус</w:t>
      </w:r>
      <w:r>
        <w:rPr>
          <w:b/>
          <w:bCs/>
        </w:rPr>
        <w:br/>
        <w:t>2.2 Выдача</w:t>
      </w:r>
      <w:r>
        <w:rPr>
          <w:b/>
          <w:bCs/>
        </w:rPr>
        <w:br/>
      </w:r>
      <w:r>
        <w:br/>
      </w:r>
      <w:r>
        <w:rPr>
          <w:b/>
          <w:bCs/>
        </w:rPr>
        <w:t>3 Прекращение деятельности Верховного Совета</w:t>
      </w:r>
      <w:r>
        <w:br/>
      </w:r>
      <w:r>
        <w:rPr>
          <w:b/>
          <w:bCs/>
        </w:rPr>
        <w:t>4 Выборы и созывы</w:t>
      </w:r>
      <w:r>
        <w:br/>
      </w:r>
      <w:r>
        <w:rPr>
          <w:b/>
          <w:bCs/>
        </w:rPr>
        <w:t>5 Верховные советы союзных и автономных республик</w:t>
      </w:r>
      <w:r>
        <w:br/>
      </w:r>
      <w:r>
        <w:rPr>
          <w:b/>
          <w:bCs/>
        </w:rPr>
        <w:t>6 Интересные факты</w:t>
      </w:r>
      <w:r>
        <w:br/>
      </w:r>
      <w:r>
        <w:br/>
      </w:r>
      <w:r>
        <w:rPr>
          <w:b/>
          <w:bCs/>
        </w:rPr>
        <w:t>Список литературы</w:t>
      </w:r>
      <w:r>
        <w:br/>
        <w:t xml:space="preserve">Верховный Совет СССР </w:t>
      </w:r>
    </w:p>
    <w:p w:rsidR="006A2B0B" w:rsidRDefault="003C10CF">
      <w:pPr>
        <w:pStyle w:val="21"/>
        <w:pageBreakBefore/>
        <w:numPr>
          <w:ilvl w:val="0"/>
          <w:numId w:val="0"/>
        </w:numPr>
      </w:pPr>
      <w:r>
        <w:t>Введение</w:t>
      </w:r>
    </w:p>
    <w:p w:rsidR="006A2B0B" w:rsidRDefault="003C10CF">
      <w:pPr>
        <w:pStyle w:val="a3"/>
      </w:pPr>
      <w:r>
        <w:t>Верхо́вный Сове́т СССР — в 1938—1989 высший орган государственной власти СССР, избираемый всеобщим, равным и прямым голосованием; в 1989—1991 — постоянно действующий парламент, избираемый Съездом народных депутатов СССР.</w:t>
      </w:r>
    </w:p>
    <w:p w:rsidR="006A2B0B" w:rsidRDefault="006A2B0B">
      <w:pPr>
        <w:pStyle w:val="a3"/>
      </w:pPr>
    </w:p>
    <w:p w:rsidR="006A2B0B" w:rsidRDefault="003C10CF">
      <w:pPr>
        <w:pStyle w:val="21"/>
        <w:pageBreakBefore/>
        <w:numPr>
          <w:ilvl w:val="0"/>
          <w:numId w:val="0"/>
        </w:numPr>
      </w:pPr>
      <w:r>
        <w:t xml:space="preserve">1. Устройство </w:t>
      </w:r>
    </w:p>
    <w:p w:rsidR="006A2B0B" w:rsidRDefault="003C10CF">
      <w:pPr>
        <w:pStyle w:val="a3"/>
      </w:pPr>
      <w:r>
        <w:t>Состоял из двух равноправных палат — Совета Союза и Совета Национальностей. Срок полномочий Верховного Совета по Конституции 1936 года составлял 4 года, по Конституции 1977 года — 5 лет.</w:t>
      </w:r>
    </w:p>
    <w:p w:rsidR="006A2B0B" w:rsidRDefault="003C10CF">
      <w:pPr>
        <w:pStyle w:val="31"/>
        <w:numPr>
          <w:ilvl w:val="0"/>
          <w:numId w:val="0"/>
        </w:numPr>
      </w:pPr>
      <w:r>
        <w:t>1.1. Представительство республик в Верховном Совете</w:t>
      </w:r>
    </w:p>
    <w:p w:rsidR="006A2B0B" w:rsidRDefault="003C10CF">
      <w:pPr>
        <w:pStyle w:val="a3"/>
      </w:pPr>
      <w:r>
        <w:t>Статья 110 советской Конституции 1977 года гласила:</w:t>
      </w:r>
    </w:p>
    <w:p w:rsidR="006A2B0B" w:rsidRDefault="003C10CF">
      <w:pPr>
        <w:pStyle w:val="a3"/>
      </w:pPr>
      <w:r>
        <w:t>Совет Союза и Совет Национальностей состоят из равного числа депутатов. Совет Союза избирается по избирательным округам с равной численностью населения. Совет Национальностей избирается по норме: 32 депутата от каждой союзной республики, 11 депутатов от каждой автономной республики, 5 депутатов от каждой автономной области и один депутат от каждого автономного округа.</w:t>
      </w:r>
    </w:p>
    <w:p w:rsidR="006A2B0B" w:rsidRDefault="003C10CF">
      <w:pPr>
        <w:pStyle w:val="a3"/>
      </w:pPr>
      <w:r>
        <w:t>В соответствии с Конституцией СССР, союзные республики с разной численностью населения обладали равным числом представителей в Совете Национальностей ВС СССР —по 32 места из 750. Точно также различные автономные республики, автономные области и округа делегировали в Совет Национальностей одинаковое число депутатов (по 11, 5 и 1 соответственно). Однако крупные нации всё равно имели большинство благодаря доминированию в Совете Союза, состав которого (равный по численности Совету Национальностей) избирался пропорционально численности населения.</w:t>
      </w:r>
    </w:p>
    <w:p w:rsidR="006A2B0B" w:rsidRDefault="003C10CF">
      <w:pPr>
        <w:pStyle w:val="31"/>
        <w:numPr>
          <w:ilvl w:val="0"/>
          <w:numId w:val="0"/>
        </w:numPr>
      </w:pPr>
      <w:r>
        <w:t>1.2. Президиум</w:t>
      </w:r>
    </w:p>
    <w:p w:rsidR="006A2B0B" w:rsidRDefault="003C10CF">
      <w:pPr>
        <w:pStyle w:val="a3"/>
      </w:pPr>
      <w:r>
        <w:t xml:space="preserve">Работой Верховного Совета руководил </w:t>
      </w:r>
      <w:r>
        <w:rPr>
          <w:b/>
          <w:bCs/>
        </w:rPr>
        <w:t>Президиум</w:t>
      </w:r>
      <w:r>
        <w:t>, который заново избирался в начале работы Совета каждого созыва на совместном заседании обеих палат из числа депутатов. Президиум состоял из председателя, его 15 заместителей (по одному от каждой союзной республики), секретаря и 20 членов.</w:t>
      </w:r>
    </w:p>
    <w:p w:rsidR="006A2B0B" w:rsidRDefault="003C10CF">
      <w:pPr>
        <w:pStyle w:val="a3"/>
      </w:pPr>
      <w:r>
        <w:t>Президиум был уполномочен ратифицировать и денонсировать международные договоры, вводить в отдельных местностях или по всему СССР военное положение, отдавать приказ об общей или частичной мобилизации, объявлять войну, назначать послов СССР. Кроме того, в функции Президиума входило: издание указов; толкование действующих законов; осуществление право помилования; приём в советское гражданство, лишение его и утверждение добровольного выхода из советского гражданства; учреждение орденов, медалей, почётных званий СССР и награждение ими; установление воинских званий, дипломатических рангов и т. п.; назначение и смещение высшего командования Вооруженных Сил и министров (последнее — с последующим утверждением Верховным Советом); отмена постановлений совета министров СССР в случае их несоответствия закону; представление Верховного Совета (в период между его сессиями) в сношениях с парламентами других стран; приём верительных и отзывных грамот аккредитованных при нём дипломатических представителей других стран; проведение референдумов. Также президиум имел право распустить Верховный Совет и назначить досрочные выборы.</w:t>
      </w:r>
    </w:p>
    <w:p w:rsidR="006A2B0B" w:rsidRDefault="003C10CF">
      <w:pPr>
        <w:pStyle w:val="31"/>
        <w:numPr>
          <w:ilvl w:val="0"/>
          <w:numId w:val="0"/>
        </w:numPr>
      </w:pPr>
      <w:r>
        <w:t>1.3. Совет старейшин</w:t>
      </w:r>
    </w:p>
    <w:p w:rsidR="006A2B0B" w:rsidRDefault="003C10CF">
      <w:pPr>
        <w:pStyle w:val="a3"/>
        <w:rPr>
          <w:position w:val="10"/>
        </w:rPr>
      </w:pPr>
      <w:r>
        <w:t>Совет старейшин — совещательный рабочий орган Верховного Совета, образовывавшийся в каждой из палат. До 1989 года существование Совета старейшин не было юридически закреплено, и он функционировал в силу традиции</w:t>
      </w:r>
      <w:r>
        <w:rPr>
          <w:position w:val="10"/>
        </w:rPr>
        <w:t>[1]</w:t>
      </w:r>
      <w:r>
        <w:t>, а после принятия 20 декабря 1989 г. Регламента Съезда народных депутатов СССР и Верховного Совета СССР Совет старейшин получил правовой статус, его работе была посвящена статья 62 Регламента.</w:t>
      </w:r>
      <w:r>
        <w:rPr>
          <w:position w:val="10"/>
        </w:rPr>
        <w:t>[2]</w:t>
      </w:r>
    </w:p>
    <w:p w:rsidR="006A2B0B" w:rsidRDefault="003C10CF">
      <w:pPr>
        <w:pStyle w:val="a3"/>
      </w:pPr>
      <w:r>
        <w:t>Совет старейшин создавался в каждой из палат (по квоте: Совет старейшин Совета Союза — один представитель на четырёх депутатов; Совет старейшин Совета Национальностей — по два представителя от каждой союзной республики и по одному от каждых автономной республики, автономной области и автономного округа); в задачи Совета старейшин входило предварительное решение организационных вопросов работы сессии Верховного Совета (обсуждение повестки дня, установление порядка обсуждения докладов и т.п.).</w:t>
      </w:r>
    </w:p>
    <w:p w:rsidR="006A2B0B" w:rsidRDefault="003C10CF">
      <w:pPr>
        <w:pStyle w:val="21"/>
        <w:pageBreakBefore/>
        <w:numPr>
          <w:ilvl w:val="0"/>
          <w:numId w:val="0"/>
        </w:numPr>
      </w:pPr>
      <w:r>
        <w:t xml:space="preserve">2. Знак депутата </w:t>
      </w:r>
    </w:p>
    <w:p w:rsidR="006A2B0B" w:rsidRDefault="003C10CF">
      <w:pPr>
        <w:pStyle w:val="a3"/>
      </w:pPr>
      <w:r>
        <w:t>Депутату вручался Знак депутата ВС СССР и удостоверение депутата.</w:t>
      </w:r>
    </w:p>
    <w:p w:rsidR="006A2B0B" w:rsidRDefault="006A2B0B">
      <w:pPr>
        <w:pStyle w:val="a3"/>
      </w:pPr>
    </w:p>
    <w:p w:rsidR="006A2B0B" w:rsidRDefault="003C10CF">
      <w:pPr>
        <w:pStyle w:val="31"/>
        <w:numPr>
          <w:ilvl w:val="0"/>
          <w:numId w:val="0"/>
        </w:numPr>
      </w:pPr>
      <w:r>
        <w:t>2.1. Правовой статус</w:t>
      </w:r>
    </w:p>
    <w:p w:rsidR="006A2B0B" w:rsidRDefault="003C10CF">
      <w:pPr>
        <w:pStyle w:val="a3"/>
      </w:pPr>
      <w:r>
        <w:t>В соответствии со статьёй 40 Закона «О статусе народных депутатов в СССР»: Депутат имеет депутатское удостоверение и нагрудный знак, которые выдаются ему после признания Советом полномочий депутата. Депутатским удостоверением и нагрудным знаком депутат пользуется в течение срока своих полномочий.</w:t>
      </w:r>
    </w:p>
    <w:p w:rsidR="006A2B0B" w:rsidRDefault="003C10CF">
      <w:pPr>
        <w:pStyle w:val="31"/>
        <w:numPr>
          <w:ilvl w:val="0"/>
          <w:numId w:val="0"/>
        </w:numPr>
      </w:pPr>
      <w:r>
        <w:t>2.2. Выдача</w:t>
      </w:r>
    </w:p>
    <w:p w:rsidR="006A2B0B" w:rsidRDefault="003C10CF">
      <w:pPr>
        <w:pStyle w:val="a3"/>
      </w:pPr>
      <w:r>
        <w:t>Положения об удостоверениях и нагрудных знаках народных депутатов, а также образцы удостоверений и нагрудных знаков утверждаются: для народных депутатов СССР — Президиумом Верховного Совета СССР; для народных депутатов союзных и автономных республик, депутатов местных Советов народных депутатов — Президиумами Верховных Советов соответствующих союзных и автономных республик</w:t>
      </w:r>
      <w:r>
        <w:rPr>
          <w:position w:val="10"/>
        </w:rPr>
        <w:t>[3]</w:t>
      </w:r>
      <w:r>
        <w:t>.</w:t>
      </w:r>
    </w:p>
    <w:p w:rsidR="006A2B0B" w:rsidRDefault="003C10CF">
      <w:pPr>
        <w:pStyle w:val="21"/>
        <w:pageBreakBefore/>
        <w:numPr>
          <w:ilvl w:val="0"/>
          <w:numId w:val="0"/>
        </w:numPr>
      </w:pPr>
      <w:r>
        <w:t>3. Прекращение деятельности Верховного Совета</w:t>
      </w:r>
    </w:p>
    <w:p w:rsidR="006A2B0B" w:rsidRDefault="003C10CF">
      <w:pPr>
        <w:pStyle w:val="a3"/>
      </w:pPr>
      <w:r>
        <w:t>Последний Верховный Совет СССР (12 созыва) был избран на первом Съезде народных депутатов СССР 25 мая 1989 года. Председателем был избран Генеральный секретарь ЦК КПСС Михаил Сергеевич Горбачёв.</w:t>
      </w:r>
    </w:p>
    <w:p w:rsidR="006A2B0B" w:rsidRDefault="003C10CF">
      <w:pPr>
        <w:pStyle w:val="a3"/>
      </w:pPr>
      <w:r>
        <w:t>15 марта 1990 года Горбачёв был избран Съездом народных депутатов СССР Президентом СССР. На посту председателя Верховного Совета его сменил Анатолий Иванович Лукьянов (арестован 29 августа 1991).</w:t>
      </w:r>
    </w:p>
    <w:p w:rsidR="006A2B0B" w:rsidRDefault="003C10CF">
      <w:pPr>
        <w:pStyle w:val="a3"/>
      </w:pPr>
      <w:r>
        <w:t>8 декабря 1991 были подписаны Беловежские соглашения, ратифицированные Верховным Советом РСФСР 12 декабря 1991. Тогда же им были отозваны депутаты Верховного совета СССР от РСФСР, в результате чего Совет Союза (нижняя палата Верховного Совета) лишилась кворума, что было констатировано её председателем К. Д. Лубенченко на заседании 17 декабря 1991 года. На этом работа Верховного Совета СССР фактически была прекращена.</w:t>
      </w:r>
    </w:p>
    <w:p w:rsidR="006A2B0B" w:rsidRDefault="003C10CF">
      <w:pPr>
        <w:pStyle w:val="a3"/>
      </w:pPr>
      <w:r>
        <w:t>25 декабря 1991 года М. С. Горбачёв объявил о своей отставке с поста Президента СССР.</w:t>
      </w:r>
    </w:p>
    <w:p w:rsidR="006A2B0B" w:rsidRDefault="003C10CF">
      <w:pPr>
        <w:pStyle w:val="a3"/>
      </w:pPr>
      <w:r>
        <w:t>26 декабря 1991 года сессия сохранившей кворум верхней палаты Верховного Совета СССР — Совета Республик (образованной Законом СССР от 05.09.1991 № 2392-1, но не предусмотренной Конституцией СССР), из которой на тот момент не были отозваны только представители Казахстана, Киргизии, Узбекистана, Таджикистана и Туркменистана, приняла под председательством А. Т. Алимжанова декларацию № 142-Н о прекращении существования СССР, ликвидации всех органов власти СССР, освобождении высших должностных лиц от занимаемых должностей и о самороспуске Верховного Совета СССР.</w:t>
      </w:r>
    </w:p>
    <w:p w:rsidR="006A2B0B" w:rsidRDefault="003C10CF">
      <w:pPr>
        <w:pStyle w:val="21"/>
        <w:pageBreakBefore/>
        <w:numPr>
          <w:ilvl w:val="0"/>
          <w:numId w:val="0"/>
        </w:numPr>
      </w:pPr>
      <w:r>
        <w:t>4. Выборы и созывы</w:t>
      </w:r>
    </w:p>
    <w:p w:rsidR="006A2B0B" w:rsidRDefault="003C10CF">
      <w:pPr>
        <w:pStyle w:val="a3"/>
        <w:numPr>
          <w:ilvl w:val="0"/>
          <w:numId w:val="5"/>
        </w:numPr>
        <w:tabs>
          <w:tab w:val="left" w:pos="707"/>
        </w:tabs>
        <w:spacing w:after="0"/>
      </w:pPr>
      <w:r>
        <w:t>Верховный Совет СССР 1 созыва — избран 12 декабря 1937, заседал с 1938 по 1946 (выборы во время Великой Отечественной войны не проводились)</w:t>
      </w:r>
    </w:p>
    <w:p w:rsidR="006A2B0B" w:rsidRDefault="003C10CF">
      <w:pPr>
        <w:pStyle w:val="a3"/>
        <w:numPr>
          <w:ilvl w:val="0"/>
          <w:numId w:val="5"/>
        </w:numPr>
        <w:tabs>
          <w:tab w:val="left" w:pos="707"/>
        </w:tabs>
        <w:spacing w:after="0"/>
      </w:pPr>
      <w:r>
        <w:t>Верховный Совет СССР 2 созыва — избран 10 февраля 1946, заседал с 1946 по 1950;</w:t>
      </w:r>
    </w:p>
    <w:p w:rsidR="006A2B0B" w:rsidRDefault="003C10CF">
      <w:pPr>
        <w:pStyle w:val="a3"/>
        <w:numPr>
          <w:ilvl w:val="0"/>
          <w:numId w:val="5"/>
        </w:numPr>
        <w:tabs>
          <w:tab w:val="left" w:pos="707"/>
        </w:tabs>
        <w:spacing w:after="0"/>
      </w:pPr>
      <w:r>
        <w:t>Верховный Совет СССР 3 созыва — избран 12 марта 1950, заседал с 1950 по 1954;</w:t>
      </w:r>
    </w:p>
    <w:p w:rsidR="006A2B0B" w:rsidRDefault="003C10CF">
      <w:pPr>
        <w:pStyle w:val="a3"/>
        <w:numPr>
          <w:ilvl w:val="0"/>
          <w:numId w:val="5"/>
        </w:numPr>
        <w:tabs>
          <w:tab w:val="left" w:pos="707"/>
        </w:tabs>
        <w:spacing w:after="0"/>
      </w:pPr>
      <w:r>
        <w:t>Верховный Совет СССР 4 созыва — избран 14 марта 1954, заседал с 1954 по 1958;</w:t>
      </w:r>
    </w:p>
    <w:p w:rsidR="006A2B0B" w:rsidRDefault="003C10CF">
      <w:pPr>
        <w:pStyle w:val="a3"/>
        <w:numPr>
          <w:ilvl w:val="0"/>
          <w:numId w:val="5"/>
        </w:numPr>
        <w:tabs>
          <w:tab w:val="left" w:pos="707"/>
        </w:tabs>
        <w:spacing w:after="0"/>
      </w:pPr>
      <w:r>
        <w:t>Верховный Совет СССР 5 созыва — избран 16 марта 1958, заседал с 1958 по 1962;</w:t>
      </w:r>
    </w:p>
    <w:p w:rsidR="006A2B0B" w:rsidRDefault="003C10CF">
      <w:pPr>
        <w:pStyle w:val="a3"/>
        <w:numPr>
          <w:ilvl w:val="0"/>
          <w:numId w:val="5"/>
        </w:numPr>
        <w:tabs>
          <w:tab w:val="left" w:pos="707"/>
        </w:tabs>
        <w:spacing w:after="0"/>
      </w:pPr>
      <w:r>
        <w:t>Верховный Совет СССР 6 созыва — избран 18 марта 1962, заседал с 1962 по 1966;</w:t>
      </w:r>
    </w:p>
    <w:p w:rsidR="006A2B0B" w:rsidRDefault="003C10CF">
      <w:pPr>
        <w:pStyle w:val="a3"/>
        <w:numPr>
          <w:ilvl w:val="0"/>
          <w:numId w:val="5"/>
        </w:numPr>
        <w:tabs>
          <w:tab w:val="left" w:pos="707"/>
        </w:tabs>
        <w:spacing w:after="0"/>
      </w:pPr>
      <w:r>
        <w:t>Верховный Совет СССР 7 созыва — избран 12 июня 1966, заседал с 1966 по 1970;</w:t>
      </w:r>
    </w:p>
    <w:p w:rsidR="006A2B0B" w:rsidRDefault="003C10CF">
      <w:pPr>
        <w:pStyle w:val="a3"/>
        <w:numPr>
          <w:ilvl w:val="0"/>
          <w:numId w:val="5"/>
        </w:numPr>
        <w:tabs>
          <w:tab w:val="left" w:pos="707"/>
        </w:tabs>
        <w:spacing w:after="0"/>
      </w:pPr>
      <w:r>
        <w:t>Верховный Совет СССР 8 созыва — избран 14 июня 1970, заседал с 1970 по 1974;</w:t>
      </w:r>
    </w:p>
    <w:p w:rsidR="006A2B0B" w:rsidRDefault="003C10CF">
      <w:pPr>
        <w:pStyle w:val="a3"/>
        <w:numPr>
          <w:ilvl w:val="0"/>
          <w:numId w:val="5"/>
        </w:numPr>
        <w:tabs>
          <w:tab w:val="left" w:pos="707"/>
        </w:tabs>
        <w:spacing w:after="0"/>
      </w:pPr>
      <w:r>
        <w:t>Верховный Совет СССР 9 созыва — избран 16 июня 1974, заседал с 1974 по 1979;</w:t>
      </w:r>
    </w:p>
    <w:p w:rsidR="006A2B0B" w:rsidRDefault="003C10CF">
      <w:pPr>
        <w:pStyle w:val="a3"/>
        <w:numPr>
          <w:ilvl w:val="0"/>
          <w:numId w:val="5"/>
        </w:numPr>
        <w:tabs>
          <w:tab w:val="left" w:pos="707"/>
        </w:tabs>
        <w:spacing w:after="0"/>
      </w:pPr>
      <w:r>
        <w:t>Верховный Совет СССР 10 созыва — избран 4 марта 1979, заседал с 1979 по 1984;</w:t>
      </w:r>
    </w:p>
    <w:p w:rsidR="006A2B0B" w:rsidRDefault="003C10CF">
      <w:pPr>
        <w:pStyle w:val="a3"/>
        <w:numPr>
          <w:ilvl w:val="0"/>
          <w:numId w:val="5"/>
        </w:numPr>
        <w:tabs>
          <w:tab w:val="left" w:pos="707"/>
        </w:tabs>
        <w:spacing w:after="0"/>
      </w:pPr>
      <w:r>
        <w:t>Верховный Совет СССР 11 созыва — избран 4 марта 1984, заседал с 1984 по 1989;</w:t>
      </w:r>
    </w:p>
    <w:p w:rsidR="006A2B0B" w:rsidRDefault="003C10CF">
      <w:pPr>
        <w:pStyle w:val="a3"/>
        <w:numPr>
          <w:ilvl w:val="0"/>
          <w:numId w:val="5"/>
        </w:numPr>
        <w:tabs>
          <w:tab w:val="left" w:pos="707"/>
        </w:tabs>
      </w:pPr>
      <w:r>
        <w:t>Верховный Совет СССР 12 созыва — избран Съездом народных депутатов СССР, заседал с 1989 по 1991 годы.</w:t>
      </w:r>
    </w:p>
    <w:p w:rsidR="006A2B0B" w:rsidRDefault="003C10CF">
      <w:pPr>
        <w:pStyle w:val="21"/>
        <w:pageBreakBefore/>
        <w:numPr>
          <w:ilvl w:val="0"/>
          <w:numId w:val="0"/>
        </w:numPr>
      </w:pPr>
      <w:r>
        <w:t>5. Верховные советы союзных и автономных республик</w:t>
      </w:r>
    </w:p>
    <w:p w:rsidR="006A2B0B" w:rsidRDefault="003C10CF">
      <w:pPr>
        <w:pStyle w:val="a3"/>
      </w:pPr>
      <w:r>
        <w:t>Кроме Верховного Совета СССР, в Советском Союзе действовали также Верховные Советы в каждой из союзных и автономных республик, также руководимые президиумами, однако все эти Советы были однопалатными.</w:t>
      </w:r>
    </w:p>
    <w:p w:rsidR="006A2B0B" w:rsidRDefault="003C10CF">
      <w:pPr>
        <w:pStyle w:val="a3"/>
        <w:numPr>
          <w:ilvl w:val="0"/>
          <w:numId w:val="4"/>
        </w:numPr>
        <w:tabs>
          <w:tab w:val="left" w:pos="707"/>
        </w:tabs>
        <w:spacing w:after="0"/>
      </w:pPr>
      <w:r>
        <w:t>Верховный Совет Грузии — действовал до 1992. Преемник — Государственный Совет Грузии</w:t>
      </w:r>
    </w:p>
    <w:p w:rsidR="006A2B0B" w:rsidRDefault="003C10CF">
      <w:pPr>
        <w:pStyle w:val="a3"/>
        <w:numPr>
          <w:ilvl w:val="0"/>
          <w:numId w:val="4"/>
        </w:numPr>
        <w:tabs>
          <w:tab w:val="left" w:pos="707"/>
        </w:tabs>
        <w:spacing w:after="0"/>
      </w:pPr>
      <w:r>
        <w:t>Верховный Совет России — действовал до 4 октября 1993, когда был разогнан. Преемник — Федеральное собрание Российской Федерации</w:t>
      </w:r>
    </w:p>
    <w:p w:rsidR="006A2B0B" w:rsidRDefault="003C10CF">
      <w:pPr>
        <w:pStyle w:val="a3"/>
        <w:numPr>
          <w:ilvl w:val="0"/>
          <w:numId w:val="4"/>
        </w:numPr>
        <w:tabs>
          <w:tab w:val="left" w:pos="707"/>
        </w:tabs>
        <w:spacing w:after="0"/>
      </w:pPr>
      <w:r>
        <w:t>Верховный Совет Казахстана — действовал до 1995. Преемник — Парламент Республики Казахстан</w:t>
      </w:r>
    </w:p>
    <w:p w:rsidR="006A2B0B" w:rsidRDefault="003C10CF">
      <w:pPr>
        <w:pStyle w:val="a3"/>
        <w:numPr>
          <w:ilvl w:val="0"/>
          <w:numId w:val="4"/>
        </w:numPr>
        <w:tabs>
          <w:tab w:val="left" w:pos="707"/>
        </w:tabs>
        <w:spacing w:after="0"/>
      </w:pPr>
      <w:r>
        <w:t>Верховный Совет Белоруссии — действовал до ноября 1996. Преемник — Национальное собрание Республики Беларусь</w:t>
      </w:r>
    </w:p>
    <w:p w:rsidR="006A2B0B" w:rsidRDefault="003C10CF">
      <w:pPr>
        <w:pStyle w:val="a3"/>
        <w:numPr>
          <w:ilvl w:val="0"/>
          <w:numId w:val="4"/>
        </w:numPr>
        <w:tabs>
          <w:tab w:val="left" w:pos="707"/>
        </w:tabs>
        <w:spacing w:after="0"/>
      </w:pPr>
      <w:r>
        <w:t>Верховный Совет Литвы — в 1991 переименован в Сейм Литвы</w:t>
      </w:r>
    </w:p>
    <w:p w:rsidR="006A2B0B" w:rsidRDefault="003C10CF">
      <w:pPr>
        <w:pStyle w:val="a3"/>
        <w:numPr>
          <w:ilvl w:val="0"/>
          <w:numId w:val="4"/>
        </w:numPr>
        <w:tabs>
          <w:tab w:val="left" w:pos="707"/>
        </w:tabs>
        <w:spacing w:after="0"/>
      </w:pPr>
      <w:r>
        <w:t>Верховный Совет Молдавии — в 1991 переименован в Парламент Молдавии</w:t>
      </w:r>
    </w:p>
    <w:p w:rsidR="006A2B0B" w:rsidRDefault="003C10CF">
      <w:pPr>
        <w:pStyle w:val="a3"/>
        <w:numPr>
          <w:ilvl w:val="0"/>
          <w:numId w:val="4"/>
        </w:numPr>
        <w:tabs>
          <w:tab w:val="left" w:pos="707"/>
        </w:tabs>
        <w:spacing w:after="0"/>
      </w:pPr>
      <w:r>
        <w:t>Верховный Совет Азербайджана — с 1991 Национальный Совет Азербайджана, с 1992 Национальное собрание Азербайджана</w:t>
      </w:r>
    </w:p>
    <w:p w:rsidR="006A2B0B" w:rsidRDefault="003C10CF">
      <w:pPr>
        <w:pStyle w:val="a3"/>
        <w:numPr>
          <w:ilvl w:val="0"/>
          <w:numId w:val="4"/>
        </w:numPr>
        <w:tabs>
          <w:tab w:val="left" w:pos="707"/>
        </w:tabs>
        <w:spacing w:after="0"/>
      </w:pPr>
      <w:r>
        <w:t>Верховный Совет Туркмении — в 1992 переименован в Меджлис Туркмении</w:t>
      </w:r>
    </w:p>
    <w:p w:rsidR="006A2B0B" w:rsidRDefault="003C10CF">
      <w:pPr>
        <w:pStyle w:val="a3"/>
        <w:numPr>
          <w:ilvl w:val="0"/>
          <w:numId w:val="4"/>
        </w:numPr>
        <w:tabs>
          <w:tab w:val="left" w:pos="707"/>
        </w:tabs>
        <w:spacing w:after="0"/>
      </w:pPr>
      <w:r>
        <w:t>Верховный Совет Эстонии — действовал до 1992. Преемник — Рийгикогу.</w:t>
      </w:r>
    </w:p>
    <w:p w:rsidR="006A2B0B" w:rsidRDefault="003C10CF">
      <w:pPr>
        <w:pStyle w:val="a3"/>
        <w:numPr>
          <w:ilvl w:val="0"/>
          <w:numId w:val="4"/>
        </w:numPr>
        <w:tabs>
          <w:tab w:val="left" w:pos="707"/>
        </w:tabs>
        <w:spacing w:after="0"/>
      </w:pPr>
      <w:r>
        <w:t>Верховный Совет Латвии — в 1993 переименован в Сейм Латвии</w:t>
      </w:r>
    </w:p>
    <w:p w:rsidR="006A2B0B" w:rsidRDefault="003C10CF">
      <w:pPr>
        <w:pStyle w:val="a3"/>
        <w:numPr>
          <w:ilvl w:val="0"/>
          <w:numId w:val="4"/>
        </w:numPr>
        <w:tabs>
          <w:tab w:val="left" w:pos="707"/>
        </w:tabs>
        <w:spacing w:after="0"/>
      </w:pPr>
      <w:r>
        <w:t>Верховный Совет Таджикистана — в 1992 переименован в Парламент Таджикистана</w:t>
      </w:r>
    </w:p>
    <w:p w:rsidR="006A2B0B" w:rsidRDefault="003C10CF">
      <w:pPr>
        <w:pStyle w:val="a3"/>
        <w:numPr>
          <w:ilvl w:val="0"/>
          <w:numId w:val="4"/>
        </w:numPr>
        <w:tabs>
          <w:tab w:val="left" w:pos="707"/>
        </w:tabs>
        <w:spacing w:after="0"/>
      </w:pPr>
      <w:r>
        <w:t>Верховный Совет Армении — в 1995 переименован в Национальное собрание Армении</w:t>
      </w:r>
    </w:p>
    <w:p w:rsidR="006A2B0B" w:rsidRDefault="003C10CF">
      <w:pPr>
        <w:pStyle w:val="a3"/>
        <w:numPr>
          <w:ilvl w:val="0"/>
          <w:numId w:val="4"/>
        </w:numPr>
        <w:tabs>
          <w:tab w:val="left" w:pos="707"/>
        </w:tabs>
        <w:spacing w:after="0"/>
      </w:pPr>
      <w:r>
        <w:t>Верховный Совет УССР (Украины) и</w:t>
      </w:r>
    </w:p>
    <w:p w:rsidR="006A2B0B" w:rsidRDefault="003C10CF">
      <w:pPr>
        <w:pStyle w:val="a3"/>
        <w:numPr>
          <w:ilvl w:val="0"/>
          <w:numId w:val="4"/>
        </w:numPr>
        <w:tabs>
          <w:tab w:val="left" w:pos="707"/>
        </w:tabs>
      </w:pPr>
      <w:r>
        <w:t>Верховный Совет Киргизии — действуют до сих пор (Верховная Рада Украины (укр. Верховна Рада) дословно переводится как «Верховный Совет Украины», а Жогорку Кенеш (кирг. Жогорку Кеңеш) как «Верховный Совет»), хотя на деле ныненшние парламенты Киргизии и Украины, как и все остальные парламенты стран бывшего СССР, не имеют с былыми Верховными Советами почти ничего общего.</w:t>
      </w:r>
    </w:p>
    <w:p w:rsidR="006A2B0B" w:rsidRDefault="003C10CF">
      <w:pPr>
        <w:pStyle w:val="a3"/>
      </w:pPr>
      <w:r>
        <w:t>Из бывших автономных республик СССР Верховными Советами до сих пор называются парламенты Хакасии и Крыма.</w:t>
      </w:r>
    </w:p>
    <w:p w:rsidR="006A2B0B" w:rsidRDefault="003C10CF">
      <w:pPr>
        <w:pStyle w:val="a3"/>
      </w:pPr>
      <w:r>
        <w:t>Также Верховным Советом ныне называется парламент непризнанной Приднестровской Молдавской Республики, которая в советское время не имела статуса союзной или автономной республики.</w:t>
      </w:r>
    </w:p>
    <w:p w:rsidR="006A2B0B" w:rsidRDefault="003C10CF">
      <w:pPr>
        <w:pStyle w:val="21"/>
        <w:pageBreakBefore/>
        <w:numPr>
          <w:ilvl w:val="0"/>
          <w:numId w:val="0"/>
        </w:numPr>
      </w:pPr>
      <w:r>
        <w:t>6. Интересные факты</w:t>
      </w:r>
    </w:p>
    <w:p w:rsidR="006A2B0B" w:rsidRDefault="003C10CF">
      <w:pPr>
        <w:pStyle w:val="a3"/>
        <w:numPr>
          <w:ilvl w:val="0"/>
          <w:numId w:val="3"/>
        </w:numPr>
        <w:tabs>
          <w:tab w:val="left" w:pos="707"/>
        </w:tabs>
      </w:pPr>
      <w:r>
        <w:t>В годы Второй мировой войны состоялись четыре сессии Верховного Совета СССР 1-го созыва:</w:t>
      </w:r>
    </w:p>
    <w:p w:rsidR="006A2B0B" w:rsidRDefault="003C10CF">
      <w:pPr>
        <w:pStyle w:val="a3"/>
      </w:pPr>
      <w:r>
        <w:t>9-я сессия ВС СССР (18 июня 1942) ратифицировала Договор о союзе в войне в Европе и о сотрудничестве и взаимной помощи после войны между СССР и Великобританией;</w:t>
      </w:r>
    </w:p>
    <w:p w:rsidR="006A2B0B" w:rsidRDefault="003C10CF">
      <w:pPr>
        <w:pStyle w:val="a3"/>
      </w:pPr>
      <w:r>
        <w:t>10-я сессия ВС СССР (28 января — 1 февраля 1944);</w:t>
      </w:r>
    </w:p>
    <w:p w:rsidR="006A2B0B" w:rsidRDefault="003C10CF">
      <w:pPr>
        <w:pStyle w:val="a3"/>
      </w:pPr>
      <w:r>
        <w:t>11-я сессия ВС СССР (24-27 апреля 1945);</w:t>
      </w:r>
    </w:p>
    <w:p w:rsidR="006A2B0B" w:rsidRDefault="003C10CF">
      <w:pPr>
        <w:pStyle w:val="a3"/>
      </w:pPr>
      <w:r>
        <w:t>12-я сессия ВС СССР (22-23 июня 1945) приняла Закон о демобилизации старших возрастов личного состава действующей армии.</w:t>
      </w:r>
    </w:p>
    <w:p w:rsidR="006A2B0B" w:rsidRDefault="003C10CF">
      <w:pPr>
        <w:pStyle w:val="a3"/>
        <w:numPr>
          <w:ilvl w:val="0"/>
          <w:numId w:val="2"/>
        </w:numPr>
        <w:tabs>
          <w:tab w:val="left" w:pos="707"/>
        </w:tabs>
      </w:pPr>
      <w:r>
        <w:t>Отрицая доктрину разделения властей, советские законодатели наделили Верховный Совет как законодательными, так и распорядительными и контрольными функциями и правом отменять акты исполнительной власти.</w:t>
      </w:r>
    </w:p>
    <w:p w:rsidR="006A2B0B" w:rsidRDefault="006A2B0B">
      <w:pPr>
        <w:pStyle w:val="a3"/>
      </w:pPr>
    </w:p>
    <w:p w:rsidR="006A2B0B" w:rsidRDefault="003C10CF">
      <w:pPr>
        <w:pStyle w:val="21"/>
        <w:pageBreakBefore/>
        <w:numPr>
          <w:ilvl w:val="0"/>
          <w:numId w:val="0"/>
        </w:numPr>
      </w:pPr>
      <w:r>
        <w:t>Список литературы:</w:t>
      </w:r>
    </w:p>
    <w:p w:rsidR="006A2B0B" w:rsidRDefault="003C10CF">
      <w:pPr>
        <w:pStyle w:val="a3"/>
        <w:numPr>
          <w:ilvl w:val="0"/>
          <w:numId w:val="1"/>
        </w:numPr>
        <w:tabs>
          <w:tab w:val="left" w:pos="707"/>
        </w:tabs>
        <w:spacing w:after="0"/>
      </w:pPr>
      <w:r>
        <w:t>Совет старейшин//БСЭ</w:t>
      </w:r>
    </w:p>
    <w:p w:rsidR="006A2B0B" w:rsidRDefault="003C10CF">
      <w:pPr>
        <w:pStyle w:val="a3"/>
        <w:numPr>
          <w:ilvl w:val="0"/>
          <w:numId w:val="1"/>
        </w:numPr>
        <w:tabs>
          <w:tab w:val="left" w:pos="707"/>
        </w:tabs>
        <w:spacing w:after="0"/>
      </w:pPr>
      <w:r>
        <w:t>Регламент Съезда народных депутатов СССР и Верховного Совета СССР. Принят СНД СССР 20.12.1989 г.</w:t>
      </w:r>
    </w:p>
    <w:p w:rsidR="006A2B0B" w:rsidRDefault="003C10CF">
      <w:pPr>
        <w:pStyle w:val="a3"/>
        <w:numPr>
          <w:ilvl w:val="0"/>
          <w:numId w:val="1"/>
        </w:numPr>
        <w:tabs>
          <w:tab w:val="left" w:pos="707"/>
        </w:tabs>
      </w:pPr>
      <w:r>
        <w:t>Закон «О статусе народных депутатов в СССР» от 21 декабря 1989 года</w:t>
      </w:r>
    </w:p>
    <w:p w:rsidR="006A2B0B" w:rsidRDefault="003C10CF">
      <w:pPr>
        <w:pStyle w:val="a3"/>
        <w:spacing w:after="0"/>
      </w:pPr>
      <w:r>
        <w:t>Источник: http://ru.wikipedia.org/wiki/Верховный_Совет_СССР</w:t>
      </w:r>
      <w:bookmarkStart w:id="0" w:name="_GoBack"/>
      <w:bookmarkEnd w:id="0"/>
    </w:p>
    <w:sectPr w:rsidR="006A2B0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0CF"/>
    <w:rsid w:val="003C10CF"/>
    <w:rsid w:val="006A2B0B"/>
    <w:rsid w:val="00D5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85CD1-DE53-4ADE-9F21-16F6A77A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8837</Characters>
  <Application>Microsoft Office Word</Application>
  <DocSecurity>0</DocSecurity>
  <Lines>73</Lines>
  <Paragraphs>20</Paragraphs>
  <ScaleCrop>false</ScaleCrop>
  <Company>diakov.net</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2014-08-16T05:50:00Z</dcterms:created>
  <dcterms:modified xsi:type="dcterms:W3CDTF">2014-08-16T05:50:00Z</dcterms:modified>
</cp:coreProperties>
</file>