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98" w:rsidRDefault="00963198" w:rsidP="00F0242B">
      <w:pPr>
        <w:spacing w:line="360" w:lineRule="auto"/>
        <w:ind w:firstLine="709"/>
        <w:contextualSpacing/>
        <w:jc w:val="center"/>
        <w:rPr>
          <w:rFonts w:ascii="Times New Roman" w:hAnsi="Times New Roman"/>
          <w:b/>
          <w:sz w:val="28"/>
          <w:szCs w:val="28"/>
        </w:rPr>
      </w:pPr>
    </w:p>
    <w:p w:rsidR="00C27046" w:rsidRPr="00F0242B" w:rsidRDefault="00C27046" w:rsidP="00F0242B">
      <w:pPr>
        <w:spacing w:line="360" w:lineRule="auto"/>
        <w:ind w:firstLine="709"/>
        <w:contextualSpacing/>
        <w:jc w:val="center"/>
        <w:rPr>
          <w:rFonts w:ascii="Times New Roman" w:hAnsi="Times New Roman"/>
          <w:b/>
          <w:sz w:val="28"/>
          <w:szCs w:val="28"/>
        </w:rPr>
      </w:pPr>
      <w:r w:rsidRPr="00AF47A3">
        <w:rPr>
          <w:rFonts w:ascii="Times New Roman" w:hAnsi="Times New Roman"/>
          <w:b/>
          <w:sz w:val="28"/>
          <w:szCs w:val="28"/>
        </w:rPr>
        <w:t>В В Е Д Е Н И Е</w:t>
      </w:r>
    </w:p>
    <w:p w:rsidR="00C27046" w:rsidRDefault="00C27046" w:rsidP="00AF47A3">
      <w:pPr>
        <w:jc w:val="center"/>
        <w:rPr>
          <w:rFonts w:ascii="Times New Roman" w:hAnsi="Times New Roman"/>
          <w:b/>
          <w:sz w:val="30"/>
          <w:szCs w:val="30"/>
        </w:rPr>
      </w:pPr>
    </w:p>
    <w:p w:rsidR="00C27046" w:rsidRDefault="00C27046" w:rsidP="00AF47A3">
      <w:pPr>
        <w:jc w:val="center"/>
        <w:rPr>
          <w:rFonts w:ascii="Times New Roman" w:hAnsi="Times New Roman"/>
          <w:b/>
          <w:sz w:val="30"/>
          <w:szCs w:val="30"/>
        </w:rPr>
      </w:pPr>
    </w:p>
    <w:p w:rsidR="00C27046" w:rsidRPr="00981CD9" w:rsidRDefault="00C27046" w:rsidP="00A47CE1">
      <w:pPr>
        <w:pStyle w:val="a3"/>
        <w:spacing w:line="360" w:lineRule="auto"/>
        <w:contextualSpacing/>
        <w:jc w:val="both"/>
        <w:rPr>
          <w:sz w:val="28"/>
          <w:szCs w:val="28"/>
        </w:rPr>
      </w:pPr>
      <w:r w:rsidRPr="00981CD9">
        <w:rPr>
          <w:sz w:val="28"/>
          <w:szCs w:val="28"/>
        </w:rPr>
        <w:t xml:space="preserve">Мы живем в материальном мире, а значит в мире вещей, они выступают средством устроенной, комфортной человеческой жизни. Вещи всегда занимали центральное место в составе имущества и этому несложно найти объяснения. Прежде всего, необходимо заметить, что вещи представляют собой наиболее распространенный, простой, естественный и всем понятный вид имущества, способный удовлетворять потребностям человека непосредственно, из самого факта обладания ими. Еще одной предпосылкой ключевой роли вещей в составе имущества и частого смешения этих двух категорий можно считать минимальное в сравнении с другими благами влияние на вещи в целом, оказываемое со стороны экономического базиса и идеолого-правовой надстройки. </w:t>
      </w:r>
    </w:p>
    <w:p w:rsidR="00C27046" w:rsidRPr="00981CD9" w:rsidRDefault="00C27046" w:rsidP="00A47CE1">
      <w:pPr>
        <w:pStyle w:val="a3"/>
        <w:spacing w:line="360" w:lineRule="auto"/>
        <w:contextualSpacing/>
        <w:jc w:val="both"/>
        <w:rPr>
          <w:sz w:val="28"/>
          <w:szCs w:val="28"/>
        </w:rPr>
      </w:pPr>
      <w:r w:rsidRPr="00981CD9">
        <w:rPr>
          <w:sz w:val="28"/>
          <w:szCs w:val="28"/>
        </w:rPr>
        <w:t xml:space="preserve">Вещь - предмет материального мира, представляющий ценность для человека, способный удовлетворять потребности субъектов гражданских правоотношений, выступать предметом товарообмена. В юридическом смысле вещь является одной из центральных и фундаментальных категорий гражданского права, его важнейшим объектом. Гражданское право, начиная со времен Древнего Рима, не могло обходиться без этой категории. Вещи как объект гражданского права помещаются законодателем на первое место среди многих других объектов. По поводу вещей в первую очередь и главным образом складываются общественные отношения, регулируемые гражданским правом, на них (вещи) направлено поведение их участников. </w:t>
      </w:r>
    </w:p>
    <w:p w:rsidR="00C27046" w:rsidRPr="00981CD9" w:rsidRDefault="00C27046" w:rsidP="00A47CE1">
      <w:pPr>
        <w:pStyle w:val="a3"/>
        <w:spacing w:line="360" w:lineRule="auto"/>
        <w:contextualSpacing/>
        <w:jc w:val="both"/>
        <w:rPr>
          <w:sz w:val="28"/>
          <w:szCs w:val="28"/>
        </w:rPr>
      </w:pPr>
      <w:r w:rsidRPr="00981CD9">
        <w:rPr>
          <w:sz w:val="28"/>
          <w:szCs w:val="28"/>
        </w:rPr>
        <w:t>Следует подчеркнуть, что юридическое понимание вещей не совпадает с обыденным представлением о них. С точки зрения действующего законодательства вещами признаются не только традиционные предметы быта, средства производства и т.п., но и живые существа (например, дикие и домашние животные), сложные материальные объекты (например, промышленные здания и сооружения, железные дороги и т.п.), различные виды подвластной человеку энергии (например, тепловой, электрической, атомной и т.п.), жидкие и газообразные вещества (например, вода и газ в резервуарах, трубопроводах и т.п.). Так, рассматривается в качестве вещи кислород, заключенный в баллон, хотя данное вещество природы как составной элемент нашей земной атмосферы не является объектом чьих-либо гражданских прав и в связи с этим вещью в правовом смысле.</w:t>
      </w:r>
    </w:p>
    <w:p w:rsidR="00C27046" w:rsidRPr="00981CD9" w:rsidRDefault="00C27046" w:rsidP="00EC37D8">
      <w:pPr>
        <w:pStyle w:val="a3"/>
        <w:spacing w:line="360" w:lineRule="auto"/>
        <w:contextualSpacing/>
        <w:jc w:val="both"/>
        <w:rPr>
          <w:sz w:val="28"/>
          <w:szCs w:val="28"/>
        </w:rPr>
      </w:pPr>
      <w:r w:rsidRPr="00981CD9">
        <w:rPr>
          <w:sz w:val="28"/>
          <w:szCs w:val="28"/>
        </w:rPr>
        <w:t>Теоретическую основу курсовой работы составляют фундаментальные труды российских специалистов по теории права и гражданскому праву в частности: А.П. Сергеева, Ю.К. Толстого, О. Н. Садикова, А.Г. Калпина, А.И. Масляева, С.П. Гришаева и др.</w:t>
      </w:r>
    </w:p>
    <w:p w:rsidR="00C27046" w:rsidRPr="00981CD9" w:rsidRDefault="00C27046" w:rsidP="00A66F96">
      <w:pPr>
        <w:pStyle w:val="a3"/>
        <w:spacing w:line="360" w:lineRule="auto"/>
        <w:contextualSpacing/>
        <w:jc w:val="both"/>
        <w:rPr>
          <w:sz w:val="28"/>
          <w:szCs w:val="28"/>
        </w:rPr>
      </w:pPr>
      <w:r w:rsidRPr="00981CD9">
        <w:rPr>
          <w:sz w:val="28"/>
          <w:szCs w:val="28"/>
        </w:rPr>
        <w:t>В процессе исследования применялись следующие методы теоретического исследования:</w:t>
      </w:r>
    </w:p>
    <w:p w:rsidR="00C27046" w:rsidRPr="00981CD9" w:rsidRDefault="00C27046" w:rsidP="00A66F96">
      <w:pPr>
        <w:pStyle w:val="a3"/>
        <w:spacing w:line="360" w:lineRule="auto"/>
        <w:contextualSpacing/>
        <w:jc w:val="both"/>
        <w:rPr>
          <w:sz w:val="28"/>
          <w:szCs w:val="28"/>
        </w:rPr>
      </w:pPr>
      <w:r w:rsidRPr="00981CD9">
        <w:rPr>
          <w:sz w:val="28"/>
          <w:szCs w:val="28"/>
        </w:rPr>
        <w:t>- теоретический анализ литературы для обоснования теоретических и практических направлений исследования;</w:t>
      </w:r>
    </w:p>
    <w:p w:rsidR="00C27046" w:rsidRPr="00981CD9" w:rsidRDefault="00C27046" w:rsidP="00A66F96">
      <w:pPr>
        <w:pStyle w:val="a3"/>
        <w:spacing w:line="360" w:lineRule="auto"/>
        <w:contextualSpacing/>
        <w:jc w:val="both"/>
        <w:rPr>
          <w:sz w:val="28"/>
          <w:szCs w:val="28"/>
        </w:rPr>
      </w:pPr>
      <w:r w:rsidRPr="00981CD9">
        <w:rPr>
          <w:sz w:val="28"/>
          <w:szCs w:val="28"/>
        </w:rPr>
        <w:t>- систематизация, обобщение.</w:t>
      </w:r>
    </w:p>
    <w:p w:rsidR="00C27046" w:rsidRPr="004E2A91" w:rsidRDefault="00C27046" w:rsidP="00EC37D8">
      <w:pPr>
        <w:pStyle w:val="a3"/>
        <w:spacing w:line="360" w:lineRule="auto"/>
        <w:contextualSpacing/>
        <w:jc w:val="both"/>
        <w:rPr>
          <w:sz w:val="28"/>
          <w:szCs w:val="28"/>
        </w:rPr>
      </w:pPr>
      <w:r w:rsidRPr="004E2A91">
        <w:rPr>
          <w:sz w:val="28"/>
          <w:szCs w:val="28"/>
        </w:rPr>
        <w:t>Объектом курсовой работы являются общественные отношения, сложившиеся в процессе возникновения, изменения и прекращения прав на вещи.</w:t>
      </w:r>
    </w:p>
    <w:p w:rsidR="00C27046" w:rsidRPr="00981CD9" w:rsidRDefault="00C27046" w:rsidP="00EC37D8">
      <w:pPr>
        <w:pStyle w:val="a3"/>
        <w:spacing w:line="360" w:lineRule="auto"/>
        <w:contextualSpacing/>
        <w:jc w:val="both"/>
        <w:rPr>
          <w:sz w:val="28"/>
          <w:szCs w:val="28"/>
        </w:rPr>
      </w:pPr>
      <w:r w:rsidRPr="00981CD9">
        <w:rPr>
          <w:sz w:val="28"/>
          <w:szCs w:val="28"/>
        </w:rPr>
        <w:t>Предмет исследования – вещи, как объект гражданского права.</w:t>
      </w:r>
    </w:p>
    <w:p w:rsidR="00C27046" w:rsidRPr="00981CD9" w:rsidRDefault="00C27046" w:rsidP="00EC37D8">
      <w:pPr>
        <w:pStyle w:val="a3"/>
        <w:spacing w:line="360" w:lineRule="auto"/>
        <w:contextualSpacing/>
        <w:jc w:val="both"/>
        <w:rPr>
          <w:sz w:val="28"/>
          <w:szCs w:val="28"/>
        </w:rPr>
      </w:pPr>
      <w:r w:rsidRPr="00981CD9">
        <w:rPr>
          <w:sz w:val="28"/>
          <w:szCs w:val="28"/>
        </w:rPr>
        <w:t>Цель работы - рассмотреть категорию "вещи" как объект гражданских правоотношений.</w:t>
      </w:r>
    </w:p>
    <w:p w:rsidR="00C27046" w:rsidRPr="00981CD9" w:rsidRDefault="00C27046" w:rsidP="00014660">
      <w:pPr>
        <w:pStyle w:val="a3"/>
        <w:spacing w:line="360" w:lineRule="auto"/>
        <w:contextualSpacing/>
        <w:jc w:val="both"/>
        <w:rPr>
          <w:sz w:val="28"/>
          <w:szCs w:val="28"/>
        </w:rPr>
      </w:pPr>
      <w:r w:rsidRPr="00981CD9">
        <w:rPr>
          <w:sz w:val="28"/>
          <w:szCs w:val="28"/>
        </w:rPr>
        <w:t>Поставленная цель определила следующие задачи исследования:</w:t>
      </w:r>
    </w:p>
    <w:p w:rsidR="00C27046" w:rsidRPr="00981CD9" w:rsidRDefault="00C27046" w:rsidP="00014660">
      <w:pPr>
        <w:pStyle w:val="a3"/>
        <w:numPr>
          <w:ilvl w:val="0"/>
          <w:numId w:val="2"/>
        </w:numPr>
        <w:spacing w:line="360" w:lineRule="auto"/>
        <w:ind w:left="709"/>
        <w:contextualSpacing/>
        <w:jc w:val="both"/>
        <w:rPr>
          <w:sz w:val="28"/>
          <w:szCs w:val="28"/>
        </w:rPr>
      </w:pPr>
      <w:r w:rsidRPr="00981CD9">
        <w:rPr>
          <w:sz w:val="28"/>
          <w:szCs w:val="28"/>
        </w:rPr>
        <w:t>раскрыть содержание и теоретические аспекты вещи как объекта гражданско-правовых отношений;</w:t>
      </w:r>
    </w:p>
    <w:p w:rsidR="00C27046" w:rsidRPr="00981CD9" w:rsidRDefault="00C27046" w:rsidP="00014660">
      <w:pPr>
        <w:pStyle w:val="a3"/>
        <w:numPr>
          <w:ilvl w:val="0"/>
          <w:numId w:val="2"/>
        </w:numPr>
        <w:spacing w:line="360" w:lineRule="auto"/>
        <w:ind w:left="709"/>
        <w:contextualSpacing/>
        <w:jc w:val="both"/>
        <w:rPr>
          <w:sz w:val="28"/>
          <w:szCs w:val="28"/>
        </w:rPr>
      </w:pPr>
      <w:r w:rsidRPr="00981CD9">
        <w:rPr>
          <w:sz w:val="28"/>
          <w:szCs w:val="28"/>
        </w:rPr>
        <w:t>рассмотреть виды вещей в гражданском праве и их особенности.</w:t>
      </w:r>
    </w:p>
    <w:p w:rsidR="00C27046" w:rsidRPr="00981CD9" w:rsidRDefault="00C27046" w:rsidP="00014660">
      <w:pPr>
        <w:pStyle w:val="a3"/>
        <w:spacing w:line="360" w:lineRule="auto"/>
        <w:contextualSpacing/>
        <w:jc w:val="both"/>
        <w:rPr>
          <w:sz w:val="28"/>
          <w:szCs w:val="28"/>
        </w:rPr>
      </w:pPr>
      <w:r w:rsidRPr="00981CD9">
        <w:rPr>
          <w:sz w:val="28"/>
          <w:szCs w:val="28"/>
        </w:rPr>
        <w:t>Представляемая работа раскрывает понятие вещей, как объектов гражданских прав, приводит подробное описание их видов, основанное на изучении как нормативно-правового материала.</w:t>
      </w:r>
    </w:p>
    <w:p w:rsidR="00C27046" w:rsidRPr="00981CD9" w:rsidRDefault="00C27046" w:rsidP="00612F54">
      <w:pPr>
        <w:pStyle w:val="a3"/>
        <w:spacing w:line="360" w:lineRule="auto"/>
        <w:contextualSpacing/>
        <w:jc w:val="both"/>
        <w:rPr>
          <w:b/>
          <w:sz w:val="28"/>
          <w:szCs w:val="28"/>
        </w:rPr>
      </w:pPr>
      <w:r w:rsidRPr="00981CD9">
        <w:rPr>
          <w:sz w:val="28"/>
          <w:szCs w:val="28"/>
        </w:rPr>
        <w:t>Работа состоит из введения, двух глав, заключения и списка литературы.</w:t>
      </w:r>
      <w:r w:rsidRPr="00981CD9">
        <w:rPr>
          <w:b/>
          <w:sz w:val="28"/>
          <w:szCs w:val="28"/>
        </w:rPr>
        <w:br w:type="page"/>
      </w:r>
    </w:p>
    <w:p w:rsidR="00C27046" w:rsidRPr="00605095" w:rsidRDefault="00C27046" w:rsidP="0031156C">
      <w:pPr>
        <w:spacing w:line="360" w:lineRule="auto"/>
        <w:ind w:firstLine="709"/>
        <w:contextualSpacing/>
        <w:jc w:val="center"/>
        <w:rPr>
          <w:rFonts w:ascii="Times New Roman" w:hAnsi="Times New Roman"/>
          <w:b/>
          <w:sz w:val="30"/>
          <w:szCs w:val="30"/>
        </w:rPr>
      </w:pPr>
      <w:r w:rsidRPr="00605095">
        <w:rPr>
          <w:rFonts w:ascii="Times New Roman" w:hAnsi="Times New Roman"/>
          <w:b/>
          <w:sz w:val="30"/>
          <w:szCs w:val="30"/>
        </w:rPr>
        <w:t xml:space="preserve">Глава </w:t>
      </w:r>
      <w:r w:rsidRPr="00605095">
        <w:rPr>
          <w:rFonts w:ascii="Times New Roman" w:hAnsi="Times New Roman"/>
          <w:b/>
          <w:sz w:val="30"/>
          <w:szCs w:val="30"/>
          <w:lang w:val="en-US"/>
        </w:rPr>
        <w:t>I</w:t>
      </w:r>
      <w:r w:rsidRPr="00605095">
        <w:rPr>
          <w:rFonts w:ascii="Times New Roman" w:hAnsi="Times New Roman"/>
          <w:b/>
          <w:sz w:val="30"/>
          <w:szCs w:val="30"/>
        </w:rPr>
        <w:t>. Вещи как объекты гражданского права.</w:t>
      </w:r>
    </w:p>
    <w:p w:rsidR="00C27046" w:rsidRDefault="00C27046" w:rsidP="0031156C">
      <w:pPr>
        <w:spacing w:line="360" w:lineRule="auto"/>
        <w:ind w:firstLine="709"/>
        <w:contextualSpacing/>
        <w:jc w:val="both"/>
        <w:rPr>
          <w:rFonts w:ascii="Times New Roman" w:hAnsi="Times New Roman"/>
          <w:b/>
          <w:sz w:val="30"/>
          <w:szCs w:val="30"/>
        </w:rPr>
      </w:pPr>
    </w:p>
    <w:p w:rsidR="00C27046" w:rsidRPr="00605095" w:rsidRDefault="00C27046" w:rsidP="0031156C">
      <w:pPr>
        <w:spacing w:line="360" w:lineRule="auto"/>
        <w:ind w:firstLine="709"/>
        <w:contextualSpacing/>
        <w:jc w:val="both"/>
        <w:rPr>
          <w:rFonts w:ascii="Times New Roman" w:hAnsi="Times New Roman"/>
          <w:b/>
          <w:sz w:val="30"/>
          <w:szCs w:val="30"/>
        </w:rPr>
      </w:pPr>
    </w:p>
    <w:p w:rsidR="00C27046" w:rsidRPr="00612F54" w:rsidRDefault="00C27046" w:rsidP="0031156C">
      <w:pPr>
        <w:pStyle w:val="1"/>
        <w:numPr>
          <w:ilvl w:val="1"/>
          <w:numId w:val="1"/>
        </w:numPr>
        <w:spacing w:line="360" w:lineRule="auto"/>
        <w:ind w:left="0" w:firstLine="709"/>
        <w:jc w:val="both"/>
        <w:rPr>
          <w:sz w:val="30"/>
          <w:szCs w:val="30"/>
        </w:rPr>
      </w:pPr>
      <w:r w:rsidRPr="00612F54">
        <w:rPr>
          <w:rFonts w:ascii="Times New Roman" w:hAnsi="Times New Roman"/>
          <w:b/>
          <w:sz w:val="30"/>
          <w:szCs w:val="30"/>
        </w:rPr>
        <w:t>Понятие и специфические особенности вещей как объектов гражданских прав</w:t>
      </w:r>
      <w:r w:rsidRPr="00612F54">
        <w:rPr>
          <w:rFonts w:ascii="Times New Roman" w:hAnsi="Times New Roman"/>
          <w:sz w:val="30"/>
          <w:szCs w:val="30"/>
        </w:rPr>
        <w:t>.</w:t>
      </w:r>
    </w:p>
    <w:p w:rsidR="00C27046" w:rsidRPr="00612F54" w:rsidRDefault="00C27046" w:rsidP="0031156C">
      <w:pPr>
        <w:spacing w:line="360" w:lineRule="auto"/>
        <w:contextualSpacing/>
        <w:jc w:val="both"/>
        <w:rPr>
          <w:sz w:val="30"/>
          <w:szCs w:val="30"/>
        </w:rPr>
      </w:pPr>
    </w:p>
    <w:p w:rsidR="00C27046" w:rsidRPr="00612F54" w:rsidRDefault="00C27046" w:rsidP="0031156C">
      <w:pPr>
        <w:spacing w:line="360" w:lineRule="auto"/>
        <w:ind w:firstLine="709"/>
        <w:contextualSpacing/>
        <w:jc w:val="both"/>
        <w:rPr>
          <w:rFonts w:ascii="Times New Roman" w:hAnsi="Times New Roman"/>
          <w:sz w:val="30"/>
          <w:szCs w:val="30"/>
        </w:rPr>
      </w:pPr>
      <w:r w:rsidRPr="00612F54">
        <w:rPr>
          <w:rFonts w:ascii="Times New Roman" w:hAnsi="Times New Roman"/>
          <w:sz w:val="30"/>
          <w:szCs w:val="30"/>
        </w:rPr>
        <w:t>Под объектами права следует понимать то, на что направлены права и обязанности субъектов правоотношений</w:t>
      </w:r>
      <w:r w:rsidRPr="00612F54">
        <w:rPr>
          <w:rStyle w:val="a6"/>
          <w:rFonts w:ascii="Times New Roman" w:hAnsi="Times New Roman"/>
          <w:sz w:val="30"/>
          <w:szCs w:val="30"/>
        </w:rPr>
        <w:footnoteReference w:id="1"/>
      </w:r>
      <w:r w:rsidRPr="00612F54">
        <w:rPr>
          <w:rFonts w:ascii="Times New Roman" w:hAnsi="Times New Roman"/>
          <w:sz w:val="30"/>
          <w:szCs w:val="30"/>
        </w:rPr>
        <w:t>. Объектами гражданского права являются материальные и духовные блага, по поводу которых субъекты гражданского права вступают между собой в правовые отношения</w:t>
      </w:r>
      <w:r w:rsidRPr="00612F54">
        <w:rPr>
          <w:rStyle w:val="a6"/>
          <w:rFonts w:ascii="Times New Roman" w:hAnsi="Times New Roman"/>
          <w:sz w:val="30"/>
          <w:szCs w:val="30"/>
        </w:rPr>
        <w:footnoteReference w:id="2"/>
      </w:r>
      <w:r w:rsidRPr="00612F54">
        <w:rPr>
          <w:rFonts w:ascii="Times New Roman" w:hAnsi="Times New Roman"/>
          <w:sz w:val="30"/>
          <w:szCs w:val="30"/>
        </w:rPr>
        <w:t>. Круг этих благ (объектов) чрезвычайно широк и многообразен.</w:t>
      </w:r>
    </w:p>
    <w:p w:rsidR="00C27046" w:rsidRPr="00605095" w:rsidRDefault="00C27046" w:rsidP="0031156C">
      <w:pPr>
        <w:pStyle w:val="a3"/>
        <w:spacing w:line="360" w:lineRule="auto"/>
        <w:ind w:firstLine="709"/>
        <w:contextualSpacing/>
        <w:jc w:val="both"/>
        <w:rPr>
          <w:sz w:val="30"/>
          <w:szCs w:val="30"/>
        </w:rPr>
      </w:pPr>
      <w:r w:rsidRPr="00605095">
        <w:rPr>
          <w:sz w:val="30"/>
          <w:szCs w:val="30"/>
        </w:rPr>
        <w:t xml:space="preserve">Статья 128 Гражданского кодекса Российской Федерации к объектам гражданских прав относит: </w:t>
      </w:r>
    </w:p>
    <w:p w:rsidR="00C27046" w:rsidRPr="00605095" w:rsidRDefault="00C27046" w:rsidP="00605095">
      <w:pPr>
        <w:pStyle w:val="a3"/>
        <w:spacing w:line="360" w:lineRule="auto"/>
        <w:ind w:firstLine="709"/>
        <w:contextualSpacing/>
        <w:jc w:val="both"/>
        <w:rPr>
          <w:sz w:val="30"/>
          <w:szCs w:val="30"/>
        </w:rPr>
      </w:pPr>
      <w:r w:rsidRPr="00605095">
        <w:rPr>
          <w:sz w:val="30"/>
          <w:szCs w:val="30"/>
        </w:rPr>
        <w:t xml:space="preserve">- вещи, включая деньги и ценные бумаги, иное имущество, в том числе имущественные права; - работы и услуги; </w:t>
      </w:r>
    </w:p>
    <w:p w:rsidR="00C27046" w:rsidRPr="00605095" w:rsidRDefault="00C27046" w:rsidP="00605095">
      <w:pPr>
        <w:pStyle w:val="a3"/>
        <w:spacing w:line="360" w:lineRule="auto"/>
        <w:ind w:firstLine="709"/>
        <w:contextualSpacing/>
        <w:jc w:val="both"/>
        <w:rPr>
          <w:sz w:val="30"/>
          <w:szCs w:val="30"/>
        </w:rPr>
      </w:pPr>
      <w:r w:rsidRPr="00605095">
        <w:rPr>
          <w:sz w:val="30"/>
          <w:szCs w:val="30"/>
        </w:rPr>
        <w:t xml:space="preserve">- информацию; </w:t>
      </w:r>
    </w:p>
    <w:p w:rsidR="00C27046" w:rsidRPr="00605095" w:rsidRDefault="00C27046" w:rsidP="00605095">
      <w:pPr>
        <w:pStyle w:val="a3"/>
        <w:spacing w:line="360" w:lineRule="auto"/>
        <w:ind w:firstLine="709"/>
        <w:contextualSpacing/>
        <w:jc w:val="both"/>
        <w:rPr>
          <w:sz w:val="30"/>
          <w:szCs w:val="30"/>
        </w:rPr>
      </w:pPr>
      <w:r w:rsidRPr="00605095">
        <w:rPr>
          <w:sz w:val="30"/>
          <w:szCs w:val="30"/>
        </w:rPr>
        <w:t xml:space="preserve">- результаты интеллектуальной деятельности, в том числе исключительные права на них (интеллектуальная собственность); </w:t>
      </w:r>
    </w:p>
    <w:p w:rsidR="00C27046" w:rsidRPr="00605095" w:rsidRDefault="00C27046" w:rsidP="00605095">
      <w:pPr>
        <w:pStyle w:val="a3"/>
        <w:spacing w:line="360" w:lineRule="auto"/>
        <w:ind w:firstLine="709"/>
        <w:contextualSpacing/>
        <w:jc w:val="both"/>
        <w:rPr>
          <w:sz w:val="30"/>
          <w:szCs w:val="30"/>
        </w:rPr>
      </w:pPr>
      <w:r w:rsidRPr="00605095">
        <w:rPr>
          <w:sz w:val="30"/>
          <w:szCs w:val="30"/>
        </w:rPr>
        <w:t xml:space="preserve">- нематериальные блага. </w:t>
      </w:r>
    </w:p>
    <w:p w:rsidR="00C27046" w:rsidRPr="00605095" w:rsidRDefault="00C27046" w:rsidP="00605095">
      <w:pPr>
        <w:pStyle w:val="a3"/>
        <w:spacing w:line="360" w:lineRule="auto"/>
        <w:ind w:firstLine="709"/>
        <w:contextualSpacing/>
        <w:jc w:val="both"/>
        <w:rPr>
          <w:sz w:val="30"/>
          <w:szCs w:val="30"/>
        </w:rPr>
      </w:pPr>
      <w:r w:rsidRPr="00605095">
        <w:rPr>
          <w:sz w:val="30"/>
          <w:szCs w:val="30"/>
        </w:rPr>
        <w:t xml:space="preserve">Таким образом, перечень объектов гражданских прав объединяется в четыре группы: </w:t>
      </w:r>
    </w:p>
    <w:p w:rsidR="00C27046" w:rsidRPr="00605095" w:rsidRDefault="00C27046" w:rsidP="00605095">
      <w:pPr>
        <w:pStyle w:val="a3"/>
        <w:spacing w:line="360" w:lineRule="auto"/>
        <w:ind w:firstLine="709"/>
        <w:contextualSpacing/>
        <w:jc w:val="both"/>
        <w:rPr>
          <w:sz w:val="30"/>
          <w:szCs w:val="30"/>
        </w:rPr>
      </w:pPr>
      <w:r w:rsidRPr="00605095">
        <w:rPr>
          <w:sz w:val="30"/>
          <w:szCs w:val="30"/>
        </w:rPr>
        <w:t xml:space="preserve">- имущество; </w:t>
      </w:r>
    </w:p>
    <w:p w:rsidR="00C27046" w:rsidRPr="00605095" w:rsidRDefault="00C27046" w:rsidP="00605095">
      <w:pPr>
        <w:pStyle w:val="a3"/>
        <w:spacing w:line="360" w:lineRule="auto"/>
        <w:ind w:firstLine="709"/>
        <w:contextualSpacing/>
        <w:jc w:val="both"/>
        <w:rPr>
          <w:sz w:val="30"/>
          <w:szCs w:val="30"/>
        </w:rPr>
      </w:pPr>
      <w:r w:rsidRPr="00605095">
        <w:rPr>
          <w:sz w:val="30"/>
          <w:szCs w:val="30"/>
        </w:rPr>
        <w:t xml:space="preserve">- действия; </w:t>
      </w:r>
    </w:p>
    <w:p w:rsidR="00C27046" w:rsidRPr="00605095" w:rsidRDefault="00C27046" w:rsidP="00605095">
      <w:pPr>
        <w:pStyle w:val="a3"/>
        <w:spacing w:line="360" w:lineRule="auto"/>
        <w:ind w:firstLine="709"/>
        <w:contextualSpacing/>
        <w:jc w:val="both"/>
        <w:rPr>
          <w:sz w:val="30"/>
          <w:szCs w:val="30"/>
        </w:rPr>
      </w:pPr>
      <w:r w:rsidRPr="00605095">
        <w:rPr>
          <w:sz w:val="30"/>
          <w:szCs w:val="30"/>
        </w:rPr>
        <w:t xml:space="preserve">- результаты интеллектуальной (творческой) деятельности; </w:t>
      </w:r>
    </w:p>
    <w:p w:rsidR="00C27046" w:rsidRDefault="00C27046" w:rsidP="00A66F96">
      <w:pPr>
        <w:pStyle w:val="a3"/>
        <w:spacing w:line="360" w:lineRule="auto"/>
        <w:ind w:firstLine="709"/>
        <w:contextualSpacing/>
        <w:jc w:val="both"/>
        <w:rPr>
          <w:sz w:val="30"/>
          <w:szCs w:val="30"/>
        </w:rPr>
      </w:pPr>
      <w:r w:rsidRPr="00605095">
        <w:rPr>
          <w:sz w:val="30"/>
          <w:szCs w:val="30"/>
        </w:rPr>
        <w:t>- нематериальные блага.</w:t>
      </w:r>
      <w:r w:rsidRPr="00605095">
        <w:rPr>
          <w:rStyle w:val="a6"/>
          <w:sz w:val="30"/>
          <w:szCs w:val="30"/>
        </w:rPr>
        <w:footnoteReference w:id="3"/>
      </w:r>
      <w:r w:rsidRPr="00605095">
        <w:rPr>
          <w:sz w:val="30"/>
          <w:szCs w:val="30"/>
        </w:rPr>
        <w:t xml:space="preserve"> </w:t>
      </w:r>
    </w:p>
    <w:p w:rsidR="00C27046" w:rsidRDefault="00C27046" w:rsidP="00A66F96">
      <w:pPr>
        <w:pStyle w:val="a3"/>
        <w:spacing w:line="360" w:lineRule="auto"/>
        <w:ind w:firstLine="709"/>
        <w:contextualSpacing/>
        <w:jc w:val="both"/>
        <w:rPr>
          <w:sz w:val="30"/>
          <w:szCs w:val="30"/>
        </w:rPr>
      </w:pPr>
      <w:r w:rsidRPr="00605095">
        <w:rPr>
          <w:sz w:val="30"/>
          <w:szCs w:val="30"/>
        </w:rPr>
        <w:t>Среди объектов гражданских прав особое место принадлежит вещам, что определяется, во-первых, их наибольшей распространенностью и, во-вторых, возникновением по поводу вещей правоотношений собственности.</w:t>
      </w:r>
    </w:p>
    <w:p w:rsidR="00C27046" w:rsidRDefault="00C27046" w:rsidP="00A66F96">
      <w:pPr>
        <w:pStyle w:val="a3"/>
        <w:spacing w:line="360" w:lineRule="auto"/>
        <w:ind w:firstLine="709"/>
        <w:contextualSpacing/>
        <w:jc w:val="both"/>
        <w:rPr>
          <w:sz w:val="30"/>
          <w:szCs w:val="30"/>
        </w:rPr>
      </w:pPr>
      <w:r w:rsidRPr="00605095">
        <w:rPr>
          <w:sz w:val="30"/>
          <w:szCs w:val="30"/>
        </w:rPr>
        <w:t>Вещи</w:t>
      </w:r>
      <w:r w:rsidRPr="00605095">
        <w:rPr>
          <w:i/>
          <w:noProof/>
          <w:sz w:val="30"/>
          <w:szCs w:val="30"/>
        </w:rPr>
        <w:t xml:space="preserve"> —</w:t>
      </w:r>
      <w:r w:rsidRPr="00605095">
        <w:rPr>
          <w:sz w:val="30"/>
          <w:szCs w:val="30"/>
        </w:rPr>
        <w:t xml:space="preserve"> суть материальные предметы внешнего по отношению к человеку окружающего мира. Ими являются как предметы материальной и духовной культуры, то есть продукты человеческого труда, так и предметы, созданные самой природой и используемые людьми в своей жизнедеятельности,</w:t>
      </w:r>
      <w:r w:rsidRPr="00605095">
        <w:rPr>
          <w:noProof/>
          <w:sz w:val="30"/>
          <w:szCs w:val="30"/>
        </w:rPr>
        <w:t xml:space="preserve"> — </w:t>
      </w:r>
      <w:r w:rsidRPr="00605095">
        <w:rPr>
          <w:sz w:val="30"/>
          <w:szCs w:val="30"/>
        </w:rPr>
        <w:t>земля, полезные ископаемые, растения и т.д.</w:t>
      </w:r>
      <w:r w:rsidRPr="00605095">
        <w:rPr>
          <w:rStyle w:val="a6"/>
          <w:sz w:val="30"/>
          <w:szCs w:val="30"/>
        </w:rPr>
        <w:footnoteReference w:id="4"/>
      </w:r>
      <w:r w:rsidRPr="00605095">
        <w:rPr>
          <w:sz w:val="30"/>
          <w:szCs w:val="30"/>
        </w:rPr>
        <w:t xml:space="preserve"> 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Предметы, не обладающие полезными качествами либо полезные свойства которых еще не открыты людьми, а также предметы, недоступные людям на данном этапе развития человеческой цивилизации (например, космические тела), объектами гражданско-правовых отношений не выступают. Иными словами, режим вещей приобретают лишь материальные ценности, т.е. материальные блага, полезные свойства которых осознаны и освоены людьми.</w:t>
      </w:r>
    </w:p>
    <w:p w:rsidR="00C27046" w:rsidRDefault="00C27046" w:rsidP="00A66F96">
      <w:pPr>
        <w:pStyle w:val="a3"/>
        <w:spacing w:line="360" w:lineRule="auto"/>
        <w:ind w:firstLine="709"/>
        <w:contextualSpacing/>
        <w:jc w:val="both"/>
        <w:rPr>
          <w:sz w:val="30"/>
          <w:szCs w:val="30"/>
        </w:rPr>
      </w:pPr>
      <w:r w:rsidRPr="00605095">
        <w:rPr>
          <w:sz w:val="30"/>
          <w:szCs w:val="30"/>
        </w:rPr>
        <w:t>Следует подчеркнуть, что юридическое понимание вещей не совпадает с обыденным представлением о них. С точки зрения действующего законодательства вещами признаются не только традиционные предметы быта, средства производства и т. п.</w:t>
      </w:r>
      <w:r w:rsidRPr="00605095">
        <w:rPr>
          <w:noProof/>
          <w:sz w:val="30"/>
          <w:szCs w:val="30"/>
        </w:rPr>
        <w:t>,</w:t>
      </w:r>
      <w:r w:rsidRPr="00605095">
        <w:rPr>
          <w:sz w:val="30"/>
          <w:szCs w:val="30"/>
        </w:rPr>
        <w:t xml:space="preserve"> но и живые существа (например, дикие и домашние животные), сложные материальные объекты (например, промышленные здания и сооружения, железные дороги и т. п.), различные виды подвластной человеку энергии (например, тепловой, электрической, атомной и т.п.), жидкие и газообразные вещества (например, вода и газ в резервуарах, трубопроводах и т. п.).</w:t>
      </w:r>
    </w:p>
    <w:p w:rsidR="00C27046" w:rsidRDefault="00C27046" w:rsidP="00A66F96">
      <w:pPr>
        <w:pStyle w:val="a3"/>
        <w:spacing w:line="360" w:lineRule="auto"/>
        <w:ind w:firstLine="709"/>
        <w:contextualSpacing/>
        <w:jc w:val="both"/>
        <w:rPr>
          <w:sz w:val="30"/>
          <w:szCs w:val="30"/>
        </w:rPr>
      </w:pPr>
      <w:r w:rsidRPr="00605095">
        <w:rPr>
          <w:sz w:val="30"/>
          <w:szCs w:val="30"/>
        </w:rPr>
        <w:t>Вещь может быть создана человеком либо иметь природное происхождение. Как объекты материального мира вещи являются осязаемыми, обладают, в зависимости от их вида, определенными характеристиками: массой, площадью, объемом, расположением в пространстве, внешними признаками и т.д. Вещами в гражданско-правовом смысле являются объекты, ценность которых человеком осознана и на которые он может оказывать влияние, управлять. К числу вещей в гражданском праве относятся также различные виды энергетических ресурсов и сырья, произведенных или добытых человеческим трудом и потому ставших товаром. Так, объектом гражданских прав, в частности права собственности, не может быть атмосферный воздух в его естественном состоянии (хотя у нас время от времени предпринимаются законодательные попытки объявить его таковым). Иное дело воздух или его составные части, измененные либо обособленные под воздействием труда человека (нагретый воздух – пар, «сжиженный воздух» – газ, «сжатый воздух» с помощью компрессора и т. д.). Они становятся товаром и объектом гражданского оборота.</w:t>
      </w:r>
    </w:p>
    <w:p w:rsidR="00C27046" w:rsidRDefault="00C27046" w:rsidP="00A66F96">
      <w:pPr>
        <w:pStyle w:val="a3"/>
        <w:spacing w:line="360" w:lineRule="auto"/>
        <w:ind w:firstLine="709"/>
        <w:contextualSpacing/>
        <w:jc w:val="both"/>
        <w:rPr>
          <w:sz w:val="30"/>
          <w:szCs w:val="30"/>
        </w:rPr>
      </w:pPr>
      <w:r w:rsidRPr="00605095">
        <w:rPr>
          <w:sz w:val="30"/>
          <w:szCs w:val="30"/>
        </w:rPr>
        <w:t xml:space="preserve"> Объекты, которые человек на данном этапе развития не в состоянии освоить, контролировать, оценить, сделать предметом оборота, к вещам с правовой точки зрения не относятся - они не вовлекаются в сферу гражданско-правового регулирования (например, космические объекты: планеты, звезды, кометы). </w:t>
      </w:r>
    </w:p>
    <w:p w:rsidR="00C27046" w:rsidRDefault="00C27046" w:rsidP="00A66F96">
      <w:pPr>
        <w:pStyle w:val="a3"/>
        <w:spacing w:line="360" w:lineRule="auto"/>
        <w:ind w:firstLine="709"/>
        <w:contextualSpacing/>
        <w:jc w:val="both"/>
        <w:rPr>
          <w:sz w:val="30"/>
          <w:szCs w:val="30"/>
        </w:rPr>
      </w:pPr>
      <w:r w:rsidRPr="00605095">
        <w:rPr>
          <w:sz w:val="30"/>
          <w:szCs w:val="30"/>
        </w:rPr>
        <w:t>Таким образом, под вещами наука гражданского права понимает данные природой и созданные человеком ценности материального мира, выступающие в качестве объектов гражданских прав.</w:t>
      </w:r>
    </w:p>
    <w:p w:rsidR="00C27046" w:rsidRDefault="00C27046" w:rsidP="00A66F96">
      <w:pPr>
        <w:pStyle w:val="a3"/>
        <w:spacing w:line="360" w:lineRule="auto"/>
        <w:ind w:firstLine="709"/>
        <w:contextualSpacing/>
        <w:jc w:val="both"/>
        <w:rPr>
          <w:sz w:val="30"/>
          <w:szCs w:val="30"/>
        </w:rPr>
      </w:pPr>
      <w:r w:rsidRPr="00605095">
        <w:rPr>
          <w:sz w:val="30"/>
          <w:szCs w:val="30"/>
        </w:rPr>
        <w:t xml:space="preserve">Вещи как объекты гражданских прав имеют свои специфические особенности. Во-первых, вещи представляют собой непосредственно материальные объекты внешнего мира, чем отличаются от других видов объектов гражданских прав, которые в своем непосредственном виде выступают в качестве идеальных объектов. </w:t>
      </w:r>
    </w:p>
    <w:p w:rsidR="00C27046" w:rsidRDefault="00C27046" w:rsidP="00981CD9">
      <w:pPr>
        <w:pStyle w:val="a3"/>
        <w:spacing w:line="360" w:lineRule="auto"/>
        <w:ind w:firstLine="709"/>
        <w:contextualSpacing/>
        <w:jc w:val="both"/>
        <w:rPr>
          <w:sz w:val="30"/>
          <w:szCs w:val="30"/>
        </w:rPr>
      </w:pPr>
      <w:r w:rsidRPr="00605095">
        <w:rPr>
          <w:sz w:val="30"/>
          <w:szCs w:val="30"/>
        </w:rPr>
        <w:t xml:space="preserve">Во-вторых, вещи - статичные объекты (в отличие от, например, динамичных работ и услуг), по своей природе они являются результатом природных или социальных процессов (тогда как, например, информация является характеристикой и этих процессов, и самих вещей). </w:t>
      </w:r>
    </w:p>
    <w:p w:rsidR="00C27046" w:rsidRDefault="00C27046" w:rsidP="00981CD9">
      <w:pPr>
        <w:pStyle w:val="a3"/>
        <w:spacing w:line="360" w:lineRule="auto"/>
        <w:ind w:firstLine="709"/>
        <w:contextualSpacing/>
        <w:jc w:val="both"/>
        <w:rPr>
          <w:sz w:val="30"/>
          <w:szCs w:val="30"/>
        </w:rPr>
      </w:pPr>
      <w:r w:rsidRPr="00605095">
        <w:rPr>
          <w:sz w:val="30"/>
          <w:szCs w:val="30"/>
        </w:rPr>
        <w:t>В-третьих, вещи способны непосредственно удовлетворить материальные потребности человека (что не по силам ни одному другому объекту гражданских прав). Предметы, не обладающие полезными качествами либо полезные свойства которых еще не открыты людьми, а также предметы, недоступные людям на данном этапе цивилизации (например, космические тела), объектами гражданско-правовых отношений не выступают. Иными словами, статус вещей приобретают лишь материальные ценности, то есть материальные блага, полезные свойства которых осознаны и освоены людьми</w:t>
      </w:r>
      <w:r w:rsidRPr="00605095">
        <w:rPr>
          <w:rStyle w:val="a6"/>
          <w:sz w:val="30"/>
          <w:szCs w:val="30"/>
        </w:rPr>
        <w:footnoteReference w:id="5"/>
      </w:r>
      <w:r w:rsidRPr="00605095">
        <w:rPr>
          <w:sz w:val="30"/>
          <w:szCs w:val="30"/>
        </w:rPr>
        <w:t xml:space="preserve">. </w:t>
      </w:r>
    </w:p>
    <w:p w:rsidR="00C27046" w:rsidRPr="00605095" w:rsidRDefault="00C27046" w:rsidP="00981CD9">
      <w:pPr>
        <w:pStyle w:val="a3"/>
        <w:spacing w:line="360" w:lineRule="auto"/>
        <w:ind w:firstLine="709"/>
        <w:contextualSpacing/>
        <w:jc w:val="both"/>
        <w:rPr>
          <w:b/>
          <w:sz w:val="30"/>
          <w:szCs w:val="30"/>
        </w:rPr>
      </w:pPr>
      <w:r w:rsidRPr="00605095">
        <w:rPr>
          <w:sz w:val="30"/>
          <w:szCs w:val="30"/>
        </w:rPr>
        <w:t xml:space="preserve">В-четвертых, вещи имеют денежную оценку. </w:t>
      </w:r>
    </w:p>
    <w:p w:rsidR="00C27046" w:rsidRPr="00605095" w:rsidRDefault="00C27046" w:rsidP="00605095">
      <w:pPr>
        <w:pStyle w:val="1"/>
        <w:spacing w:line="360" w:lineRule="auto"/>
        <w:ind w:left="0" w:firstLine="709"/>
        <w:jc w:val="both"/>
        <w:rPr>
          <w:rFonts w:ascii="Times New Roman" w:hAnsi="Times New Roman"/>
          <w:b/>
          <w:sz w:val="30"/>
          <w:szCs w:val="30"/>
        </w:rPr>
      </w:pPr>
    </w:p>
    <w:p w:rsidR="00C27046" w:rsidRPr="00605095" w:rsidRDefault="00C27046" w:rsidP="00605095">
      <w:pPr>
        <w:spacing w:line="360" w:lineRule="auto"/>
        <w:ind w:firstLine="709"/>
        <w:contextualSpacing/>
        <w:jc w:val="both"/>
        <w:rPr>
          <w:rFonts w:ascii="Times New Roman" w:hAnsi="Times New Roman"/>
          <w:b/>
          <w:sz w:val="30"/>
          <w:szCs w:val="30"/>
        </w:rPr>
      </w:pPr>
      <w:r w:rsidRPr="00605095">
        <w:rPr>
          <w:rFonts w:ascii="Times New Roman" w:hAnsi="Times New Roman"/>
          <w:b/>
          <w:sz w:val="30"/>
          <w:szCs w:val="30"/>
        </w:rPr>
        <w:br w:type="page"/>
      </w:r>
    </w:p>
    <w:p w:rsidR="00C27046" w:rsidRPr="00605095" w:rsidRDefault="00C27046" w:rsidP="00B73DFD">
      <w:pPr>
        <w:pStyle w:val="1"/>
        <w:spacing w:line="360" w:lineRule="auto"/>
        <w:ind w:left="0" w:firstLine="709"/>
        <w:jc w:val="center"/>
        <w:rPr>
          <w:rFonts w:ascii="Times New Roman" w:hAnsi="Times New Roman"/>
          <w:b/>
          <w:sz w:val="30"/>
          <w:szCs w:val="30"/>
        </w:rPr>
      </w:pPr>
      <w:r w:rsidRPr="00605095">
        <w:rPr>
          <w:rFonts w:ascii="Times New Roman" w:hAnsi="Times New Roman"/>
          <w:b/>
          <w:sz w:val="30"/>
          <w:szCs w:val="30"/>
        </w:rPr>
        <w:t xml:space="preserve">Глава </w:t>
      </w:r>
      <w:r w:rsidRPr="00605095">
        <w:rPr>
          <w:rFonts w:ascii="Times New Roman" w:hAnsi="Times New Roman"/>
          <w:b/>
          <w:sz w:val="30"/>
          <w:szCs w:val="30"/>
          <w:lang w:val="en-US"/>
        </w:rPr>
        <w:t>II</w:t>
      </w:r>
      <w:r w:rsidRPr="00605095">
        <w:rPr>
          <w:rFonts w:ascii="Times New Roman" w:hAnsi="Times New Roman"/>
          <w:b/>
          <w:sz w:val="30"/>
          <w:szCs w:val="30"/>
        </w:rPr>
        <w:t>. Классификация  вещей</w:t>
      </w:r>
    </w:p>
    <w:p w:rsidR="00C27046" w:rsidRPr="00605095" w:rsidRDefault="00C27046" w:rsidP="00605095">
      <w:pPr>
        <w:pStyle w:val="1"/>
        <w:spacing w:line="360" w:lineRule="auto"/>
        <w:ind w:left="0" w:firstLine="709"/>
        <w:jc w:val="both"/>
        <w:rPr>
          <w:rFonts w:ascii="Times New Roman" w:hAnsi="Times New Roman"/>
          <w:b/>
          <w:sz w:val="30"/>
          <w:szCs w:val="30"/>
        </w:rPr>
      </w:pPr>
    </w:p>
    <w:p w:rsidR="00C27046" w:rsidRPr="00605095" w:rsidRDefault="00C27046" w:rsidP="00605095">
      <w:pPr>
        <w:pStyle w:val="1"/>
        <w:spacing w:line="360" w:lineRule="auto"/>
        <w:ind w:left="0" w:firstLine="709"/>
        <w:jc w:val="both"/>
        <w:rPr>
          <w:rFonts w:ascii="Times New Roman" w:hAnsi="Times New Roman"/>
          <w:b/>
          <w:sz w:val="30"/>
          <w:szCs w:val="30"/>
        </w:rPr>
      </w:pPr>
    </w:p>
    <w:p w:rsidR="00C27046" w:rsidRDefault="00C27046" w:rsidP="00B73DFD">
      <w:pPr>
        <w:pStyle w:val="1"/>
        <w:spacing w:line="360" w:lineRule="auto"/>
        <w:ind w:left="0" w:firstLine="709"/>
        <w:rPr>
          <w:rFonts w:ascii="Times New Roman" w:hAnsi="Times New Roman"/>
          <w:b/>
          <w:sz w:val="30"/>
          <w:szCs w:val="30"/>
        </w:rPr>
      </w:pPr>
      <w:r w:rsidRPr="00605095">
        <w:rPr>
          <w:rFonts w:ascii="Times New Roman" w:hAnsi="Times New Roman"/>
          <w:b/>
          <w:sz w:val="30"/>
          <w:szCs w:val="30"/>
        </w:rPr>
        <w:t>2.1  Юридическая классификация вещей. Основания для классификации.</w:t>
      </w:r>
    </w:p>
    <w:p w:rsidR="00C27046" w:rsidRPr="00605095" w:rsidRDefault="00C27046" w:rsidP="00B73DFD">
      <w:pPr>
        <w:pStyle w:val="1"/>
        <w:spacing w:line="360" w:lineRule="auto"/>
        <w:ind w:left="0" w:firstLine="709"/>
        <w:rPr>
          <w:rFonts w:ascii="Times New Roman" w:hAnsi="Times New Roman"/>
          <w:b/>
          <w:sz w:val="30"/>
          <w:szCs w:val="30"/>
        </w:rPr>
      </w:pP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Правовой режим той или иной группы вещей отражает эти различия и позволяет классифицировать вещи по различным основаниям.</w:t>
      </w:r>
      <w:r w:rsidRPr="00605095">
        <w:rPr>
          <w:rFonts w:ascii="Times New Roman" w:hAnsi="Times New Roman"/>
          <w:sz w:val="30"/>
          <w:szCs w:val="30"/>
        </w:rPr>
        <w:br/>
      </w:r>
      <w:r>
        <w:rPr>
          <w:rFonts w:ascii="Times New Roman" w:hAnsi="Times New Roman"/>
          <w:sz w:val="30"/>
          <w:szCs w:val="30"/>
        </w:rPr>
        <w:t>ГК РФ</w:t>
      </w:r>
      <w:r w:rsidRPr="00605095">
        <w:rPr>
          <w:rFonts w:ascii="Times New Roman" w:hAnsi="Times New Roman"/>
          <w:sz w:val="30"/>
          <w:szCs w:val="30"/>
        </w:rPr>
        <w:t xml:space="preserve"> использует для классификации вещей несколько оснований.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Важнейшим критерием классификации вещей в гражданском праве выступает их оборотоспособность, т. е. способность служить объектом имущественного оборота (различных сделок) и менять своих владельцев (собственников).</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По своей оборотоспособности вещи, как и другие объекты гражданских прав, делятся на: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 вещи свободные в обороте;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 вещи ограниченно оборотоспособные;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вещи, изъятые из оборота</w:t>
      </w:r>
      <w:r w:rsidRPr="00605095">
        <w:rPr>
          <w:rStyle w:val="a6"/>
          <w:rFonts w:ascii="Times New Roman" w:hAnsi="Times New Roman"/>
          <w:sz w:val="30"/>
          <w:szCs w:val="30"/>
        </w:rPr>
        <w:footnoteReference w:id="6"/>
      </w:r>
      <w:r w:rsidRPr="00605095">
        <w:rPr>
          <w:rFonts w:ascii="Times New Roman" w:hAnsi="Times New Roman"/>
          <w:sz w:val="30"/>
          <w:szCs w:val="30"/>
        </w:rPr>
        <w:t xml:space="preserve">.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По общему правилу, вещи, как и иные объекты гражданских прав, могут свободно отчуждаться, или переходить от одного лица к другому на основании различных гражданско-правовых сделок и иных оснований, в порядке универсального правопреемства (наследование, реорганизация юридического лица) либо иным способом. Такие вещи считаются не ограниченными в обороте, могут быть объектом самых различных абсолютных и относительных гражданских правоотношений и принадлежать любым субъектам гражданского права.</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 Некоторые виды вещей по соображениям государственной и общественной безопасности, охраны экономических интересов государства, обеспечения здоровья населения и т. п. в обороте ограничены. Так, например, горные отводы для разведки и разработки месторождений минеральных полезных ископаемых являются государственной собственностью и могут предоставляться лишь во владение и пользование гражданам и юридическим лицам. Другие вещи, ограниченные в своем обороте, могут приобретаться и в собственность, но лишь по особым разрешениям. К ним, в частности, относятся оружие, сильнодействующие яды, наркотические средства и т.д. На территории РФ ограничен оборот валютных ценностей</w:t>
      </w:r>
      <w:r w:rsidRPr="00605095">
        <w:rPr>
          <w:rFonts w:ascii="Times New Roman" w:hAnsi="Times New Roman"/>
          <w:noProof/>
          <w:sz w:val="30"/>
          <w:szCs w:val="30"/>
        </w:rPr>
        <w:t xml:space="preserve"> —</w:t>
      </w:r>
      <w:r w:rsidRPr="00605095">
        <w:rPr>
          <w:rFonts w:ascii="Times New Roman" w:hAnsi="Times New Roman"/>
          <w:sz w:val="30"/>
          <w:szCs w:val="30"/>
        </w:rPr>
        <w:t xml:space="preserve"> иностранной валюты, ценных бумаг в иностранной валюте, драгоценных металлов и природных драгоценных камней в любом виде и состоянии, за исключением ювелирных и других бытовых изделий, а также лома таких изделий. Наконец, для приобретения ряда вещей не требуется специального разрешения, но необходимо выполнение предусмотренных законом условий. Например, отчуждение и приобретение памятников истории и культуры производятся с соблюдением действующих правил о преимущественном праве</w:t>
      </w:r>
      <w:r w:rsidRPr="00605095">
        <w:rPr>
          <w:rFonts w:ascii="Times New Roman" w:hAnsi="Times New Roman"/>
          <w:b/>
          <w:sz w:val="30"/>
          <w:szCs w:val="30"/>
        </w:rPr>
        <w:t xml:space="preserve"> </w:t>
      </w:r>
      <w:r w:rsidRPr="00605095">
        <w:rPr>
          <w:rFonts w:ascii="Times New Roman" w:hAnsi="Times New Roman"/>
          <w:sz w:val="30"/>
          <w:szCs w:val="30"/>
        </w:rPr>
        <w:t>их покупки государством.</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Изъятыми из гражданского оборота считаются те вещи, которые согласно действующему законодательству не могут быть предметом гражданско-правовых сделок. К такого рода вещам относятся, прежде всего, объекты государственной собственности, находящиеся в общественном пользовании, в частности дороги, реки, общественные здания и сооружения, национальные библиотеки, животный мир и т. п. Не участвуют в гражданском обороте и вещи, которые в принципе могут передаваться другим лицам, но не по гражданско-правовым основаниям, в частности архивные материалы. Наконец, не могут быть предметом гражданско-правовых сделок вещи, запрещенные действующим законодательством, например порнографические издания, приспособления для некоторых азартных игр, поддельные денежные знаки и платежные документы, самодельные наркотические средства и т.д. Вещи, изъятые из оборота, не только нельзя передавать в собственность других лиц, они вообще не могут быть предметом гражданско-правовых сделок</w:t>
      </w:r>
      <w:r w:rsidRPr="00605095">
        <w:rPr>
          <w:rStyle w:val="a6"/>
          <w:rFonts w:ascii="Times New Roman" w:hAnsi="Times New Roman"/>
          <w:sz w:val="30"/>
          <w:szCs w:val="30"/>
        </w:rPr>
        <w:footnoteReference w:id="7"/>
      </w:r>
      <w:r w:rsidRPr="00605095">
        <w:rPr>
          <w:rFonts w:ascii="Times New Roman" w:hAnsi="Times New Roman"/>
          <w:sz w:val="30"/>
          <w:szCs w:val="30"/>
        </w:rPr>
        <w:t>.</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Виды вещей, которые изымаются из оборота, должны быть прямо указаны в федеральном законе, а вещи, оборотоспособность которых ограничена, определяются либо законом, либо в установленном им порядке подзаконными актами (п. 2 ст. 129 </w:t>
      </w:r>
      <w:r>
        <w:rPr>
          <w:rFonts w:ascii="Times New Roman" w:hAnsi="Times New Roman"/>
          <w:sz w:val="30"/>
          <w:szCs w:val="30"/>
        </w:rPr>
        <w:t>ГК РФ</w:t>
      </w:r>
      <w:r w:rsidRPr="00605095">
        <w:rPr>
          <w:rFonts w:ascii="Times New Roman" w:hAnsi="Times New Roman"/>
          <w:sz w:val="30"/>
          <w:szCs w:val="30"/>
        </w:rPr>
        <w:t>). Таким образом, исключение или ограничение оборотоспособности вещей находится под прямым законодательным контролем и представляет собой изъятие, прямо предусмотренное законом.</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Важное юридическое значение имеет деление вещей на движимые и недвижимые (ст. 130 </w:t>
      </w:r>
      <w:r>
        <w:rPr>
          <w:rFonts w:ascii="Times New Roman" w:hAnsi="Times New Roman"/>
          <w:sz w:val="30"/>
          <w:szCs w:val="30"/>
        </w:rPr>
        <w:t>ГК РФ</w:t>
      </w:r>
      <w:r w:rsidRPr="00605095">
        <w:rPr>
          <w:rFonts w:ascii="Times New Roman" w:hAnsi="Times New Roman"/>
          <w:sz w:val="30"/>
          <w:szCs w:val="30"/>
        </w:rPr>
        <w:t xml:space="preserve">). Главными признаками недвижимости являются непосредственная связь таких объектов с землей (ею может быть и сама земля: земельные участки, участки недр, обособленные водные объекты), именно благодаря которой они обычно обладают повышенной стоимостью, а также невозможность их перемещения без несоразмерного ущерба их назначению.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Вещи, не относящиеся к недвижимости, считаются движимыми. Указанное деление вещей важно в силу разного правового режима, применяемого к движимым и недвижимым вещам. </w:t>
      </w:r>
    </w:p>
    <w:p w:rsidR="00C27046" w:rsidRPr="0031156C" w:rsidRDefault="00C27046" w:rsidP="0031156C">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К недвижимости (по своему правовому режиму)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другое имущество. </w:t>
      </w:r>
    </w:p>
    <w:p w:rsidR="00C27046" w:rsidRPr="00605095" w:rsidRDefault="00C27046" w:rsidP="00B73DFD">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Правовой режим недвижимости может быть распространен законом и на иные объекты, не имеющие непосредственной связи с землей. Например, законами к объектам недвижимости отнесены квартиры, комнаты в квартирах, иные жилые помещения в жилых домах и других строениях, пригодные для постоянного и временного проживания</w:t>
      </w:r>
      <w:r w:rsidRPr="00605095">
        <w:rPr>
          <w:rStyle w:val="a6"/>
          <w:rFonts w:ascii="Times New Roman" w:hAnsi="Times New Roman"/>
          <w:sz w:val="30"/>
          <w:szCs w:val="30"/>
        </w:rPr>
        <w:footnoteReference w:id="8"/>
      </w:r>
      <w:r w:rsidRPr="00605095">
        <w:rPr>
          <w:rFonts w:ascii="Times New Roman" w:hAnsi="Times New Roman"/>
          <w:sz w:val="30"/>
          <w:szCs w:val="30"/>
        </w:rPr>
        <w:t>; нежилые помещения, расположенные в зданиях и сооружениях</w:t>
      </w:r>
      <w:r w:rsidRPr="00605095">
        <w:rPr>
          <w:rStyle w:val="a6"/>
          <w:rFonts w:ascii="Times New Roman" w:hAnsi="Times New Roman"/>
          <w:sz w:val="30"/>
          <w:szCs w:val="30"/>
        </w:rPr>
        <w:footnoteReference w:id="9"/>
      </w:r>
      <w:r w:rsidRPr="00605095">
        <w:rPr>
          <w:rFonts w:ascii="Times New Roman" w:hAnsi="Times New Roman"/>
          <w:sz w:val="30"/>
          <w:szCs w:val="30"/>
        </w:rPr>
        <w:t>.</w:t>
      </w:r>
    </w:p>
    <w:p w:rsidR="00C27046" w:rsidRPr="00605095" w:rsidRDefault="00C27046" w:rsidP="00605095">
      <w:pPr>
        <w:autoSpaceDE w:val="0"/>
        <w:autoSpaceDN w:val="0"/>
        <w:adjustRightInd w:val="0"/>
        <w:spacing w:after="0" w:line="360" w:lineRule="auto"/>
        <w:ind w:firstLine="709"/>
        <w:contextualSpacing/>
        <w:jc w:val="both"/>
        <w:rPr>
          <w:rFonts w:ascii="Times New Roman" w:hAnsi="Times New Roman"/>
          <w:sz w:val="30"/>
          <w:szCs w:val="30"/>
        </w:rPr>
      </w:pPr>
      <w:r w:rsidRPr="00605095">
        <w:rPr>
          <w:rFonts w:ascii="Times New Roman" w:hAnsi="Times New Roman"/>
          <w:sz w:val="30"/>
          <w:szCs w:val="30"/>
        </w:rPr>
        <w:t xml:space="preserve">Особым объектом недвижимости ст. 132 </w:t>
      </w:r>
      <w:r>
        <w:rPr>
          <w:rFonts w:ascii="Times New Roman" w:hAnsi="Times New Roman"/>
          <w:sz w:val="30"/>
          <w:szCs w:val="30"/>
        </w:rPr>
        <w:t>ГК РФ</w:t>
      </w:r>
      <w:r w:rsidRPr="00605095">
        <w:rPr>
          <w:rFonts w:ascii="Times New Roman" w:hAnsi="Times New Roman"/>
          <w:sz w:val="30"/>
          <w:szCs w:val="30"/>
        </w:rPr>
        <w:t xml:space="preserve"> называет </w:t>
      </w:r>
      <w:r w:rsidRPr="00605095">
        <w:rPr>
          <w:rFonts w:ascii="Times New Roman" w:hAnsi="Times New Roman"/>
          <w:iCs/>
          <w:sz w:val="30"/>
          <w:szCs w:val="30"/>
        </w:rPr>
        <w:t>предприятие</w:t>
      </w:r>
      <w:r w:rsidRPr="00605095">
        <w:rPr>
          <w:rFonts w:ascii="Times New Roman" w:hAnsi="Times New Roman"/>
          <w:i/>
          <w:iCs/>
          <w:sz w:val="30"/>
          <w:szCs w:val="30"/>
        </w:rPr>
        <w:t xml:space="preserve"> </w:t>
      </w:r>
      <w:r w:rsidRPr="00605095">
        <w:rPr>
          <w:rFonts w:ascii="Times New Roman" w:hAnsi="Times New Roman"/>
          <w:sz w:val="30"/>
          <w:szCs w:val="30"/>
        </w:rPr>
        <w:t xml:space="preserve">как имущественный комплекс, используемый для осуществления предпринимательской деятельности. Он включает все виды имущества, предназначенные для работы предприятия, в том числе земельные участки, здания, строения,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Предприятие по смыслу данной нормы является объектом права. Это понятие не следует смешивать с другим значением указанного термина, используемого для фирменного наименования унитарных предприятий — субъектов права (ст. 113-115 </w:t>
      </w:r>
      <w:r>
        <w:rPr>
          <w:rFonts w:ascii="Times New Roman" w:hAnsi="Times New Roman"/>
          <w:sz w:val="30"/>
          <w:szCs w:val="30"/>
        </w:rPr>
        <w:t>ГК РФ</w:t>
      </w:r>
      <w:r w:rsidRPr="00605095">
        <w:rPr>
          <w:rFonts w:ascii="Times New Roman" w:hAnsi="Times New Roman"/>
          <w:sz w:val="30"/>
          <w:szCs w:val="30"/>
        </w:rPr>
        <w:t>).</w:t>
      </w:r>
    </w:p>
    <w:p w:rsidR="00C27046" w:rsidRPr="00605095" w:rsidRDefault="00C27046" w:rsidP="00605095">
      <w:pPr>
        <w:autoSpaceDE w:val="0"/>
        <w:autoSpaceDN w:val="0"/>
        <w:adjustRightInd w:val="0"/>
        <w:spacing w:after="0" w:line="360" w:lineRule="auto"/>
        <w:ind w:firstLine="709"/>
        <w:contextualSpacing/>
        <w:jc w:val="both"/>
        <w:rPr>
          <w:rFonts w:ascii="Times New Roman" w:hAnsi="Times New Roman"/>
          <w:sz w:val="30"/>
          <w:szCs w:val="30"/>
        </w:rPr>
      </w:pPr>
      <w:r w:rsidRPr="00605095">
        <w:rPr>
          <w:rFonts w:ascii="Times New Roman" w:hAnsi="Times New Roman"/>
          <w:sz w:val="30"/>
          <w:szCs w:val="30"/>
        </w:rPr>
        <w:t>Предприятие как объект недвижимого имущества выступает объектом оборота как единое целое. Возможно, однако, совершение сделок и в отношении отдельных составляющих этого объекта. Совершение сделки с предприятием как имущественным комплексом не влияет на существование самого юридического лица, которому этот комплекс принадлежит. Например, при продаже предприятия юридического лица — должника в ходе применения процедур банкротства само юридическое лицо продолжает существовать, а вырученные от продажи его предприятия средства включаются в состав имущества должника</w:t>
      </w:r>
      <w:r w:rsidRPr="00605095">
        <w:rPr>
          <w:rStyle w:val="a6"/>
          <w:rFonts w:ascii="Times New Roman" w:hAnsi="Times New Roman"/>
          <w:sz w:val="30"/>
          <w:szCs w:val="30"/>
        </w:rPr>
        <w:footnoteReference w:id="10"/>
      </w:r>
      <w:r w:rsidRPr="00605095">
        <w:rPr>
          <w:rFonts w:ascii="Times New Roman" w:hAnsi="Times New Roman"/>
          <w:sz w:val="30"/>
          <w:szCs w:val="30"/>
        </w:rPr>
        <w:t>.</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Основополагающим юридическим признаком недвижимости является обязательная государственная регистрация таких объектов. Причем правовой режим недвижимости применяется к вещам, лишь зарегистрированным в таком качестве в установленном порядке. К вещам, хотя и подпадающим по своим физическим признакам под понятие недвижимости, но не зарегистрированным в таком качестве в установленном порядке, правовой режим недвижимости не применяется.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Основная специфика правового режима недвижимого имущества заключается в том, что возникновение, переход, ограничение и прекращение права собственности, других</w:t>
      </w:r>
      <w:r>
        <w:rPr>
          <w:rFonts w:ascii="Times New Roman" w:hAnsi="Times New Roman"/>
          <w:sz w:val="30"/>
          <w:szCs w:val="30"/>
        </w:rPr>
        <w:t xml:space="preserve"> вещных (ипотека, сервитут и т.</w:t>
      </w:r>
      <w:r w:rsidRPr="00605095">
        <w:rPr>
          <w:rFonts w:ascii="Times New Roman" w:hAnsi="Times New Roman"/>
          <w:sz w:val="30"/>
          <w:szCs w:val="30"/>
        </w:rPr>
        <w:t>д.) и некоторых обязательственных (аренда</w:t>
      </w:r>
      <w:r>
        <w:rPr>
          <w:rFonts w:ascii="Times New Roman" w:hAnsi="Times New Roman"/>
          <w:sz w:val="30"/>
          <w:szCs w:val="30"/>
        </w:rPr>
        <w:t>, доверительное управление и т.</w:t>
      </w:r>
      <w:r w:rsidRPr="00605095">
        <w:rPr>
          <w:rFonts w:ascii="Times New Roman" w:hAnsi="Times New Roman"/>
          <w:sz w:val="30"/>
          <w:szCs w:val="30"/>
        </w:rPr>
        <w:t>д.) прав на него происходят в особом порядке, требующем соблюдения письменной формы и обязательной государственной регистрации.</w:t>
      </w:r>
      <w:r w:rsidRPr="00605095">
        <w:rPr>
          <w:rStyle w:val="a6"/>
          <w:rFonts w:ascii="Times New Roman" w:hAnsi="Times New Roman"/>
          <w:sz w:val="30"/>
          <w:szCs w:val="30"/>
        </w:rPr>
        <w:footnoteReference w:id="11"/>
      </w:r>
      <w:r w:rsidRPr="00605095">
        <w:rPr>
          <w:rFonts w:ascii="Times New Roman" w:hAnsi="Times New Roman"/>
          <w:sz w:val="30"/>
          <w:szCs w:val="30"/>
        </w:rPr>
        <w:t xml:space="preserve"> </w:t>
      </w:r>
    </w:p>
    <w:p w:rsidR="00C27046" w:rsidRPr="00605095" w:rsidRDefault="00C27046" w:rsidP="00605095">
      <w:pPr>
        <w:autoSpaceDE w:val="0"/>
        <w:autoSpaceDN w:val="0"/>
        <w:adjustRightInd w:val="0"/>
        <w:spacing w:after="0" w:line="360" w:lineRule="auto"/>
        <w:ind w:firstLine="709"/>
        <w:contextualSpacing/>
        <w:jc w:val="both"/>
        <w:rPr>
          <w:rFonts w:ascii="Times New Roman" w:hAnsi="Times New Roman"/>
          <w:sz w:val="30"/>
          <w:szCs w:val="30"/>
        </w:rPr>
      </w:pPr>
      <w:r w:rsidRPr="00605095">
        <w:rPr>
          <w:rFonts w:ascii="Times New Roman" w:hAnsi="Times New Roman"/>
          <w:sz w:val="30"/>
          <w:szCs w:val="30"/>
        </w:rPr>
        <w:t>Государственная регистрация есть акт, который признает и подтверждает возникновение, ограничение (обременение), переход или прекращение вещных прав на недвижимое имущество, а также акт, который придает юридическую силу ряду сделок с таким имуществом</w:t>
      </w:r>
      <w:r w:rsidRPr="00605095">
        <w:rPr>
          <w:rStyle w:val="a6"/>
          <w:rFonts w:ascii="Times New Roman" w:hAnsi="Times New Roman"/>
          <w:sz w:val="30"/>
          <w:szCs w:val="30"/>
        </w:rPr>
        <w:footnoteReference w:id="12"/>
      </w:r>
      <w:r w:rsidRPr="00605095">
        <w:rPr>
          <w:rFonts w:ascii="Times New Roman" w:hAnsi="Times New Roman"/>
          <w:sz w:val="30"/>
          <w:szCs w:val="30"/>
        </w:rPr>
        <w:t>. Государственная регистрация имеет правоустанавливающее значение, т.е. права на недвижимое имущество возникают с момента их государственной регистрации. Государственная регистрация осуществляется специально уполномоченными органами — создаваемыми в системе Министерства юстиции Российской Федерации учреждениями юстиции по государственной регистрации прав на недвижимое имущество и сделок с ним</w:t>
      </w:r>
      <w:r w:rsidRPr="00605095">
        <w:rPr>
          <w:rStyle w:val="a6"/>
          <w:rFonts w:ascii="Times New Roman" w:hAnsi="Times New Roman"/>
          <w:sz w:val="30"/>
          <w:szCs w:val="30"/>
        </w:rPr>
        <w:footnoteReference w:id="13"/>
      </w:r>
      <w:r w:rsidRPr="00605095">
        <w:rPr>
          <w:rFonts w:ascii="Times New Roman" w:hAnsi="Times New Roman"/>
          <w:sz w:val="30"/>
          <w:szCs w:val="30"/>
        </w:rPr>
        <w:t>. Государственная регистрация производится путем внесения соответствующей записи в Единый государственный реестр прав на недвижимое имущество и сделок с ним. В подтверждение регистрации правообладателю выдается свидетельство.</w:t>
      </w:r>
    </w:p>
    <w:p w:rsidR="00C27046" w:rsidRPr="00605095" w:rsidRDefault="00C27046" w:rsidP="00605095">
      <w:pPr>
        <w:autoSpaceDE w:val="0"/>
        <w:autoSpaceDN w:val="0"/>
        <w:adjustRightInd w:val="0"/>
        <w:spacing w:after="0" w:line="360" w:lineRule="auto"/>
        <w:ind w:firstLine="709"/>
        <w:contextualSpacing/>
        <w:jc w:val="both"/>
        <w:rPr>
          <w:rFonts w:ascii="Times New Roman" w:hAnsi="Times New Roman"/>
          <w:sz w:val="30"/>
          <w:szCs w:val="30"/>
        </w:rPr>
      </w:pPr>
      <w:r w:rsidRPr="00605095">
        <w:rPr>
          <w:rFonts w:ascii="Times New Roman" w:hAnsi="Times New Roman"/>
          <w:sz w:val="30"/>
          <w:szCs w:val="30"/>
        </w:rPr>
        <w:t xml:space="preserve"> Государственная регистрация недвижимого имущества обладает свойством публичной достоверности: зарегистрированное право с момента его регистрации считается юридически действительным, и субъекты при совершении сделок могут доверять сведениям, внесенным в Единый государственный реестр прав на недвижимое имущество и сделок с ним. Любые субъекты могут получить информацию о принадлежности и правах на объект недвижимости из Реестра по запросу. Правообладатель, в свою очередь, вправе получать информацию о том, какие лица запрашивали сведения о принадлежащем ему объекте недвижимого имущества.</w:t>
      </w:r>
    </w:p>
    <w:p w:rsidR="00C27046" w:rsidRPr="00605095" w:rsidRDefault="00C27046" w:rsidP="00605095">
      <w:pPr>
        <w:autoSpaceDE w:val="0"/>
        <w:autoSpaceDN w:val="0"/>
        <w:adjustRightInd w:val="0"/>
        <w:spacing w:after="0" w:line="360" w:lineRule="auto"/>
        <w:ind w:firstLine="709"/>
        <w:contextualSpacing/>
        <w:jc w:val="both"/>
        <w:rPr>
          <w:rFonts w:ascii="Times New Roman" w:hAnsi="Times New Roman"/>
          <w:sz w:val="30"/>
          <w:szCs w:val="30"/>
        </w:rPr>
      </w:pPr>
      <w:r w:rsidRPr="00605095">
        <w:rPr>
          <w:rFonts w:ascii="Times New Roman" w:hAnsi="Times New Roman"/>
          <w:sz w:val="30"/>
          <w:szCs w:val="30"/>
        </w:rPr>
        <w:t xml:space="preserve">Государственная регистрация некоторых видов недвижимого имущества производится в порядке, установленном специальными законами, — </w:t>
      </w:r>
      <w:r w:rsidRPr="00605095">
        <w:rPr>
          <w:rFonts w:ascii="Times New Roman" w:hAnsi="Times New Roman"/>
          <w:bCs/>
          <w:sz w:val="30"/>
          <w:szCs w:val="30"/>
        </w:rPr>
        <w:t>Закон о государственной регистрации прав на недвижимость</w:t>
      </w:r>
      <w:r w:rsidRPr="00605095">
        <w:rPr>
          <w:rFonts w:ascii="Times New Roman" w:hAnsi="Times New Roman"/>
          <w:b/>
          <w:bCs/>
          <w:sz w:val="30"/>
          <w:szCs w:val="30"/>
        </w:rPr>
        <w:t xml:space="preserve"> </w:t>
      </w:r>
      <w:r w:rsidRPr="00605095">
        <w:rPr>
          <w:rFonts w:ascii="Times New Roman" w:hAnsi="Times New Roman"/>
          <w:sz w:val="30"/>
          <w:szCs w:val="30"/>
        </w:rPr>
        <w:t>на них не распространяется. Например, гражданские воздушные суда регистрируются в Государственном реестре гражданских воздушных судов РФ</w:t>
      </w:r>
      <w:r w:rsidRPr="00605095">
        <w:rPr>
          <w:rStyle w:val="a6"/>
          <w:rFonts w:ascii="Times New Roman" w:hAnsi="Times New Roman"/>
          <w:sz w:val="30"/>
          <w:szCs w:val="30"/>
        </w:rPr>
        <w:footnoteReference w:id="14"/>
      </w:r>
      <w:r w:rsidRPr="00605095">
        <w:rPr>
          <w:rFonts w:ascii="Times New Roman" w:hAnsi="Times New Roman"/>
          <w:sz w:val="30"/>
          <w:szCs w:val="30"/>
        </w:rPr>
        <w:t xml:space="preserve">. Морские суда — в Государственном судовом реестре, в судовой книге или бербоут-чартерном реестре </w:t>
      </w:r>
      <w:r w:rsidRPr="00605095">
        <w:rPr>
          <w:rStyle w:val="a6"/>
          <w:rFonts w:ascii="Times New Roman" w:hAnsi="Times New Roman"/>
          <w:sz w:val="30"/>
          <w:szCs w:val="30"/>
        </w:rPr>
        <w:footnoteReference w:id="15"/>
      </w:r>
      <w:r w:rsidRPr="00605095">
        <w:rPr>
          <w:rFonts w:ascii="Times New Roman" w:hAnsi="Times New Roman"/>
          <w:sz w:val="30"/>
          <w:szCs w:val="30"/>
        </w:rPr>
        <w:t xml:space="preserve">. </w:t>
      </w:r>
    </w:p>
    <w:p w:rsidR="00C27046" w:rsidRPr="00605095" w:rsidRDefault="00C27046" w:rsidP="00605095">
      <w:pPr>
        <w:autoSpaceDE w:val="0"/>
        <w:autoSpaceDN w:val="0"/>
        <w:adjustRightInd w:val="0"/>
        <w:spacing w:after="0" w:line="360" w:lineRule="auto"/>
        <w:ind w:firstLine="709"/>
        <w:contextualSpacing/>
        <w:jc w:val="both"/>
        <w:rPr>
          <w:rFonts w:ascii="Times New Roman" w:hAnsi="Times New Roman"/>
          <w:sz w:val="30"/>
          <w:szCs w:val="30"/>
        </w:rPr>
      </w:pPr>
      <w:r w:rsidRPr="00605095">
        <w:rPr>
          <w:rFonts w:ascii="Times New Roman" w:hAnsi="Times New Roman"/>
          <w:sz w:val="30"/>
          <w:szCs w:val="30"/>
        </w:rPr>
        <w:t xml:space="preserve">Наряду с государственной регистрацией в случаях, предусмотренных законом, производится специальная регистрация или учет отдельных объектов недвижимого имущества. Так, органы технической инвентаризации осуществляют технический учет объектов недвижимого имущества. Органы государственного земельного кадастра ведут государственный кадастровый учет земельных участков и вносят сведения о них в Единый государственный реестр земель. Специальная регистрация (регистрационный учет) возможна и в отношении объектов движимого имущества. К примеру, специальной (государственной) регистрации подлежат транспортные средства. Однако специальная регистрация (учет) по своим правовым последствиям не приравнивается к государственной регистрации прав на недвижимое имущество и не служит основанием возникновения, перехода, прекращения прав на соответствующие объекты. </w:t>
      </w:r>
    </w:p>
    <w:p w:rsidR="00C27046" w:rsidRPr="00605095" w:rsidRDefault="00C27046" w:rsidP="00605095">
      <w:pPr>
        <w:autoSpaceDE w:val="0"/>
        <w:autoSpaceDN w:val="0"/>
        <w:adjustRightInd w:val="0"/>
        <w:spacing w:after="0" w:line="360" w:lineRule="auto"/>
        <w:ind w:firstLine="709"/>
        <w:contextualSpacing/>
        <w:jc w:val="both"/>
        <w:rPr>
          <w:rFonts w:ascii="Times New Roman" w:hAnsi="Times New Roman"/>
          <w:sz w:val="30"/>
          <w:szCs w:val="30"/>
        </w:rPr>
      </w:pPr>
      <w:r w:rsidRPr="00605095">
        <w:rPr>
          <w:rFonts w:ascii="Times New Roman" w:hAnsi="Times New Roman"/>
          <w:sz w:val="30"/>
          <w:szCs w:val="30"/>
        </w:rPr>
        <w:t xml:space="preserve">Принадлежность вещи к движимому или недвижимому имуществу влияет на правовое регулирование связанных с ней отношений в рамках различных институтов гражданского права. Например, по-разному обращается взыскание на движимое и недвижимое имущество, являющееся предметом залога (пп. 1, 2 ст. 349 </w:t>
      </w:r>
      <w:r>
        <w:rPr>
          <w:rFonts w:ascii="Times New Roman" w:hAnsi="Times New Roman"/>
          <w:sz w:val="30"/>
          <w:szCs w:val="30"/>
        </w:rPr>
        <w:t>ГК РФ</w:t>
      </w:r>
      <w:r w:rsidRPr="00605095">
        <w:rPr>
          <w:rFonts w:ascii="Times New Roman" w:hAnsi="Times New Roman"/>
          <w:sz w:val="30"/>
          <w:szCs w:val="30"/>
        </w:rPr>
        <w:t xml:space="preserve">), имеются особенности определения предмета в договорах купли-продажи, аренды объектов недвижимого имущества по сравнению с общими правилами об этих договорах (ст. 554 , п. 1 ст. 654 </w:t>
      </w:r>
      <w:r>
        <w:rPr>
          <w:rFonts w:ascii="Times New Roman" w:hAnsi="Times New Roman"/>
          <w:sz w:val="30"/>
          <w:szCs w:val="30"/>
        </w:rPr>
        <w:t>ГК РФ</w:t>
      </w:r>
      <w:r w:rsidRPr="00605095">
        <w:rPr>
          <w:rFonts w:ascii="Times New Roman" w:hAnsi="Times New Roman"/>
          <w:sz w:val="30"/>
          <w:szCs w:val="30"/>
        </w:rPr>
        <w:t>).</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По признаку делимости вещи делятся на: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 делимые;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 неделимые. </w:t>
      </w:r>
    </w:p>
    <w:p w:rsidR="00C27046"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Как объекты материального мира в физическом смысле вещи делимы. Однако в гражданском праве классификация вещей является юридической, т.е. определяет правовой режим вещей, а не выя</w:t>
      </w:r>
      <w:r>
        <w:rPr>
          <w:rFonts w:ascii="Times New Roman" w:hAnsi="Times New Roman"/>
          <w:sz w:val="30"/>
          <w:szCs w:val="30"/>
        </w:rPr>
        <w:t>вляет их естественные свойства.</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Делимой признается вещь, которая может быть разделена на части, способные к использованию для той же цели, что и первоначальная вещь.</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Неделимые вещи в соответствии со ст. 133 </w:t>
      </w:r>
      <w:r>
        <w:rPr>
          <w:rFonts w:ascii="Times New Roman" w:hAnsi="Times New Roman"/>
          <w:sz w:val="30"/>
          <w:szCs w:val="30"/>
        </w:rPr>
        <w:t>ГК РФ</w:t>
      </w:r>
      <w:r w:rsidRPr="00605095">
        <w:rPr>
          <w:rFonts w:ascii="Times New Roman" w:hAnsi="Times New Roman"/>
          <w:sz w:val="30"/>
          <w:szCs w:val="30"/>
        </w:rPr>
        <w:t xml:space="preserve"> характеризуются невозможностью их раздела в натуре без изменения их первоначального назначения. Например, невозможно разделить поровну между двумя совладельцами (сособственниками) принадлежащий им автомобиль. Неделимую вещь нельзя разделить без несоразмерного ущерба ее хозяйственному или иному целевому назначению, тогда как в делимой вещи любая часть и после раздела может выполнять ту же функцию, что и вещь в целом (хотя, возможно, и в меньшем масштабе, как это, например, происходит при разделе квартиры или жилого дома, состоящих из нескольких изолированных комнат). К совокупным вещам также относятся и все парные вещи</w:t>
      </w:r>
      <w:r w:rsidRPr="00605095">
        <w:rPr>
          <w:rFonts w:ascii="Times New Roman" w:hAnsi="Times New Roman"/>
          <w:noProof/>
          <w:sz w:val="30"/>
          <w:szCs w:val="30"/>
        </w:rPr>
        <w:t xml:space="preserve"> —</w:t>
      </w:r>
      <w:r w:rsidRPr="00605095">
        <w:rPr>
          <w:rFonts w:ascii="Times New Roman" w:hAnsi="Times New Roman"/>
          <w:sz w:val="30"/>
          <w:szCs w:val="30"/>
        </w:rPr>
        <w:t xml:space="preserve"> обувь, перчатки, лыжи и т.п.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Сложные вещи (ст. 134 </w:t>
      </w:r>
      <w:r>
        <w:rPr>
          <w:rFonts w:ascii="Times New Roman" w:hAnsi="Times New Roman"/>
          <w:sz w:val="30"/>
          <w:szCs w:val="30"/>
        </w:rPr>
        <w:t>ГК РФ</w:t>
      </w:r>
      <w:r w:rsidRPr="00605095">
        <w:rPr>
          <w:rFonts w:ascii="Times New Roman" w:hAnsi="Times New Roman"/>
          <w:sz w:val="30"/>
          <w:szCs w:val="30"/>
        </w:rPr>
        <w:t>) делимы как физически, так и юридически. Речь идет о совокупности разнородных вещей, составляющих единое целое в силу их использования по общему назначению (например, столовый сервиз, мебельный гарнитур, имущество фермерского хозяйства и т. д.). Нередко такая совокупность вещей используется как одна, единая вещь, стоимость которой может быть даже больше, чем простая сумма стоимости составляющих ее частей. Сложной вещью можно считать коллекцию однородных предметов или, например, библиотеку.</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Юридическое значение выделения сложных вещей состоит в том, что они являются предметом оборота как целое. Поэтому действие сделки, заключенной по поводу такой вещи, распространяется на все ее части, если иное прямо не предусмотрено договором. С этой точки зрения предприятие как имущественный комплекс можно рассматривать как разновидность сложной вещи, отличающуюся тем, что в ее состав входят, не только вещи, но и права и обязанности.</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В зависимости от делимости или неделимости вещи определяется долевой или солидарный характер обязательства, возникающего по поводу данной вещи (ст. 322 </w:t>
      </w:r>
      <w:r>
        <w:rPr>
          <w:rFonts w:ascii="Times New Roman" w:hAnsi="Times New Roman"/>
          <w:sz w:val="30"/>
          <w:szCs w:val="30"/>
        </w:rPr>
        <w:t>ГК РФ</w:t>
      </w:r>
      <w:r w:rsidRPr="00605095">
        <w:rPr>
          <w:rFonts w:ascii="Times New Roman" w:hAnsi="Times New Roman"/>
          <w:sz w:val="30"/>
          <w:szCs w:val="30"/>
        </w:rPr>
        <w:t xml:space="preserve">) </w:t>
      </w:r>
      <w:r w:rsidRPr="00605095">
        <w:rPr>
          <w:rStyle w:val="a6"/>
          <w:rFonts w:ascii="Times New Roman" w:hAnsi="Times New Roman"/>
          <w:sz w:val="30"/>
          <w:szCs w:val="30"/>
        </w:rPr>
        <w:footnoteReference w:id="16"/>
      </w:r>
      <w:r w:rsidRPr="00605095">
        <w:rPr>
          <w:rFonts w:ascii="Times New Roman" w:hAnsi="Times New Roman"/>
          <w:sz w:val="30"/>
          <w:szCs w:val="30"/>
        </w:rPr>
        <w:t>.</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По признаку функциональной взаимосвязи вещи делятся на (ст. 135 </w:t>
      </w:r>
      <w:r>
        <w:rPr>
          <w:rFonts w:ascii="Times New Roman" w:hAnsi="Times New Roman"/>
          <w:sz w:val="30"/>
          <w:szCs w:val="30"/>
        </w:rPr>
        <w:t>ГК РФ</w:t>
      </w:r>
      <w:r w:rsidRPr="00605095">
        <w:rPr>
          <w:rFonts w:ascii="Times New Roman" w:hAnsi="Times New Roman"/>
          <w:sz w:val="30"/>
          <w:szCs w:val="30"/>
        </w:rPr>
        <w:t xml:space="preserve">):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 главную вещь;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 принадлежность.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Некоторые вещи, не связанные между собой физически, находятся в хозяйственной и иной зависимости, например, музыкальный инструмент и его футляр, картина и ее рама и т. п. При этом одни из них (в данном случае музыкальный инструмент, картина) имеют самостоятельное значение и называются главными вещами; другие же (футляр, рама), именуемые принадлежностями, самостоятельной ценности, как правило, не имеют и предназначены служить главной вещи. Юридическое значение такого деления состоит в том, что согласно общему правилу принадлежность следует судьбе главной вещи, если договором не установлено иное (ст.</w:t>
      </w:r>
      <w:r w:rsidRPr="00605095">
        <w:rPr>
          <w:rFonts w:ascii="Times New Roman" w:hAnsi="Times New Roman"/>
          <w:noProof/>
          <w:sz w:val="30"/>
          <w:szCs w:val="30"/>
        </w:rPr>
        <w:t xml:space="preserve"> 135</w:t>
      </w:r>
      <w:r w:rsidRPr="00605095">
        <w:rPr>
          <w:rFonts w:ascii="Times New Roman" w:hAnsi="Times New Roman"/>
          <w:sz w:val="30"/>
          <w:szCs w:val="30"/>
        </w:rPr>
        <w:t xml:space="preserve"> </w:t>
      </w:r>
      <w:r>
        <w:rPr>
          <w:rFonts w:ascii="Times New Roman" w:hAnsi="Times New Roman"/>
          <w:sz w:val="30"/>
          <w:szCs w:val="30"/>
        </w:rPr>
        <w:t>ГК РФ</w:t>
      </w:r>
      <w:r w:rsidRPr="00605095">
        <w:rPr>
          <w:rFonts w:ascii="Times New Roman" w:hAnsi="Times New Roman"/>
          <w:sz w:val="30"/>
          <w:szCs w:val="30"/>
        </w:rPr>
        <w:t>). Это означает, что если, например, куплена главная вещь, к примеру автомобиль, и стороны в договоре не оговорили иного, то покупателю должны быть переданы без особого за то вознаграждения и все принадлежности главной вещи</w:t>
      </w:r>
      <w:r w:rsidRPr="00605095">
        <w:rPr>
          <w:rFonts w:ascii="Times New Roman" w:hAnsi="Times New Roman"/>
          <w:noProof/>
          <w:sz w:val="30"/>
          <w:szCs w:val="30"/>
        </w:rPr>
        <w:t xml:space="preserve"> —</w:t>
      </w:r>
      <w:r w:rsidRPr="00605095">
        <w:rPr>
          <w:rFonts w:ascii="Times New Roman" w:hAnsi="Times New Roman"/>
          <w:sz w:val="30"/>
          <w:szCs w:val="30"/>
        </w:rPr>
        <w:t xml:space="preserve"> набор инструментов, насос, домкрат и т. п.</w:t>
      </w:r>
    </w:p>
    <w:p w:rsidR="00C27046" w:rsidRPr="00605095" w:rsidRDefault="00C27046" w:rsidP="00FE76F3">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Принадлежности следует, однако, отличать как от составных, так и от  запасных частей главной вещи. Под составными частями вещи обычно подразумеваются такие ее детали, которые связаны с нею конструктивно, независимо  от того, что главная вещь может функционировать и без этих деталей, например отопитель автомобиля. Если иное не оговорено сторонами, вещь должна передаваться со всеми своими составными частями. Запасные части предназначены для замены вышедших из строя частей главной вещи, например запасной аккумулятор автомобиля. Запасные части передаются по особому соглашению сторон.</w:t>
      </w:r>
    </w:p>
    <w:p w:rsidR="00C27046" w:rsidRPr="00605095" w:rsidRDefault="00C27046" w:rsidP="00FE76F3">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В качестве вещей отдельно выделяются (ст. 136 </w:t>
      </w:r>
      <w:r>
        <w:rPr>
          <w:rFonts w:ascii="Times New Roman" w:hAnsi="Times New Roman"/>
          <w:sz w:val="30"/>
          <w:szCs w:val="30"/>
        </w:rPr>
        <w:t>ГК РФ</w:t>
      </w:r>
      <w:r w:rsidRPr="00605095">
        <w:rPr>
          <w:rFonts w:ascii="Times New Roman" w:hAnsi="Times New Roman"/>
          <w:sz w:val="30"/>
          <w:szCs w:val="30"/>
        </w:rPr>
        <w:t xml:space="preserve">): </w:t>
      </w:r>
    </w:p>
    <w:p w:rsidR="00C27046" w:rsidRPr="00605095" w:rsidRDefault="00C27046" w:rsidP="00FE76F3">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 плоды; </w:t>
      </w:r>
    </w:p>
    <w:p w:rsidR="00C27046" w:rsidRPr="00605095" w:rsidRDefault="00C27046" w:rsidP="00FE76F3">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 продукция; </w:t>
      </w:r>
    </w:p>
    <w:p w:rsidR="00C27046" w:rsidRDefault="00C27046" w:rsidP="00FE76F3">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 доходы. </w:t>
      </w:r>
    </w:p>
    <w:p w:rsidR="00C27046" w:rsidRPr="00FE76F3" w:rsidRDefault="00C27046" w:rsidP="00FE76F3">
      <w:pPr>
        <w:pStyle w:val="1"/>
        <w:spacing w:line="360" w:lineRule="auto"/>
        <w:ind w:left="0" w:firstLine="709"/>
        <w:jc w:val="both"/>
        <w:rPr>
          <w:rFonts w:ascii="Times New Roman" w:hAnsi="Times New Roman"/>
          <w:sz w:val="30"/>
          <w:szCs w:val="30"/>
        </w:rPr>
      </w:pPr>
      <w:r w:rsidRPr="00FE76F3">
        <w:rPr>
          <w:rFonts w:ascii="Times New Roman" w:hAnsi="Times New Roman"/>
          <w:sz w:val="30"/>
          <w:szCs w:val="30"/>
        </w:rPr>
        <w:t xml:space="preserve">В процессе нахождения в гражданском обороте и эксплуатации (использования) вещи могут приносить какие-либо поступления, вещественный либо денежный прирост. В зависимости от характера этих поступлений и способа их получения они именуются </w:t>
      </w:r>
      <w:r w:rsidRPr="00FE76F3">
        <w:rPr>
          <w:rFonts w:ascii="Times New Roman" w:hAnsi="Times New Roman"/>
          <w:iCs/>
          <w:sz w:val="30"/>
          <w:szCs w:val="30"/>
        </w:rPr>
        <w:t>плодами</w:t>
      </w:r>
      <w:r w:rsidRPr="00FE76F3">
        <w:rPr>
          <w:rFonts w:ascii="Times New Roman" w:hAnsi="Times New Roman"/>
          <w:sz w:val="30"/>
          <w:szCs w:val="30"/>
        </w:rPr>
        <w:t xml:space="preserve">, </w:t>
      </w:r>
      <w:r w:rsidRPr="00FE76F3">
        <w:rPr>
          <w:rFonts w:ascii="Times New Roman" w:hAnsi="Times New Roman"/>
          <w:iCs/>
          <w:sz w:val="30"/>
          <w:szCs w:val="30"/>
        </w:rPr>
        <w:t xml:space="preserve">продукцией </w:t>
      </w:r>
      <w:r w:rsidRPr="00FE76F3">
        <w:rPr>
          <w:rFonts w:ascii="Times New Roman" w:hAnsi="Times New Roman"/>
          <w:sz w:val="30"/>
          <w:szCs w:val="30"/>
        </w:rPr>
        <w:t xml:space="preserve">или </w:t>
      </w:r>
      <w:r w:rsidRPr="00FE76F3">
        <w:rPr>
          <w:rFonts w:ascii="Times New Roman" w:hAnsi="Times New Roman"/>
          <w:iCs/>
          <w:sz w:val="30"/>
          <w:szCs w:val="30"/>
        </w:rPr>
        <w:t>доходами</w:t>
      </w:r>
      <w:r w:rsidRPr="00FE76F3">
        <w:rPr>
          <w:rFonts w:ascii="Times New Roman" w:hAnsi="Times New Roman"/>
          <w:sz w:val="30"/>
          <w:szCs w:val="30"/>
        </w:rPr>
        <w:t>.</w:t>
      </w:r>
    </w:p>
    <w:p w:rsidR="00C27046" w:rsidRPr="00605095" w:rsidRDefault="00C27046" w:rsidP="00FE76F3">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Плоды - продукты органического развития как одушевленных (животные), так и неодушевленных (растения) вещей, натурально-вещественная форма того, что приносит вещь от ее хозяйственного использования.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Продукция - результат переработки сырья, производительного использования вещи. В данном случае под продукцией понимаются вещи или овеществленные результаты работ или услуг (в частности, результат ремонта или иного улучшения вещи).</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Доход - денежные и иные поступления от вещи, обусловленные ее участием в гражданском обороте. Иногда, при употреблении термина “доход” имеются ввиду также плоды</w:t>
      </w:r>
      <w:r w:rsidRPr="00605095">
        <w:rPr>
          <w:rStyle w:val="a6"/>
          <w:rFonts w:ascii="Times New Roman" w:hAnsi="Times New Roman"/>
          <w:sz w:val="30"/>
          <w:szCs w:val="30"/>
        </w:rPr>
        <w:footnoteReference w:id="17"/>
      </w:r>
      <w:r w:rsidRPr="00605095">
        <w:rPr>
          <w:rFonts w:ascii="Times New Roman" w:hAnsi="Times New Roman"/>
          <w:sz w:val="30"/>
          <w:szCs w:val="30"/>
        </w:rPr>
        <w:t>. К доходам относятся, в частности, арендная плата, проценты по вкладу в банке и т. п.</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Юридическое значение указанного деления состоит в презумпции: перечисленные вещи принадлежат лицу, которое пользуется вещью на законном основании. Они могут принадлежать собственнику только при условии, если это прямо предусмотрено законом, иными правовыми актами или договором об использовании соответствующего имущества</w:t>
      </w:r>
      <w:r w:rsidRPr="00605095">
        <w:rPr>
          <w:rStyle w:val="a6"/>
          <w:rFonts w:ascii="Times New Roman" w:hAnsi="Times New Roman"/>
          <w:sz w:val="30"/>
          <w:szCs w:val="30"/>
        </w:rPr>
        <w:footnoteReference w:id="18"/>
      </w:r>
      <w:r w:rsidRPr="00605095">
        <w:rPr>
          <w:rFonts w:ascii="Times New Roman" w:hAnsi="Times New Roman"/>
          <w:sz w:val="30"/>
          <w:szCs w:val="30"/>
        </w:rPr>
        <w:t xml:space="preserve">.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В гражданском праве существует еще несколько оснований классификации вещей, прямо не выделенных в </w:t>
      </w:r>
      <w:r>
        <w:rPr>
          <w:rFonts w:ascii="Times New Roman" w:hAnsi="Times New Roman"/>
          <w:sz w:val="30"/>
          <w:szCs w:val="30"/>
        </w:rPr>
        <w:t>Гражданском кодексе РФ</w:t>
      </w:r>
      <w:r w:rsidRPr="00605095">
        <w:rPr>
          <w:rFonts w:ascii="Times New Roman" w:hAnsi="Times New Roman"/>
          <w:sz w:val="30"/>
          <w:szCs w:val="30"/>
        </w:rPr>
        <w:t xml:space="preserve">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Вещи делятся на: индивидуально-определенные и родовые. Индивидуально определенные вещи отличаются конкретными, только им присущими характеристиками (например, дом № 22 по улице Садовой; автомобиль такой-то марки под конкретным номером и т. п.). Вещи, определенные родовыми признаками, характериз</w:t>
      </w:r>
      <w:r>
        <w:rPr>
          <w:rFonts w:ascii="Times New Roman" w:hAnsi="Times New Roman"/>
          <w:sz w:val="30"/>
          <w:szCs w:val="30"/>
        </w:rPr>
        <w:t>уются числом, весом, мерой и т.</w:t>
      </w:r>
      <w:r w:rsidRPr="00605095">
        <w:rPr>
          <w:rFonts w:ascii="Times New Roman" w:hAnsi="Times New Roman"/>
          <w:sz w:val="30"/>
          <w:szCs w:val="30"/>
        </w:rPr>
        <w:t>п., т. е. рассматриваются как известное количество вещей одного и того же рода (10 тонн стали определенной марки; пять гру</w:t>
      </w:r>
      <w:r>
        <w:rPr>
          <w:rFonts w:ascii="Times New Roman" w:hAnsi="Times New Roman"/>
          <w:sz w:val="30"/>
          <w:szCs w:val="30"/>
        </w:rPr>
        <w:t>зовых автомобилей «Газель» и т.</w:t>
      </w:r>
      <w:r w:rsidRPr="00605095">
        <w:rPr>
          <w:rFonts w:ascii="Times New Roman" w:hAnsi="Times New Roman"/>
          <w:sz w:val="30"/>
          <w:szCs w:val="30"/>
        </w:rPr>
        <w:t>д.). Понятие родовых обычно используется только по отношению к движимым вещам, ибо недвижимые вещи являются индивидуально определенными в силу их государственной регистрации.</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Индивидуально определенные вещи признаются юридически незаменимыми. В случае гибели или порчи таких вещей от обязанного лица можно требовать лишь возмещения убытков, но не предоставления аналогичных вещей. Вместе с тем только индивидуально определенные вещи можно истребовать от обязанного лица в натуре (например, при неисполнении им договора купли-продажи). Индивидуально определенными могут быть как движимые, так и недвижимые вещи.</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Вещи, определенные родовыми признаками, юридически заменимы. Поэтому неисполнение обязательства по их передаче (например, в силу гибели или иной утраты конкретной партии товара) по общему правилу дает возможность управомоченному лицу требовать предоставления такого же количества аналогичных вещей, но исключает возможность истребования в натуре тех же самых (конкретных) вещей. Так, изготовитель металла обязался продать покупателю 10 тонн никеля, причем право собственности на металл по условиям договора переходило к покупателю с момента оплаты им товара. Однако после поступления денег на счет продавца он продал весь изготовленный им металл в количестве более 100 тонн другому покупателю. В такой ситуации первоначальный покупатель может требовать либо передачи ему этого же количества металла из вновь изготовленной партии, либо возмещения убытков, но не вправе настаивать на изъятии 10 тонн никеля из проданной другому приобретателю партии товара.</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Предметом некоторых сделок могут быть лишь индивидуально определенные вещи (например, в договоре аренды, предполагающем возврат использованного имущества), тогда как в других сделках в этом качестве, напротив, могут выступать только вещи, определенные родовыми признаками (например, в договоре займа вещей, согласно которому заемщик должен вернуть заимодавцу такое же количество вещей того же рода и качества).</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В ряде случаев гражданско-правовое значение приобретает деление вещей на потребляемые и непотребляемые вещи. К потребляемым относятся вещи, утрачивающиеся в процессе их использования, например сырье для производства или строительные материалы. Такие вещи не могут быть предметом временного пользования, ибо их невозможно вернуть первоначальному владельцу. Они могут лишь отчуждаться в пользу других лиц. Потребляемыми вещами могут быть только движимости. Непотребляемые вещи при использовании изнашиваются (амортизируются) постепенно, частично, в течение определенного длительного времени (например, недвижимость, оборудование). Так, объектом договора займа может быть только потребляемая вещь, поскольку он предполагает, что переданная по договору вещь будет израсходована заемщиком, который обязан вернуть вещь такого же рода и качества (ст.</w:t>
      </w:r>
      <w:r w:rsidRPr="00605095">
        <w:rPr>
          <w:rFonts w:ascii="Times New Roman" w:hAnsi="Times New Roman"/>
          <w:noProof/>
          <w:sz w:val="30"/>
          <w:szCs w:val="30"/>
        </w:rPr>
        <w:t xml:space="preserve"> 807</w:t>
      </w:r>
      <w:r w:rsidRPr="00605095">
        <w:rPr>
          <w:rFonts w:ascii="Times New Roman" w:hAnsi="Times New Roman"/>
          <w:sz w:val="30"/>
          <w:szCs w:val="30"/>
        </w:rPr>
        <w:t xml:space="preserve"> </w:t>
      </w:r>
      <w:r>
        <w:rPr>
          <w:rFonts w:ascii="Times New Roman" w:hAnsi="Times New Roman"/>
          <w:sz w:val="30"/>
          <w:szCs w:val="30"/>
        </w:rPr>
        <w:t>ГК РФ</w:t>
      </w:r>
      <w:r w:rsidRPr="00605095">
        <w:rPr>
          <w:rFonts w:ascii="Times New Roman" w:hAnsi="Times New Roman"/>
          <w:sz w:val="30"/>
          <w:szCs w:val="30"/>
        </w:rPr>
        <w:t>). Напротив, в договоре аренды или договоре безвозмездного пользования имуществом объектом всегда выступает непотребляемая вещь, которая должна быть возвращена арендодателю (ссудодателю) по истечении срока договора (ст.</w:t>
      </w:r>
      <w:r w:rsidRPr="00605095">
        <w:rPr>
          <w:rFonts w:ascii="Times New Roman" w:hAnsi="Times New Roman"/>
          <w:noProof/>
          <w:sz w:val="30"/>
          <w:szCs w:val="30"/>
        </w:rPr>
        <w:t xml:space="preserve"> 607, 689</w:t>
      </w:r>
      <w:r w:rsidRPr="00605095">
        <w:rPr>
          <w:rFonts w:ascii="Times New Roman" w:hAnsi="Times New Roman"/>
          <w:sz w:val="30"/>
          <w:szCs w:val="30"/>
        </w:rPr>
        <w:t xml:space="preserve"> </w:t>
      </w:r>
      <w:r>
        <w:rPr>
          <w:rFonts w:ascii="Times New Roman" w:hAnsi="Times New Roman"/>
          <w:sz w:val="30"/>
          <w:szCs w:val="30"/>
        </w:rPr>
        <w:t>ГК РФ</w:t>
      </w:r>
      <w:r w:rsidRPr="00605095">
        <w:rPr>
          <w:rFonts w:ascii="Times New Roman" w:hAnsi="Times New Roman"/>
          <w:sz w:val="30"/>
          <w:szCs w:val="30"/>
        </w:rPr>
        <w:t>).</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Вещи одушевленные и неодушевленные. Подавляющая часть вещей, участвующих в гражданском обороте, относится к неодушевленным предметам материального мира. Однако гражданские правоотношения могут складываться и по поводу живых существ, к которым относятся домашние и дикие животные. В целом по отношению к животным применяются общие правила об имуществе (ст.</w:t>
      </w:r>
      <w:r w:rsidRPr="00605095">
        <w:rPr>
          <w:rFonts w:ascii="Times New Roman" w:hAnsi="Times New Roman"/>
          <w:noProof/>
          <w:sz w:val="30"/>
          <w:szCs w:val="30"/>
        </w:rPr>
        <w:t xml:space="preserve"> 137</w:t>
      </w:r>
      <w:r w:rsidRPr="00605095">
        <w:rPr>
          <w:rFonts w:ascii="Times New Roman" w:hAnsi="Times New Roman"/>
          <w:sz w:val="30"/>
          <w:szCs w:val="30"/>
        </w:rPr>
        <w:t xml:space="preserve"> </w:t>
      </w:r>
      <w:r>
        <w:rPr>
          <w:rFonts w:ascii="Times New Roman" w:hAnsi="Times New Roman"/>
          <w:sz w:val="30"/>
          <w:szCs w:val="30"/>
        </w:rPr>
        <w:t>ГК РФ</w:t>
      </w:r>
      <w:r w:rsidRPr="00605095">
        <w:rPr>
          <w:rFonts w:ascii="Times New Roman" w:hAnsi="Times New Roman"/>
          <w:sz w:val="30"/>
          <w:szCs w:val="30"/>
        </w:rPr>
        <w:t>), из которых, однако, законом и иными правовыми актами сделан ряд существенных отступлений. Общий смысл и направленность этих отступлений определяются запретом жестокого обращения с животными, противоречащего принципам гуманности. Например, в соответствии со ст.</w:t>
      </w:r>
      <w:r w:rsidRPr="00605095">
        <w:rPr>
          <w:rFonts w:ascii="Times New Roman" w:hAnsi="Times New Roman"/>
          <w:noProof/>
          <w:sz w:val="30"/>
          <w:szCs w:val="30"/>
        </w:rPr>
        <w:t xml:space="preserve"> 241</w:t>
      </w:r>
      <w:r w:rsidRPr="00605095">
        <w:rPr>
          <w:rFonts w:ascii="Times New Roman" w:hAnsi="Times New Roman"/>
          <w:sz w:val="30"/>
          <w:szCs w:val="30"/>
        </w:rPr>
        <w:t xml:space="preserve"> </w:t>
      </w:r>
      <w:r>
        <w:rPr>
          <w:rFonts w:ascii="Times New Roman" w:hAnsi="Times New Roman"/>
          <w:sz w:val="30"/>
          <w:szCs w:val="30"/>
        </w:rPr>
        <w:t>ГК РФ</w:t>
      </w:r>
      <w:r w:rsidRPr="00605095">
        <w:rPr>
          <w:rFonts w:ascii="Times New Roman" w:hAnsi="Times New Roman"/>
          <w:sz w:val="30"/>
          <w:szCs w:val="30"/>
        </w:rPr>
        <w:t xml:space="preserve">  домашние животные могут быть принудительно выкуплены у собственника, который обращается с ними в явном противоречии с установленными на основании закона правилами и принятыми в обществе нормами гуманного отношения к животным. Иногда при решении вопроса о праве собственности на животных принимается во внимание их привязанность к лицам, претендующим на их приобретение в собственность (ст. 231</w:t>
      </w:r>
      <w:r>
        <w:rPr>
          <w:rFonts w:ascii="Times New Roman" w:hAnsi="Times New Roman"/>
          <w:sz w:val="30"/>
          <w:szCs w:val="30"/>
        </w:rPr>
        <w:t>ГК РФ</w:t>
      </w:r>
      <w:r w:rsidRPr="00605095">
        <w:rPr>
          <w:rFonts w:ascii="Times New Roman" w:hAnsi="Times New Roman"/>
          <w:sz w:val="30"/>
          <w:szCs w:val="30"/>
        </w:rPr>
        <w:t>).</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Деньги. Гражданское законодательство относит деньги к движимым вещам (ст. 128, п. 2 ст. 130 </w:t>
      </w:r>
      <w:r>
        <w:rPr>
          <w:rFonts w:ascii="Times New Roman" w:hAnsi="Times New Roman"/>
          <w:sz w:val="30"/>
          <w:szCs w:val="30"/>
        </w:rPr>
        <w:t>ГК РФ</w:t>
      </w:r>
      <w:r w:rsidRPr="00605095">
        <w:rPr>
          <w:rFonts w:ascii="Times New Roman" w:hAnsi="Times New Roman"/>
          <w:sz w:val="30"/>
          <w:szCs w:val="30"/>
        </w:rPr>
        <w:t>). Как правило, они рассматриваются в качестве вещей, определяемых родовыми признаками (хотя возможна и их индивидуализация), а также потребляемых. Из этого видно, что речь идет о денежных знаках (купюрах) и монетах, т. е. о наличных деньгах. В Российской Федерации в соответствии с ч.1 ст.75 Конституции наличные деньги выпускаются (эмитируются) только Центральным банком (Банком России) в виде бумажных банкнот (банковских билетов) и металлической монеты Банка России. Денежной единицей в Российской Федерации является рубль.</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Главная функция денег – служить средством платежа. В гражданском обороте деньги оцениваются количеством выраженных в них единиц, а не числом банкнот или монет. Рубль является единственным законным платежным средством на территории РФ, и потому выражающие его платежеспособные банкноты и монеты обязательны к приему во все виды платежей по их нарицательной стоимости. Иначе говоря, в этом своем качестве наличные деньги способны погашать любой денежный долг. </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Для поддержания данного свойства денег публичная власть не только устанавливает монополию государственного (центрального) банка на их эмиссию, но и объявляет их безусловным обязательством такого банка, обеспечиваемым всеми его активами </w:t>
      </w:r>
      <w:r w:rsidRPr="00605095">
        <w:rPr>
          <w:rStyle w:val="a6"/>
          <w:rFonts w:ascii="Times New Roman" w:hAnsi="Times New Roman"/>
          <w:sz w:val="30"/>
          <w:szCs w:val="30"/>
        </w:rPr>
        <w:footnoteReference w:id="19"/>
      </w:r>
      <w:r w:rsidRPr="00605095">
        <w:rPr>
          <w:rFonts w:ascii="Times New Roman" w:hAnsi="Times New Roman"/>
          <w:sz w:val="30"/>
          <w:szCs w:val="30"/>
        </w:rPr>
        <w:t>.</w:t>
      </w:r>
    </w:p>
    <w:p w:rsidR="00C27046" w:rsidRPr="00605095" w:rsidRDefault="00C27046" w:rsidP="00605095">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Вместе с тем деньги могут выступать и в роли особого товара – самостоятельного предмета некоторых сделок, например займа и кредита (ибо последний, по сути, представляет собой торговлю деньгами). Наличные деньги не могут быть истребованы от их добросовестного приобретателя (п. 3 ст. 302 </w:t>
      </w:r>
      <w:r>
        <w:rPr>
          <w:rFonts w:ascii="Times New Roman" w:hAnsi="Times New Roman"/>
          <w:sz w:val="30"/>
          <w:szCs w:val="30"/>
        </w:rPr>
        <w:t>ГК РФ</w:t>
      </w:r>
      <w:r w:rsidRPr="00605095">
        <w:rPr>
          <w:rFonts w:ascii="Times New Roman" w:hAnsi="Times New Roman"/>
          <w:sz w:val="30"/>
          <w:szCs w:val="30"/>
        </w:rPr>
        <w:t>), в том числе и при условии их индивидуализации.</w:t>
      </w:r>
    </w:p>
    <w:p w:rsidR="00C27046" w:rsidRDefault="00C27046" w:rsidP="00B73DFD">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В развитом имущественном обороте большинство расчетов осуществляется в безналичном порядке, с использованием денежных средств, числящихся на банковских счетах и во вкладах (депозитах). Безналичные деньги также широко используются в обороте и в качестве платежного средства, и в качестве особого товара. Они сравнительно ле</w:t>
      </w:r>
      <w:r>
        <w:rPr>
          <w:rFonts w:ascii="Times New Roman" w:hAnsi="Times New Roman"/>
          <w:sz w:val="30"/>
          <w:szCs w:val="30"/>
        </w:rPr>
        <w:t>гк</w:t>
      </w:r>
      <w:r w:rsidRPr="00605095">
        <w:rPr>
          <w:rFonts w:ascii="Times New Roman" w:hAnsi="Times New Roman"/>
          <w:sz w:val="30"/>
          <w:szCs w:val="30"/>
        </w:rPr>
        <w:t>о переводятся в наличные деньги (обладая, как говорят финансисты, «высокой степенью ликвидности») и во многих случаях с готовностью принимаются контрагентами-кредиторами в уплату долга. Тем самым они выполняют обычные функции денег. Поэтому в экономическом смысле под деньгами понимается не только наличность, но и средства, числящиеся на банковских счетах и в депозитах.</w:t>
      </w:r>
    </w:p>
    <w:p w:rsidR="00C27046" w:rsidRDefault="00C27046" w:rsidP="00967AEF">
      <w:pPr>
        <w:pStyle w:val="1"/>
        <w:spacing w:line="360" w:lineRule="auto"/>
        <w:ind w:left="0" w:firstLine="709"/>
        <w:jc w:val="both"/>
        <w:rPr>
          <w:rFonts w:ascii="Times New Roman" w:hAnsi="Times New Roman"/>
          <w:sz w:val="30"/>
          <w:szCs w:val="30"/>
        </w:rPr>
      </w:pPr>
      <w:r w:rsidRPr="00605095">
        <w:rPr>
          <w:rFonts w:ascii="Times New Roman" w:hAnsi="Times New Roman"/>
          <w:sz w:val="30"/>
          <w:szCs w:val="30"/>
        </w:rPr>
        <w:t xml:space="preserve">Однако по своей юридической (гражданско-правовой) природе безналичные деньги являются не вещами, а правами требования (для их обозначения гражданское законодательство обычно использует термин денежные средства). Они не могут считаться законным (т. е. общеобязательным) платежным средством. В Российской Федерации в ряде случаев ограничена возможность их перевода в наличную форму, а само использование допускается с соблюдением установленной законом, а не владельцем очередности платежей (ст. 855 </w:t>
      </w:r>
      <w:r>
        <w:rPr>
          <w:rFonts w:ascii="Times New Roman" w:hAnsi="Times New Roman"/>
          <w:sz w:val="30"/>
          <w:szCs w:val="30"/>
        </w:rPr>
        <w:t>ГК РФ</w:t>
      </w:r>
      <w:r w:rsidRPr="00605095">
        <w:rPr>
          <w:rFonts w:ascii="Times New Roman" w:hAnsi="Times New Roman"/>
          <w:sz w:val="30"/>
          <w:szCs w:val="30"/>
        </w:rPr>
        <w:t>). К тому же имеется риск неплатежеспособности банков, за которыми числятся соответствующие суммы (а ценность безналичных денег в этих условиях не может соответствовать ценности той же суммы наличных)</w:t>
      </w:r>
      <w:r w:rsidRPr="00605095">
        <w:rPr>
          <w:rStyle w:val="a6"/>
          <w:rFonts w:ascii="Times New Roman" w:hAnsi="Times New Roman"/>
          <w:sz w:val="30"/>
          <w:szCs w:val="30"/>
        </w:rPr>
        <w:footnoteReference w:id="20"/>
      </w:r>
      <w:r w:rsidRPr="00605095">
        <w:rPr>
          <w:rFonts w:ascii="Times New Roman" w:hAnsi="Times New Roman"/>
          <w:sz w:val="30"/>
          <w:szCs w:val="30"/>
        </w:rPr>
        <w:t>. В качестве прав требования безналичные деньги могут включаться в понятие имущества и даже в состав таких вещей, как имущественные комплексы (предприятия). Однако их гражданско-правовой режим как объектов обязательственных, а не вещных прав исключает возможность их отождествления с вещами.</w:t>
      </w:r>
    </w:p>
    <w:p w:rsidR="00C27046" w:rsidRPr="00C737F2" w:rsidRDefault="00C27046" w:rsidP="00967AEF">
      <w:pPr>
        <w:pStyle w:val="1"/>
        <w:spacing w:line="360" w:lineRule="auto"/>
        <w:ind w:left="0" w:firstLine="709"/>
        <w:jc w:val="both"/>
        <w:rPr>
          <w:rFonts w:ascii="Times New Roman" w:hAnsi="Times New Roman"/>
          <w:sz w:val="30"/>
          <w:szCs w:val="30"/>
        </w:rPr>
      </w:pPr>
      <w:r>
        <w:rPr>
          <w:rFonts w:ascii="Times New Roman" w:hAnsi="Times New Roman"/>
          <w:sz w:val="30"/>
          <w:szCs w:val="30"/>
        </w:rPr>
        <w:t xml:space="preserve">Итак, Гражданский кодекс предусматривает классификацию вещей, как объектов гражданского права по различным основаниям. </w:t>
      </w:r>
      <w:r w:rsidRPr="00C737F2">
        <w:rPr>
          <w:rFonts w:ascii="Times New Roman" w:hAnsi="Times New Roman"/>
          <w:sz w:val="30"/>
          <w:szCs w:val="30"/>
        </w:rPr>
        <w:t>В зависимости от вида гражданское законодательство определяет правовой режим различных вещей – допустимые способы приобретения прав на них, объем и содержание этих прав, а также обязательственных прав и обязанностей, пределы их осуществления и т.д.</w:t>
      </w:r>
    </w:p>
    <w:p w:rsidR="00C27046" w:rsidRDefault="00C27046" w:rsidP="00967AEF">
      <w:pPr>
        <w:pStyle w:val="1"/>
        <w:spacing w:line="360" w:lineRule="auto"/>
        <w:ind w:left="0" w:firstLine="709"/>
        <w:jc w:val="both"/>
        <w:rPr>
          <w:rFonts w:ascii="Times New Roman" w:hAnsi="Times New Roman"/>
          <w:sz w:val="30"/>
          <w:szCs w:val="30"/>
        </w:rPr>
      </w:pPr>
      <w:r w:rsidRPr="00C737F2">
        <w:rPr>
          <w:rFonts w:ascii="Times New Roman" w:hAnsi="Times New Roman"/>
          <w:sz w:val="30"/>
          <w:szCs w:val="30"/>
        </w:rPr>
        <w:br/>
      </w:r>
    </w:p>
    <w:p w:rsidR="00C27046" w:rsidRDefault="00C27046">
      <w:pPr>
        <w:rPr>
          <w:rFonts w:ascii="Times New Roman" w:hAnsi="Times New Roman"/>
          <w:sz w:val="30"/>
          <w:szCs w:val="30"/>
        </w:rPr>
      </w:pPr>
      <w:r>
        <w:rPr>
          <w:rFonts w:ascii="Times New Roman" w:hAnsi="Times New Roman"/>
          <w:sz w:val="30"/>
          <w:szCs w:val="30"/>
        </w:rPr>
        <w:br w:type="page"/>
      </w:r>
    </w:p>
    <w:p w:rsidR="00C27046" w:rsidRDefault="00C27046" w:rsidP="0031156C">
      <w:pPr>
        <w:pStyle w:val="1"/>
        <w:spacing w:line="360" w:lineRule="auto"/>
        <w:ind w:left="0" w:firstLine="709"/>
        <w:jc w:val="center"/>
        <w:rPr>
          <w:rFonts w:ascii="Times New Roman" w:hAnsi="Times New Roman"/>
          <w:b/>
          <w:sz w:val="28"/>
          <w:szCs w:val="28"/>
        </w:rPr>
      </w:pPr>
      <w:r w:rsidRPr="00AF47A3">
        <w:rPr>
          <w:rFonts w:ascii="Times New Roman" w:hAnsi="Times New Roman"/>
          <w:b/>
          <w:sz w:val="28"/>
          <w:szCs w:val="28"/>
        </w:rPr>
        <w:t>З А К Л Ю Ч Е Н И Е</w:t>
      </w:r>
    </w:p>
    <w:p w:rsidR="00C27046" w:rsidRPr="00AF47A3" w:rsidRDefault="00C27046" w:rsidP="0031156C">
      <w:pPr>
        <w:pStyle w:val="1"/>
        <w:spacing w:line="360" w:lineRule="auto"/>
        <w:ind w:left="0" w:firstLine="709"/>
        <w:jc w:val="center"/>
        <w:rPr>
          <w:rFonts w:ascii="Times New Roman" w:hAnsi="Times New Roman"/>
          <w:b/>
          <w:sz w:val="28"/>
          <w:szCs w:val="28"/>
        </w:rPr>
      </w:pPr>
    </w:p>
    <w:p w:rsidR="00C27046" w:rsidRPr="00C737F2" w:rsidRDefault="00C27046" w:rsidP="0031156C">
      <w:pPr>
        <w:spacing w:line="360" w:lineRule="auto"/>
        <w:ind w:firstLine="709"/>
        <w:contextualSpacing/>
        <w:jc w:val="both"/>
        <w:rPr>
          <w:rFonts w:ascii="Times New Roman" w:hAnsi="Times New Roman"/>
          <w:sz w:val="30"/>
          <w:szCs w:val="30"/>
        </w:rPr>
      </w:pPr>
    </w:p>
    <w:p w:rsidR="00C27046" w:rsidRPr="00C737F2" w:rsidRDefault="00C27046" w:rsidP="0031156C">
      <w:pPr>
        <w:spacing w:line="360" w:lineRule="auto"/>
        <w:ind w:firstLine="709"/>
        <w:contextualSpacing/>
        <w:jc w:val="both"/>
        <w:rPr>
          <w:rFonts w:ascii="Times New Roman" w:hAnsi="Times New Roman"/>
          <w:sz w:val="30"/>
          <w:szCs w:val="30"/>
        </w:rPr>
      </w:pPr>
      <w:r w:rsidRPr="00C737F2">
        <w:rPr>
          <w:rFonts w:ascii="Times New Roman" w:hAnsi="Times New Roman"/>
          <w:sz w:val="30"/>
          <w:szCs w:val="30"/>
        </w:rPr>
        <w:t>Наиболее распространённым</w:t>
      </w:r>
      <w:r>
        <w:rPr>
          <w:rFonts w:ascii="Times New Roman" w:hAnsi="Times New Roman"/>
          <w:sz w:val="30"/>
          <w:szCs w:val="30"/>
        </w:rPr>
        <w:t>и объектами</w:t>
      </w:r>
      <w:r w:rsidRPr="00C737F2">
        <w:rPr>
          <w:rFonts w:ascii="Times New Roman" w:hAnsi="Times New Roman"/>
          <w:sz w:val="30"/>
          <w:szCs w:val="30"/>
        </w:rPr>
        <w:t xml:space="preserve"> гражданского права</w:t>
      </w:r>
      <w:r>
        <w:rPr>
          <w:rFonts w:ascii="Times New Roman" w:hAnsi="Times New Roman"/>
          <w:sz w:val="30"/>
          <w:szCs w:val="30"/>
        </w:rPr>
        <w:t xml:space="preserve"> являются вещи, что связано с, </w:t>
      </w:r>
      <w:r w:rsidRPr="00605095">
        <w:rPr>
          <w:rFonts w:ascii="Times New Roman" w:hAnsi="Times New Roman"/>
          <w:sz w:val="30"/>
          <w:szCs w:val="30"/>
        </w:rPr>
        <w:t>во-первых, их наибольшей распространенностью и, во-вторых, возникновением по поводу вещей правоотношений собственности.</w:t>
      </w:r>
    </w:p>
    <w:p w:rsidR="00C27046" w:rsidRPr="00C737F2" w:rsidRDefault="00C27046" w:rsidP="0031156C">
      <w:pPr>
        <w:spacing w:line="360" w:lineRule="auto"/>
        <w:ind w:firstLine="709"/>
        <w:contextualSpacing/>
        <w:jc w:val="both"/>
        <w:rPr>
          <w:rFonts w:ascii="Times New Roman" w:hAnsi="Times New Roman"/>
          <w:sz w:val="30"/>
          <w:szCs w:val="30"/>
        </w:rPr>
      </w:pPr>
      <w:r w:rsidRPr="00C737F2">
        <w:rPr>
          <w:rFonts w:ascii="Times New Roman" w:hAnsi="Times New Roman"/>
          <w:sz w:val="30"/>
          <w:szCs w:val="30"/>
        </w:rPr>
        <w:t>Вещи – это предметы материального внешнего мира, находящиеся в твердом, жидком, газообразном или ином физическом состоянии которые находятся в обладании человека и могут быть полезны ему, ими могут быть деньги, ценные бумаги и т.п.. С этой точки зрения электрическая и тепловая энергия рассматриваются ГК РФ в качестве вещей (ст. 539 – 548 ГК РФ</w:t>
      </w:r>
      <w:r w:rsidRPr="00C737F2">
        <w:rPr>
          <w:rStyle w:val="a6"/>
          <w:rFonts w:ascii="Times New Roman" w:hAnsi="Times New Roman"/>
          <w:sz w:val="30"/>
          <w:szCs w:val="30"/>
        </w:rPr>
        <w:footnoteReference w:id="21"/>
      </w:r>
      <w:r w:rsidRPr="00C737F2">
        <w:rPr>
          <w:rFonts w:ascii="Times New Roman" w:hAnsi="Times New Roman"/>
          <w:sz w:val="30"/>
          <w:szCs w:val="30"/>
        </w:rPr>
        <w:t>). Главным назначением вещей является удовлетворение потребностей субъектов гражданских прав.</w:t>
      </w:r>
    </w:p>
    <w:p w:rsidR="00C27046" w:rsidRDefault="00C27046" w:rsidP="00C737F2">
      <w:pPr>
        <w:spacing w:line="360" w:lineRule="auto"/>
        <w:ind w:firstLine="709"/>
        <w:contextualSpacing/>
        <w:jc w:val="both"/>
        <w:rPr>
          <w:rFonts w:ascii="Times New Roman" w:hAnsi="Times New Roman"/>
          <w:sz w:val="30"/>
          <w:szCs w:val="30"/>
        </w:rPr>
      </w:pPr>
      <w:r w:rsidRPr="00C737F2">
        <w:rPr>
          <w:rFonts w:ascii="Times New Roman" w:hAnsi="Times New Roman"/>
          <w:sz w:val="30"/>
          <w:szCs w:val="30"/>
        </w:rPr>
        <w:t>Целью данной работы было рассмотрение категории "вещи" как объекта гражданских правоотношений. В процессе работы цель была достигнута путем решения следующих задач:</w:t>
      </w:r>
    </w:p>
    <w:p w:rsidR="00C27046" w:rsidRPr="00C737F2" w:rsidRDefault="00C27046" w:rsidP="00C737F2">
      <w:pPr>
        <w:pStyle w:val="1"/>
        <w:numPr>
          <w:ilvl w:val="0"/>
          <w:numId w:val="4"/>
        </w:numPr>
        <w:spacing w:line="360" w:lineRule="auto"/>
        <w:jc w:val="both"/>
        <w:rPr>
          <w:rFonts w:ascii="Times New Roman" w:hAnsi="Times New Roman"/>
          <w:sz w:val="30"/>
          <w:szCs w:val="30"/>
        </w:rPr>
      </w:pPr>
      <w:r w:rsidRPr="00C737F2">
        <w:rPr>
          <w:rFonts w:ascii="Times New Roman" w:hAnsi="Times New Roman"/>
          <w:sz w:val="30"/>
          <w:szCs w:val="30"/>
        </w:rPr>
        <w:t>было раскрыто содержание и теоретические аспекты вещи как объекта гражданско-правовых отношений;</w:t>
      </w:r>
    </w:p>
    <w:p w:rsidR="00C27046" w:rsidRPr="00C737F2" w:rsidRDefault="00C27046" w:rsidP="00C737F2">
      <w:pPr>
        <w:pStyle w:val="1"/>
        <w:numPr>
          <w:ilvl w:val="0"/>
          <w:numId w:val="4"/>
        </w:numPr>
        <w:spacing w:line="360" w:lineRule="auto"/>
        <w:jc w:val="both"/>
        <w:rPr>
          <w:rFonts w:ascii="Times New Roman" w:hAnsi="Times New Roman"/>
          <w:sz w:val="30"/>
          <w:szCs w:val="30"/>
        </w:rPr>
      </w:pPr>
      <w:r w:rsidRPr="00C737F2">
        <w:rPr>
          <w:rFonts w:ascii="Times New Roman" w:hAnsi="Times New Roman"/>
          <w:sz w:val="30"/>
          <w:szCs w:val="30"/>
        </w:rPr>
        <w:t>рассмотрены виды вещей в гражданском праве и их особенности.</w:t>
      </w:r>
    </w:p>
    <w:p w:rsidR="00C27046" w:rsidRPr="00C737F2" w:rsidRDefault="00C27046" w:rsidP="00C737F2">
      <w:pPr>
        <w:pStyle w:val="1"/>
        <w:suppressAutoHyphens/>
        <w:autoSpaceDE w:val="0"/>
        <w:autoSpaceDN w:val="0"/>
        <w:adjustRightInd w:val="0"/>
        <w:spacing w:line="360" w:lineRule="auto"/>
        <w:jc w:val="both"/>
        <w:rPr>
          <w:rFonts w:ascii="Times New Roman" w:hAnsi="Times New Roman"/>
          <w:sz w:val="30"/>
          <w:szCs w:val="30"/>
        </w:rPr>
      </w:pPr>
      <w:r w:rsidRPr="00C737F2">
        <w:rPr>
          <w:rFonts w:ascii="Times New Roman" w:hAnsi="Times New Roman"/>
          <w:sz w:val="30"/>
          <w:szCs w:val="30"/>
        </w:rPr>
        <w:t>При выполнении этих задач можно сделать определенные выводы.</w:t>
      </w:r>
    </w:p>
    <w:p w:rsidR="00C27046" w:rsidRPr="00C737F2" w:rsidRDefault="00C27046" w:rsidP="00C737F2">
      <w:pPr>
        <w:pStyle w:val="1"/>
        <w:numPr>
          <w:ilvl w:val="0"/>
          <w:numId w:val="3"/>
        </w:numPr>
        <w:spacing w:line="360" w:lineRule="auto"/>
        <w:ind w:left="0" w:firstLine="709"/>
        <w:jc w:val="both"/>
        <w:rPr>
          <w:rFonts w:ascii="Times New Roman" w:hAnsi="Times New Roman"/>
          <w:sz w:val="30"/>
          <w:szCs w:val="30"/>
        </w:rPr>
      </w:pPr>
      <w:r w:rsidRPr="00C737F2">
        <w:rPr>
          <w:rFonts w:ascii="Times New Roman" w:hAnsi="Times New Roman"/>
          <w:sz w:val="30"/>
          <w:szCs w:val="30"/>
        </w:rPr>
        <w:t xml:space="preserve">Вещи как объекты гражданских прав имеют свои специфические особенности: Во-первых, вещи представляют собой непосредственно материальные объекты внешнего мира; во-вторых, вещи - это статичные объекты; в-третьих, вещи способны непосредственно удовлетворить материальные потребности человека и, в-четвертых, вещи имеют денежную оценку. </w:t>
      </w:r>
    </w:p>
    <w:p w:rsidR="00C27046" w:rsidRPr="00C737F2" w:rsidRDefault="00C27046" w:rsidP="00C737F2">
      <w:pPr>
        <w:pStyle w:val="1"/>
        <w:numPr>
          <w:ilvl w:val="0"/>
          <w:numId w:val="3"/>
        </w:numPr>
        <w:spacing w:line="360" w:lineRule="auto"/>
        <w:ind w:left="0" w:firstLine="709"/>
        <w:jc w:val="both"/>
        <w:rPr>
          <w:rFonts w:ascii="Times New Roman" w:hAnsi="Times New Roman"/>
          <w:sz w:val="30"/>
          <w:szCs w:val="30"/>
        </w:rPr>
      </w:pPr>
      <w:r w:rsidRPr="00C737F2">
        <w:rPr>
          <w:rFonts w:ascii="Times New Roman" w:hAnsi="Times New Roman"/>
          <w:sz w:val="30"/>
          <w:szCs w:val="30"/>
        </w:rPr>
        <w:t>Помимо естественных свойств, вещи различаются также по своему целевому и экономическому назначению, потребительской ценности.</w:t>
      </w:r>
    </w:p>
    <w:p w:rsidR="00C27046" w:rsidRDefault="00C27046" w:rsidP="00C737F2">
      <w:pPr>
        <w:pStyle w:val="1"/>
        <w:spacing w:line="360" w:lineRule="auto"/>
        <w:ind w:left="0"/>
        <w:jc w:val="both"/>
        <w:rPr>
          <w:rFonts w:ascii="Times New Roman" w:hAnsi="Times New Roman"/>
          <w:sz w:val="30"/>
          <w:szCs w:val="30"/>
        </w:rPr>
      </w:pPr>
      <w:r w:rsidRPr="00C737F2">
        <w:rPr>
          <w:rFonts w:ascii="Times New Roman" w:hAnsi="Times New Roman"/>
          <w:sz w:val="30"/>
          <w:szCs w:val="30"/>
        </w:rPr>
        <w:t xml:space="preserve"> Правовой режим той или иной группы вещей отражает эти различия и позволяет классифицировать вещи по различным основаниям.</w:t>
      </w:r>
    </w:p>
    <w:p w:rsidR="00C27046" w:rsidRPr="00C737F2" w:rsidRDefault="00C27046" w:rsidP="00C737F2">
      <w:pPr>
        <w:pStyle w:val="1"/>
        <w:spacing w:line="360" w:lineRule="auto"/>
        <w:ind w:left="0" w:firstLine="709"/>
        <w:jc w:val="both"/>
        <w:rPr>
          <w:rFonts w:ascii="Times New Roman" w:hAnsi="Times New Roman"/>
          <w:sz w:val="30"/>
          <w:szCs w:val="30"/>
        </w:rPr>
      </w:pPr>
      <w:r w:rsidRPr="00C737F2">
        <w:rPr>
          <w:rFonts w:ascii="Times New Roman" w:hAnsi="Times New Roman"/>
          <w:sz w:val="30"/>
          <w:szCs w:val="30"/>
        </w:rPr>
        <w:t>Гражданский кодекс РФ классифицирует вещи на</w:t>
      </w:r>
      <w:r>
        <w:rPr>
          <w:rFonts w:ascii="Times New Roman" w:hAnsi="Times New Roman"/>
          <w:sz w:val="30"/>
          <w:szCs w:val="30"/>
        </w:rPr>
        <w:t>:</w:t>
      </w:r>
    </w:p>
    <w:p w:rsidR="00C27046" w:rsidRPr="00C737F2" w:rsidRDefault="00C27046" w:rsidP="00C737F2">
      <w:pPr>
        <w:pStyle w:val="1"/>
        <w:numPr>
          <w:ilvl w:val="0"/>
          <w:numId w:val="5"/>
        </w:numPr>
        <w:spacing w:line="360" w:lineRule="auto"/>
        <w:jc w:val="both"/>
        <w:rPr>
          <w:rFonts w:ascii="Times New Roman" w:hAnsi="Times New Roman"/>
          <w:sz w:val="30"/>
          <w:szCs w:val="30"/>
        </w:rPr>
      </w:pPr>
      <w:r w:rsidRPr="00C737F2">
        <w:rPr>
          <w:rFonts w:ascii="Times New Roman" w:hAnsi="Times New Roman"/>
          <w:sz w:val="30"/>
          <w:szCs w:val="30"/>
        </w:rPr>
        <w:t>вещи свободные в обороте; вещи ограниченно оборотоспособные; вещи, изъятые из оборота;</w:t>
      </w:r>
    </w:p>
    <w:p w:rsidR="00C27046" w:rsidRPr="00C737F2" w:rsidRDefault="00C27046" w:rsidP="00C737F2">
      <w:pPr>
        <w:pStyle w:val="1"/>
        <w:numPr>
          <w:ilvl w:val="0"/>
          <w:numId w:val="5"/>
        </w:numPr>
        <w:spacing w:line="360" w:lineRule="auto"/>
        <w:jc w:val="both"/>
        <w:rPr>
          <w:rFonts w:ascii="Times New Roman" w:hAnsi="Times New Roman"/>
          <w:sz w:val="30"/>
          <w:szCs w:val="30"/>
        </w:rPr>
      </w:pPr>
      <w:r w:rsidRPr="00C737F2">
        <w:rPr>
          <w:rFonts w:ascii="Times New Roman" w:hAnsi="Times New Roman"/>
          <w:sz w:val="30"/>
          <w:szCs w:val="30"/>
        </w:rPr>
        <w:t>движимые и недвижимые;</w:t>
      </w:r>
    </w:p>
    <w:p w:rsidR="00C27046" w:rsidRPr="00C737F2" w:rsidRDefault="00C27046" w:rsidP="00C737F2">
      <w:pPr>
        <w:pStyle w:val="1"/>
        <w:numPr>
          <w:ilvl w:val="0"/>
          <w:numId w:val="5"/>
        </w:numPr>
        <w:spacing w:line="360" w:lineRule="auto"/>
        <w:jc w:val="both"/>
        <w:rPr>
          <w:rFonts w:ascii="Times New Roman" w:hAnsi="Times New Roman"/>
          <w:sz w:val="30"/>
          <w:szCs w:val="30"/>
        </w:rPr>
      </w:pPr>
      <w:r w:rsidRPr="00C737F2">
        <w:rPr>
          <w:rFonts w:ascii="Times New Roman" w:hAnsi="Times New Roman"/>
          <w:sz w:val="30"/>
          <w:szCs w:val="30"/>
        </w:rPr>
        <w:t>делимые и неделимые;</w:t>
      </w:r>
    </w:p>
    <w:p w:rsidR="00C27046" w:rsidRPr="00C737F2" w:rsidRDefault="00C27046" w:rsidP="00C737F2">
      <w:pPr>
        <w:pStyle w:val="1"/>
        <w:numPr>
          <w:ilvl w:val="0"/>
          <w:numId w:val="5"/>
        </w:numPr>
        <w:spacing w:line="360" w:lineRule="auto"/>
        <w:jc w:val="both"/>
        <w:rPr>
          <w:rFonts w:ascii="Times New Roman" w:hAnsi="Times New Roman"/>
          <w:sz w:val="30"/>
          <w:szCs w:val="30"/>
        </w:rPr>
      </w:pPr>
      <w:r w:rsidRPr="00C737F2">
        <w:rPr>
          <w:rFonts w:ascii="Times New Roman" w:hAnsi="Times New Roman"/>
          <w:sz w:val="30"/>
          <w:szCs w:val="30"/>
        </w:rPr>
        <w:t>главная вещь и принадлежность;</w:t>
      </w:r>
    </w:p>
    <w:p w:rsidR="00C27046" w:rsidRPr="00C737F2" w:rsidRDefault="00C27046" w:rsidP="00C737F2">
      <w:pPr>
        <w:pStyle w:val="1"/>
        <w:numPr>
          <w:ilvl w:val="0"/>
          <w:numId w:val="5"/>
        </w:numPr>
        <w:spacing w:line="360" w:lineRule="auto"/>
        <w:jc w:val="both"/>
        <w:rPr>
          <w:rFonts w:ascii="Times New Roman" w:hAnsi="Times New Roman"/>
          <w:sz w:val="30"/>
          <w:szCs w:val="30"/>
        </w:rPr>
      </w:pPr>
      <w:r w:rsidRPr="00C737F2">
        <w:rPr>
          <w:rFonts w:ascii="Times New Roman" w:hAnsi="Times New Roman"/>
          <w:sz w:val="30"/>
          <w:szCs w:val="30"/>
        </w:rPr>
        <w:t>плоды, продукция и доходы;</w:t>
      </w:r>
    </w:p>
    <w:p w:rsidR="00C27046" w:rsidRPr="00C737F2" w:rsidRDefault="00C27046" w:rsidP="00C737F2">
      <w:pPr>
        <w:pStyle w:val="1"/>
        <w:numPr>
          <w:ilvl w:val="0"/>
          <w:numId w:val="5"/>
        </w:numPr>
        <w:spacing w:line="360" w:lineRule="auto"/>
        <w:jc w:val="both"/>
        <w:rPr>
          <w:rFonts w:ascii="Times New Roman" w:hAnsi="Times New Roman"/>
          <w:sz w:val="30"/>
          <w:szCs w:val="30"/>
        </w:rPr>
      </w:pPr>
      <w:r w:rsidRPr="00C737F2">
        <w:rPr>
          <w:rFonts w:ascii="Times New Roman" w:hAnsi="Times New Roman"/>
          <w:sz w:val="30"/>
          <w:szCs w:val="30"/>
        </w:rPr>
        <w:t>вещи индивидуально определенные и родовые;</w:t>
      </w:r>
    </w:p>
    <w:p w:rsidR="00C27046" w:rsidRPr="00C737F2" w:rsidRDefault="00C27046" w:rsidP="00C737F2">
      <w:pPr>
        <w:pStyle w:val="1"/>
        <w:numPr>
          <w:ilvl w:val="0"/>
          <w:numId w:val="5"/>
        </w:numPr>
        <w:spacing w:line="360" w:lineRule="auto"/>
        <w:jc w:val="both"/>
        <w:rPr>
          <w:rFonts w:ascii="Times New Roman" w:hAnsi="Times New Roman"/>
          <w:sz w:val="30"/>
          <w:szCs w:val="30"/>
        </w:rPr>
      </w:pPr>
      <w:r w:rsidRPr="00C737F2">
        <w:rPr>
          <w:rFonts w:ascii="Times New Roman" w:hAnsi="Times New Roman"/>
          <w:sz w:val="30"/>
          <w:szCs w:val="30"/>
        </w:rPr>
        <w:t>потребляемые и непотребляемые;</w:t>
      </w:r>
    </w:p>
    <w:p w:rsidR="00C27046" w:rsidRPr="00C737F2" w:rsidRDefault="00C27046" w:rsidP="00C737F2">
      <w:pPr>
        <w:pStyle w:val="1"/>
        <w:numPr>
          <w:ilvl w:val="0"/>
          <w:numId w:val="5"/>
        </w:numPr>
        <w:spacing w:line="360" w:lineRule="auto"/>
        <w:jc w:val="both"/>
        <w:rPr>
          <w:rFonts w:ascii="Times New Roman" w:hAnsi="Times New Roman"/>
          <w:sz w:val="30"/>
          <w:szCs w:val="30"/>
        </w:rPr>
      </w:pPr>
      <w:r w:rsidRPr="00C737F2">
        <w:rPr>
          <w:rFonts w:ascii="Times New Roman" w:hAnsi="Times New Roman"/>
          <w:sz w:val="30"/>
          <w:szCs w:val="30"/>
        </w:rPr>
        <w:t>одушевленные и неодушевленные;</w:t>
      </w:r>
    </w:p>
    <w:p w:rsidR="00C27046" w:rsidRPr="00C737F2" w:rsidRDefault="00C27046" w:rsidP="00C737F2">
      <w:pPr>
        <w:pStyle w:val="1"/>
        <w:numPr>
          <w:ilvl w:val="0"/>
          <w:numId w:val="5"/>
        </w:numPr>
        <w:spacing w:line="360" w:lineRule="auto"/>
        <w:jc w:val="both"/>
        <w:rPr>
          <w:rFonts w:ascii="Times New Roman" w:hAnsi="Times New Roman"/>
          <w:sz w:val="30"/>
          <w:szCs w:val="30"/>
        </w:rPr>
      </w:pPr>
      <w:r w:rsidRPr="00C737F2">
        <w:rPr>
          <w:rFonts w:ascii="Times New Roman" w:hAnsi="Times New Roman"/>
          <w:sz w:val="30"/>
          <w:szCs w:val="30"/>
        </w:rPr>
        <w:t>деньги.</w:t>
      </w:r>
    </w:p>
    <w:p w:rsidR="00C27046" w:rsidRPr="00C737F2" w:rsidRDefault="00C27046" w:rsidP="00C737F2">
      <w:pPr>
        <w:spacing w:line="360" w:lineRule="auto"/>
        <w:ind w:firstLine="709"/>
        <w:contextualSpacing/>
        <w:jc w:val="both"/>
        <w:rPr>
          <w:rFonts w:ascii="Times New Roman" w:hAnsi="Times New Roman"/>
          <w:sz w:val="30"/>
          <w:szCs w:val="30"/>
        </w:rPr>
      </w:pPr>
      <w:r w:rsidRPr="00C737F2">
        <w:rPr>
          <w:rFonts w:ascii="Times New Roman" w:hAnsi="Times New Roman"/>
          <w:sz w:val="30"/>
          <w:szCs w:val="30"/>
        </w:rPr>
        <w:t>В зависимости от вида гражданское законодательство определяет правовой режим различных вещей – допустимые способы приобретения прав на них, объем и содержание этих прав, а также обязательственных прав и обязанностей, пределы их осуществления и т.д.</w:t>
      </w:r>
    </w:p>
    <w:p w:rsidR="00C27046" w:rsidRPr="00C737F2" w:rsidRDefault="00C27046" w:rsidP="00C737F2">
      <w:pPr>
        <w:pStyle w:val="1"/>
        <w:spacing w:line="360" w:lineRule="auto"/>
        <w:ind w:left="0"/>
        <w:jc w:val="both"/>
        <w:rPr>
          <w:rFonts w:ascii="Times New Roman" w:hAnsi="Times New Roman"/>
          <w:sz w:val="30"/>
          <w:szCs w:val="30"/>
        </w:rPr>
      </w:pPr>
      <w:r w:rsidRPr="00C737F2">
        <w:rPr>
          <w:rFonts w:ascii="Times New Roman" w:hAnsi="Times New Roman"/>
          <w:sz w:val="30"/>
          <w:szCs w:val="30"/>
        </w:rPr>
        <w:br/>
      </w:r>
    </w:p>
    <w:p w:rsidR="00C27046" w:rsidRDefault="00C27046" w:rsidP="00AA2A47">
      <w:pPr>
        <w:pStyle w:val="a3"/>
        <w:spacing w:line="360" w:lineRule="auto"/>
        <w:ind w:firstLine="709"/>
        <w:contextualSpacing/>
        <w:jc w:val="both"/>
        <w:rPr>
          <w:sz w:val="30"/>
          <w:szCs w:val="30"/>
        </w:rPr>
      </w:pPr>
    </w:p>
    <w:p w:rsidR="00C27046" w:rsidRDefault="00C27046">
      <w:pPr>
        <w:rPr>
          <w:rFonts w:ascii="Times New Roman" w:hAnsi="Times New Roman"/>
          <w:sz w:val="30"/>
          <w:szCs w:val="30"/>
        </w:rPr>
      </w:pPr>
      <w:r>
        <w:rPr>
          <w:sz w:val="30"/>
          <w:szCs w:val="30"/>
        </w:rPr>
        <w:br w:type="page"/>
      </w:r>
    </w:p>
    <w:p w:rsidR="00C27046" w:rsidRDefault="00C27046" w:rsidP="00AF47A3">
      <w:pPr>
        <w:pStyle w:val="a3"/>
        <w:spacing w:line="360" w:lineRule="auto"/>
        <w:ind w:firstLine="709"/>
        <w:contextualSpacing/>
        <w:jc w:val="center"/>
        <w:rPr>
          <w:b/>
          <w:sz w:val="28"/>
          <w:szCs w:val="28"/>
        </w:rPr>
      </w:pPr>
      <w:r>
        <w:rPr>
          <w:b/>
          <w:sz w:val="28"/>
          <w:szCs w:val="28"/>
        </w:rPr>
        <w:t>С П И С О К  Л И Т Е Р А Т У Р Ы</w:t>
      </w:r>
    </w:p>
    <w:p w:rsidR="00C27046" w:rsidRDefault="00C27046" w:rsidP="00AF47A3">
      <w:pPr>
        <w:pStyle w:val="a3"/>
        <w:spacing w:line="360" w:lineRule="auto"/>
        <w:ind w:firstLine="709"/>
        <w:contextualSpacing/>
        <w:jc w:val="center"/>
        <w:rPr>
          <w:b/>
          <w:sz w:val="28"/>
          <w:szCs w:val="28"/>
        </w:rPr>
      </w:pPr>
    </w:p>
    <w:p w:rsidR="00C27046" w:rsidRPr="00F0242B" w:rsidRDefault="00C27046" w:rsidP="00F0242B">
      <w:pPr>
        <w:pStyle w:val="a3"/>
        <w:spacing w:line="360" w:lineRule="auto"/>
        <w:ind w:left="284" w:firstLine="0"/>
        <w:contextualSpacing/>
        <w:jc w:val="both"/>
        <w:rPr>
          <w:b/>
          <w:sz w:val="30"/>
          <w:szCs w:val="30"/>
        </w:rPr>
      </w:pPr>
    </w:p>
    <w:p w:rsidR="00C27046" w:rsidRPr="00F0242B" w:rsidRDefault="00C27046" w:rsidP="00F0242B">
      <w:pPr>
        <w:pStyle w:val="a3"/>
        <w:numPr>
          <w:ilvl w:val="0"/>
          <w:numId w:val="6"/>
        </w:numPr>
        <w:spacing w:line="360" w:lineRule="auto"/>
        <w:ind w:left="284" w:firstLine="0"/>
        <w:contextualSpacing/>
        <w:jc w:val="both"/>
        <w:rPr>
          <w:b/>
          <w:sz w:val="30"/>
          <w:szCs w:val="30"/>
        </w:rPr>
      </w:pPr>
      <w:r w:rsidRPr="00F0242B">
        <w:rPr>
          <w:sz w:val="30"/>
          <w:szCs w:val="30"/>
        </w:rPr>
        <w:t>Конституция Российской Федерации от 25.12.1993</w:t>
      </w:r>
      <w:r>
        <w:rPr>
          <w:sz w:val="30"/>
          <w:szCs w:val="30"/>
        </w:rPr>
        <w:t xml:space="preserve"> г.</w:t>
      </w:r>
    </w:p>
    <w:p w:rsidR="00C27046" w:rsidRDefault="00C27046" w:rsidP="00F0242B">
      <w:pPr>
        <w:pStyle w:val="1"/>
        <w:numPr>
          <w:ilvl w:val="0"/>
          <w:numId w:val="6"/>
        </w:numPr>
        <w:spacing w:line="360" w:lineRule="auto"/>
        <w:ind w:left="284" w:firstLine="0"/>
        <w:jc w:val="both"/>
        <w:rPr>
          <w:rFonts w:ascii="Times New Roman" w:hAnsi="Times New Roman"/>
          <w:sz w:val="30"/>
          <w:szCs w:val="30"/>
        </w:rPr>
      </w:pPr>
      <w:r w:rsidRPr="00F0242B">
        <w:rPr>
          <w:rFonts w:ascii="Times New Roman" w:hAnsi="Times New Roman"/>
          <w:sz w:val="30"/>
          <w:szCs w:val="30"/>
        </w:rPr>
        <w:t>Гражданский Кодекс (часть первая)  РФ от 30.11.1994 г.</w:t>
      </w:r>
    </w:p>
    <w:p w:rsidR="00C27046" w:rsidRPr="00F0242B" w:rsidRDefault="00C27046" w:rsidP="00F0242B">
      <w:pPr>
        <w:pStyle w:val="1"/>
        <w:numPr>
          <w:ilvl w:val="0"/>
          <w:numId w:val="6"/>
        </w:numPr>
        <w:spacing w:line="360" w:lineRule="auto"/>
        <w:ind w:left="284" w:firstLine="0"/>
        <w:jc w:val="both"/>
        <w:rPr>
          <w:rFonts w:ascii="Times New Roman" w:hAnsi="Times New Roman"/>
          <w:sz w:val="30"/>
          <w:szCs w:val="30"/>
        </w:rPr>
      </w:pPr>
      <w:r w:rsidRPr="00F0242B">
        <w:rPr>
          <w:rFonts w:ascii="Times New Roman" w:hAnsi="Times New Roman"/>
          <w:sz w:val="30"/>
          <w:szCs w:val="30"/>
        </w:rPr>
        <w:t xml:space="preserve">ФЗ «о Центральном банке Российской Федерации (банке России)» </w:t>
      </w:r>
      <w:r>
        <w:rPr>
          <w:rFonts w:ascii="Times New Roman" w:hAnsi="Times New Roman"/>
          <w:sz w:val="30"/>
          <w:szCs w:val="30"/>
        </w:rPr>
        <w:t xml:space="preserve">                          </w:t>
      </w:r>
      <w:r w:rsidRPr="00F0242B">
        <w:rPr>
          <w:rFonts w:ascii="Times New Roman" w:hAnsi="Times New Roman"/>
          <w:sz w:val="30"/>
          <w:szCs w:val="30"/>
        </w:rPr>
        <w:t>№86-ФЗ, от 10.07.2002г.</w:t>
      </w:r>
    </w:p>
    <w:p w:rsidR="00C27046" w:rsidRPr="00F0242B" w:rsidRDefault="00C27046" w:rsidP="00F0242B">
      <w:pPr>
        <w:pStyle w:val="1"/>
        <w:numPr>
          <w:ilvl w:val="0"/>
          <w:numId w:val="6"/>
        </w:numPr>
        <w:spacing w:line="360" w:lineRule="auto"/>
        <w:ind w:left="284" w:firstLine="0"/>
        <w:jc w:val="both"/>
        <w:rPr>
          <w:rFonts w:ascii="Times New Roman" w:hAnsi="Times New Roman"/>
          <w:sz w:val="30"/>
          <w:szCs w:val="30"/>
        </w:rPr>
      </w:pPr>
      <w:r w:rsidRPr="00F0242B">
        <w:rPr>
          <w:rFonts w:ascii="Times New Roman" w:hAnsi="Times New Roman"/>
          <w:bCs/>
          <w:sz w:val="30"/>
          <w:szCs w:val="30"/>
        </w:rPr>
        <w:t xml:space="preserve">ФЗ «о государственной регистрации прав на недвижимое имущество </w:t>
      </w:r>
      <w:r>
        <w:rPr>
          <w:rFonts w:ascii="Times New Roman" w:hAnsi="Times New Roman"/>
          <w:bCs/>
          <w:sz w:val="30"/>
          <w:szCs w:val="30"/>
        </w:rPr>
        <w:t xml:space="preserve">      </w:t>
      </w:r>
      <w:r w:rsidRPr="00F0242B">
        <w:rPr>
          <w:rFonts w:ascii="Times New Roman" w:hAnsi="Times New Roman"/>
          <w:bCs/>
          <w:sz w:val="30"/>
          <w:szCs w:val="30"/>
        </w:rPr>
        <w:t>и сделок с ним» №122-ФЗ, от 21.07.1997 г.</w:t>
      </w:r>
    </w:p>
    <w:p w:rsidR="00C27046" w:rsidRPr="00F0242B" w:rsidRDefault="00C27046" w:rsidP="00F0242B">
      <w:pPr>
        <w:pStyle w:val="1"/>
        <w:numPr>
          <w:ilvl w:val="0"/>
          <w:numId w:val="6"/>
        </w:numPr>
        <w:spacing w:line="360" w:lineRule="auto"/>
        <w:ind w:left="284" w:firstLine="0"/>
        <w:jc w:val="both"/>
        <w:rPr>
          <w:rFonts w:ascii="Times New Roman" w:hAnsi="Times New Roman"/>
          <w:sz w:val="30"/>
          <w:szCs w:val="30"/>
        </w:rPr>
      </w:pPr>
      <w:r w:rsidRPr="00F0242B">
        <w:rPr>
          <w:rFonts w:ascii="Times New Roman" w:hAnsi="Times New Roman"/>
          <w:bCs/>
          <w:sz w:val="30"/>
          <w:szCs w:val="30"/>
        </w:rPr>
        <w:t>ФЗ «о несостоятельности (банкротстве)» №127-ФЗ, от 26.10.2002 г.</w:t>
      </w:r>
    </w:p>
    <w:p w:rsidR="00C27046" w:rsidRDefault="00C27046" w:rsidP="00F0242B">
      <w:pPr>
        <w:pStyle w:val="1"/>
        <w:numPr>
          <w:ilvl w:val="0"/>
          <w:numId w:val="6"/>
        </w:numPr>
        <w:spacing w:line="360" w:lineRule="auto"/>
        <w:ind w:left="284" w:firstLine="0"/>
        <w:jc w:val="both"/>
        <w:rPr>
          <w:rFonts w:ascii="Times New Roman" w:hAnsi="Times New Roman"/>
          <w:sz w:val="30"/>
          <w:szCs w:val="30"/>
        </w:rPr>
      </w:pPr>
      <w:r w:rsidRPr="00F0242B">
        <w:rPr>
          <w:rFonts w:ascii="Times New Roman" w:hAnsi="Times New Roman"/>
          <w:sz w:val="30"/>
          <w:szCs w:val="30"/>
        </w:rPr>
        <w:t>Гришаев С. П. Гражданское право, Учебник. – М.</w:t>
      </w:r>
      <w:r>
        <w:rPr>
          <w:rFonts w:ascii="Times New Roman" w:hAnsi="Times New Roman"/>
          <w:sz w:val="30"/>
          <w:szCs w:val="30"/>
        </w:rPr>
        <w:t>:</w:t>
      </w:r>
      <w:r w:rsidRPr="00F0242B">
        <w:rPr>
          <w:rFonts w:ascii="Times New Roman" w:hAnsi="Times New Roman"/>
          <w:sz w:val="30"/>
          <w:szCs w:val="30"/>
        </w:rPr>
        <w:t xml:space="preserve"> 2002.</w:t>
      </w:r>
      <w:r>
        <w:rPr>
          <w:rFonts w:ascii="Times New Roman" w:hAnsi="Times New Roman"/>
          <w:sz w:val="30"/>
          <w:szCs w:val="30"/>
        </w:rPr>
        <w:t xml:space="preserve"> – с.456.</w:t>
      </w:r>
    </w:p>
    <w:p w:rsidR="00C27046" w:rsidRPr="00F0242B" w:rsidRDefault="00C27046" w:rsidP="00F0242B">
      <w:pPr>
        <w:pStyle w:val="1"/>
        <w:numPr>
          <w:ilvl w:val="0"/>
          <w:numId w:val="6"/>
        </w:numPr>
        <w:spacing w:line="360" w:lineRule="auto"/>
        <w:ind w:left="284" w:firstLine="0"/>
        <w:jc w:val="both"/>
        <w:rPr>
          <w:rFonts w:ascii="Times New Roman" w:hAnsi="Times New Roman"/>
          <w:sz w:val="30"/>
          <w:szCs w:val="30"/>
        </w:rPr>
      </w:pPr>
      <w:r>
        <w:rPr>
          <w:rFonts w:ascii="Times New Roman" w:hAnsi="Times New Roman"/>
          <w:sz w:val="30"/>
          <w:szCs w:val="30"/>
        </w:rPr>
        <w:t xml:space="preserve"> </w:t>
      </w:r>
      <w:r w:rsidRPr="00F0242B">
        <w:rPr>
          <w:rFonts w:ascii="Times New Roman" w:hAnsi="Times New Roman"/>
          <w:sz w:val="30"/>
          <w:szCs w:val="30"/>
        </w:rPr>
        <w:t>Калпин А. Г., Масляев А. И., Гражданское право, часть 1, Учебник. – М.</w:t>
      </w:r>
      <w:r>
        <w:rPr>
          <w:rFonts w:ascii="Times New Roman" w:hAnsi="Times New Roman"/>
          <w:sz w:val="30"/>
          <w:szCs w:val="30"/>
        </w:rPr>
        <w:t>:</w:t>
      </w:r>
      <w:r w:rsidRPr="00F0242B">
        <w:rPr>
          <w:rFonts w:ascii="Times New Roman" w:hAnsi="Times New Roman"/>
          <w:sz w:val="30"/>
          <w:szCs w:val="30"/>
        </w:rPr>
        <w:t xml:space="preserve"> 2003.</w:t>
      </w:r>
      <w:r>
        <w:rPr>
          <w:rFonts w:ascii="Times New Roman" w:hAnsi="Times New Roman"/>
          <w:sz w:val="30"/>
          <w:szCs w:val="30"/>
        </w:rPr>
        <w:t xml:space="preserve"> – с.554.</w:t>
      </w:r>
    </w:p>
    <w:p w:rsidR="00C27046" w:rsidRDefault="00C27046" w:rsidP="00F0242B">
      <w:pPr>
        <w:pStyle w:val="1"/>
        <w:numPr>
          <w:ilvl w:val="0"/>
          <w:numId w:val="6"/>
        </w:numPr>
        <w:spacing w:line="360" w:lineRule="auto"/>
        <w:ind w:left="284" w:firstLine="0"/>
        <w:jc w:val="both"/>
        <w:rPr>
          <w:rFonts w:ascii="Times New Roman" w:hAnsi="Times New Roman"/>
          <w:sz w:val="30"/>
          <w:szCs w:val="30"/>
        </w:rPr>
      </w:pPr>
      <w:r>
        <w:rPr>
          <w:rFonts w:ascii="Times New Roman" w:hAnsi="Times New Roman"/>
          <w:sz w:val="30"/>
          <w:szCs w:val="30"/>
        </w:rPr>
        <w:t xml:space="preserve"> </w:t>
      </w:r>
      <w:r w:rsidRPr="00F0242B">
        <w:rPr>
          <w:rFonts w:ascii="Times New Roman" w:hAnsi="Times New Roman"/>
          <w:sz w:val="30"/>
          <w:szCs w:val="30"/>
        </w:rPr>
        <w:t>Новоселова Л. А. Денежные расчеты в предпринимательской деятельности.</w:t>
      </w:r>
      <w:r>
        <w:rPr>
          <w:rFonts w:ascii="Times New Roman" w:hAnsi="Times New Roman"/>
          <w:sz w:val="30"/>
          <w:szCs w:val="30"/>
        </w:rPr>
        <w:t xml:space="preserve"> -</w:t>
      </w:r>
      <w:r w:rsidRPr="00F0242B">
        <w:rPr>
          <w:rFonts w:ascii="Times New Roman" w:hAnsi="Times New Roman"/>
          <w:sz w:val="30"/>
          <w:szCs w:val="30"/>
        </w:rPr>
        <w:t xml:space="preserve"> М.</w:t>
      </w:r>
      <w:r>
        <w:rPr>
          <w:rFonts w:ascii="Times New Roman" w:hAnsi="Times New Roman"/>
          <w:sz w:val="30"/>
          <w:szCs w:val="30"/>
        </w:rPr>
        <w:t>:</w:t>
      </w:r>
      <w:r w:rsidRPr="00F0242B">
        <w:rPr>
          <w:rFonts w:ascii="Times New Roman" w:hAnsi="Times New Roman"/>
          <w:sz w:val="30"/>
          <w:szCs w:val="30"/>
        </w:rPr>
        <w:t xml:space="preserve"> 1996.</w:t>
      </w:r>
      <w:r>
        <w:rPr>
          <w:rFonts w:ascii="Times New Roman" w:hAnsi="Times New Roman"/>
          <w:sz w:val="30"/>
          <w:szCs w:val="30"/>
        </w:rPr>
        <w:t xml:space="preserve"> - с</w:t>
      </w:r>
      <w:r w:rsidRPr="00F0242B">
        <w:rPr>
          <w:rFonts w:ascii="Times New Roman" w:hAnsi="Times New Roman"/>
          <w:sz w:val="30"/>
          <w:szCs w:val="30"/>
        </w:rPr>
        <w:t>. 346</w:t>
      </w:r>
      <w:r>
        <w:rPr>
          <w:rFonts w:ascii="Times New Roman" w:hAnsi="Times New Roman"/>
          <w:sz w:val="30"/>
          <w:szCs w:val="30"/>
        </w:rPr>
        <w:t>.</w:t>
      </w:r>
    </w:p>
    <w:p w:rsidR="00C27046" w:rsidRDefault="00C27046" w:rsidP="00F0242B">
      <w:pPr>
        <w:pStyle w:val="1"/>
        <w:numPr>
          <w:ilvl w:val="0"/>
          <w:numId w:val="6"/>
        </w:numPr>
        <w:spacing w:line="360" w:lineRule="auto"/>
        <w:ind w:left="284" w:firstLine="0"/>
        <w:jc w:val="both"/>
        <w:rPr>
          <w:rFonts w:ascii="Times New Roman" w:hAnsi="Times New Roman"/>
          <w:sz w:val="30"/>
          <w:szCs w:val="30"/>
        </w:rPr>
      </w:pPr>
      <w:r>
        <w:rPr>
          <w:rFonts w:ascii="Times New Roman" w:hAnsi="Times New Roman"/>
          <w:sz w:val="30"/>
          <w:szCs w:val="30"/>
        </w:rPr>
        <w:t xml:space="preserve"> </w:t>
      </w:r>
      <w:r w:rsidRPr="00F0242B">
        <w:rPr>
          <w:rFonts w:ascii="Times New Roman" w:hAnsi="Times New Roman"/>
          <w:sz w:val="30"/>
          <w:szCs w:val="30"/>
        </w:rPr>
        <w:t xml:space="preserve">Садиков О.Н.  Комментарий к Гражданскому Кодексу Российской Федерации, части первой. - </w:t>
      </w:r>
      <w:r>
        <w:rPr>
          <w:rFonts w:ascii="Times New Roman" w:hAnsi="Times New Roman"/>
          <w:sz w:val="30"/>
          <w:szCs w:val="30"/>
        </w:rPr>
        <w:t>М.: Юринформцентр, 1995. -</w:t>
      </w:r>
      <w:r w:rsidRPr="00F0242B">
        <w:rPr>
          <w:rFonts w:ascii="Times New Roman" w:hAnsi="Times New Roman"/>
          <w:sz w:val="30"/>
          <w:szCs w:val="30"/>
        </w:rPr>
        <w:t xml:space="preserve"> с. 355.</w:t>
      </w:r>
    </w:p>
    <w:p w:rsidR="00C27046" w:rsidRPr="00F0242B" w:rsidRDefault="00C27046" w:rsidP="00F0242B">
      <w:pPr>
        <w:pStyle w:val="1"/>
        <w:numPr>
          <w:ilvl w:val="0"/>
          <w:numId w:val="6"/>
        </w:numPr>
        <w:spacing w:line="360" w:lineRule="auto"/>
        <w:ind w:left="284" w:firstLine="0"/>
        <w:jc w:val="both"/>
        <w:rPr>
          <w:rFonts w:ascii="Times New Roman" w:hAnsi="Times New Roman"/>
          <w:sz w:val="30"/>
          <w:szCs w:val="30"/>
        </w:rPr>
      </w:pPr>
      <w:r>
        <w:rPr>
          <w:rFonts w:ascii="Times New Roman" w:hAnsi="Times New Roman"/>
          <w:sz w:val="30"/>
          <w:szCs w:val="30"/>
        </w:rPr>
        <w:t xml:space="preserve"> </w:t>
      </w:r>
      <w:r w:rsidRPr="00F0242B">
        <w:rPr>
          <w:rFonts w:ascii="Times New Roman" w:hAnsi="Times New Roman"/>
          <w:sz w:val="30"/>
          <w:szCs w:val="30"/>
        </w:rPr>
        <w:t>Сергеев А.П., Толстой Ю.К. Гражданское право. Том 1. Учебник. - М.: И</w:t>
      </w:r>
      <w:r>
        <w:rPr>
          <w:rFonts w:ascii="Times New Roman" w:hAnsi="Times New Roman"/>
          <w:sz w:val="30"/>
          <w:szCs w:val="30"/>
        </w:rPr>
        <w:t>зд-во ТЕИС, 1996. -</w:t>
      </w:r>
      <w:r w:rsidRPr="00F0242B">
        <w:rPr>
          <w:rFonts w:ascii="Times New Roman" w:hAnsi="Times New Roman"/>
          <w:sz w:val="30"/>
          <w:szCs w:val="30"/>
        </w:rPr>
        <w:t xml:space="preserve"> с.645.</w:t>
      </w:r>
    </w:p>
    <w:p w:rsidR="00C27046" w:rsidRPr="00F0242B" w:rsidRDefault="00C27046" w:rsidP="00F0242B">
      <w:pPr>
        <w:pStyle w:val="a3"/>
        <w:spacing w:line="360" w:lineRule="auto"/>
        <w:ind w:left="284" w:firstLine="0"/>
        <w:contextualSpacing/>
        <w:jc w:val="both"/>
        <w:rPr>
          <w:b/>
          <w:sz w:val="30"/>
          <w:szCs w:val="30"/>
        </w:rPr>
      </w:pPr>
    </w:p>
    <w:p w:rsidR="00C27046" w:rsidRPr="00F0242B" w:rsidRDefault="00C27046" w:rsidP="00F0242B">
      <w:pPr>
        <w:pStyle w:val="a3"/>
        <w:spacing w:line="360" w:lineRule="auto"/>
        <w:ind w:left="284" w:firstLine="0"/>
        <w:contextualSpacing/>
        <w:jc w:val="both"/>
        <w:rPr>
          <w:b/>
          <w:sz w:val="30"/>
          <w:szCs w:val="30"/>
        </w:rPr>
      </w:pPr>
      <w:bookmarkStart w:id="0" w:name="_GoBack"/>
      <w:bookmarkEnd w:id="0"/>
    </w:p>
    <w:sectPr w:rsidR="00C27046" w:rsidRPr="00F0242B" w:rsidSect="0031156C">
      <w:headerReference w:type="default" r:id="rId7"/>
      <w:footnotePr>
        <w:numRestart w:val="eachPage"/>
      </w:footnotePr>
      <w:pgSz w:w="11906" w:h="16838"/>
      <w:pgMar w:top="1134" w:right="567" w:bottom="993"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046" w:rsidRDefault="00C27046" w:rsidP="000F7A20">
      <w:pPr>
        <w:spacing w:after="0" w:line="240" w:lineRule="auto"/>
      </w:pPr>
      <w:r>
        <w:separator/>
      </w:r>
    </w:p>
  </w:endnote>
  <w:endnote w:type="continuationSeparator" w:id="0">
    <w:p w:rsidR="00C27046" w:rsidRDefault="00C27046" w:rsidP="000F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046" w:rsidRDefault="00C27046" w:rsidP="000F7A20">
      <w:pPr>
        <w:spacing w:after="0" w:line="240" w:lineRule="auto"/>
      </w:pPr>
      <w:r>
        <w:separator/>
      </w:r>
    </w:p>
  </w:footnote>
  <w:footnote w:type="continuationSeparator" w:id="0">
    <w:p w:rsidR="00C27046" w:rsidRDefault="00C27046" w:rsidP="000F7A20">
      <w:pPr>
        <w:spacing w:after="0" w:line="240" w:lineRule="auto"/>
      </w:pPr>
      <w:r>
        <w:continuationSeparator/>
      </w:r>
    </w:p>
  </w:footnote>
  <w:footnote w:id="1">
    <w:p w:rsidR="00C27046" w:rsidRDefault="00C27046" w:rsidP="00B73DFD">
      <w:pPr>
        <w:pStyle w:val="a3"/>
        <w:ind w:firstLine="0"/>
        <w:contextualSpacing/>
      </w:pPr>
      <w:r w:rsidRPr="004F1CAF">
        <w:rPr>
          <w:rStyle w:val="a6"/>
          <w:sz w:val="20"/>
          <w:szCs w:val="20"/>
        </w:rPr>
        <w:footnoteRef/>
      </w:r>
      <w:r>
        <w:rPr>
          <w:sz w:val="20"/>
          <w:szCs w:val="20"/>
        </w:rPr>
        <w:t xml:space="preserve"> </w:t>
      </w:r>
      <w:r w:rsidRPr="004F1CAF">
        <w:rPr>
          <w:sz w:val="20"/>
          <w:szCs w:val="20"/>
        </w:rPr>
        <w:t>Садиков</w:t>
      </w:r>
      <w:r>
        <w:rPr>
          <w:sz w:val="20"/>
          <w:szCs w:val="20"/>
        </w:rPr>
        <w:t xml:space="preserve"> О.Н.</w:t>
      </w:r>
      <w:r w:rsidRPr="004F1CAF">
        <w:rPr>
          <w:sz w:val="20"/>
          <w:szCs w:val="20"/>
        </w:rPr>
        <w:t xml:space="preserve">  Комментарий к Гражданскому Кодексу Российской Федерации, части перво</w:t>
      </w:r>
      <w:r>
        <w:rPr>
          <w:sz w:val="20"/>
          <w:szCs w:val="20"/>
        </w:rPr>
        <w:t>й. - М.: Юринформцентр,- 1995, С</w:t>
      </w:r>
      <w:r w:rsidRPr="004F1CAF">
        <w:rPr>
          <w:sz w:val="20"/>
          <w:szCs w:val="20"/>
        </w:rPr>
        <w:t xml:space="preserve"> 173.</w:t>
      </w:r>
    </w:p>
  </w:footnote>
  <w:footnote w:id="2">
    <w:p w:rsidR="00C27046" w:rsidRDefault="00C27046" w:rsidP="00B73DFD">
      <w:pPr>
        <w:pStyle w:val="a3"/>
        <w:ind w:firstLine="0"/>
        <w:contextualSpacing/>
      </w:pPr>
      <w:r w:rsidRPr="004F1CAF">
        <w:rPr>
          <w:rStyle w:val="a6"/>
          <w:sz w:val="20"/>
          <w:szCs w:val="20"/>
        </w:rPr>
        <w:footnoteRef/>
      </w:r>
      <w:r w:rsidRPr="004F1CAF">
        <w:rPr>
          <w:sz w:val="20"/>
          <w:szCs w:val="20"/>
        </w:rPr>
        <w:t xml:space="preserve"> Сергеев А.П., Толстой Ю.К. Гражданское право. Том 1. Учебник. </w:t>
      </w:r>
      <w:r>
        <w:rPr>
          <w:sz w:val="20"/>
          <w:szCs w:val="20"/>
        </w:rPr>
        <w:t>- М.: Изд-во ТЕИС, 1996, С. 173.</w:t>
      </w:r>
    </w:p>
  </w:footnote>
  <w:footnote w:id="3">
    <w:p w:rsidR="00C27046" w:rsidRDefault="00C27046" w:rsidP="00B73DFD">
      <w:pPr>
        <w:pStyle w:val="a3"/>
        <w:ind w:firstLine="0"/>
        <w:contextualSpacing/>
      </w:pPr>
      <w:r w:rsidRPr="004F1CAF">
        <w:rPr>
          <w:rStyle w:val="a6"/>
          <w:sz w:val="20"/>
          <w:szCs w:val="20"/>
        </w:rPr>
        <w:footnoteRef/>
      </w:r>
      <w:r>
        <w:rPr>
          <w:sz w:val="20"/>
          <w:szCs w:val="20"/>
        </w:rPr>
        <w:t xml:space="preserve"> </w:t>
      </w:r>
      <w:r w:rsidRPr="004F1CAF">
        <w:rPr>
          <w:sz w:val="20"/>
          <w:szCs w:val="20"/>
        </w:rPr>
        <w:t>Садиков</w:t>
      </w:r>
      <w:r>
        <w:rPr>
          <w:sz w:val="20"/>
          <w:szCs w:val="20"/>
        </w:rPr>
        <w:t xml:space="preserve"> О.Н.</w:t>
      </w:r>
      <w:r w:rsidRPr="004F1CAF">
        <w:rPr>
          <w:sz w:val="20"/>
          <w:szCs w:val="20"/>
        </w:rPr>
        <w:t xml:space="preserve">  Комментарий к Гражданскому Кодексу Российской Федерации, части первой. - М.: Юринформцентр,</w:t>
      </w:r>
      <w:r>
        <w:rPr>
          <w:sz w:val="20"/>
          <w:szCs w:val="20"/>
        </w:rPr>
        <w:t>- 1995, С</w:t>
      </w:r>
      <w:r w:rsidRPr="004F1CAF">
        <w:rPr>
          <w:sz w:val="20"/>
          <w:szCs w:val="20"/>
        </w:rPr>
        <w:t>. 173.</w:t>
      </w:r>
    </w:p>
  </w:footnote>
  <w:footnote w:id="4">
    <w:p w:rsidR="00C27046" w:rsidRDefault="00C27046">
      <w:pPr>
        <w:pStyle w:val="a4"/>
        <w:contextualSpacing/>
      </w:pPr>
      <w:r w:rsidRPr="00B95C64">
        <w:rPr>
          <w:rStyle w:val="a6"/>
          <w:rFonts w:ascii="Times New Roman" w:hAnsi="Times New Roman"/>
        </w:rPr>
        <w:footnoteRef/>
      </w:r>
      <w:r w:rsidRPr="00B95C64">
        <w:rPr>
          <w:rFonts w:ascii="Times New Roman" w:hAnsi="Times New Roman"/>
        </w:rPr>
        <w:t xml:space="preserve"> Сергеев А.П., Толстой Ю.К. Гражданское право. Том 1. Учебни</w:t>
      </w:r>
      <w:r>
        <w:rPr>
          <w:rFonts w:ascii="Times New Roman" w:hAnsi="Times New Roman"/>
        </w:rPr>
        <w:t>к. – М.: «Проспект», - 1999. – С</w:t>
      </w:r>
      <w:r w:rsidRPr="00B95C64">
        <w:rPr>
          <w:rFonts w:ascii="Times New Roman" w:hAnsi="Times New Roman"/>
        </w:rPr>
        <w:t>.219</w:t>
      </w:r>
      <w:r>
        <w:rPr>
          <w:rFonts w:ascii="Times New Roman" w:hAnsi="Times New Roman"/>
        </w:rPr>
        <w:t>.</w:t>
      </w:r>
    </w:p>
  </w:footnote>
  <w:footnote w:id="5">
    <w:p w:rsidR="00C27046" w:rsidRDefault="00C27046">
      <w:pPr>
        <w:pStyle w:val="a4"/>
      </w:pPr>
      <w:r w:rsidRPr="00B95C64">
        <w:rPr>
          <w:rStyle w:val="a6"/>
          <w:rFonts w:ascii="Times New Roman" w:hAnsi="Times New Roman"/>
          <w:sz w:val="28"/>
          <w:szCs w:val="28"/>
        </w:rPr>
        <w:footnoteRef/>
      </w:r>
      <w:r w:rsidRPr="00B95C64">
        <w:rPr>
          <w:rFonts w:ascii="Times New Roman" w:hAnsi="Times New Roman"/>
          <w:sz w:val="28"/>
          <w:szCs w:val="28"/>
        </w:rPr>
        <w:t xml:space="preserve"> </w:t>
      </w:r>
      <w:r w:rsidRPr="00B95C64">
        <w:rPr>
          <w:rFonts w:ascii="Times New Roman" w:hAnsi="Times New Roman"/>
        </w:rPr>
        <w:t xml:space="preserve">Сергеев А.П., Толстой Ю.К. Гражданское право. Том 1. Учебник. – М.: «Проспект», - 1999. – </w:t>
      </w:r>
      <w:r>
        <w:rPr>
          <w:rFonts w:ascii="Times New Roman" w:hAnsi="Times New Roman"/>
        </w:rPr>
        <w:t>С.173.</w:t>
      </w:r>
    </w:p>
  </w:footnote>
  <w:footnote w:id="6">
    <w:p w:rsidR="00C27046" w:rsidRDefault="00C27046">
      <w:pPr>
        <w:pStyle w:val="a4"/>
      </w:pPr>
      <w:r>
        <w:rPr>
          <w:rStyle w:val="a6"/>
        </w:rPr>
        <w:footnoteRef/>
      </w:r>
      <w:r>
        <w:t xml:space="preserve"> </w:t>
      </w:r>
      <w:r>
        <w:rPr>
          <w:rFonts w:ascii="Times New Roman" w:hAnsi="Times New Roman"/>
        </w:rPr>
        <w:t>с</w:t>
      </w:r>
      <w:r w:rsidRPr="004F1CAF">
        <w:rPr>
          <w:rFonts w:ascii="Times New Roman" w:hAnsi="Times New Roman"/>
        </w:rPr>
        <w:t>т. 129 Г</w:t>
      </w:r>
      <w:r>
        <w:rPr>
          <w:rFonts w:ascii="Times New Roman" w:hAnsi="Times New Roman"/>
        </w:rPr>
        <w:t xml:space="preserve">ражданского </w:t>
      </w:r>
      <w:r w:rsidRPr="004F1CAF">
        <w:rPr>
          <w:rFonts w:ascii="Times New Roman" w:hAnsi="Times New Roman"/>
        </w:rPr>
        <w:t>К</w:t>
      </w:r>
      <w:r>
        <w:rPr>
          <w:rFonts w:ascii="Times New Roman" w:hAnsi="Times New Roman"/>
        </w:rPr>
        <w:t xml:space="preserve">одекса </w:t>
      </w:r>
      <w:r w:rsidRPr="004F1CAF">
        <w:rPr>
          <w:rFonts w:ascii="Times New Roman" w:hAnsi="Times New Roman"/>
        </w:rPr>
        <w:t xml:space="preserve"> РФ</w:t>
      </w:r>
      <w:r>
        <w:rPr>
          <w:rFonts w:ascii="Times New Roman" w:hAnsi="Times New Roman"/>
        </w:rPr>
        <w:t xml:space="preserve"> от 30.11.1994 г.</w:t>
      </w:r>
    </w:p>
  </w:footnote>
  <w:footnote w:id="7">
    <w:p w:rsidR="00C27046" w:rsidRDefault="00C27046">
      <w:pPr>
        <w:pStyle w:val="a4"/>
      </w:pPr>
      <w:r>
        <w:rPr>
          <w:rStyle w:val="a6"/>
        </w:rPr>
        <w:footnoteRef/>
      </w:r>
      <w:r w:rsidRPr="004F1CAF">
        <w:rPr>
          <w:rFonts w:ascii="Times New Roman" w:hAnsi="Times New Roman"/>
        </w:rPr>
        <w:t xml:space="preserve"> Садиков</w:t>
      </w:r>
      <w:r>
        <w:rPr>
          <w:rFonts w:ascii="Times New Roman" w:hAnsi="Times New Roman"/>
        </w:rPr>
        <w:t xml:space="preserve"> О.Н.</w:t>
      </w:r>
      <w:r w:rsidRPr="004F1CAF">
        <w:rPr>
          <w:rFonts w:ascii="Times New Roman" w:hAnsi="Times New Roman"/>
        </w:rPr>
        <w:t xml:space="preserve">  Комментарий к Гражданскому Кодексу Российской Федерации, части первой. - М.: Юринформцентр,- 1995, </w:t>
      </w:r>
      <w:r>
        <w:rPr>
          <w:rFonts w:ascii="Times New Roman" w:hAnsi="Times New Roman"/>
        </w:rPr>
        <w:t>С</w:t>
      </w:r>
      <w:r w:rsidRPr="004F1CAF">
        <w:rPr>
          <w:rFonts w:ascii="Times New Roman" w:hAnsi="Times New Roman"/>
        </w:rPr>
        <w:t>. 173-174</w:t>
      </w:r>
      <w:r>
        <w:rPr>
          <w:rFonts w:ascii="Times New Roman" w:hAnsi="Times New Roman"/>
        </w:rPr>
        <w:t>.</w:t>
      </w:r>
    </w:p>
  </w:footnote>
  <w:footnote w:id="8">
    <w:p w:rsidR="00C27046" w:rsidRDefault="00C27046">
      <w:pPr>
        <w:pStyle w:val="a4"/>
      </w:pPr>
      <w:r w:rsidRPr="004F1CAF">
        <w:rPr>
          <w:rStyle w:val="a6"/>
          <w:rFonts w:ascii="Times New Roman" w:hAnsi="Times New Roman"/>
        </w:rPr>
        <w:footnoteRef/>
      </w:r>
      <w:r w:rsidRPr="004F1CAF">
        <w:rPr>
          <w:rFonts w:ascii="Times New Roman" w:hAnsi="Times New Roman"/>
        </w:rPr>
        <w:t xml:space="preserve"> п. 1 ст. 16 </w:t>
      </w:r>
      <w:r w:rsidRPr="004F1CAF">
        <w:rPr>
          <w:rFonts w:ascii="Times New Roman" w:hAnsi="Times New Roman"/>
          <w:bCs/>
        </w:rPr>
        <w:t>Жилищного кодекса</w:t>
      </w:r>
      <w:r>
        <w:rPr>
          <w:rFonts w:ascii="Times New Roman" w:hAnsi="Times New Roman"/>
          <w:bCs/>
        </w:rPr>
        <w:t xml:space="preserve"> РФ от 29.12.2004 г.</w:t>
      </w:r>
    </w:p>
  </w:footnote>
  <w:footnote w:id="9">
    <w:p w:rsidR="00C27046" w:rsidRDefault="00C27046">
      <w:pPr>
        <w:pStyle w:val="a4"/>
      </w:pPr>
      <w:r w:rsidRPr="004F1CAF">
        <w:rPr>
          <w:rStyle w:val="a6"/>
          <w:rFonts w:ascii="Times New Roman" w:hAnsi="Times New Roman"/>
        </w:rPr>
        <w:footnoteRef/>
      </w:r>
      <w:r w:rsidRPr="004F1CAF">
        <w:rPr>
          <w:rFonts w:ascii="Times New Roman" w:hAnsi="Times New Roman"/>
        </w:rPr>
        <w:t xml:space="preserve"> ст. 1 </w:t>
      </w:r>
      <w:r>
        <w:rPr>
          <w:rFonts w:ascii="Times New Roman" w:hAnsi="Times New Roman"/>
          <w:bCs/>
        </w:rPr>
        <w:t>ФЗ</w:t>
      </w:r>
      <w:r w:rsidRPr="004F1CAF">
        <w:rPr>
          <w:rFonts w:ascii="Times New Roman" w:hAnsi="Times New Roman"/>
          <w:bCs/>
        </w:rPr>
        <w:t xml:space="preserve"> </w:t>
      </w:r>
      <w:r>
        <w:rPr>
          <w:rFonts w:ascii="Times New Roman" w:hAnsi="Times New Roman"/>
          <w:bCs/>
        </w:rPr>
        <w:t>«</w:t>
      </w:r>
      <w:r w:rsidRPr="004F1CAF">
        <w:rPr>
          <w:rFonts w:ascii="Times New Roman" w:hAnsi="Times New Roman"/>
          <w:bCs/>
        </w:rPr>
        <w:t xml:space="preserve">о государственной </w:t>
      </w:r>
      <w:r>
        <w:rPr>
          <w:rFonts w:ascii="Times New Roman" w:hAnsi="Times New Roman"/>
          <w:bCs/>
        </w:rPr>
        <w:t>регистрации прав на недвижимое имущество и сделок с ним» №122-ФЗ, от 21.07.1997 г.</w:t>
      </w:r>
    </w:p>
  </w:footnote>
  <w:footnote w:id="10">
    <w:p w:rsidR="00C27046" w:rsidRDefault="00C27046">
      <w:pPr>
        <w:pStyle w:val="a4"/>
      </w:pPr>
      <w:r w:rsidRPr="004F1CAF">
        <w:rPr>
          <w:rStyle w:val="a6"/>
          <w:rFonts w:ascii="Times New Roman" w:hAnsi="Times New Roman"/>
        </w:rPr>
        <w:footnoteRef/>
      </w:r>
      <w:r w:rsidRPr="004F1CAF">
        <w:rPr>
          <w:rFonts w:ascii="Times New Roman" w:hAnsi="Times New Roman"/>
        </w:rPr>
        <w:t xml:space="preserve"> ст. 110 </w:t>
      </w:r>
      <w:r>
        <w:rPr>
          <w:rFonts w:ascii="Times New Roman" w:hAnsi="Times New Roman"/>
          <w:bCs/>
        </w:rPr>
        <w:t>ФЗ «</w:t>
      </w:r>
      <w:r w:rsidRPr="004F1CAF">
        <w:rPr>
          <w:rFonts w:ascii="Times New Roman" w:hAnsi="Times New Roman"/>
          <w:bCs/>
        </w:rPr>
        <w:t>о</w:t>
      </w:r>
      <w:r>
        <w:rPr>
          <w:rFonts w:ascii="Times New Roman" w:hAnsi="Times New Roman"/>
          <w:bCs/>
        </w:rPr>
        <w:t xml:space="preserve"> несостоятельности</w:t>
      </w:r>
      <w:r w:rsidRPr="004F1CAF">
        <w:rPr>
          <w:rFonts w:ascii="Times New Roman" w:hAnsi="Times New Roman"/>
          <w:bCs/>
        </w:rPr>
        <w:t xml:space="preserve"> </w:t>
      </w:r>
      <w:r>
        <w:rPr>
          <w:rFonts w:ascii="Times New Roman" w:hAnsi="Times New Roman"/>
          <w:bCs/>
        </w:rPr>
        <w:t>(</w:t>
      </w:r>
      <w:r w:rsidRPr="004F1CAF">
        <w:rPr>
          <w:rFonts w:ascii="Times New Roman" w:hAnsi="Times New Roman"/>
          <w:bCs/>
        </w:rPr>
        <w:t>банкротстве</w:t>
      </w:r>
      <w:r>
        <w:rPr>
          <w:rFonts w:ascii="Times New Roman" w:hAnsi="Times New Roman"/>
          <w:bCs/>
        </w:rPr>
        <w:t>)» № 127-ФЗ, от 26.10.2002 г.</w:t>
      </w:r>
    </w:p>
  </w:footnote>
  <w:footnote w:id="11">
    <w:p w:rsidR="00C27046" w:rsidRDefault="00C27046" w:rsidP="00B73DFD">
      <w:pPr>
        <w:pStyle w:val="a4"/>
      </w:pPr>
      <w:r w:rsidRPr="00605095">
        <w:rPr>
          <w:rStyle w:val="a6"/>
          <w:rFonts w:ascii="Times New Roman" w:hAnsi="Times New Roman"/>
        </w:rPr>
        <w:footnoteRef/>
      </w:r>
      <w:r w:rsidRPr="00605095">
        <w:rPr>
          <w:rFonts w:ascii="Times New Roman" w:hAnsi="Times New Roman"/>
        </w:rPr>
        <w:t xml:space="preserve"> п. 1 ст. 131 Гражданского кодекса РФ</w:t>
      </w:r>
      <w:r w:rsidRPr="00B73DFD">
        <w:rPr>
          <w:rFonts w:ascii="Times New Roman" w:hAnsi="Times New Roman"/>
        </w:rPr>
        <w:t xml:space="preserve"> </w:t>
      </w:r>
      <w:r>
        <w:rPr>
          <w:rFonts w:ascii="Times New Roman" w:hAnsi="Times New Roman"/>
        </w:rPr>
        <w:t>от 30.11.1994 г.</w:t>
      </w:r>
    </w:p>
  </w:footnote>
  <w:footnote w:id="12">
    <w:p w:rsidR="00C27046" w:rsidRDefault="00C27046">
      <w:pPr>
        <w:pStyle w:val="a4"/>
      </w:pPr>
      <w:r w:rsidRPr="00605095">
        <w:rPr>
          <w:rStyle w:val="a6"/>
          <w:rFonts w:ascii="Times New Roman" w:hAnsi="Times New Roman"/>
        </w:rPr>
        <w:footnoteRef/>
      </w:r>
      <w:r w:rsidRPr="00605095">
        <w:rPr>
          <w:rFonts w:ascii="Times New Roman" w:hAnsi="Times New Roman"/>
        </w:rPr>
        <w:t xml:space="preserve"> п. 1 ст. 2 </w:t>
      </w:r>
      <w:r>
        <w:rPr>
          <w:rFonts w:ascii="Times New Roman" w:hAnsi="Times New Roman"/>
          <w:bCs/>
        </w:rPr>
        <w:t>ФЗ</w:t>
      </w:r>
      <w:r w:rsidRPr="004F1CAF">
        <w:rPr>
          <w:rFonts w:ascii="Times New Roman" w:hAnsi="Times New Roman"/>
          <w:bCs/>
        </w:rPr>
        <w:t xml:space="preserve"> </w:t>
      </w:r>
      <w:r>
        <w:rPr>
          <w:rFonts w:ascii="Times New Roman" w:hAnsi="Times New Roman"/>
          <w:bCs/>
        </w:rPr>
        <w:t>«</w:t>
      </w:r>
      <w:r w:rsidRPr="004F1CAF">
        <w:rPr>
          <w:rFonts w:ascii="Times New Roman" w:hAnsi="Times New Roman"/>
          <w:bCs/>
        </w:rPr>
        <w:t xml:space="preserve">о государственной </w:t>
      </w:r>
      <w:r>
        <w:rPr>
          <w:rFonts w:ascii="Times New Roman" w:hAnsi="Times New Roman"/>
          <w:bCs/>
        </w:rPr>
        <w:t>регистрации прав на недвижимое имущество и сделок с ним» №122-ФЗ, от 21.07.1997 г.</w:t>
      </w:r>
    </w:p>
  </w:footnote>
  <w:footnote w:id="13">
    <w:p w:rsidR="00C27046" w:rsidRDefault="00C27046">
      <w:pPr>
        <w:pStyle w:val="a4"/>
      </w:pPr>
      <w:r w:rsidRPr="00605095">
        <w:rPr>
          <w:rStyle w:val="a6"/>
          <w:rFonts w:ascii="Times New Roman" w:hAnsi="Times New Roman"/>
        </w:rPr>
        <w:footnoteRef/>
      </w:r>
      <w:r w:rsidRPr="00605095">
        <w:rPr>
          <w:rFonts w:ascii="Times New Roman" w:hAnsi="Times New Roman"/>
        </w:rPr>
        <w:t xml:space="preserve"> ст. 9 </w:t>
      </w:r>
      <w:r>
        <w:rPr>
          <w:rFonts w:ascii="Times New Roman" w:hAnsi="Times New Roman"/>
          <w:bCs/>
        </w:rPr>
        <w:t>ФЗ</w:t>
      </w:r>
      <w:r w:rsidRPr="004F1CAF">
        <w:rPr>
          <w:rFonts w:ascii="Times New Roman" w:hAnsi="Times New Roman"/>
          <w:bCs/>
        </w:rPr>
        <w:t xml:space="preserve"> </w:t>
      </w:r>
      <w:r>
        <w:rPr>
          <w:rFonts w:ascii="Times New Roman" w:hAnsi="Times New Roman"/>
          <w:bCs/>
        </w:rPr>
        <w:t>«</w:t>
      </w:r>
      <w:r w:rsidRPr="004F1CAF">
        <w:rPr>
          <w:rFonts w:ascii="Times New Roman" w:hAnsi="Times New Roman"/>
          <w:bCs/>
        </w:rPr>
        <w:t xml:space="preserve">о государственной </w:t>
      </w:r>
      <w:r>
        <w:rPr>
          <w:rFonts w:ascii="Times New Roman" w:hAnsi="Times New Roman"/>
          <w:bCs/>
        </w:rPr>
        <w:t>регистрации прав на недвижимое имущество и сделок с ним» №122-ФЗ, от 21.07.1997 г.</w:t>
      </w:r>
    </w:p>
  </w:footnote>
  <w:footnote w:id="14">
    <w:p w:rsidR="00C27046" w:rsidRDefault="00C27046">
      <w:pPr>
        <w:pStyle w:val="a4"/>
      </w:pPr>
      <w:r>
        <w:rPr>
          <w:rStyle w:val="a6"/>
        </w:rPr>
        <w:footnoteRef/>
      </w:r>
      <w:r>
        <w:t xml:space="preserve"> </w:t>
      </w:r>
      <w:r>
        <w:rPr>
          <w:rFonts w:ascii="Times New Roman" w:hAnsi="Times New Roman"/>
        </w:rPr>
        <w:t>с</w:t>
      </w:r>
      <w:r w:rsidRPr="00605095">
        <w:rPr>
          <w:rFonts w:ascii="Times New Roman" w:hAnsi="Times New Roman"/>
        </w:rPr>
        <w:t>т. 33 Воздушного кодекса</w:t>
      </w:r>
      <w:r>
        <w:rPr>
          <w:rFonts w:ascii="Times New Roman" w:hAnsi="Times New Roman"/>
        </w:rPr>
        <w:t xml:space="preserve"> РФ</w:t>
      </w:r>
      <w:r w:rsidRPr="00605095">
        <w:rPr>
          <w:rFonts w:ascii="Times New Roman" w:hAnsi="Times New Roman"/>
        </w:rPr>
        <w:t xml:space="preserve"> от 19.03.1997 г.</w:t>
      </w:r>
    </w:p>
  </w:footnote>
  <w:footnote w:id="15">
    <w:p w:rsidR="00C27046" w:rsidRDefault="00C27046">
      <w:pPr>
        <w:pStyle w:val="a4"/>
      </w:pPr>
      <w:r w:rsidRPr="00605095">
        <w:rPr>
          <w:rStyle w:val="a6"/>
          <w:rFonts w:ascii="Times New Roman" w:hAnsi="Times New Roman"/>
        </w:rPr>
        <w:footnoteRef/>
      </w:r>
      <w:r w:rsidRPr="00605095">
        <w:rPr>
          <w:rFonts w:ascii="Times New Roman" w:hAnsi="Times New Roman"/>
        </w:rPr>
        <w:t xml:space="preserve"> </w:t>
      </w:r>
      <w:r>
        <w:rPr>
          <w:rFonts w:ascii="Times New Roman" w:hAnsi="Times New Roman"/>
        </w:rPr>
        <w:t>с</w:t>
      </w:r>
      <w:r w:rsidRPr="00605095">
        <w:rPr>
          <w:rFonts w:ascii="Times New Roman" w:hAnsi="Times New Roman"/>
        </w:rPr>
        <w:t>т.33 Кодекса торгового мореплавания от 30.04.1999 г.</w:t>
      </w:r>
    </w:p>
  </w:footnote>
  <w:footnote w:id="16">
    <w:p w:rsidR="00C27046" w:rsidRDefault="00C27046">
      <w:pPr>
        <w:pStyle w:val="a4"/>
      </w:pPr>
      <w:r>
        <w:rPr>
          <w:rStyle w:val="a6"/>
        </w:rPr>
        <w:footnoteRef/>
      </w:r>
      <w:r>
        <w:t xml:space="preserve"> </w:t>
      </w:r>
      <w:r w:rsidRPr="00605095">
        <w:rPr>
          <w:rFonts w:ascii="Times New Roman" w:hAnsi="Times New Roman"/>
        </w:rPr>
        <w:t xml:space="preserve">Сергеев А.П., Толстой Ю.К. Гражданское право. Том 1. Учебник. - М.: Изд-во ТЕИС, 1996, </w:t>
      </w:r>
      <w:r>
        <w:rPr>
          <w:rFonts w:ascii="Times New Roman" w:hAnsi="Times New Roman"/>
        </w:rPr>
        <w:t>С</w:t>
      </w:r>
      <w:r w:rsidRPr="00605095">
        <w:rPr>
          <w:rFonts w:ascii="Times New Roman" w:hAnsi="Times New Roman"/>
        </w:rPr>
        <w:t>. 178-179.</w:t>
      </w:r>
    </w:p>
  </w:footnote>
  <w:footnote w:id="17">
    <w:p w:rsidR="00C27046" w:rsidRDefault="00C27046">
      <w:pPr>
        <w:pStyle w:val="a4"/>
      </w:pPr>
      <w:r w:rsidRPr="00605095">
        <w:rPr>
          <w:rStyle w:val="a6"/>
          <w:rFonts w:ascii="Times New Roman" w:hAnsi="Times New Roman"/>
        </w:rPr>
        <w:footnoteRef/>
      </w:r>
      <w:r w:rsidRPr="00605095">
        <w:rPr>
          <w:rFonts w:ascii="Times New Roman" w:hAnsi="Times New Roman"/>
        </w:rPr>
        <w:t xml:space="preserve"> </w:t>
      </w:r>
      <w:r w:rsidRPr="004F1CAF">
        <w:rPr>
          <w:rFonts w:ascii="Times New Roman" w:hAnsi="Times New Roman"/>
        </w:rPr>
        <w:t>Сергеев А.П., Толстой Ю.К. Гражданское право. Том 1. Учебник.</w:t>
      </w:r>
      <w:r w:rsidRPr="004F1CAF">
        <w:t xml:space="preserve"> - М.: Изд-во ТЕИС, 1996, </w:t>
      </w:r>
      <w:r>
        <w:t>С</w:t>
      </w:r>
      <w:r w:rsidRPr="004F1CAF">
        <w:t xml:space="preserve">. </w:t>
      </w:r>
      <w:r w:rsidRPr="00605095">
        <w:rPr>
          <w:rFonts w:ascii="Times New Roman" w:hAnsi="Times New Roman"/>
        </w:rPr>
        <w:t>179.</w:t>
      </w:r>
    </w:p>
  </w:footnote>
  <w:footnote w:id="18">
    <w:p w:rsidR="00C27046" w:rsidRDefault="00C27046">
      <w:pPr>
        <w:pStyle w:val="a4"/>
      </w:pPr>
      <w:r w:rsidRPr="00605095">
        <w:rPr>
          <w:rStyle w:val="a6"/>
          <w:rFonts w:ascii="Times New Roman" w:hAnsi="Times New Roman"/>
        </w:rPr>
        <w:footnoteRef/>
      </w:r>
      <w:r w:rsidRPr="00605095">
        <w:rPr>
          <w:rFonts w:ascii="Times New Roman" w:hAnsi="Times New Roman"/>
        </w:rPr>
        <w:t xml:space="preserve"> Садиков </w:t>
      </w:r>
      <w:r>
        <w:rPr>
          <w:rFonts w:ascii="Times New Roman" w:hAnsi="Times New Roman"/>
        </w:rPr>
        <w:t>О.Н.</w:t>
      </w:r>
      <w:r w:rsidRPr="00605095">
        <w:rPr>
          <w:rFonts w:ascii="Times New Roman" w:hAnsi="Times New Roman"/>
        </w:rPr>
        <w:t xml:space="preserve"> Комментарий к Гражданскому Кодексу Российской Федерации, части первой. - М.: Юринформцентр,- 1995, </w:t>
      </w:r>
      <w:r>
        <w:rPr>
          <w:rFonts w:ascii="Times New Roman" w:hAnsi="Times New Roman"/>
        </w:rPr>
        <w:t>С</w:t>
      </w:r>
      <w:r w:rsidRPr="00605095">
        <w:rPr>
          <w:rFonts w:ascii="Times New Roman" w:hAnsi="Times New Roman"/>
        </w:rPr>
        <w:t>.209.</w:t>
      </w:r>
    </w:p>
  </w:footnote>
  <w:footnote w:id="19">
    <w:p w:rsidR="00C27046" w:rsidRDefault="00C27046">
      <w:pPr>
        <w:pStyle w:val="a4"/>
      </w:pPr>
      <w:r>
        <w:rPr>
          <w:rStyle w:val="a6"/>
        </w:rPr>
        <w:footnoteRef/>
      </w:r>
      <w:r>
        <w:t xml:space="preserve"> </w:t>
      </w:r>
      <w:r>
        <w:rPr>
          <w:rFonts w:ascii="Times New Roman" w:hAnsi="Times New Roman"/>
        </w:rPr>
        <w:t>с</w:t>
      </w:r>
      <w:r w:rsidRPr="00605095">
        <w:rPr>
          <w:rFonts w:ascii="Times New Roman" w:hAnsi="Times New Roman"/>
        </w:rPr>
        <w:t>т.30 ФЗ «о Центральном банке Российской Федерации (банке России)» №86-ФЗ, от 10.07.2002г.</w:t>
      </w:r>
    </w:p>
  </w:footnote>
  <w:footnote w:id="20">
    <w:p w:rsidR="00C27046" w:rsidRPr="00605095" w:rsidRDefault="00C27046" w:rsidP="00605095">
      <w:pPr>
        <w:spacing w:before="100" w:beforeAutospacing="1" w:after="100" w:afterAutospacing="1" w:line="240" w:lineRule="auto"/>
        <w:contextualSpacing/>
        <w:rPr>
          <w:rFonts w:ascii="Times New Roman" w:hAnsi="Times New Roman"/>
          <w:sz w:val="20"/>
          <w:szCs w:val="20"/>
        </w:rPr>
      </w:pPr>
      <w:r w:rsidRPr="00605095">
        <w:rPr>
          <w:rStyle w:val="a6"/>
          <w:rFonts w:ascii="Times New Roman" w:hAnsi="Times New Roman"/>
          <w:sz w:val="20"/>
          <w:szCs w:val="20"/>
        </w:rPr>
        <w:footnoteRef/>
      </w:r>
      <w:r w:rsidRPr="00605095">
        <w:rPr>
          <w:rFonts w:ascii="Times New Roman" w:hAnsi="Times New Roman"/>
          <w:sz w:val="20"/>
          <w:szCs w:val="20"/>
        </w:rPr>
        <w:t xml:space="preserve"> Новоселова Л. А. Денежные расчеты в предпринимательской деятельности. М., 1996. С. 7–17, 45–48.</w:t>
      </w:r>
    </w:p>
    <w:p w:rsidR="00C27046" w:rsidRDefault="00C27046" w:rsidP="00605095">
      <w:pPr>
        <w:spacing w:before="100" w:beforeAutospacing="1" w:after="100" w:afterAutospacing="1" w:line="240" w:lineRule="auto"/>
        <w:contextualSpacing/>
      </w:pPr>
    </w:p>
  </w:footnote>
  <w:footnote w:id="21">
    <w:p w:rsidR="00C27046" w:rsidRDefault="00C27046" w:rsidP="00014660">
      <w:pPr>
        <w:pStyle w:val="a4"/>
        <w:jc w:val="both"/>
      </w:pPr>
      <w:r w:rsidRPr="00E01164">
        <w:rPr>
          <w:rStyle w:val="a6"/>
        </w:rPr>
        <w:footnoteRef/>
      </w:r>
      <w:r w:rsidRPr="00E01164">
        <w:t xml:space="preserve"> Гражданский Кодекс Российской Федерации (часть вторая) от 26.01.1996 № 14-ФЗ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46" w:rsidRDefault="00C27046">
    <w:pPr>
      <w:pStyle w:val="a7"/>
      <w:jc w:val="center"/>
    </w:pPr>
    <w:r>
      <w:fldChar w:fldCharType="begin"/>
    </w:r>
    <w:r>
      <w:instrText xml:space="preserve"> PAGE   \* MERGEFORMAT </w:instrText>
    </w:r>
    <w:r>
      <w:fldChar w:fldCharType="separate"/>
    </w:r>
    <w:r w:rsidR="00963198">
      <w:rPr>
        <w:noProof/>
      </w:rPr>
      <w:t>3</w:t>
    </w:r>
    <w:r>
      <w:fldChar w:fldCharType="end"/>
    </w:r>
  </w:p>
  <w:p w:rsidR="00C27046" w:rsidRDefault="00C270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085"/>
    <w:multiLevelType w:val="hybridMultilevel"/>
    <w:tmpl w:val="2FB0D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0C17F3"/>
    <w:multiLevelType w:val="hybridMultilevel"/>
    <w:tmpl w:val="1AB86F0A"/>
    <w:lvl w:ilvl="0" w:tplc="7108AC14">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DBC46B6"/>
    <w:multiLevelType w:val="hybridMultilevel"/>
    <w:tmpl w:val="F176C2F0"/>
    <w:lvl w:ilvl="0" w:tplc="372AC3A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35A77631"/>
    <w:multiLevelType w:val="hybridMultilevel"/>
    <w:tmpl w:val="317CF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2262E"/>
    <w:multiLevelType w:val="hybridMultilevel"/>
    <w:tmpl w:val="D71A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1A72A96"/>
    <w:multiLevelType w:val="multilevel"/>
    <w:tmpl w:val="0A5EFAE4"/>
    <w:lvl w:ilvl="0">
      <w:start w:val="1"/>
      <w:numFmt w:val="decimal"/>
      <w:lvlText w:val="%1"/>
      <w:lvlJc w:val="left"/>
      <w:pPr>
        <w:ind w:left="420" w:hanging="420"/>
      </w:pPr>
      <w:rPr>
        <w:rFonts w:ascii="Times New Roman" w:hAnsi="Times New Roman" w:cs="Times New Roman" w:hint="default"/>
        <w:b/>
        <w:sz w:val="28"/>
      </w:rPr>
    </w:lvl>
    <w:lvl w:ilvl="1">
      <w:start w:val="1"/>
      <w:numFmt w:val="decimal"/>
      <w:lvlText w:val="%1.%2"/>
      <w:lvlJc w:val="left"/>
      <w:pPr>
        <w:ind w:left="420" w:hanging="42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1080" w:hanging="108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440" w:hanging="144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800" w:hanging="1800"/>
      </w:pPr>
      <w:rPr>
        <w:rFonts w:ascii="Times New Roman" w:hAnsi="Times New Roman" w:cs="Times New Roman" w:hint="default"/>
        <w:b/>
        <w:sz w:val="28"/>
      </w:rPr>
    </w:lvl>
    <w:lvl w:ilvl="8">
      <w:start w:val="1"/>
      <w:numFmt w:val="decimal"/>
      <w:lvlText w:val="%1.%2.%3.%4.%5.%6.%7.%8.%9"/>
      <w:lvlJc w:val="left"/>
      <w:pPr>
        <w:ind w:left="2160" w:hanging="2160"/>
      </w:pPr>
      <w:rPr>
        <w:rFonts w:ascii="Times New Roman" w:hAnsi="Times New Roman" w:cs="Times New Roman" w:hint="default"/>
        <w:b/>
        <w:sz w:val="28"/>
      </w:rPr>
    </w:lvl>
  </w:abstractNum>
  <w:abstractNum w:abstractNumId="6">
    <w:nsid w:val="545E5FF1"/>
    <w:multiLevelType w:val="hybridMultilevel"/>
    <w:tmpl w:val="8C808A70"/>
    <w:lvl w:ilvl="0" w:tplc="6414E6C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EB22664"/>
    <w:multiLevelType w:val="hybridMultilevel"/>
    <w:tmpl w:val="BCB60642"/>
    <w:lvl w:ilvl="0" w:tplc="FFFFFFFF">
      <w:start w:val="1"/>
      <w:numFmt w:val="bullet"/>
      <w:lvlText w:val=""/>
      <w:lvlJc w:val="left"/>
      <w:pPr>
        <w:tabs>
          <w:tab w:val="num" w:pos="1980"/>
        </w:tabs>
        <w:ind w:left="1980" w:hanging="360"/>
      </w:pPr>
      <w:rPr>
        <w:rFonts w:ascii="Symbol" w:hAnsi="Symbol" w:hint="default"/>
      </w:rPr>
    </w:lvl>
    <w:lvl w:ilvl="1" w:tplc="FFFFFFFF">
      <w:start w:val="1"/>
      <w:numFmt w:val="decimal"/>
      <w:lvlText w:val="%2."/>
      <w:lvlJc w:val="left"/>
      <w:pPr>
        <w:tabs>
          <w:tab w:val="num" w:pos="2160"/>
        </w:tabs>
        <w:ind w:left="2160" w:hanging="360"/>
      </w:pPr>
      <w:rPr>
        <w:rFonts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A20"/>
    <w:rsid w:val="00014660"/>
    <w:rsid w:val="000F7A20"/>
    <w:rsid w:val="00207E62"/>
    <w:rsid w:val="0023396B"/>
    <w:rsid w:val="002A7DCF"/>
    <w:rsid w:val="00301772"/>
    <w:rsid w:val="0031156C"/>
    <w:rsid w:val="00315EBC"/>
    <w:rsid w:val="003619B8"/>
    <w:rsid w:val="00374776"/>
    <w:rsid w:val="004C0A26"/>
    <w:rsid w:val="004C3BB8"/>
    <w:rsid w:val="004E2A91"/>
    <w:rsid w:val="004F1CAF"/>
    <w:rsid w:val="00575B38"/>
    <w:rsid w:val="005E5EC6"/>
    <w:rsid w:val="00605095"/>
    <w:rsid w:val="00612F54"/>
    <w:rsid w:val="00666197"/>
    <w:rsid w:val="00675210"/>
    <w:rsid w:val="006E6D06"/>
    <w:rsid w:val="007F6094"/>
    <w:rsid w:val="007F6794"/>
    <w:rsid w:val="008A0FA0"/>
    <w:rsid w:val="00963198"/>
    <w:rsid w:val="00967AEF"/>
    <w:rsid w:val="0098043B"/>
    <w:rsid w:val="00981B18"/>
    <w:rsid w:val="00981CD9"/>
    <w:rsid w:val="00993115"/>
    <w:rsid w:val="009B7388"/>
    <w:rsid w:val="00A30B89"/>
    <w:rsid w:val="00A47CE1"/>
    <w:rsid w:val="00A525F3"/>
    <w:rsid w:val="00A620E7"/>
    <w:rsid w:val="00A66F96"/>
    <w:rsid w:val="00A96BAF"/>
    <w:rsid w:val="00AA2A47"/>
    <w:rsid w:val="00AB4072"/>
    <w:rsid w:val="00AF47A3"/>
    <w:rsid w:val="00AF5850"/>
    <w:rsid w:val="00B73DFD"/>
    <w:rsid w:val="00B95C64"/>
    <w:rsid w:val="00BD2327"/>
    <w:rsid w:val="00BE0F49"/>
    <w:rsid w:val="00C2224A"/>
    <w:rsid w:val="00C27046"/>
    <w:rsid w:val="00C737F2"/>
    <w:rsid w:val="00CC1C75"/>
    <w:rsid w:val="00D92C30"/>
    <w:rsid w:val="00DD0554"/>
    <w:rsid w:val="00DE6D81"/>
    <w:rsid w:val="00E00A11"/>
    <w:rsid w:val="00E01164"/>
    <w:rsid w:val="00E62B3E"/>
    <w:rsid w:val="00E70CC7"/>
    <w:rsid w:val="00E964CC"/>
    <w:rsid w:val="00EC37D8"/>
    <w:rsid w:val="00F0242B"/>
    <w:rsid w:val="00FE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96741B-CA21-4A47-B0CF-32472103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4C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F7A20"/>
    <w:pPr>
      <w:ind w:left="720"/>
      <w:contextualSpacing/>
    </w:pPr>
  </w:style>
  <w:style w:type="paragraph" w:styleId="a3">
    <w:name w:val="Normal (Web)"/>
    <w:basedOn w:val="a"/>
    <w:rsid w:val="000F7A20"/>
    <w:pPr>
      <w:spacing w:before="100" w:beforeAutospacing="1" w:after="100" w:afterAutospacing="1" w:line="240" w:lineRule="auto"/>
      <w:ind w:firstLine="720"/>
    </w:pPr>
    <w:rPr>
      <w:rFonts w:ascii="Times New Roman" w:hAnsi="Times New Roman"/>
      <w:sz w:val="24"/>
      <w:szCs w:val="24"/>
    </w:rPr>
  </w:style>
  <w:style w:type="paragraph" w:styleId="a4">
    <w:name w:val="footnote text"/>
    <w:basedOn w:val="a"/>
    <w:link w:val="a5"/>
    <w:rsid w:val="000F7A20"/>
    <w:pPr>
      <w:spacing w:after="0" w:line="240" w:lineRule="auto"/>
    </w:pPr>
    <w:rPr>
      <w:sz w:val="20"/>
      <w:szCs w:val="20"/>
    </w:rPr>
  </w:style>
  <w:style w:type="character" w:customStyle="1" w:styleId="a5">
    <w:name w:val="Текст сноски Знак"/>
    <w:basedOn w:val="a0"/>
    <w:link w:val="a4"/>
    <w:locked/>
    <w:rsid w:val="000F7A20"/>
    <w:rPr>
      <w:rFonts w:cs="Times New Roman"/>
      <w:sz w:val="20"/>
      <w:szCs w:val="20"/>
    </w:rPr>
  </w:style>
  <w:style w:type="character" w:styleId="a6">
    <w:name w:val="footnote reference"/>
    <w:basedOn w:val="a0"/>
    <w:semiHidden/>
    <w:rsid w:val="000F7A20"/>
    <w:rPr>
      <w:rFonts w:cs="Times New Roman"/>
      <w:vertAlign w:val="superscript"/>
    </w:rPr>
  </w:style>
  <w:style w:type="paragraph" w:styleId="10">
    <w:name w:val="toc 1"/>
    <w:basedOn w:val="a"/>
    <w:next w:val="a"/>
    <w:autoRedefine/>
    <w:semiHidden/>
    <w:rsid w:val="00014660"/>
    <w:pPr>
      <w:spacing w:after="0" w:line="240" w:lineRule="auto"/>
    </w:pPr>
    <w:rPr>
      <w:rFonts w:ascii="Times New Roman" w:hAnsi="Times New Roman"/>
      <w:sz w:val="24"/>
      <w:szCs w:val="24"/>
    </w:rPr>
  </w:style>
  <w:style w:type="paragraph" w:styleId="a7">
    <w:name w:val="header"/>
    <w:basedOn w:val="a"/>
    <w:link w:val="a8"/>
    <w:rsid w:val="00F0242B"/>
    <w:pPr>
      <w:tabs>
        <w:tab w:val="center" w:pos="4677"/>
        <w:tab w:val="right" w:pos="9355"/>
      </w:tabs>
      <w:spacing w:after="0" w:line="240" w:lineRule="auto"/>
    </w:pPr>
  </w:style>
  <w:style w:type="character" w:customStyle="1" w:styleId="a8">
    <w:name w:val="Верхний колонтитул Знак"/>
    <w:basedOn w:val="a0"/>
    <w:link w:val="a7"/>
    <w:locked/>
    <w:rsid w:val="00F0242B"/>
    <w:rPr>
      <w:rFonts w:cs="Times New Roman"/>
    </w:rPr>
  </w:style>
  <w:style w:type="paragraph" w:styleId="a9">
    <w:name w:val="footer"/>
    <w:basedOn w:val="a"/>
    <w:link w:val="aa"/>
    <w:semiHidden/>
    <w:rsid w:val="00F0242B"/>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F0242B"/>
    <w:rPr>
      <w:rFonts w:cs="Times New Roman"/>
    </w:rPr>
  </w:style>
  <w:style w:type="paragraph" w:styleId="ab">
    <w:name w:val="Balloon Text"/>
    <w:basedOn w:val="a"/>
    <w:link w:val="ac"/>
    <w:semiHidden/>
    <w:rsid w:val="00A620E7"/>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A62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5361</Words>
  <Characters>30564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 В Е Д Е Н И Е</vt:lpstr>
    </vt:vector>
  </TitlesOfParts>
  <Company>RUVAREZ</Company>
  <LinksUpToDate>false</LinksUpToDate>
  <CharactersWithSpaces>35854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Е Д Е Н И Е</dc:title>
  <dc:subject/>
  <dc:creator>BLACK EDITION</dc:creator>
  <cp:keywords/>
  <dc:description/>
  <cp:lastModifiedBy>admin</cp:lastModifiedBy>
  <cp:revision>2</cp:revision>
  <cp:lastPrinted>2010-02-24T18:38:00Z</cp:lastPrinted>
  <dcterms:created xsi:type="dcterms:W3CDTF">2014-04-02T10:51:00Z</dcterms:created>
  <dcterms:modified xsi:type="dcterms:W3CDTF">2014-04-02T10:51:00Z</dcterms:modified>
</cp:coreProperties>
</file>