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</w:p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</w:p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</w:p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</w:p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</w:p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</w:rPr>
      </w:pPr>
    </w:p>
    <w:p w:rsidR="001E1188" w:rsidRDefault="001E1188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  <w:lang w:val="en-US"/>
        </w:rPr>
      </w:pPr>
    </w:p>
    <w:p w:rsidR="009D1DA9" w:rsidRDefault="009D1DA9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  <w:lang w:val="en-US"/>
        </w:rPr>
      </w:pPr>
    </w:p>
    <w:p w:rsidR="009D1DA9" w:rsidRDefault="009D1DA9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  <w:lang w:val="en-US"/>
        </w:rPr>
      </w:pPr>
    </w:p>
    <w:p w:rsidR="009D1DA9" w:rsidRDefault="009D1DA9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  <w:lang w:val="en-US"/>
        </w:rPr>
      </w:pPr>
    </w:p>
    <w:p w:rsidR="009D1DA9" w:rsidRDefault="009D1DA9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  <w:lang w:val="en-US"/>
        </w:rPr>
      </w:pPr>
    </w:p>
    <w:p w:rsidR="009D1DA9" w:rsidRPr="009D1DA9" w:rsidRDefault="009D1DA9" w:rsidP="009D1DA9">
      <w:pPr>
        <w:tabs>
          <w:tab w:val="left" w:pos="426"/>
        </w:tabs>
        <w:spacing w:line="360" w:lineRule="auto"/>
        <w:ind w:firstLine="737"/>
        <w:jc w:val="both"/>
        <w:outlineLvl w:val="2"/>
        <w:rPr>
          <w:b/>
          <w:sz w:val="28"/>
          <w:szCs w:val="28"/>
          <w:lang w:val="en-US"/>
        </w:rPr>
      </w:pPr>
    </w:p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center"/>
        <w:outlineLvl w:val="2"/>
        <w:rPr>
          <w:b/>
          <w:sz w:val="28"/>
          <w:szCs w:val="28"/>
        </w:rPr>
      </w:pPr>
      <w:r w:rsidRPr="009D1DA9">
        <w:rPr>
          <w:b/>
          <w:sz w:val="28"/>
          <w:szCs w:val="28"/>
        </w:rPr>
        <w:t>Реферат на тему:</w:t>
      </w:r>
    </w:p>
    <w:p w:rsidR="001E1188" w:rsidRPr="009D1DA9" w:rsidRDefault="005025AB" w:rsidP="009D1DA9">
      <w:pPr>
        <w:tabs>
          <w:tab w:val="left" w:pos="426"/>
        </w:tabs>
        <w:spacing w:line="360" w:lineRule="auto"/>
        <w:ind w:firstLine="73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E1188" w:rsidRPr="009D1DA9">
        <w:rPr>
          <w:b/>
          <w:sz w:val="28"/>
          <w:szCs w:val="28"/>
        </w:rPr>
        <w:t>ВИБРАЦИЯ И ЕЕ ВЛИЯНИЕ НА ОРГАНИЗМ ЧЕЛОВЕКА»</w:t>
      </w:r>
    </w:p>
    <w:p w:rsidR="001E1188" w:rsidRPr="009D1DA9" w:rsidRDefault="001E1188" w:rsidP="009D1DA9">
      <w:pPr>
        <w:tabs>
          <w:tab w:val="left" w:pos="426"/>
        </w:tabs>
        <w:spacing w:line="360" w:lineRule="auto"/>
        <w:ind w:firstLine="737"/>
        <w:jc w:val="both"/>
        <w:rPr>
          <w:b/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190A3B" w:rsidRDefault="00190A3B" w:rsidP="00190A3B">
      <w:pPr>
        <w:spacing w:line="360" w:lineRule="auto"/>
        <w:ind w:firstLine="737"/>
        <w:jc w:val="center"/>
        <w:rPr>
          <w:b/>
          <w:sz w:val="28"/>
          <w:szCs w:val="28"/>
        </w:rPr>
      </w:pPr>
      <w:r w:rsidRPr="00190A3B">
        <w:rPr>
          <w:b/>
          <w:sz w:val="28"/>
          <w:szCs w:val="28"/>
        </w:rPr>
        <w:lastRenderedPageBreak/>
        <w:t>Введение</w:t>
      </w:r>
    </w:p>
    <w:p w:rsidR="00190A3B" w:rsidRPr="009D1DA9" w:rsidRDefault="00190A3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Вибрация представляет собой механические колебания, простейшим видом которых являются гармонические колебания.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Вибрация возникает при работе машин и механизмов, имеющих неуравновешенные и несбалансированные вращающиеся органы с движениями возвратно-поступательного и ударного характера. К такому оборудованию относятся металлообрабатывающие станки, ковочные и штамповочные молоты, электро- и пневмоперфораторы, механизированный инструмент, а также приводы, вентиляторы, насосные установки, компрессоры. С физической точки зрения между шумом и вибрацией принципиальных различий нет. Разница заключается в восприятии: вибрация воспринимается вестибулярным аппаратом и средствами осязания, а шум органами слуха. Колебания механических тел с частотой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менее 20 Гц воспринимаются как вибрация, более 20Гц - как вибрация и звук.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Вибрацию применяют на предприятиях стройиндустрий при уплотнении и укладки бетонной смеси, дроблении и сортировке инертных материалов, разгрузке и транспортировании сыпучих материалов и т.д.</w:t>
      </w:r>
    </w:p>
    <w:p w:rsidR="00D8136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Под воздействием вибрации в организме человека наблюдается изменение сердечной деятельности, нервной системы, спазм сосудов, изменения в суставах, приводящие к ограничению их подвижности. Длительное воздействие вибраций приводит профессиональному заболеванию - вибрационной болезни. Она выражается в нарушении многих физиологических функций человека. Эффективное лечение возможно только на ранней стадии заболевания. Очень часто в организме наступают необратимые изменения, приводящие к инвалидности</w:t>
      </w:r>
      <w:r w:rsidR="00D81369">
        <w:rPr>
          <w:sz w:val="28"/>
          <w:szCs w:val="28"/>
        </w:rPr>
        <w:t>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 </w:t>
      </w:r>
      <w:r w:rsidR="009D1DA9">
        <w:rPr>
          <w:sz w:val="28"/>
          <w:szCs w:val="28"/>
        </w:rPr>
        <w:br w:type="page"/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75pt;margin-top:-35.4pt;width:351.45pt;height:242.75pt;z-index:-251653632">
            <v:imagedata r:id="rId5" o:title="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90A3B" w:rsidP="009D1DA9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Рис</w:t>
      </w:r>
      <w:r w:rsidR="001E1188" w:rsidRPr="009D1DA9">
        <w:rPr>
          <w:sz w:val="28"/>
          <w:szCs w:val="28"/>
        </w:rPr>
        <w:t>. Вероятность отсутствия виброболезни</w:t>
      </w:r>
      <w:r w:rsidR="001E1188" w:rsidRPr="009D1DA9">
        <w:rPr>
          <w:b/>
          <w:sz w:val="28"/>
          <w:szCs w:val="28"/>
        </w:rPr>
        <w:t xml:space="preserve">: </w:t>
      </w:r>
      <w:r w:rsidR="001E1188" w:rsidRPr="009D1DA9">
        <w:rPr>
          <w:bCs/>
          <w:sz w:val="28"/>
          <w:szCs w:val="28"/>
        </w:rPr>
        <w:t>1-7- при продолжительности работы соответственно 1,2,5,10,15,20 и 25 лет.</w:t>
      </w:r>
    </w:p>
    <w:p w:rsidR="009D1DA9" w:rsidRPr="00190A3B" w:rsidRDefault="009D1DA9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Простейшей колебательной системой с одной степенью свободы является масса, укрепленная на пружине. Эта система совершает гармонические или синусоидальные колебания.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</w:rPr>
        <w:t>Основными параметрами, характеризующими вибрацию, являются:</w:t>
      </w:r>
      <w:r w:rsidRPr="009D1DA9">
        <w:rPr>
          <w:rFonts w:ascii="Times New Roman" w:hAnsi="Times New Roman"/>
          <w:sz w:val="28"/>
          <w:szCs w:val="28"/>
        </w:rPr>
        <w:t xml:space="preserve"> амплитуда (наибольшее отклонение от положение равновесия) А, м; частота колебаний </w:t>
      </w:r>
      <w:r w:rsidRPr="009D1DA9">
        <w:rPr>
          <w:rFonts w:ascii="Times New Roman" w:hAnsi="Times New Roman"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sz w:val="28"/>
          <w:szCs w:val="28"/>
        </w:rPr>
        <w:t xml:space="preserve">, Гц (число колебаний в секунду); колебательная скорость </w:t>
      </w:r>
      <w:r w:rsidRPr="009D1DA9">
        <w:rPr>
          <w:rFonts w:ascii="Times New Roman" w:hAnsi="Times New Roman"/>
          <w:sz w:val="28"/>
          <w:szCs w:val="28"/>
          <w:lang w:val="en-US"/>
        </w:rPr>
        <w:t>V</w:t>
      </w:r>
      <w:r w:rsidRPr="009D1DA9">
        <w:rPr>
          <w:rFonts w:ascii="Times New Roman" w:hAnsi="Times New Roman"/>
          <w:sz w:val="28"/>
          <w:szCs w:val="28"/>
        </w:rPr>
        <w:t xml:space="preserve">, м/с; ускорение колебаний </w:t>
      </w:r>
      <w:r w:rsidRPr="009D1DA9">
        <w:rPr>
          <w:rFonts w:ascii="Times New Roman" w:hAnsi="Times New Roman"/>
          <w:sz w:val="28"/>
          <w:szCs w:val="28"/>
          <w:lang w:val="en-US"/>
        </w:rPr>
        <w:t>W</w:t>
      </w:r>
      <w:r w:rsidRPr="009D1DA9">
        <w:rPr>
          <w:rFonts w:ascii="Times New Roman" w:hAnsi="Times New Roman"/>
          <w:sz w:val="28"/>
          <w:szCs w:val="28"/>
        </w:rPr>
        <w:t>, м/с</w:t>
      </w:r>
      <w:r w:rsidRPr="009D1DA9">
        <w:rPr>
          <w:rFonts w:ascii="Times New Roman" w:hAnsi="Times New Roman"/>
          <w:sz w:val="28"/>
          <w:szCs w:val="28"/>
          <w:vertAlign w:val="superscript"/>
        </w:rPr>
        <w:t>2</w:t>
      </w:r>
      <w:r w:rsidRPr="009D1DA9">
        <w:rPr>
          <w:rFonts w:ascii="Times New Roman" w:hAnsi="Times New Roman"/>
          <w:sz w:val="28"/>
          <w:szCs w:val="28"/>
        </w:rPr>
        <w:t>; период колебаний Т, сек.</w:t>
      </w:r>
    </w:p>
    <w:p w:rsidR="001E1188" w:rsidRPr="00190A3B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Степень воздействия вибрации на физиологические ощущения человека определяется величиной колебательного ускорения и скоростью колебаний: </w:t>
      </w:r>
    </w:p>
    <w:p w:rsidR="00190A3B" w:rsidRPr="00190A3B" w:rsidRDefault="00190A3B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-10"/>
          <w:sz w:val="28"/>
          <w:szCs w:val="28"/>
        </w:rPr>
        <w:pict>
          <v:shape id="_x0000_i1025" type="#_x0000_t75" style="width:75pt;height:21.75pt">
            <v:imagedata r:id="rId6" o:title=""/>
          </v:shape>
        </w:pict>
      </w:r>
      <w:r w:rsidR="001E1188" w:rsidRPr="009D1DA9">
        <w:rPr>
          <w:rFonts w:ascii="Times New Roman" w:hAnsi="Times New Roman"/>
          <w:b/>
          <w:sz w:val="28"/>
          <w:szCs w:val="28"/>
        </w:rPr>
        <w:t>,</w:t>
      </w:r>
      <w:r w:rsidR="001E1188" w:rsidRPr="009D1DA9">
        <w:rPr>
          <w:rFonts w:ascii="Times New Roman" w:hAnsi="Times New Roman"/>
          <w:sz w:val="28"/>
          <w:szCs w:val="28"/>
        </w:rPr>
        <w:t>м/</w:t>
      </w:r>
      <w:r w:rsidR="001E1188" w:rsidRPr="009D1DA9">
        <w:rPr>
          <w:rFonts w:ascii="Times New Roman" w:hAnsi="Times New Roman"/>
          <w:sz w:val="28"/>
          <w:szCs w:val="28"/>
          <w:lang w:val="en-US"/>
        </w:rPr>
        <w:t>c</w:t>
      </w:r>
      <w:r w:rsidR="001E1188" w:rsidRPr="009D1DA9">
        <w:rPr>
          <w:rFonts w:ascii="Times New Roman" w:hAnsi="Times New Roman"/>
          <w:sz w:val="28"/>
          <w:szCs w:val="28"/>
        </w:rPr>
        <w:t>,</w:t>
      </w:r>
      <w:r w:rsidR="00190A3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E1188" w:rsidRPr="009D1DA9">
        <w:rPr>
          <w:rFonts w:ascii="Times New Roman" w:hAnsi="Times New Roman"/>
          <w:b/>
          <w:sz w:val="28"/>
          <w:szCs w:val="28"/>
        </w:rPr>
        <w:t xml:space="preserve"> </w:t>
      </w:r>
      <w:r w:rsidR="001E1188" w:rsidRPr="009D1DA9">
        <w:rPr>
          <w:rFonts w:ascii="Times New Roman" w:hAnsi="Times New Roman"/>
          <w:bCs/>
          <w:sz w:val="28"/>
          <w:szCs w:val="28"/>
        </w:rPr>
        <w:t>(2.5.26)</w:t>
      </w:r>
      <w:r w:rsidR="001E1188" w:rsidRPr="009D1DA9">
        <w:rPr>
          <w:rFonts w:ascii="Times New Roman" w:hAnsi="Times New Roman"/>
          <w:b/>
          <w:sz w:val="28"/>
          <w:szCs w:val="28"/>
        </w:rPr>
        <w:t xml:space="preserve"> </w:t>
      </w: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-10"/>
          <w:sz w:val="28"/>
          <w:szCs w:val="28"/>
        </w:rPr>
        <w:pict>
          <v:shape id="_x0000_i1026" type="#_x0000_t75" style="width:87pt;height:24.75pt">
            <v:imagedata r:id="rId7" o:title=""/>
          </v:shape>
        </w:pict>
      </w:r>
      <w:r w:rsidR="001E1188" w:rsidRPr="009D1DA9">
        <w:rPr>
          <w:rFonts w:ascii="Times New Roman" w:hAnsi="Times New Roman"/>
          <w:b/>
          <w:sz w:val="28"/>
          <w:szCs w:val="28"/>
        </w:rPr>
        <w:t>,</w:t>
      </w:r>
      <w:r w:rsidR="001E1188" w:rsidRPr="009D1DA9">
        <w:rPr>
          <w:rFonts w:ascii="Times New Roman" w:hAnsi="Times New Roman"/>
          <w:sz w:val="28"/>
          <w:szCs w:val="28"/>
        </w:rPr>
        <w:t>м/</w:t>
      </w:r>
      <w:r w:rsidR="001E1188" w:rsidRPr="009D1DA9">
        <w:rPr>
          <w:rFonts w:ascii="Times New Roman" w:hAnsi="Times New Roman"/>
          <w:sz w:val="28"/>
          <w:szCs w:val="28"/>
          <w:lang w:val="en-US"/>
        </w:rPr>
        <w:t>c</w:t>
      </w:r>
      <w:r w:rsidR="001E1188" w:rsidRPr="009D1DA9">
        <w:rPr>
          <w:rFonts w:ascii="Times New Roman" w:hAnsi="Times New Roman"/>
          <w:sz w:val="28"/>
          <w:szCs w:val="28"/>
          <w:vertAlign w:val="superscript"/>
        </w:rPr>
        <w:t>2</w:t>
      </w:r>
      <w:r w:rsidR="001E1188" w:rsidRPr="009D1DA9">
        <w:rPr>
          <w:rFonts w:ascii="Times New Roman" w:hAnsi="Times New Roman"/>
          <w:b/>
          <w:sz w:val="28"/>
          <w:szCs w:val="28"/>
        </w:rPr>
        <w:t>,</w:t>
      </w:r>
      <w:r w:rsidR="00190A3B">
        <w:rPr>
          <w:rFonts w:ascii="Times New Roman" w:hAnsi="Times New Roman"/>
          <w:b/>
          <w:sz w:val="28"/>
          <w:szCs w:val="28"/>
        </w:rPr>
        <w:t xml:space="preserve">              </w:t>
      </w:r>
      <w:r w:rsidR="001E1188" w:rsidRPr="009D1DA9">
        <w:rPr>
          <w:rFonts w:ascii="Times New Roman" w:hAnsi="Times New Roman"/>
          <w:bCs/>
          <w:sz w:val="28"/>
          <w:szCs w:val="28"/>
        </w:rPr>
        <w:t>(2.5.27)</w:t>
      </w:r>
      <w:r w:rsidR="001E1188" w:rsidRPr="009D1DA9">
        <w:rPr>
          <w:rFonts w:ascii="Times New Roman" w:hAnsi="Times New Roman"/>
          <w:b/>
          <w:sz w:val="28"/>
          <w:szCs w:val="28"/>
        </w:rPr>
        <w:t xml:space="preserve">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где </w:t>
      </w:r>
      <w:r w:rsidRPr="009D1DA9">
        <w:rPr>
          <w:rFonts w:ascii="Times New Roman" w:hAnsi="Times New Roman"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sz w:val="28"/>
          <w:szCs w:val="28"/>
        </w:rPr>
        <w:t xml:space="preserve">- число колебаний в 1 </w:t>
      </w:r>
      <w:r w:rsidRPr="009D1DA9">
        <w:rPr>
          <w:rFonts w:ascii="Times New Roman" w:hAnsi="Times New Roman"/>
          <w:sz w:val="28"/>
          <w:szCs w:val="28"/>
          <w:lang w:val="en-US"/>
        </w:rPr>
        <w:t>c</w:t>
      </w:r>
      <w:r w:rsidRPr="009D1DA9">
        <w:rPr>
          <w:rFonts w:ascii="Times New Roman" w:hAnsi="Times New Roman"/>
          <w:sz w:val="28"/>
          <w:szCs w:val="28"/>
        </w:rPr>
        <w:t>;</w:t>
      </w:r>
    </w:p>
    <w:p w:rsidR="001E1188" w:rsidRPr="009D1DA9" w:rsidRDefault="001E1188" w:rsidP="009D1DA9">
      <w:pPr>
        <w:pStyle w:val="a5"/>
        <w:numPr>
          <w:ilvl w:val="0"/>
          <w:numId w:val="1"/>
        </w:numPr>
        <w:spacing w:line="36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амплитуда колебаний, м.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lastRenderedPageBreak/>
        <w:t xml:space="preserve">Вибрация отмечается вблизи оборудования, при работе пневматического инструмента, при неправильной балансировке валов машин, при транспортировании жидкостей и газов по трубопроводам, при технологических процессах укладки бетона с применением вибрационных агрегатов.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Вибрацию не синусоидального характера всегда можно представить в виде суммы синусоидальных составляющих с помощью разложения в ряд Фурье.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Для исследования вибрации весь диапазон частот (так как и для шума) разбивается на основные диапазоны. Среднегеометрические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значения частот, на которых исследуют вибрацию, следующие: 2</w:t>
      </w:r>
      <w:r w:rsidR="00190A3B">
        <w:rPr>
          <w:rFonts w:ascii="Times New Roman" w:hAnsi="Times New Roman"/>
          <w:sz w:val="28"/>
          <w:szCs w:val="28"/>
        </w:rPr>
        <w:t>,</w:t>
      </w:r>
      <w:r w:rsidRPr="009D1DA9">
        <w:rPr>
          <w:rFonts w:ascii="Times New Roman" w:hAnsi="Times New Roman"/>
          <w:sz w:val="28"/>
          <w:szCs w:val="28"/>
        </w:rPr>
        <w:t xml:space="preserve"> 4</w:t>
      </w:r>
      <w:r w:rsidR="00190A3B">
        <w:rPr>
          <w:rFonts w:ascii="Times New Roman" w:hAnsi="Times New Roman"/>
          <w:sz w:val="28"/>
          <w:szCs w:val="28"/>
        </w:rPr>
        <w:t xml:space="preserve">, </w:t>
      </w:r>
      <w:r w:rsidRPr="009D1DA9">
        <w:rPr>
          <w:rFonts w:ascii="Times New Roman" w:hAnsi="Times New Roman"/>
          <w:sz w:val="28"/>
          <w:szCs w:val="28"/>
        </w:rPr>
        <w:t>8</w:t>
      </w:r>
      <w:r w:rsidR="00190A3B">
        <w:rPr>
          <w:rFonts w:ascii="Times New Roman" w:hAnsi="Times New Roman"/>
          <w:sz w:val="28"/>
          <w:szCs w:val="28"/>
        </w:rPr>
        <w:t xml:space="preserve">, </w:t>
      </w:r>
      <w:r w:rsidRPr="009D1DA9">
        <w:rPr>
          <w:rFonts w:ascii="Times New Roman" w:hAnsi="Times New Roman"/>
          <w:sz w:val="28"/>
          <w:szCs w:val="28"/>
        </w:rPr>
        <w:t>16</w:t>
      </w:r>
      <w:r w:rsidR="00190A3B">
        <w:rPr>
          <w:rFonts w:ascii="Times New Roman" w:hAnsi="Times New Roman"/>
          <w:sz w:val="28"/>
          <w:szCs w:val="28"/>
        </w:rPr>
        <w:t>,</w:t>
      </w:r>
      <w:r w:rsidR="00190A3B" w:rsidRP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31</w:t>
      </w:r>
      <w:r w:rsidR="00190A3B">
        <w:rPr>
          <w:rFonts w:ascii="Times New Roman" w:hAnsi="Times New Roman"/>
          <w:sz w:val="28"/>
          <w:szCs w:val="28"/>
        </w:rPr>
        <w:t xml:space="preserve">, </w:t>
      </w:r>
      <w:r w:rsidRPr="009D1DA9">
        <w:rPr>
          <w:rFonts w:ascii="Times New Roman" w:hAnsi="Times New Roman"/>
          <w:sz w:val="28"/>
          <w:szCs w:val="28"/>
        </w:rPr>
        <w:t>50</w:t>
      </w:r>
      <w:r w:rsidR="00190A3B">
        <w:rPr>
          <w:rFonts w:ascii="Times New Roman" w:hAnsi="Times New Roman"/>
          <w:sz w:val="28"/>
          <w:szCs w:val="28"/>
        </w:rPr>
        <w:t>,</w:t>
      </w:r>
      <w:r w:rsidR="00190A3B" w:rsidRP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63,</w:t>
      </w:r>
      <w:r w:rsidR="00190A3B" w:rsidRPr="00190A3B">
        <w:rPr>
          <w:rFonts w:ascii="Times New Roman" w:hAnsi="Times New Roman"/>
          <w:sz w:val="28"/>
          <w:szCs w:val="28"/>
        </w:rPr>
        <w:t xml:space="preserve"> </w:t>
      </w:r>
      <w:r w:rsidR="00190A3B">
        <w:rPr>
          <w:rFonts w:ascii="Times New Roman" w:hAnsi="Times New Roman"/>
          <w:sz w:val="28"/>
          <w:szCs w:val="28"/>
        </w:rPr>
        <w:t>125, 250</w:t>
      </w:r>
      <w:r w:rsidRPr="009D1DA9">
        <w:rPr>
          <w:rFonts w:ascii="Times New Roman" w:hAnsi="Times New Roman"/>
          <w:sz w:val="28"/>
          <w:szCs w:val="28"/>
        </w:rPr>
        <w:t>,</w:t>
      </w:r>
      <w:r w:rsidR="00190A3B" w:rsidRP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500</w:t>
      </w:r>
      <w:r w:rsidR="00190A3B">
        <w:rPr>
          <w:rFonts w:ascii="Times New Roman" w:hAnsi="Times New Roman"/>
          <w:sz w:val="28"/>
          <w:szCs w:val="28"/>
        </w:rPr>
        <w:t xml:space="preserve">, </w:t>
      </w:r>
      <w:r w:rsidRPr="009D1DA9">
        <w:rPr>
          <w:rFonts w:ascii="Times New Roman" w:hAnsi="Times New Roman"/>
          <w:sz w:val="28"/>
          <w:szCs w:val="28"/>
        </w:rPr>
        <w:t>1000 Гц. Уровни вибраций измеряются не на каждой отдельной частоте, а в некоторых полосах (интервалах) частот октавных и третьоктавных. У октавных отношение верхних границ частот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к нижней fв</w:t>
      </w:r>
      <w:r w:rsidRPr="009D1DA9">
        <w:rPr>
          <w:rFonts w:ascii="Times New Roman" w:hAnsi="Times New Roman"/>
          <w:sz w:val="28"/>
          <w:szCs w:val="28"/>
          <w:lang w:val="uk-UA"/>
        </w:rPr>
        <w:t>/</w:t>
      </w:r>
      <w:r w:rsidRPr="009D1DA9">
        <w:rPr>
          <w:rFonts w:ascii="Times New Roman" w:hAnsi="Times New Roman"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sz w:val="28"/>
          <w:szCs w:val="28"/>
          <w:lang w:val="uk-UA"/>
        </w:rPr>
        <w:t>н=2</w:t>
      </w:r>
      <w:r w:rsidRPr="009D1DA9">
        <w:rPr>
          <w:rFonts w:ascii="Times New Roman" w:hAnsi="Times New Roman"/>
          <w:sz w:val="28"/>
          <w:szCs w:val="28"/>
        </w:rPr>
        <w:t xml:space="preserve">, а у третьоктавных </w:t>
      </w:r>
      <w:r w:rsidR="002257DD">
        <w:rPr>
          <w:rFonts w:ascii="Times New Roman" w:hAnsi="Times New Roman"/>
          <w:position w:val="-6"/>
          <w:sz w:val="28"/>
          <w:szCs w:val="28"/>
        </w:rPr>
        <w:pict>
          <v:shape id="_x0000_i1027" type="#_x0000_t75" style="width:18.75pt;height:17.25pt" fillcolor="window">
            <v:imagedata r:id="rId8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. </w:t>
      </w:r>
      <w:r w:rsidRPr="009D1DA9">
        <w:rPr>
          <w:rFonts w:ascii="Times New Roman" w:hAnsi="Times New Roman"/>
          <w:sz w:val="28"/>
          <w:szCs w:val="28"/>
          <w:lang w:val="uk-UA"/>
        </w:rPr>
        <w:t>У</w:t>
      </w:r>
      <w:r w:rsidRPr="009D1DA9">
        <w:rPr>
          <w:rFonts w:ascii="Times New Roman" w:hAnsi="Times New Roman"/>
          <w:sz w:val="28"/>
          <w:szCs w:val="28"/>
        </w:rPr>
        <w:t>читывая, что абсолютные значения параметров характеризующих вибрацию, применяются в широких пределах, на практике пользуются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 xml:space="preserve">понятием уровней параметров </w:t>
      </w:r>
      <w:r w:rsidRPr="009D1DA9">
        <w:rPr>
          <w:rFonts w:ascii="Times New Roman" w:hAnsi="Times New Roman"/>
          <w:sz w:val="28"/>
          <w:szCs w:val="28"/>
          <w:lang w:val="uk-UA"/>
        </w:rPr>
        <w:t>виброскорости (</w:t>
      </w:r>
      <w:r w:rsidRPr="009D1DA9">
        <w:rPr>
          <w:rFonts w:ascii="Times New Roman" w:hAnsi="Times New Roman"/>
          <w:sz w:val="28"/>
          <w:szCs w:val="28"/>
          <w:lang w:val="en-US"/>
        </w:rPr>
        <w:t>V</w:t>
      </w:r>
      <w:r w:rsidRPr="009D1DA9">
        <w:rPr>
          <w:rFonts w:ascii="Times New Roman" w:hAnsi="Times New Roman"/>
          <w:sz w:val="28"/>
          <w:szCs w:val="28"/>
          <w:lang w:val="uk-UA"/>
        </w:rPr>
        <w:t>)</w:t>
      </w:r>
      <w:r w:rsidRPr="009D1DA9">
        <w:rPr>
          <w:rFonts w:ascii="Times New Roman" w:hAnsi="Times New Roman"/>
          <w:sz w:val="28"/>
          <w:szCs w:val="28"/>
        </w:rPr>
        <w:t xml:space="preserve"> и</w:t>
      </w:r>
      <w:r w:rsidRPr="009D1DA9">
        <w:rPr>
          <w:rFonts w:ascii="Times New Roman" w:hAnsi="Times New Roman"/>
          <w:sz w:val="28"/>
          <w:szCs w:val="28"/>
          <w:lang w:val="uk-UA"/>
        </w:rPr>
        <w:t xml:space="preserve"> виброускорения (</w:t>
      </w:r>
      <w:r w:rsidRPr="009D1DA9">
        <w:rPr>
          <w:rFonts w:ascii="Times New Roman" w:hAnsi="Times New Roman"/>
          <w:sz w:val="28"/>
          <w:szCs w:val="28"/>
          <w:lang w:val="en-US"/>
        </w:rPr>
        <w:t>W</w:t>
      </w:r>
      <w:r w:rsidRPr="009D1DA9">
        <w:rPr>
          <w:rFonts w:ascii="Times New Roman" w:hAnsi="Times New Roman"/>
          <w:sz w:val="28"/>
          <w:szCs w:val="28"/>
          <w:lang w:val="uk-UA"/>
        </w:rPr>
        <w:t>)</w:t>
      </w:r>
      <w:r w:rsidRPr="009D1DA9">
        <w:rPr>
          <w:rFonts w:ascii="Times New Roman" w:hAnsi="Times New Roman"/>
          <w:sz w:val="28"/>
          <w:szCs w:val="28"/>
        </w:rPr>
        <w:t>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Согласно ГОСТ 12.1.012-</w:t>
      </w:r>
      <w:r w:rsidRPr="009D1DA9">
        <w:rPr>
          <w:rFonts w:ascii="Times New Roman" w:hAnsi="Times New Roman"/>
          <w:sz w:val="28"/>
          <w:szCs w:val="28"/>
          <w:lang w:val="uk-UA"/>
        </w:rPr>
        <w:t>90 ”</w:t>
      </w:r>
      <w:r w:rsidRPr="009D1DA9">
        <w:rPr>
          <w:rFonts w:ascii="Times New Roman" w:hAnsi="Times New Roman"/>
          <w:sz w:val="28"/>
          <w:szCs w:val="28"/>
        </w:rPr>
        <w:t xml:space="preserve">Вибрация, общие требования безопасности” (ССБТ). Логарифмитические уровни виброскорости </w:t>
      </w:r>
      <w:r w:rsidRPr="009D1DA9">
        <w:rPr>
          <w:rFonts w:ascii="Times New Roman" w:hAnsi="Times New Roman"/>
          <w:sz w:val="28"/>
          <w:szCs w:val="28"/>
          <w:lang w:val="en-US"/>
        </w:rPr>
        <w:t>Lv</w:t>
      </w:r>
      <w:r w:rsidRPr="009D1DA9">
        <w:rPr>
          <w:rFonts w:ascii="Times New Roman" w:hAnsi="Times New Roman"/>
          <w:sz w:val="28"/>
          <w:szCs w:val="28"/>
        </w:rPr>
        <w:t xml:space="preserve"> и</w:t>
      </w:r>
      <w:r w:rsidRPr="009D1DA9">
        <w:rPr>
          <w:rFonts w:ascii="Times New Roman" w:hAnsi="Times New Roman"/>
          <w:sz w:val="28"/>
          <w:szCs w:val="28"/>
          <w:lang w:val="uk-UA"/>
        </w:rPr>
        <w:t xml:space="preserve"> виброускорения </w:t>
      </w:r>
      <w:r w:rsidRPr="009D1DA9">
        <w:rPr>
          <w:rFonts w:ascii="Times New Roman" w:hAnsi="Times New Roman"/>
          <w:sz w:val="28"/>
          <w:szCs w:val="28"/>
          <w:lang w:val="en-US"/>
        </w:rPr>
        <w:t>L</w:t>
      </w:r>
      <w:r w:rsidRPr="009D1DA9">
        <w:rPr>
          <w:rFonts w:ascii="Times New Roman" w:hAnsi="Times New Roman"/>
          <w:sz w:val="28"/>
          <w:szCs w:val="28"/>
        </w:rPr>
        <w:t>w определяются по формуле: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b/>
          <w:position w:val="-30"/>
          <w:sz w:val="28"/>
          <w:szCs w:val="28"/>
        </w:rPr>
        <w:pict>
          <v:shape id="_x0000_i1028" type="#_x0000_t75" style="width:75pt;height:39pt">
            <v:imagedata r:id="rId9" o:title=""/>
          </v:shape>
        </w:pict>
      </w:r>
      <w:r w:rsidR="001E1188" w:rsidRPr="009D1DA9">
        <w:rPr>
          <w:rFonts w:ascii="Times New Roman" w:hAnsi="Times New Roman"/>
          <w:b/>
          <w:sz w:val="28"/>
          <w:szCs w:val="28"/>
          <w:lang w:val="de-DE"/>
        </w:rPr>
        <w:t>;</w:t>
      </w:r>
      <w:r w:rsidR="00190A3B">
        <w:rPr>
          <w:rFonts w:ascii="Times New Roman" w:hAnsi="Times New Roman"/>
          <w:b/>
          <w:sz w:val="28"/>
          <w:szCs w:val="28"/>
          <w:lang w:val="de-DE"/>
        </w:rPr>
        <w:t xml:space="preserve">   </w:t>
      </w:r>
      <w:r>
        <w:rPr>
          <w:rFonts w:ascii="Times New Roman" w:hAnsi="Times New Roman"/>
          <w:b/>
          <w:position w:val="-30"/>
          <w:sz w:val="28"/>
          <w:szCs w:val="28"/>
          <w:lang w:val="de-DE"/>
        </w:rPr>
        <w:pict>
          <v:shape id="_x0000_i1029" type="#_x0000_t75" style="width:84pt;height:39.75pt">
            <v:imagedata r:id="rId10" o:title=""/>
          </v:shape>
        </w:pict>
      </w:r>
      <w:r w:rsidR="00190A3B">
        <w:rPr>
          <w:rFonts w:ascii="Times New Roman" w:hAnsi="Times New Roman"/>
          <w:b/>
          <w:sz w:val="28"/>
          <w:szCs w:val="28"/>
          <w:lang w:val="de-DE"/>
        </w:rPr>
        <w:t xml:space="preserve">      </w:t>
      </w:r>
      <w:r w:rsidR="00190A3B">
        <w:rPr>
          <w:rFonts w:ascii="Times New Roman" w:hAnsi="Times New Roman"/>
          <w:b/>
          <w:sz w:val="28"/>
          <w:szCs w:val="28"/>
        </w:rPr>
        <w:t xml:space="preserve"> </w:t>
      </w:r>
      <w:r w:rsidR="00190A3B">
        <w:rPr>
          <w:rFonts w:ascii="Times New Roman" w:hAnsi="Times New Roman"/>
          <w:b/>
          <w:sz w:val="28"/>
          <w:szCs w:val="28"/>
          <w:lang w:val="de-DE"/>
        </w:rPr>
        <w:t xml:space="preserve">          </w:t>
      </w:r>
      <w:r w:rsidR="001E1188" w:rsidRPr="009D1DA9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1E1188" w:rsidRPr="009D1DA9">
        <w:rPr>
          <w:rFonts w:ascii="Times New Roman" w:hAnsi="Times New Roman"/>
          <w:bCs/>
          <w:sz w:val="28"/>
          <w:szCs w:val="28"/>
          <w:lang w:val="de-DE"/>
        </w:rPr>
        <w:t>(2.5.2</w:t>
      </w:r>
      <w:r w:rsidR="001E1188" w:rsidRPr="009D1DA9">
        <w:rPr>
          <w:rFonts w:ascii="Times New Roman" w:hAnsi="Times New Roman"/>
          <w:bCs/>
          <w:sz w:val="28"/>
          <w:szCs w:val="28"/>
        </w:rPr>
        <w:t>8</w:t>
      </w:r>
      <w:r w:rsidR="001E1188" w:rsidRPr="009D1DA9">
        <w:rPr>
          <w:rFonts w:ascii="Times New Roman" w:hAnsi="Times New Roman"/>
          <w:bCs/>
          <w:sz w:val="28"/>
          <w:szCs w:val="28"/>
          <w:lang w:val="de-DE"/>
        </w:rPr>
        <w:t>)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  <w:lang w:val="de-DE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где </w:t>
      </w:r>
      <w:r w:rsidRPr="009D1DA9">
        <w:rPr>
          <w:rFonts w:ascii="Times New Roman" w:hAnsi="Times New Roman"/>
          <w:sz w:val="28"/>
          <w:szCs w:val="28"/>
          <w:lang w:val="en-US"/>
        </w:rPr>
        <w:t>V</w:t>
      </w:r>
      <w:r w:rsidRPr="009D1DA9">
        <w:rPr>
          <w:rFonts w:ascii="Times New Roman" w:hAnsi="Times New Roman"/>
          <w:sz w:val="28"/>
          <w:szCs w:val="28"/>
        </w:rPr>
        <w:t xml:space="preserve">, </w:t>
      </w:r>
      <w:r w:rsidRPr="009D1DA9">
        <w:rPr>
          <w:rFonts w:ascii="Times New Roman" w:hAnsi="Times New Roman"/>
          <w:sz w:val="28"/>
          <w:szCs w:val="28"/>
          <w:lang w:val="en-US"/>
        </w:rPr>
        <w:t>W</w:t>
      </w:r>
      <w:r w:rsidRPr="009D1DA9">
        <w:rPr>
          <w:rFonts w:ascii="Times New Roman" w:hAnsi="Times New Roman"/>
          <w:sz w:val="28"/>
          <w:szCs w:val="28"/>
        </w:rPr>
        <w:t>-колебательная скорость</w:t>
      </w:r>
      <w:r w:rsidR="00190A3B">
        <w:rPr>
          <w:rFonts w:ascii="Times New Roman" w:hAnsi="Times New Roman"/>
          <w:sz w:val="28"/>
          <w:szCs w:val="28"/>
        </w:rPr>
        <w:t>,</w:t>
      </w:r>
      <w:r w:rsidRPr="009D1DA9">
        <w:rPr>
          <w:rFonts w:ascii="Times New Roman" w:hAnsi="Times New Roman"/>
          <w:sz w:val="28"/>
          <w:szCs w:val="28"/>
        </w:rPr>
        <w:t>м/с и</w:t>
      </w:r>
      <w:r w:rsidRPr="009D1DA9">
        <w:rPr>
          <w:rFonts w:ascii="Times New Roman" w:hAnsi="Times New Roman"/>
          <w:sz w:val="28"/>
          <w:szCs w:val="28"/>
          <w:lang w:val="uk-UA"/>
        </w:rPr>
        <w:t xml:space="preserve"> виброускорение,</w:t>
      </w:r>
      <w:r w:rsidRPr="009D1DA9">
        <w:rPr>
          <w:rFonts w:ascii="Times New Roman" w:hAnsi="Times New Roman"/>
          <w:sz w:val="28"/>
          <w:szCs w:val="28"/>
        </w:rPr>
        <w:t xml:space="preserve"> м/с² ;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9D1DA9">
        <w:rPr>
          <w:rFonts w:ascii="Times New Roman" w:hAnsi="Times New Roman"/>
          <w:sz w:val="28"/>
          <w:szCs w:val="28"/>
          <w:lang w:val="en-US"/>
        </w:rPr>
        <w:t>V</w:t>
      </w:r>
      <w:r w:rsidRPr="009D1DA9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="00190A3B">
        <w:rPr>
          <w:rFonts w:ascii="Times New Roman" w:hAnsi="Times New Roman"/>
          <w:sz w:val="28"/>
          <w:szCs w:val="28"/>
          <w:vertAlign w:val="subscript"/>
        </w:rPr>
        <w:t>,</w:t>
      </w:r>
      <w:r w:rsidRPr="009D1DA9">
        <w:rPr>
          <w:rFonts w:ascii="Times New Roman" w:hAnsi="Times New Roman"/>
          <w:sz w:val="28"/>
          <w:szCs w:val="28"/>
          <w:lang w:val="en-US"/>
        </w:rPr>
        <w:t>W</w:t>
      </w:r>
      <w:r w:rsidRPr="009D1DA9">
        <w:rPr>
          <w:rFonts w:ascii="Times New Roman" w:hAnsi="Times New Roman"/>
          <w:sz w:val="28"/>
          <w:szCs w:val="28"/>
        </w:rPr>
        <w:t xml:space="preserve">о -пороговые значения скорости и ускорения </w:t>
      </w:r>
      <w:r w:rsidR="002257DD">
        <w:rPr>
          <w:rFonts w:ascii="Times New Roman" w:hAnsi="Times New Roman"/>
          <w:position w:val="-6"/>
          <w:sz w:val="28"/>
          <w:szCs w:val="28"/>
        </w:rPr>
        <w:pict>
          <v:shape id="_x0000_i1030" type="#_x0000_t75" style="width:35.25pt;height:15.75pt">
            <v:imagedata r:id="rId11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м/с, </w:t>
      </w:r>
      <w:r w:rsidR="002257DD">
        <w:rPr>
          <w:rFonts w:ascii="Times New Roman" w:hAnsi="Times New Roman"/>
          <w:position w:val="-6"/>
          <w:sz w:val="28"/>
          <w:szCs w:val="28"/>
        </w:rPr>
        <w:pict>
          <v:shape id="_x0000_i1031" type="#_x0000_t75" style="width:35.25pt;height:15.75pt">
            <v:imagedata r:id="rId12" o:title=""/>
          </v:shape>
        </w:pict>
      </w:r>
      <w:r w:rsidRPr="009D1DA9">
        <w:rPr>
          <w:rFonts w:ascii="Times New Roman" w:hAnsi="Times New Roman"/>
          <w:sz w:val="28"/>
          <w:szCs w:val="28"/>
        </w:rPr>
        <w:t>м/с</w:t>
      </w:r>
      <w:r w:rsidRPr="009D1DA9">
        <w:rPr>
          <w:rFonts w:ascii="Times New Roman" w:hAnsi="Times New Roman"/>
          <w:sz w:val="28"/>
          <w:szCs w:val="28"/>
          <w:vertAlign w:val="superscript"/>
        </w:rPr>
        <w:t>2</w:t>
      </w:r>
      <w:r w:rsidRPr="009D1DA9">
        <w:rPr>
          <w:rFonts w:ascii="Times New Roman" w:hAnsi="Times New Roman"/>
          <w:sz w:val="28"/>
          <w:szCs w:val="28"/>
        </w:rPr>
        <w:t>.</w:t>
      </w:r>
      <w:r w:rsidRPr="009D1DA9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Вибрация</w:t>
      </w:r>
      <w:r w:rsidRPr="009D1DA9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9D1DA9">
        <w:rPr>
          <w:rFonts w:ascii="Times New Roman" w:hAnsi="Times New Roman"/>
          <w:sz w:val="28"/>
          <w:szCs w:val="28"/>
        </w:rPr>
        <w:t xml:space="preserve">воздействующая на человека, нормируется для каждого направления в каждой октавной полосе. Важное гигиеническое значение </w:t>
      </w:r>
      <w:r w:rsidRPr="009D1DA9">
        <w:rPr>
          <w:rFonts w:ascii="Times New Roman" w:hAnsi="Times New Roman"/>
          <w:sz w:val="28"/>
          <w:szCs w:val="28"/>
        </w:rPr>
        <w:lastRenderedPageBreak/>
        <w:t>имеет частота вибраций. Частоты порядка 35-250 Гц наиболее характерные при работе с ручным инструментом, могут вызвать вибрационную болезнь со спазмой сосудов.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Частоты ниже 35 Гц вызывают изменения в нервно-мышечной системе и суставах. Наиболее опасны производственные вибрации равные или близкие к частоте колебания человеческого организма или отдельных органов и равные 6-10 Гц (собственная частота колебаний рук и ног 2-8 Гц, живота 2-3 Гц, груди 1-12 Гц). Колебания с такой частотой влияют на психологическое состояние человека. Одной из причин гибели людей в Бермудском треугольнике может являться колебание водной среды в спокойную погоду, когда частота колебаний равна 6-10 Гц. Частота колебания небольших судов совпадает с частотой колебания среды и у людей появляется чувство опасности, страха. Моряки стремятся покинуть корабль. Длительная вибрация может привести к гибели людей. Вибрация оказывает опасное действие на отдельные органы тела и организм человека в целом, нарушая нормальное функционирование нервной системы и органов, связанных с обменом веществ. Вибрация может вызывать нарушения деятельности сердечно-сосудистых и дыхательных органов, заболевания рук и суставов. Особенно опасны вибрации с большой амплитудой, которые оказывают в основном неблагоприятное действие на костно-суставный аппарат. При малой интенсивности и кратковременном воздействии вибрация оказывает даже благоприятное влияние. При высокой интенсивности и продолжительном действии вибрация может привести к развитию профессиональной вибрационной болезни, которая при известных условиях может перейти в «церебральную» форму (поражение центральной нервной системы), практически неизлечимую.</w:t>
      </w:r>
    </w:p>
    <w:p w:rsidR="001E1188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Согласно ГОСТ 12.1.012-90, ДСН 3.3.6.039-95 по способу передачи на человека, вибрация подразделяется на: общую, передающуюся через опорные поверхности на тело человека; локальную (местную), передающуюся в основном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че</w:t>
      </w:r>
      <w:r w:rsidR="00190A3B">
        <w:rPr>
          <w:rFonts w:ascii="Times New Roman" w:hAnsi="Times New Roman"/>
          <w:sz w:val="28"/>
          <w:szCs w:val="28"/>
        </w:rPr>
        <w:t>рез руки человека(рис.2.5.10.).</w:t>
      </w:r>
    </w:p>
    <w:p w:rsidR="00190A3B" w:rsidRDefault="002257DD" w:rsidP="009D1DA9">
      <w:pPr>
        <w:tabs>
          <w:tab w:val="center" w:pos="4960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32" type="#_x0000_t75" style="width:397.5pt;height:127.5pt" fillcolor="window">
            <v:imagedata r:id="rId13" o:title=""/>
          </v:shape>
        </w:pict>
      </w:r>
    </w:p>
    <w:p w:rsidR="001E1188" w:rsidRPr="009D1DA9" w:rsidRDefault="00190A3B" w:rsidP="009D1DA9">
      <w:pPr>
        <w:tabs>
          <w:tab w:val="center" w:pos="4960"/>
        </w:tabs>
        <w:spacing w:line="360" w:lineRule="auto"/>
        <w:ind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</w:t>
      </w:r>
      <w:r w:rsidR="001E1188" w:rsidRPr="009D1DA9">
        <w:rPr>
          <w:sz w:val="28"/>
          <w:szCs w:val="28"/>
          <w:lang w:val="uk-UA"/>
        </w:rPr>
        <w:t>. Направление координат осей при общей вибрации (а и б) и локальной(в):</w:t>
      </w:r>
    </w:p>
    <w:p w:rsidR="001E1188" w:rsidRPr="009D1DA9" w:rsidRDefault="001E1188" w:rsidP="009D1DA9">
      <w:pPr>
        <w:tabs>
          <w:tab w:val="center" w:pos="4960"/>
        </w:tabs>
        <w:spacing w:line="360" w:lineRule="auto"/>
        <w:ind w:firstLine="737"/>
        <w:jc w:val="both"/>
        <w:rPr>
          <w:sz w:val="28"/>
          <w:szCs w:val="28"/>
          <w:lang w:val="uk-UA"/>
        </w:rPr>
      </w:pPr>
      <w:r w:rsidRPr="009D1DA9">
        <w:rPr>
          <w:sz w:val="28"/>
          <w:szCs w:val="28"/>
          <w:lang w:val="uk-UA"/>
        </w:rPr>
        <w:t>а</w:t>
      </w:r>
      <w:r w:rsidR="00190A3B">
        <w:rPr>
          <w:sz w:val="28"/>
          <w:szCs w:val="28"/>
          <w:lang w:val="uk-UA"/>
        </w:rPr>
        <w:t xml:space="preserve"> </w:t>
      </w:r>
      <w:r w:rsidRPr="009D1DA9">
        <w:rPr>
          <w:sz w:val="28"/>
          <w:szCs w:val="28"/>
          <w:lang w:val="uk-UA"/>
        </w:rPr>
        <w:t xml:space="preserve">– положение стоя; б – положение сидя; </w:t>
      </w:r>
      <w:r w:rsidRPr="009D1DA9">
        <w:rPr>
          <w:sz w:val="28"/>
          <w:szCs w:val="28"/>
          <w:lang w:val="en-US"/>
        </w:rPr>
        <w:t>Z</w:t>
      </w:r>
      <w:r w:rsidRPr="009D1DA9">
        <w:rPr>
          <w:sz w:val="28"/>
          <w:szCs w:val="28"/>
          <w:lang w:val="uk-UA"/>
        </w:rPr>
        <w:t xml:space="preserve"> – вертикальная ось, перпендикулярная к поверхности;</w:t>
      </w:r>
      <w:r w:rsidR="00190A3B">
        <w:rPr>
          <w:sz w:val="28"/>
          <w:szCs w:val="28"/>
          <w:lang w:val="uk-UA"/>
        </w:rPr>
        <w:t xml:space="preserve"> </w:t>
      </w:r>
      <w:r w:rsidRPr="009D1DA9">
        <w:rPr>
          <w:sz w:val="28"/>
          <w:szCs w:val="28"/>
          <w:lang w:val="uk-UA"/>
        </w:rPr>
        <w:t xml:space="preserve">Х – горизонтальная ось от спины к груди; ось </w:t>
      </w:r>
      <w:r w:rsidRPr="009D1DA9">
        <w:rPr>
          <w:sz w:val="28"/>
          <w:szCs w:val="28"/>
          <w:lang w:val="en-US"/>
        </w:rPr>
        <w:t>Y</w:t>
      </w:r>
      <w:r w:rsidRPr="009D1DA9">
        <w:rPr>
          <w:sz w:val="28"/>
          <w:szCs w:val="28"/>
          <w:lang w:val="uk-UA"/>
        </w:rPr>
        <w:t xml:space="preserve"> – горизонтальная от правого плеча к левому;</w:t>
      </w:r>
      <w:r w:rsidR="00190A3B">
        <w:rPr>
          <w:sz w:val="28"/>
          <w:szCs w:val="28"/>
          <w:lang w:val="uk-UA"/>
        </w:rPr>
        <w:t xml:space="preserve"> </w:t>
      </w:r>
      <w:r w:rsidRPr="009D1DA9">
        <w:rPr>
          <w:sz w:val="28"/>
          <w:szCs w:val="28"/>
          <w:lang w:val="uk-UA"/>
        </w:rPr>
        <w:t>при действии локальной ибрации,положение руки на сферической и цилиндрической поверхности.</w:t>
      </w:r>
    </w:p>
    <w:p w:rsidR="001E1188" w:rsidRPr="009D1DA9" w:rsidRDefault="001E1188" w:rsidP="009D1DA9">
      <w:pPr>
        <w:tabs>
          <w:tab w:val="center" w:pos="4960"/>
        </w:tabs>
        <w:spacing w:line="360" w:lineRule="auto"/>
        <w:ind w:firstLine="737"/>
        <w:jc w:val="both"/>
        <w:rPr>
          <w:sz w:val="28"/>
          <w:szCs w:val="28"/>
          <w:lang w:val="uk-UA"/>
        </w:rPr>
      </w:pPr>
    </w:p>
    <w:p w:rsidR="001E1188" w:rsidRPr="009D1DA9" w:rsidRDefault="001E1188" w:rsidP="009D1DA9">
      <w:pPr>
        <w:pStyle w:val="a5"/>
        <w:tabs>
          <w:tab w:val="center" w:pos="4960"/>
        </w:tabs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Вибрация действует вдоль осей ортогональной системы координат </w:t>
      </w:r>
      <w:r w:rsidRPr="009D1DA9">
        <w:rPr>
          <w:rFonts w:ascii="Times New Roman" w:hAnsi="Times New Roman"/>
          <w:sz w:val="28"/>
          <w:szCs w:val="28"/>
          <w:lang w:val="en-US"/>
        </w:rPr>
        <w:t>XYZ</w:t>
      </w:r>
      <w:r w:rsidRPr="009D1DA9">
        <w:rPr>
          <w:rFonts w:ascii="Times New Roman" w:hAnsi="Times New Roman"/>
          <w:sz w:val="28"/>
          <w:szCs w:val="28"/>
        </w:rPr>
        <w:t xml:space="preserve"> (для общей вибрации </w:t>
      </w:r>
      <w:r w:rsidRPr="009D1DA9">
        <w:rPr>
          <w:rFonts w:ascii="Times New Roman" w:hAnsi="Times New Roman"/>
          <w:sz w:val="28"/>
          <w:szCs w:val="28"/>
          <w:lang w:val="en-US"/>
        </w:rPr>
        <w:t>Z</w:t>
      </w:r>
      <w:r w:rsidRPr="009D1DA9">
        <w:rPr>
          <w:rFonts w:ascii="Times New Roman" w:hAnsi="Times New Roman"/>
          <w:sz w:val="28"/>
          <w:szCs w:val="28"/>
        </w:rPr>
        <w:t>-вертикальная, перпендикулярная опорной поверхности; Х - горизонтальная от спины к груди; У – горизонтальная от правого плеча к левому).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При локальной вибрации ось Хл совпадает с осью охвата, ось </w:t>
      </w:r>
      <w:r w:rsidRPr="009D1DA9">
        <w:rPr>
          <w:rFonts w:ascii="Times New Roman" w:hAnsi="Times New Roman"/>
          <w:sz w:val="28"/>
          <w:szCs w:val="28"/>
          <w:lang w:val="en-US"/>
        </w:rPr>
        <w:t>Z</w:t>
      </w:r>
      <w:r w:rsidRPr="009D1DA9">
        <w:rPr>
          <w:rFonts w:ascii="Times New Roman" w:hAnsi="Times New Roman"/>
          <w:sz w:val="28"/>
          <w:szCs w:val="28"/>
        </w:rPr>
        <w:t xml:space="preserve">л лежит в плоскости </w:t>
      </w:r>
      <w:r w:rsidRPr="009D1DA9">
        <w:rPr>
          <w:rFonts w:ascii="Times New Roman" w:hAnsi="Times New Roman"/>
          <w:sz w:val="28"/>
          <w:szCs w:val="28"/>
          <w:lang w:val="en-US"/>
        </w:rPr>
        <w:t>X</w:t>
      </w:r>
      <w:r w:rsidRPr="009D1DA9">
        <w:rPr>
          <w:rFonts w:ascii="Times New Roman" w:hAnsi="Times New Roman"/>
          <w:sz w:val="28"/>
          <w:szCs w:val="28"/>
        </w:rPr>
        <w:t xml:space="preserve">л и направлена на подачу или приложение силы. Общая вибрация по источнику её возникновения подразделяется на: транспортную, возникающую при движении машин; транспортно-технологическую, возникающую при работе машин, выполняющих технологическую операцию; технологическую, которая возникает при работе стационарных машин. </w:t>
      </w:r>
    </w:p>
    <w:p w:rsidR="001E1188" w:rsidRPr="009D1DA9" w:rsidRDefault="00190A3B" w:rsidP="00190A3B">
      <w:pPr>
        <w:pStyle w:val="a5"/>
        <w:spacing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E1188" w:rsidRPr="009D1DA9">
        <w:rPr>
          <w:rFonts w:ascii="Times New Roman" w:hAnsi="Times New Roman"/>
          <w:b/>
          <w:sz w:val="28"/>
          <w:szCs w:val="28"/>
        </w:rPr>
        <w:lastRenderedPageBreak/>
        <w:t>ИЗ</w:t>
      </w:r>
      <w:r>
        <w:rPr>
          <w:rFonts w:ascii="Times New Roman" w:hAnsi="Times New Roman"/>
          <w:b/>
          <w:sz w:val="28"/>
          <w:szCs w:val="28"/>
        </w:rPr>
        <w:t>МЕРЕНИЕ И НОРМИРОВАНИЕ ВИБРАЦИИ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Выпускаемая в настоящее время измерительная аппаратура основана на использовании электрических методов, обеспечивающих высокую точность преобразования механических колебаний в электрические с помощью магнитно-электрических и пьезо-электрических датчиков (приемников вибрации: сигнал усиливается, преобразуется (интегрируется, дифференцируется) и подается на регистрирующий прибор).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Приборы подразделяют на: оптические, механические, электрические.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Измерение параметров вибрации должно производится в соответствий с установленными стандартами требований к измерительным приборам, датчикам.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Для измерения вибрации используют приборы: виброметры ВМ-1, ВИП-2,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ИШВ-1 измеритель шума и вибраций (1-3000 Гц), 00042 ( Роботрон ГДР), 3513, 2512, 2513 ( Брюль и Кери- Дания), ВИП-4(15-200 Гц), ЭДИВ (электродистанционный прибор), аппаратура контрольно-измерительная типа ВВК-003, ВВК-005, измерители шума ВШВ-003 и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др.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Аппаратура для измерения параметров вибраций должна со</w:t>
      </w:r>
      <w:r w:rsidR="00C3380B">
        <w:rPr>
          <w:rFonts w:ascii="Times New Roman" w:hAnsi="Times New Roman"/>
          <w:sz w:val="28"/>
          <w:szCs w:val="28"/>
        </w:rPr>
        <w:t>ответствовать ГОСТ 12.4.012-83 «</w:t>
      </w:r>
      <w:r w:rsidRPr="009D1DA9">
        <w:rPr>
          <w:rFonts w:ascii="Times New Roman" w:hAnsi="Times New Roman"/>
          <w:sz w:val="28"/>
          <w:szCs w:val="28"/>
        </w:rPr>
        <w:t>Вибрация</w:t>
      </w:r>
      <w:r w:rsidR="00C3380B">
        <w:rPr>
          <w:rFonts w:ascii="Times New Roman" w:hAnsi="Times New Roman"/>
          <w:sz w:val="28"/>
          <w:szCs w:val="28"/>
        </w:rPr>
        <w:t>»</w:t>
      </w:r>
      <w:r w:rsidRPr="009D1DA9">
        <w:rPr>
          <w:rFonts w:ascii="Times New Roman" w:hAnsi="Times New Roman"/>
          <w:sz w:val="28"/>
          <w:szCs w:val="28"/>
        </w:rPr>
        <w:t>. Средства измерения и контроля вибрации на рабочих местах. Технические требования”. Замеры вибрации проводят в наиболее виброопасных точках согласно методике исследований ДСН 3.3.6.039-99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При измерении локальной вибрации замеры производят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у места контакта оператора с поверхностью, которая вибрирует.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При измерении общей вибраций точка измерения должна находится в местах контакта опорной поверхности тело человека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с вибрирующей поверхностью: сидение оператора; пол рабочей зоны.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Измерения постоянной вибрации на протяжении рабочей смены проводится не менее 3-х раз с нахождением средне логарифмического значения.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lastRenderedPageBreak/>
        <w:t>Общая вибрация нормируется по следующим октавным полосам частот: 1, 2, 3, 8, 16, 31, 50, 63;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локальная: 8, 16, 31, 50, 63…1000 Гц.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Общая вибрация, воздействующая на человека, нормируется отдельно в каждой октавной полосе по вертикальному направлению (оси </w:t>
      </w:r>
      <w:r w:rsidRPr="009D1DA9">
        <w:rPr>
          <w:rFonts w:ascii="Times New Roman" w:hAnsi="Times New Roman"/>
          <w:sz w:val="28"/>
          <w:szCs w:val="28"/>
          <w:lang w:val="en-US"/>
        </w:rPr>
        <w:t>Z</w:t>
      </w:r>
      <w:r w:rsidRPr="009D1DA9">
        <w:rPr>
          <w:rFonts w:ascii="Times New Roman" w:hAnsi="Times New Roman"/>
          <w:sz w:val="28"/>
          <w:szCs w:val="28"/>
        </w:rPr>
        <w:t xml:space="preserve">) или горизонтальному направлению (оси Х, У). Выбор нормирования определяется в зависимости от интенсивности: по более интенсивному направлению.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Гигиенические нормы технологической вибрации, воздействующей на операторов стационарных машин в течение 480мин(8 часов), приведены в ГОСТ 12.1.012-90, ДСН 3.3.6.-039-99 (Табл.2.5.3.-2.5.4.).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Cs/>
          <w:i/>
          <w:sz w:val="28"/>
          <w:szCs w:val="28"/>
        </w:rPr>
      </w:pPr>
      <w:r w:rsidRPr="009D1DA9">
        <w:rPr>
          <w:rFonts w:ascii="Times New Roman" w:hAnsi="Times New Roman"/>
          <w:bCs/>
          <w:i/>
          <w:sz w:val="28"/>
          <w:szCs w:val="28"/>
        </w:rPr>
        <w:t xml:space="preserve">Таблица </w:t>
      </w:r>
    </w:p>
    <w:p w:rsidR="001E1188" w:rsidRPr="009D1DA9" w:rsidRDefault="001E1188" w:rsidP="009D1DA9">
      <w:pPr>
        <w:pStyle w:val="a5"/>
        <w:tabs>
          <w:tab w:val="left" w:pos="1320"/>
          <w:tab w:val="center" w:pos="5320"/>
        </w:tabs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</w:rPr>
        <w:t>Предельно допустимые уровни локальной вибрации</w:t>
      </w:r>
    </w:p>
    <w:tbl>
      <w:tblPr>
        <w:tblW w:w="7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698"/>
        <w:gridCol w:w="815"/>
        <w:gridCol w:w="1979"/>
        <w:gridCol w:w="61"/>
        <w:gridCol w:w="2035"/>
      </w:tblGrid>
      <w:tr w:rsidR="001E1188" w:rsidRPr="00190A3B" w:rsidTr="00E36965">
        <w:trPr>
          <w:cantSplit/>
          <w:trHeight w:val="242"/>
          <w:jc w:val="center"/>
        </w:trPr>
        <w:tc>
          <w:tcPr>
            <w:tcW w:w="2138" w:type="dxa"/>
            <w:vMerge w:val="restart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Средне геометрические частоты октавных полос, Гц.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5587" w:type="dxa"/>
            <w:gridSpan w:val="5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 xml:space="preserve">Предельно допустимые уровни по осях </w:t>
            </w:r>
            <w:r w:rsidRPr="00190A3B">
              <w:rPr>
                <w:rFonts w:ascii="Times New Roman" w:hAnsi="Times New Roman"/>
                <w:lang w:val="en-US"/>
              </w:rPr>
              <w:t>X</w:t>
            </w:r>
            <w:r w:rsidRPr="00190A3B">
              <w:rPr>
                <w:rFonts w:ascii="Times New Roman" w:hAnsi="Times New Roman"/>
              </w:rPr>
              <w:t>л,</w:t>
            </w:r>
            <w:r w:rsidRPr="00190A3B">
              <w:rPr>
                <w:rFonts w:ascii="Times New Roman" w:hAnsi="Times New Roman"/>
                <w:lang w:val="en-US"/>
              </w:rPr>
              <w:t>Y</w:t>
            </w:r>
            <w:r w:rsidRPr="00190A3B">
              <w:rPr>
                <w:rFonts w:ascii="Times New Roman" w:hAnsi="Times New Roman"/>
              </w:rPr>
              <w:t>л,</w:t>
            </w:r>
            <w:r w:rsidRPr="00190A3B">
              <w:rPr>
                <w:rFonts w:ascii="Times New Roman" w:hAnsi="Times New Roman"/>
                <w:lang w:val="en-US"/>
              </w:rPr>
              <w:t>Z</w:t>
            </w:r>
            <w:r w:rsidRPr="00190A3B">
              <w:rPr>
                <w:rFonts w:ascii="Times New Roman" w:hAnsi="Times New Roman"/>
              </w:rPr>
              <w:t>л</w:t>
            </w:r>
          </w:p>
        </w:tc>
      </w:tr>
      <w:tr w:rsidR="001E1188" w:rsidRPr="00190A3B" w:rsidTr="00E36965">
        <w:trPr>
          <w:cantSplit/>
          <w:trHeight w:val="435"/>
          <w:jc w:val="center"/>
        </w:trPr>
        <w:tc>
          <w:tcPr>
            <w:tcW w:w="2138" w:type="dxa"/>
            <w:vMerge/>
            <w:vAlign w:val="center"/>
          </w:tcPr>
          <w:p w:rsidR="001E1188" w:rsidRPr="00190A3B" w:rsidRDefault="001E1188" w:rsidP="00190A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Виброскорость</w:t>
            </w:r>
          </w:p>
        </w:tc>
        <w:tc>
          <w:tcPr>
            <w:tcW w:w="4074" w:type="dxa"/>
            <w:gridSpan w:val="3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Виброускорение</w:t>
            </w:r>
          </w:p>
        </w:tc>
      </w:tr>
      <w:tr w:rsidR="001E1188" w:rsidRPr="00190A3B" w:rsidTr="00E36965">
        <w:trPr>
          <w:cantSplit/>
          <w:trHeight w:val="530"/>
          <w:jc w:val="center"/>
        </w:trPr>
        <w:tc>
          <w:tcPr>
            <w:tcW w:w="2138" w:type="dxa"/>
            <w:vMerge/>
            <w:vAlign w:val="center"/>
          </w:tcPr>
          <w:p w:rsidR="001E1188" w:rsidRPr="00190A3B" w:rsidRDefault="001E1188" w:rsidP="00190A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м/с*10</w:t>
            </w:r>
            <w:r w:rsidRPr="00190A3B">
              <w:rPr>
                <w:rFonts w:ascii="Times New Roman" w:hAnsi="Times New Roman"/>
                <w:vertAlign w:val="superscript"/>
              </w:rPr>
              <w:t>-2</w:t>
            </w:r>
          </w:p>
        </w:tc>
        <w:tc>
          <w:tcPr>
            <w:tcW w:w="815" w:type="dxa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дБ</w:t>
            </w:r>
          </w:p>
        </w:tc>
        <w:tc>
          <w:tcPr>
            <w:tcW w:w="1979" w:type="dxa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м/с</w:t>
            </w:r>
            <w:r w:rsidRPr="00190A3B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095" w:type="dxa"/>
            <w:gridSpan w:val="2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дБ</w:t>
            </w:r>
          </w:p>
        </w:tc>
      </w:tr>
      <w:tr w:rsidR="001E1188" w:rsidRPr="00190A3B" w:rsidTr="00E36965">
        <w:trPr>
          <w:cantSplit/>
          <w:trHeight w:val="2325"/>
          <w:jc w:val="center"/>
        </w:trPr>
        <w:tc>
          <w:tcPr>
            <w:tcW w:w="2138" w:type="dxa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8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16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31,5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63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125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250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500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1000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2,8</w:t>
            </w:r>
            <w:r w:rsidR="00190A3B" w:rsidRPr="00190A3B">
              <w:rPr>
                <w:rFonts w:ascii="Times New Roman" w:hAnsi="Times New Roman"/>
              </w:rPr>
              <w:t xml:space="preserve">     </w:t>
            </w:r>
            <w:r w:rsidRPr="00190A3B">
              <w:rPr>
                <w:rFonts w:ascii="Times New Roman" w:hAnsi="Times New Roman"/>
              </w:rPr>
              <w:t>115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115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2,7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5,4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10,7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21,3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42,5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85,0</w:t>
            </w:r>
          </w:p>
        </w:tc>
        <w:tc>
          <w:tcPr>
            <w:tcW w:w="2095" w:type="dxa"/>
            <w:gridSpan w:val="2"/>
            <w:tcBorders>
              <w:left w:val="nil"/>
            </w:tcBorders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73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73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79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85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91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97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103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109</w:t>
            </w:r>
          </w:p>
        </w:tc>
      </w:tr>
      <w:tr w:rsidR="001E1188" w:rsidRPr="00190A3B" w:rsidTr="00E36965">
        <w:trPr>
          <w:trHeight w:val="528"/>
          <w:jc w:val="center"/>
        </w:trPr>
        <w:tc>
          <w:tcPr>
            <w:tcW w:w="2138" w:type="dxa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Корректированный</w:t>
            </w:r>
          </w:p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эквивалентный уровень</w:t>
            </w:r>
          </w:p>
        </w:tc>
        <w:tc>
          <w:tcPr>
            <w:tcW w:w="698" w:type="dxa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2,0</w:t>
            </w:r>
          </w:p>
        </w:tc>
        <w:tc>
          <w:tcPr>
            <w:tcW w:w="815" w:type="dxa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112</w:t>
            </w:r>
          </w:p>
        </w:tc>
        <w:tc>
          <w:tcPr>
            <w:tcW w:w="2040" w:type="dxa"/>
            <w:gridSpan w:val="2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2,0</w:t>
            </w:r>
          </w:p>
        </w:tc>
        <w:tc>
          <w:tcPr>
            <w:tcW w:w="2035" w:type="dxa"/>
          </w:tcPr>
          <w:p w:rsidR="001E1188" w:rsidRPr="00190A3B" w:rsidRDefault="001E1188" w:rsidP="00190A3B">
            <w:pPr>
              <w:pStyle w:val="a5"/>
              <w:jc w:val="both"/>
              <w:rPr>
                <w:rFonts w:ascii="Times New Roman" w:hAnsi="Times New Roman"/>
              </w:rPr>
            </w:pPr>
            <w:r w:rsidRPr="00190A3B">
              <w:rPr>
                <w:rFonts w:ascii="Times New Roman" w:hAnsi="Times New Roman"/>
              </w:rPr>
              <w:t>76</w:t>
            </w:r>
          </w:p>
        </w:tc>
      </w:tr>
    </w:tbl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Cs/>
          <w:i/>
          <w:sz w:val="28"/>
          <w:szCs w:val="28"/>
        </w:rPr>
      </w:pPr>
      <w:r w:rsidRPr="009D1DA9">
        <w:rPr>
          <w:rFonts w:ascii="Times New Roman" w:hAnsi="Times New Roman"/>
          <w:bCs/>
          <w:i/>
          <w:sz w:val="28"/>
          <w:szCs w:val="28"/>
        </w:rPr>
        <w:t>Таблица 2.5.4.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</w:rPr>
        <w:t>Предельно допустимые параметры импульсной локальной вибрации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1016"/>
        <w:gridCol w:w="1016"/>
        <w:gridCol w:w="716"/>
        <w:gridCol w:w="716"/>
        <w:gridCol w:w="616"/>
        <w:gridCol w:w="616"/>
        <w:gridCol w:w="516"/>
        <w:gridCol w:w="516"/>
        <w:gridCol w:w="516"/>
      </w:tblGrid>
      <w:tr w:rsidR="001E1188" w:rsidRPr="00E36965" w:rsidTr="00E36965">
        <w:trPr>
          <w:cantSplit/>
          <w:trHeight w:val="251"/>
          <w:jc w:val="center"/>
        </w:trPr>
        <w:tc>
          <w:tcPr>
            <w:tcW w:w="0" w:type="auto"/>
            <w:vMerge w:val="restart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Диапазон длительности вибрационных импульсов</w:t>
            </w:r>
          </w:p>
        </w:tc>
        <w:tc>
          <w:tcPr>
            <w:tcW w:w="0" w:type="auto"/>
            <w:gridSpan w:val="9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Измеренные пиковые урони виброускорения</w:t>
            </w:r>
            <w:r w:rsidR="00190A3B" w:rsidRPr="00E36965">
              <w:rPr>
                <w:rFonts w:ascii="Times New Roman" w:hAnsi="Times New Roman"/>
                <w:bCs/>
              </w:rPr>
              <w:t>,</w:t>
            </w:r>
            <w:r w:rsidRPr="00E36965">
              <w:rPr>
                <w:rFonts w:ascii="Times New Roman" w:hAnsi="Times New Roman"/>
                <w:bCs/>
              </w:rPr>
              <w:t xml:space="preserve"> дБ</w:t>
            </w:r>
          </w:p>
        </w:tc>
      </w:tr>
      <w:tr w:rsidR="001E1188" w:rsidRPr="00E36965" w:rsidTr="00E36965">
        <w:trPr>
          <w:cantSplit/>
          <w:trHeight w:val="160"/>
          <w:jc w:val="center"/>
        </w:trPr>
        <w:tc>
          <w:tcPr>
            <w:tcW w:w="0" w:type="auto"/>
            <w:vMerge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125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130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135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140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154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155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</w:t>
            </w:r>
          </w:p>
        </w:tc>
      </w:tr>
      <w:tr w:rsidR="001E1188" w:rsidRPr="00E36965" w:rsidTr="00E36965">
        <w:trPr>
          <w:cantSplit/>
          <w:trHeight w:val="160"/>
          <w:jc w:val="center"/>
        </w:trPr>
        <w:tc>
          <w:tcPr>
            <w:tcW w:w="0" w:type="auto"/>
            <w:vMerge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gridSpan w:val="9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Допустимое количество импульсов</w:t>
            </w:r>
          </w:p>
        </w:tc>
      </w:tr>
      <w:tr w:rsidR="001E1188" w:rsidRPr="00E36965" w:rsidTr="00E36965">
        <w:trPr>
          <w:cantSplit/>
          <w:trHeight w:val="251"/>
          <w:jc w:val="center"/>
        </w:trPr>
        <w:tc>
          <w:tcPr>
            <w:tcW w:w="0" w:type="auto"/>
            <w:vMerge w:val="restart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1-30*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160000**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160000**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50000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30</w:t>
            </w:r>
          </w:p>
        </w:tc>
      </w:tr>
      <w:tr w:rsidR="001E1188" w:rsidRPr="00E36965" w:rsidTr="00E36965">
        <w:trPr>
          <w:cantSplit/>
          <w:trHeight w:val="160"/>
          <w:jc w:val="center"/>
        </w:trPr>
        <w:tc>
          <w:tcPr>
            <w:tcW w:w="0" w:type="auto"/>
            <w:vMerge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20000**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20000**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6250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625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</w:t>
            </w:r>
          </w:p>
        </w:tc>
      </w:tr>
      <w:tr w:rsidR="001E1188" w:rsidRPr="00E36965" w:rsidTr="00E36965">
        <w:trPr>
          <w:cantSplit/>
          <w:trHeight w:val="251"/>
          <w:jc w:val="center"/>
        </w:trPr>
        <w:tc>
          <w:tcPr>
            <w:tcW w:w="0" w:type="auto"/>
            <w:vMerge w:val="restart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31-1000*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160000**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50000**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160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-</w:t>
            </w:r>
          </w:p>
        </w:tc>
      </w:tr>
      <w:tr w:rsidR="001E1188" w:rsidRPr="00E36965" w:rsidTr="00E36965">
        <w:trPr>
          <w:cantSplit/>
          <w:trHeight w:val="160"/>
          <w:jc w:val="center"/>
        </w:trPr>
        <w:tc>
          <w:tcPr>
            <w:tcW w:w="0" w:type="auto"/>
            <w:vMerge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6250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625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62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</w:tcPr>
          <w:p w:rsidR="001E1188" w:rsidRPr="00E36965" w:rsidRDefault="001E1188" w:rsidP="00E36965">
            <w:pPr>
              <w:pStyle w:val="a5"/>
              <w:jc w:val="both"/>
              <w:rPr>
                <w:rFonts w:ascii="Times New Roman" w:hAnsi="Times New Roman"/>
                <w:bCs/>
              </w:rPr>
            </w:pPr>
            <w:r w:rsidRPr="00E36965">
              <w:rPr>
                <w:rFonts w:ascii="Times New Roman" w:hAnsi="Times New Roman"/>
                <w:bCs/>
              </w:rPr>
              <w:t>-</w:t>
            </w:r>
          </w:p>
        </w:tc>
      </w:tr>
    </w:tbl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lastRenderedPageBreak/>
        <w:t xml:space="preserve">* - Вибрационные импульсы 1-30 </w:t>
      </w:r>
      <w:r w:rsidR="002257DD">
        <w:rPr>
          <w:rFonts w:ascii="Times New Roman" w:hAnsi="Times New Roman"/>
          <w:position w:val="-6"/>
          <w:sz w:val="28"/>
          <w:szCs w:val="28"/>
        </w:rPr>
        <w:pict>
          <v:shape id="_x0000_i1033" type="#_x0000_t75" style="width:24pt;height:11.25pt">
            <v:imagedata r:id="rId14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 имеют место при применении немеханизированного инструмента, 31-1000 </w:t>
      </w:r>
      <w:r w:rsidR="002257DD">
        <w:rPr>
          <w:rFonts w:ascii="Times New Roman" w:hAnsi="Times New Roman"/>
          <w:position w:val="-6"/>
          <w:sz w:val="28"/>
          <w:szCs w:val="28"/>
        </w:rPr>
        <w:pict>
          <v:shape id="_x0000_i1034" type="#_x0000_t75" style="width:24pt;height:11.25pt">
            <v:imagedata r:id="rId15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 - на механизированном инструменте.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** - Значение отвечает максимально возможному количеству импульсов за восьмичасовую смену при частоте 5,6 Гц. В скобках допустимое количество импульсов за 1 час.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При продолжительности смены 7 часов предельно допустимые скорректированные эквивалентные уровни локальной вибраций равны значениям для 8-часовой продолжительности смены.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При 6-ти часовой продолжительности эти показатели равны для виброскорости 113 дБ (</w:t>
      </w:r>
      <w:r w:rsidR="002257DD">
        <w:rPr>
          <w:rFonts w:ascii="Times New Roman" w:hAnsi="Times New Roman"/>
          <w:position w:val="-6"/>
          <w:sz w:val="28"/>
          <w:szCs w:val="28"/>
        </w:rPr>
        <w:pict>
          <v:shape id="_x0000_i1035" type="#_x0000_t75" style="width:44.25pt;height:15.75pt">
            <v:imagedata r:id="rId16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 м/с), а виброускорение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-78дБ (2,3 м/с</w:t>
      </w:r>
      <w:r w:rsidRPr="009D1DA9">
        <w:rPr>
          <w:rFonts w:ascii="Times New Roman" w:hAnsi="Times New Roman"/>
          <w:sz w:val="28"/>
          <w:szCs w:val="28"/>
          <w:vertAlign w:val="superscript"/>
        </w:rPr>
        <w:t>2</w:t>
      </w:r>
      <w:r w:rsidRPr="009D1DA9">
        <w:rPr>
          <w:rFonts w:ascii="Times New Roman" w:hAnsi="Times New Roman"/>
          <w:sz w:val="28"/>
          <w:szCs w:val="28"/>
        </w:rPr>
        <w:t>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Работа в условиях действий локальной вибрации, которая превышает предельно допустимую норму более чем на 1 дБ, запрещена.</w:t>
      </w:r>
    </w:p>
    <w:p w:rsidR="001E1188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Если время воздействия меньше 480 мин и отсутствуют перерывы через каждый час работы, то для каждой октавной полосы значение нормируемого параметра определяется по зависимости:</w:t>
      </w:r>
    </w:p>
    <w:p w:rsidR="00E36965" w:rsidRPr="009D1DA9" w:rsidRDefault="00E36965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036" type="#_x0000_t75" style="width:91.5pt;height:39.75pt">
            <v:imagedata r:id="rId17" o:title=""/>
          </v:shape>
        </w:pict>
      </w:r>
      <w:r w:rsidR="001E1188" w:rsidRPr="009D1DA9">
        <w:rPr>
          <w:rFonts w:ascii="Times New Roman" w:hAnsi="Times New Roman"/>
          <w:sz w:val="28"/>
          <w:szCs w:val="28"/>
        </w:rPr>
        <w:tab/>
      </w:r>
      <w:r w:rsidR="001E1188" w:rsidRPr="009D1DA9">
        <w:rPr>
          <w:rFonts w:ascii="Times New Roman" w:hAnsi="Times New Roman"/>
          <w:sz w:val="28"/>
          <w:szCs w:val="28"/>
        </w:rPr>
        <w:tab/>
      </w:r>
      <w:r w:rsidR="001E1188" w:rsidRPr="009D1DA9">
        <w:rPr>
          <w:rFonts w:ascii="Times New Roman" w:hAnsi="Times New Roman"/>
          <w:sz w:val="28"/>
          <w:szCs w:val="28"/>
        </w:rPr>
        <w:tab/>
      </w:r>
      <w:r w:rsidR="001E1188" w:rsidRPr="009D1DA9">
        <w:rPr>
          <w:rFonts w:ascii="Times New Roman" w:hAnsi="Times New Roman"/>
          <w:sz w:val="28"/>
          <w:szCs w:val="28"/>
        </w:rPr>
        <w:tab/>
      </w:r>
      <w:r w:rsidR="001E1188" w:rsidRPr="009D1DA9">
        <w:rPr>
          <w:rFonts w:ascii="Times New Roman" w:hAnsi="Times New Roman"/>
          <w:sz w:val="28"/>
          <w:szCs w:val="28"/>
        </w:rPr>
        <w:tab/>
        <w:t>(2.5.28)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tabs>
          <w:tab w:val="left" w:pos="1170"/>
          <w:tab w:val="center" w:pos="4960"/>
        </w:tabs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где </w:t>
      </w:r>
      <w:r w:rsidRPr="009D1DA9">
        <w:rPr>
          <w:rFonts w:ascii="Times New Roman" w:hAnsi="Times New Roman"/>
          <w:sz w:val="28"/>
          <w:szCs w:val="28"/>
          <w:lang w:val="en-US"/>
        </w:rPr>
        <w:t>t</w:t>
      </w:r>
      <w:r w:rsidRPr="009D1DA9">
        <w:rPr>
          <w:rFonts w:ascii="Times New Roman" w:hAnsi="Times New Roman"/>
          <w:sz w:val="28"/>
          <w:szCs w:val="28"/>
        </w:rPr>
        <w:t xml:space="preserve"> -время фактического воздействия вибраций(мин);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  <w:lang w:val="en-US"/>
        </w:rPr>
        <w:t>U</w:t>
      </w:r>
      <w:r w:rsidRPr="009D1DA9">
        <w:rPr>
          <w:rFonts w:ascii="Times New Roman" w:hAnsi="Times New Roman"/>
          <w:sz w:val="28"/>
          <w:szCs w:val="28"/>
          <w:vertAlign w:val="subscript"/>
        </w:rPr>
        <w:t>480</w:t>
      </w:r>
      <w:r w:rsidRPr="009D1DA9">
        <w:rPr>
          <w:rFonts w:ascii="Times New Roman" w:hAnsi="Times New Roman"/>
          <w:sz w:val="28"/>
          <w:szCs w:val="28"/>
        </w:rPr>
        <w:t xml:space="preserve"> -допустимое воздействие вибрации за время воздействия480мин.</w:t>
      </w:r>
    </w:p>
    <w:p w:rsidR="001E1188" w:rsidRPr="009D1DA9" w:rsidRDefault="00E36965" w:rsidP="00E36965">
      <w:pPr>
        <w:pStyle w:val="a5"/>
        <w:spacing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E1188" w:rsidRPr="009D1DA9">
        <w:rPr>
          <w:rFonts w:ascii="Times New Roman" w:hAnsi="Times New Roman"/>
          <w:b/>
          <w:sz w:val="28"/>
          <w:szCs w:val="28"/>
        </w:rPr>
        <w:lastRenderedPageBreak/>
        <w:t>СРЕДСТВА И МЕТОДЫ ЗАЩИТЫ ОТ ВИБРАЦИИ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Средства защиты от вибраций подразделяются на: коллективные и индивидуальные. Основные мероприятия по защите от вибраций условно можно свести к таким группам: </w:t>
      </w:r>
      <w:r w:rsidRPr="009D1DA9">
        <w:rPr>
          <w:rFonts w:ascii="Times New Roman" w:hAnsi="Times New Roman"/>
          <w:b/>
          <w:sz w:val="28"/>
          <w:szCs w:val="28"/>
        </w:rPr>
        <w:t>технические, организационные и лечебно-профилактические.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</w:rPr>
        <w:t>К техническим мероприятиям относятся:</w:t>
      </w:r>
      <w:r w:rsidRPr="009D1DA9">
        <w:rPr>
          <w:rFonts w:ascii="Times New Roman" w:hAnsi="Times New Roman"/>
          <w:sz w:val="28"/>
          <w:szCs w:val="28"/>
        </w:rPr>
        <w:t xml:space="preserve"> устранение вибраций в источнике и на пути их распространения. Устранение или уменьшение вибрации в источнике решается, начиная со стадии проектирования и изготовления машин. Закладываются в их конструкцию решения, обеспечивающие вибробезопасные условия труда: замену ударных процессов на безударные, применение деталей из пластмассы, ременных передач вместо цепных, шестерен с глобоидальным и шевронным зацеплением вместо прямозубых, выбор оптимальных рабочих режимов, тщательная балансировка вращающихся деталей, повышение класса точности их изготовления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и чистоты обработки поверхности и другое.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При эксплуатации техники уменьшенные вибрации достигается современной подтяжкой креплений, устранением люфтов, зазоров, качественной смазкой трущихся поверхностей, правильной регулировкой рабочих органов.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В конструкциях, по которым происходит распространение колебаний, делаются разрывы, заполняемые вибро- и звукоизоляционными материалами; замена вибрирующего оборудования или процесса на безвибрационный.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  <w:u w:val="single"/>
        </w:rPr>
        <w:t>Для снижения вибраций на пути распространения применяют:</w:t>
      </w:r>
      <w:r w:rsidRPr="009D1DA9">
        <w:rPr>
          <w:rFonts w:ascii="Times New Roman" w:hAnsi="Times New Roman"/>
          <w:b/>
          <w:sz w:val="28"/>
          <w:szCs w:val="28"/>
        </w:rPr>
        <w:t xml:space="preserve"> виброизоляцию, виброгашение, вибродемпфирование.</w:t>
      </w:r>
      <w:r w:rsidR="00190A3B">
        <w:rPr>
          <w:rFonts w:ascii="Times New Roman" w:hAnsi="Times New Roman"/>
          <w:b/>
          <w:sz w:val="28"/>
          <w:szCs w:val="28"/>
        </w:rPr>
        <w:t xml:space="preserve"> </w:t>
      </w:r>
    </w:p>
    <w:p w:rsidR="000176ED" w:rsidRDefault="000176E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1DA9">
        <w:rPr>
          <w:rFonts w:ascii="Times New Roman" w:hAnsi="Times New Roman"/>
          <w:b/>
          <w:sz w:val="28"/>
          <w:szCs w:val="28"/>
          <w:u w:val="single"/>
        </w:rPr>
        <w:t>Виброизоляция: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В инженерной практике одной из действенных мер по уменьшению вибраций на пути её распространения от источника вибраций является виброизоляция. Виброизоляция бывает пассивной и активной.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lastRenderedPageBreak/>
        <w:t>Виброизоляция называется активной, если для ее уменьшения используется дополнительный источник энергии.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Пассивная виброизоляция применяется, если требуется защитить рабочее место от колебаний вибрирующих машин или защитить остальные машины от колебаний неуравновешенных деталей (ССБТ ГОСТ 12.4.046-78 «Методы и средства вибрационной защиты. Классификация.»).</w:t>
      </w:r>
    </w:p>
    <w:p w:rsidR="001E1188" w:rsidRPr="00E36965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36965">
        <w:rPr>
          <w:rFonts w:ascii="Times New Roman" w:hAnsi="Times New Roman"/>
          <w:sz w:val="28"/>
          <w:szCs w:val="28"/>
        </w:rPr>
        <w:t>Виброизоляция ослабляет передачу колебаний от источника на основание, пол, рабочее место и.т.д. за счет устранения между ними жестких связей и установки упругих элементов (виброизоляторов).</w:t>
      </w:r>
    </w:p>
    <w:p w:rsidR="00E36965" w:rsidRPr="009D1DA9" w:rsidRDefault="00E36965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in;margin-top:9pt;width:159pt;height:121.5pt;z-index:251656704" fillcolor="window">
            <v:imagedata r:id="rId18" o:title=""/>
            <w10:wrap type="square"/>
          </v:shape>
        </w:pic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Рис.</w:t>
      </w:r>
      <w:r w:rsidR="000176ED" w:rsidRPr="000176ED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Схема виброизоляции динамической не уравновешенной машины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В качестве виброизоляторов применяют: стальные пружины или рессоры, прокладки из резины, войлока, а также резинометаллические, пружинно-пластмасовые и пневморезиновые конструкции, использующие упругие свойства материалов и воздуха и т.д. (рис.2.5.11.)</w:t>
      </w:r>
      <w:r w:rsidRPr="009D1DA9">
        <w:rPr>
          <w:rFonts w:ascii="Times New Roman" w:hAnsi="Times New Roman"/>
          <w:sz w:val="28"/>
          <w:szCs w:val="28"/>
        </w:rPr>
        <w:tab/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Принцип пассивной виброизоляции хорошо видно на примере виброизоляции неуравновешенной машине массой М с эксцентриком массой </w:t>
      </w:r>
      <w:r w:rsidRPr="009D1DA9">
        <w:rPr>
          <w:sz w:val="28"/>
          <w:szCs w:val="28"/>
          <w:lang w:val="en-US"/>
        </w:rPr>
        <w:t>m</w:t>
      </w:r>
      <w:r w:rsidRPr="009D1DA9">
        <w:rPr>
          <w:sz w:val="28"/>
          <w:szCs w:val="28"/>
        </w:rPr>
        <w:t xml:space="preserve"> на расстоянии </w:t>
      </w:r>
      <w:r w:rsidRPr="009D1DA9">
        <w:rPr>
          <w:sz w:val="28"/>
          <w:szCs w:val="28"/>
          <w:lang w:val="en-US"/>
        </w:rPr>
        <w:t>R</w:t>
      </w:r>
      <w:r w:rsidRPr="009D1DA9">
        <w:rPr>
          <w:sz w:val="28"/>
          <w:szCs w:val="28"/>
        </w:rPr>
        <w:t xml:space="preserve"> от оси вращения (рис.2.5.12.).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При вращении вала машины с угловой скоростью ω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возникает центробежная сила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  <w:lang w:val="en-US"/>
        </w:rPr>
        <w:t>Fmax</w:t>
      </w:r>
      <w:r w:rsidRPr="009D1DA9">
        <w:rPr>
          <w:rFonts w:ascii="Times New Roman" w:hAnsi="Times New Roman"/>
          <w:sz w:val="28"/>
          <w:szCs w:val="28"/>
        </w:rPr>
        <w:t>=</w:t>
      </w:r>
      <w:r w:rsidRPr="009D1DA9">
        <w:rPr>
          <w:rFonts w:ascii="Times New Roman" w:hAnsi="Times New Roman"/>
          <w:sz w:val="28"/>
          <w:szCs w:val="28"/>
          <w:lang w:val="en-US"/>
        </w:rPr>
        <w:t>m</w:t>
      </w:r>
      <w:r w:rsidRPr="009D1DA9">
        <w:rPr>
          <w:rFonts w:ascii="Times New Roman" w:hAnsi="Times New Roman"/>
          <w:sz w:val="28"/>
          <w:szCs w:val="28"/>
        </w:rPr>
        <w:t xml:space="preserve"> ω</w:t>
      </w:r>
      <w:r w:rsidRPr="009D1DA9">
        <w:rPr>
          <w:rFonts w:ascii="Times New Roman" w:hAnsi="Times New Roman"/>
          <w:sz w:val="28"/>
          <w:szCs w:val="28"/>
          <w:vertAlign w:val="superscript"/>
        </w:rPr>
        <w:t xml:space="preserve"> 2 </w:t>
      </w:r>
      <w:r w:rsidRPr="009D1DA9">
        <w:rPr>
          <w:rFonts w:ascii="Times New Roman" w:hAnsi="Times New Roman"/>
          <w:sz w:val="28"/>
          <w:szCs w:val="28"/>
          <w:lang w:val="en-US"/>
        </w:rPr>
        <w:t>R</w:t>
      </w:r>
      <w:r w:rsidRPr="009D1DA9">
        <w:rPr>
          <w:rFonts w:ascii="Times New Roman" w:hAnsi="Times New Roman"/>
          <w:sz w:val="28"/>
          <w:szCs w:val="28"/>
        </w:rPr>
        <w:t>, изменение которой во времени (</w:t>
      </w:r>
      <w:r w:rsidRPr="009D1DA9">
        <w:rPr>
          <w:rFonts w:ascii="Times New Roman" w:hAnsi="Times New Roman"/>
          <w:sz w:val="28"/>
          <w:szCs w:val="28"/>
          <w:lang w:val="en-US"/>
        </w:rPr>
        <w:t>t</w:t>
      </w:r>
      <w:r w:rsidRPr="009D1DA9">
        <w:rPr>
          <w:rFonts w:ascii="Times New Roman" w:hAnsi="Times New Roman"/>
          <w:sz w:val="28"/>
          <w:szCs w:val="28"/>
        </w:rPr>
        <w:t>) носит гармонический характер:</w:t>
      </w: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position w:val="-6"/>
          <w:sz w:val="28"/>
          <w:szCs w:val="28"/>
        </w:rPr>
        <w:pict>
          <v:shape id="_x0000_i1037" type="#_x0000_t75" style="width:119.25pt;height:19.5pt">
            <v:imagedata r:id="rId19" o:title=""/>
          </v:shape>
        </w:pict>
      </w:r>
      <w:r w:rsidR="00190A3B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1E1188" w:rsidRPr="009D1DA9">
        <w:rPr>
          <w:rFonts w:ascii="Times New Roman" w:hAnsi="Times New Roman"/>
          <w:bCs/>
          <w:sz w:val="28"/>
          <w:szCs w:val="28"/>
        </w:rPr>
        <w:t>(2.5.29)</w:t>
      </w: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_x0000_s1028" type="#_x0000_t75" style="position:absolute;left:0;text-align:left;margin-left:97.35pt;margin-top:4.45pt;width:260.85pt;height:139.95pt;z-index:-251652608" wrapcoords="-86 0 -86 21426 21600 21426 21600 0 -86 0" fillcolor="window">
            <v:imagedata r:id="rId20" o:title=""/>
            <w10:wrap type="tight"/>
          </v:shape>
        </w:pic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Р</w:t>
      </w:r>
      <w:r w:rsidR="00711009">
        <w:rPr>
          <w:rFonts w:ascii="Times New Roman" w:hAnsi="Times New Roman"/>
          <w:sz w:val="28"/>
          <w:szCs w:val="28"/>
        </w:rPr>
        <w:t>ис</w:t>
      </w:r>
      <w:r w:rsidR="00E36965">
        <w:rPr>
          <w:rFonts w:ascii="Times New Roman" w:hAnsi="Times New Roman"/>
          <w:sz w:val="28"/>
          <w:szCs w:val="28"/>
        </w:rPr>
        <w:t>.</w:t>
      </w:r>
      <w:r w:rsidRPr="009D1DA9">
        <w:rPr>
          <w:rFonts w:ascii="Times New Roman" w:hAnsi="Times New Roman"/>
          <w:sz w:val="28"/>
          <w:szCs w:val="28"/>
        </w:rPr>
        <w:t xml:space="preserve"> Пассивная виброизоляция машины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(а) и рабочего места (б)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Для виброизоляции машины установлены пружинные виброизоляторы. Под действием силы (2.5.29) пружины деформируются, и в пружинах возникает сила упругости:</w:t>
      </w:r>
    </w:p>
    <w:p w:rsidR="002B2BCD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8" type="#_x0000_t75" style="width:87.75pt;height:25.5pt">
            <v:imagedata r:id="rId21" o:title=""/>
          </v:shape>
        </w:pict>
      </w:r>
      <w:r w:rsidR="001E1188" w:rsidRPr="009D1DA9">
        <w:rPr>
          <w:rFonts w:ascii="Times New Roman" w:hAnsi="Times New Roman"/>
          <w:b/>
          <w:sz w:val="28"/>
          <w:szCs w:val="28"/>
        </w:rPr>
        <w:t>,</w:t>
      </w:r>
      <w:r w:rsidR="00190A3B">
        <w:rPr>
          <w:rFonts w:ascii="Times New Roman" w:hAnsi="Times New Roman"/>
          <w:b/>
          <w:sz w:val="28"/>
          <w:szCs w:val="28"/>
        </w:rPr>
        <w:t xml:space="preserve">                </w:t>
      </w:r>
      <w:r w:rsidR="001E1188" w:rsidRPr="009D1DA9">
        <w:rPr>
          <w:rFonts w:ascii="Times New Roman" w:hAnsi="Times New Roman"/>
          <w:b/>
          <w:sz w:val="28"/>
          <w:szCs w:val="28"/>
        </w:rPr>
        <w:t xml:space="preserve"> </w:t>
      </w:r>
      <w:r w:rsidR="001E1188" w:rsidRPr="009D1DA9">
        <w:rPr>
          <w:rFonts w:ascii="Times New Roman" w:hAnsi="Times New Roman"/>
          <w:bCs/>
          <w:sz w:val="28"/>
          <w:szCs w:val="28"/>
        </w:rPr>
        <w:t>(2.5.30)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где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К-жесткость амортизаторов;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Х-деформация пружины под действием динамической силы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Эффективность виброизоляции будет тем выше, чем меньшая динамическая сила передается на основание, т.е. чем меньше </w:t>
      </w:r>
      <w:r w:rsidR="002257DD">
        <w:rPr>
          <w:rFonts w:ascii="Times New Roman" w:hAnsi="Times New Roman"/>
          <w:position w:val="-10"/>
          <w:sz w:val="28"/>
          <w:szCs w:val="28"/>
        </w:rPr>
        <w:pict>
          <v:shape id="_x0000_i1039" type="#_x0000_t75" style="width:57pt;height:17.25pt">
            <v:imagedata r:id="rId22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(сила возмущения </w:t>
      </w:r>
      <w:r w:rsidRPr="009D1DA9">
        <w:rPr>
          <w:rFonts w:ascii="Times New Roman" w:hAnsi="Times New Roman"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sz w:val="28"/>
          <w:szCs w:val="28"/>
        </w:rPr>
        <w:t xml:space="preserve"> уравновешивается силой инерции от массы М)</w:t>
      </w:r>
    </w:p>
    <w:p w:rsidR="001E1188" w:rsidRPr="00937D00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37D00">
        <w:rPr>
          <w:rFonts w:ascii="Times New Roman" w:hAnsi="Times New Roman"/>
          <w:sz w:val="28"/>
          <w:szCs w:val="28"/>
        </w:rPr>
        <w:t>Эффективность пассивной виброизоляции оценивается коэффициентом передачи μ, который показывает какую долю динамической силы, возбуждаемой машиной, передают амортизаторы на основание:</w:t>
      </w: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0" type="#_x0000_t75" style="width:72.75pt;height:32.25pt">
            <v:imagedata r:id="rId23" o:title=""/>
          </v:shape>
        </w:pict>
      </w:r>
      <w:r w:rsidR="001E1188" w:rsidRPr="009D1DA9">
        <w:rPr>
          <w:rFonts w:ascii="Times New Roman" w:hAnsi="Times New Roman"/>
          <w:b/>
          <w:sz w:val="28"/>
          <w:szCs w:val="28"/>
        </w:rPr>
        <w:tab/>
      </w:r>
      <w:r w:rsidR="001E1188" w:rsidRPr="009D1DA9">
        <w:rPr>
          <w:rFonts w:ascii="Times New Roman" w:hAnsi="Times New Roman"/>
          <w:b/>
          <w:sz w:val="28"/>
          <w:szCs w:val="28"/>
        </w:rPr>
        <w:tab/>
      </w:r>
      <w:r w:rsidR="001E1188" w:rsidRPr="009D1DA9">
        <w:rPr>
          <w:rFonts w:ascii="Times New Roman" w:hAnsi="Times New Roman"/>
          <w:b/>
          <w:sz w:val="28"/>
          <w:szCs w:val="28"/>
        </w:rPr>
        <w:tab/>
      </w:r>
      <w:r w:rsidR="001E1188" w:rsidRPr="009D1DA9">
        <w:rPr>
          <w:rFonts w:ascii="Times New Roman" w:hAnsi="Times New Roman"/>
          <w:bCs/>
          <w:sz w:val="28"/>
          <w:szCs w:val="28"/>
        </w:rPr>
        <w:t>(2.5.31)</w:t>
      </w:r>
    </w:p>
    <w:p w:rsidR="001E1188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Если пренебречь затуханием колебаний виброизоляторов, то коэффицент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 xml:space="preserve"> передачи вибраций:</w:t>
      </w: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57DD">
        <w:rPr>
          <w:noProof/>
        </w:rPr>
        <w:lastRenderedPageBreak/>
        <w:pict>
          <v:shape id="_x0000_s1029" type="#_x0000_t75" style="position:absolute;left:0;text-align:left;margin-left:27.75pt;margin-top:-5.65pt;width:197.8pt;height:161.6pt;z-index:251655680">
            <v:imagedata r:id="rId24" o:title=""/>
            <w10:wrap type="square"/>
          </v:shape>
        </w:pict>
      </w: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0D5E02" w:rsidRPr="009D1DA9" w:rsidRDefault="000D5E02" w:rsidP="000D5E02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Зависимость коэффициента</w:t>
      </w:r>
      <w:r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передачи </w:t>
      </w:r>
      <w:r w:rsidRPr="009D1DA9">
        <w:rPr>
          <w:sz w:val="28"/>
          <w:szCs w:val="28"/>
        </w:rPr>
        <w:sym w:font="Symbol" w:char="F06D"/>
      </w:r>
      <w:r w:rsidRPr="009D1DA9">
        <w:rPr>
          <w:sz w:val="28"/>
          <w:szCs w:val="28"/>
        </w:rPr>
        <w:t xml:space="preserve"> от </w:t>
      </w:r>
      <w:r w:rsidRPr="009D1DA9">
        <w:rPr>
          <w:sz w:val="28"/>
          <w:szCs w:val="28"/>
          <w:lang w:val="en-US"/>
        </w:rPr>
        <w:t>f</w:t>
      </w:r>
      <w:r w:rsidRPr="009D1DA9">
        <w:rPr>
          <w:sz w:val="28"/>
          <w:szCs w:val="28"/>
        </w:rPr>
        <w:t>/</w:t>
      </w:r>
      <w:r w:rsidRPr="009D1DA9">
        <w:rPr>
          <w:sz w:val="28"/>
          <w:szCs w:val="28"/>
          <w:lang w:val="en-US"/>
        </w:rPr>
        <w:t>f</w:t>
      </w:r>
      <w:r w:rsidRPr="009D1DA9">
        <w:rPr>
          <w:sz w:val="28"/>
          <w:szCs w:val="28"/>
          <w:vertAlign w:val="subscript"/>
        </w:rPr>
        <w:t>0</w:t>
      </w:r>
      <w:r w:rsidRPr="009D1DA9">
        <w:rPr>
          <w:sz w:val="28"/>
          <w:szCs w:val="28"/>
        </w:rPr>
        <w:t xml:space="preserve">: </w:t>
      </w:r>
    </w:p>
    <w:p w:rsidR="000D5E02" w:rsidRPr="009D1DA9" w:rsidRDefault="000D5E02" w:rsidP="000D5E02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1 – при использовании стальных пружинных виброизоляторов </w:t>
      </w:r>
    </w:p>
    <w:p w:rsidR="000D5E02" w:rsidRPr="009D1DA9" w:rsidRDefault="000D5E02" w:rsidP="000D5E02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(</w:t>
      </w:r>
      <w:r w:rsidRPr="009D1DA9">
        <w:rPr>
          <w:sz w:val="28"/>
          <w:szCs w:val="28"/>
          <w:lang w:val="en-US"/>
        </w:rPr>
        <w:t>D</w:t>
      </w:r>
      <w:r w:rsidRPr="009D1DA9">
        <w:rPr>
          <w:sz w:val="28"/>
          <w:szCs w:val="28"/>
          <w:lang w:val="en-US"/>
        </w:rPr>
        <w:sym w:font="Symbol" w:char="F0AE"/>
      </w:r>
      <w:r w:rsidRPr="009D1DA9">
        <w:rPr>
          <w:sz w:val="28"/>
          <w:szCs w:val="28"/>
        </w:rPr>
        <w:t>0); 2 –то же, резиновых виброизоляторов (</w:t>
      </w:r>
      <w:r w:rsidRPr="009D1DA9">
        <w:rPr>
          <w:sz w:val="28"/>
          <w:szCs w:val="28"/>
          <w:lang w:val="en-US"/>
        </w:rPr>
        <w:t>D</w:t>
      </w:r>
      <w:r w:rsidRPr="009D1DA9">
        <w:rPr>
          <w:sz w:val="28"/>
          <w:szCs w:val="28"/>
        </w:rPr>
        <w:t>=0,2).</w:t>
      </w:r>
    </w:p>
    <w:p w:rsidR="000D5E02" w:rsidRDefault="000D5E02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</w:rPr>
        <w:t xml:space="preserve"> </w:t>
      </w:r>
      <w:r w:rsidR="002257DD">
        <w:rPr>
          <w:rFonts w:ascii="Times New Roman" w:hAnsi="Times New Roman"/>
          <w:b/>
          <w:position w:val="-72"/>
          <w:sz w:val="28"/>
          <w:szCs w:val="28"/>
        </w:rPr>
        <w:pict>
          <v:shape id="_x0000_i1041" type="#_x0000_t75" style="width:93.75pt;height:67.5pt">
            <v:imagedata r:id="rId25" o:title=""/>
          </v:shape>
        </w:pict>
      </w:r>
      <w:r w:rsidRPr="009D1DA9">
        <w:rPr>
          <w:rFonts w:ascii="Times New Roman" w:hAnsi="Times New Roman"/>
          <w:b/>
          <w:sz w:val="28"/>
          <w:szCs w:val="28"/>
        </w:rPr>
        <w:tab/>
      </w:r>
      <w:r w:rsidRPr="009D1DA9">
        <w:rPr>
          <w:rFonts w:ascii="Times New Roman" w:hAnsi="Times New Roman"/>
          <w:b/>
          <w:sz w:val="28"/>
          <w:szCs w:val="28"/>
        </w:rPr>
        <w:tab/>
      </w:r>
      <w:r w:rsidR="00190A3B">
        <w:rPr>
          <w:rFonts w:ascii="Times New Roman" w:hAnsi="Times New Roman"/>
          <w:b/>
          <w:sz w:val="28"/>
          <w:szCs w:val="28"/>
        </w:rPr>
        <w:t xml:space="preserve">    </w:t>
      </w:r>
      <w:r w:rsidRPr="009D1DA9">
        <w:rPr>
          <w:rFonts w:ascii="Times New Roman" w:hAnsi="Times New Roman"/>
          <w:bCs/>
          <w:sz w:val="28"/>
          <w:szCs w:val="28"/>
        </w:rPr>
        <w:t>(2.5.32)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где </w:t>
      </w:r>
      <w:r w:rsidRPr="009D1DA9">
        <w:rPr>
          <w:rFonts w:ascii="Times New Roman" w:hAnsi="Times New Roman"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sz w:val="28"/>
          <w:szCs w:val="28"/>
        </w:rPr>
        <w:t xml:space="preserve"> - частота вынужденных колебаний,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Гц;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D1DA9">
        <w:rPr>
          <w:rFonts w:ascii="Times New Roman" w:hAnsi="Times New Roman"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9D1DA9">
        <w:rPr>
          <w:rFonts w:ascii="Times New Roman" w:hAnsi="Times New Roman"/>
          <w:sz w:val="28"/>
          <w:szCs w:val="28"/>
        </w:rPr>
        <w:t>-</w:t>
      </w:r>
      <w:r w:rsidR="00190A3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частота собственных колебаний, Гц.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37D00" w:rsidRDefault="001E1188" w:rsidP="009D1DA9">
      <w:pPr>
        <w:spacing w:line="360" w:lineRule="auto"/>
        <w:ind w:firstLine="737"/>
        <w:jc w:val="both"/>
        <w:rPr>
          <w:bCs/>
          <w:sz w:val="28"/>
          <w:szCs w:val="28"/>
        </w:rPr>
      </w:pPr>
      <w:r w:rsidRPr="00937D00">
        <w:rPr>
          <w:sz w:val="28"/>
          <w:szCs w:val="28"/>
        </w:rPr>
        <w:t xml:space="preserve">Следовательно, для достижения малого значения коэффициента передачи необходимо, чтобы частота собственных колебаний была значительно меньше частоты вынужденных колебаний. При </w:t>
      </w:r>
      <w:r w:rsidRPr="00937D00">
        <w:rPr>
          <w:sz w:val="28"/>
          <w:szCs w:val="28"/>
          <w:lang w:val="en-US"/>
        </w:rPr>
        <w:t>f</w:t>
      </w:r>
      <w:r w:rsidRPr="00937D00">
        <w:rPr>
          <w:sz w:val="28"/>
          <w:szCs w:val="28"/>
        </w:rPr>
        <w:t>=</w:t>
      </w:r>
      <w:r w:rsidRPr="00937D00">
        <w:rPr>
          <w:sz w:val="28"/>
          <w:szCs w:val="28"/>
          <w:lang w:val="en-US"/>
        </w:rPr>
        <w:t>f</w:t>
      </w:r>
      <w:r w:rsidRPr="00937D00">
        <w:rPr>
          <w:sz w:val="28"/>
          <w:szCs w:val="28"/>
          <w:vertAlign w:val="subscript"/>
        </w:rPr>
        <w:t>0</w:t>
      </w:r>
      <w:r w:rsidR="00190A3B" w:rsidRPr="00937D00">
        <w:rPr>
          <w:sz w:val="28"/>
          <w:szCs w:val="28"/>
          <w:vertAlign w:val="subscript"/>
        </w:rPr>
        <w:t xml:space="preserve"> </w:t>
      </w:r>
      <w:r w:rsidRPr="00937D00">
        <w:rPr>
          <w:sz w:val="28"/>
          <w:szCs w:val="28"/>
        </w:rPr>
        <w:t xml:space="preserve">наступает резонанс - резкое увеличение интенсивности колебаний виброизоляционной машины (при частоте собственных колебаний близкой к частоте вынужденных колебаний применение виброизоляторов бесполезно), при </w:t>
      </w:r>
      <w:r w:rsidRPr="00937D00">
        <w:rPr>
          <w:sz w:val="28"/>
          <w:szCs w:val="28"/>
          <w:lang w:val="en-US"/>
        </w:rPr>
        <w:t>f</w:t>
      </w:r>
      <w:r w:rsidRPr="00937D00">
        <w:rPr>
          <w:sz w:val="28"/>
          <w:szCs w:val="28"/>
        </w:rPr>
        <w:t xml:space="preserve">/ </w:t>
      </w:r>
      <w:r w:rsidRPr="00937D00">
        <w:rPr>
          <w:sz w:val="28"/>
          <w:szCs w:val="28"/>
          <w:lang w:val="en-US"/>
        </w:rPr>
        <w:t>f</w:t>
      </w:r>
      <w:r w:rsidRPr="00937D00">
        <w:rPr>
          <w:sz w:val="28"/>
          <w:szCs w:val="28"/>
          <w:vertAlign w:val="subscript"/>
        </w:rPr>
        <w:t xml:space="preserve">0 </w:t>
      </w:r>
      <w:r w:rsidRPr="00937D00">
        <w:rPr>
          <w:sz w:val="28"/>
          <w:szCs w:val="28"/>
        </w:rPr>
        <w:t>&gt;2 резонансные</w:t>
      </w:r>
      <w:r w:rsidRPr="00937D00">
        <w:rPr>
          <w:sz w:val="28"/>
          <w:szCs w:val="28"/>
          <w:vertAlign w:val="subscript"/>
        </w:rPr>
        <w:t xml:space="preserve"> </w:t>
      </w:r>
      <w:r w:rsidRPr="00937D00">
        <w:rPr>
          <w:sz w:val="28"/>
          <w:szCs w:val="28"/>
        </w:rPr>
        <w:t>колебания исключаются</w:t>
      </w:r>
      <w:r w:rsidRPr="00937D00">
        <w:rPr>
          <w:bCs/>
          <w:sz w:val="28"/>
          <w:szCs w:val="28"/>
        </w:rPr>
        <w:t xml:space="preserve">, а при </w:t>
      </w:r>
      <w:r w:rsidRPr="00937D00">
        <w:rPr>
          <w:bCs/>
          <w:sz w:val="28"/>
          <w:szCs w:val="28"/>
          <w:lang w:val="en-US"/>
        </w:rPr>
        <w:t>f</w:t>
      </w:r>
      <w:r w:rsidRPr="00937D00">
        <w:rPr>
          <w:bCs/>
          <w:sz w:val="28"/>
          <w:szCs w:val="28"/>
        </w:rPr>
        <w:t>/</w:t>
      </w:r>
      <w:r w:rsidRPr="00937D00">
        <w:rPr>
          <w:bCs/>
          <w:sz w:val="28"/>
          <w:szCs w:val="28"/>
          <w:lang w:val="en-US"/>
        </w:rPr>
        <w:t>f</w:t>
      </w:r>
      <w:r w:rsidRPr="00937D00">
        <w:rPr>
          <w:bCs/>
          <w:sz w:val="28"/>
          <w:szCs w:val="28"/>
          <w:vertAlign w:val="subscript"/>
        </w:rPr>
        <w:t>0</w:t>
      </w:r>
      <w:r w:rsidRPr="00937D00">
        <w:rPr>
          <w:bCs/>
          <w:sz w:val="28"/>
          <w:szCs w:val="28"/>
        </w:rPr>
        <w:t>=3-4</w:t>
      </w:r>
      <w:r w:rsidRPr="00937D00">
        <w:rPr>
          <w:bCs/>
          <w:sz w:val="28"/>
          <w:szCs w:val="28"/>
          <w:vertAlign w:val="subscript"/>
        </w:rPr>
        <w:t xml:space="preserve"> </w:t>
      </w:r>
      <w:r w:rsidRPr="00937D00">
        <w:rPr>
          <w:bCs/>
          <w:sz w:val="28"/>
          <w:szCs w:val="28"/>
        </w:rPr>
        <w:t>достигается эффективность работы виброизоляторов.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37D00">
        <w:rPr>
          <w:sz w:val="28"/>
          <w:szCs w:val="28"/>
          <w:u w:val="single"/>
        </w:rPr>
        <w:t>Пружинные виброизоляторы широко применяют в машинах и механизмах.</w:t>
      </w:r>
      <w:r w:rsidRPr="009D1DA9">
        <w:rPr>
          <w:sz w:val="28"/>
          <w:szCs w:val="28"/>
        </w:rPr>
        <w:t xml:space="preserve"> Они обладают высокой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виброизолирующей способностью и долговечностью (μ=1/90…1/60). Однако из-за небольшого внутреннего трения стальные пружинные виброизоляторы плохо рассеивают энергию </w:t>
      </w:r>
      <w:r w:rsidRPr="009D1DA9">
        <w:rPr>
          <w:sz w:val="28"/>
          <w:szCs w:val="28"/>
        </w:rPr>
        <w:lastRenderedPageBreak/>
        <w:t>колебаний, поэтому затухание колебаний происходит не мгновенно, а за 15-20 периодов, что не всегда целесообразно при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использовании машин, работающих в кратковременном режиме (краны,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экскаваторы и.т.д). </w:t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-4.05pt;margin-top:13pt;width:238.5pt;height:246.2pt;z-index:251653632" o:allowincell="f">
            <v:imagedata r:id="rId26" o:title=""/>
            <w10:wrap type="square" side="right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Виброизоляторы:</w:t>
      </w:r>
    </w:p>
    <w:p w:rsidR="001E1188" w:rsidRPr="009D1DA9" w:rsidRDefault="001E1188" w:rsidP="00937D00">
      <w:pPr>
        <w:spacing w:line="360" w:lineRule="auto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а – резинометаллический типа АКСС с допускаемой нагрузкой до 4000 Н;</w:t>
      </w:r>
    </w:p>
    <w:p w:rsidR="00937D00" w:rsidRDefault="001E1188" w:rsidP="00937D00">
      <w:pPr>
        <w:spacing w:line="360" w:lineRule="auto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б – пружинно-резиновый типа АД с пневмодемпфированием;</w:t>
      </w:r>
    </w:p>
    <w:p w:rsidR="001E1188" w:rsidRPr="009D1DA9" w:rsidRDefault="001E1188" w:rsidP="00937D00">
      <w:pPr>
        <w:spacing w:line="360" w:lineRule="auto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в – Тима АЦП; </w:t>
      </w:r>
    </w:p>
    <w:p w:rsidR="00937D00" w:rsidRDefault="00937D00" w:rsidP="00937D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 – пневмоамортизаторы</w:t>
      </w:r>
      <w:r w:rsidR="001E1188" w:rsidRPr="009D1DA9">
        <w:rPr>
          <w:sz w:val="28"/>
          <w:szCs w:val="28"/>
        </w:rPr>
        <w:t xml:space="preserve">; </w:t>
      </w:r>
    </w:p>
    <w:p w:rsidR="00AD41A7" w:rsidRDefault="001E1188" w:rsidP="00937D00">
      <w:pPr>
        <w:spacing w:line="360" w:lineRule="auto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д – виброизоляторы типа</w:t>
      </w:r>
      <w:r w:rsidR="00190A3B">
        <w:rPr>
          <w:sz w:val="28"/>
          <w:szCs w:val="28"/>
        </w:rPr>
        <w:t xml:space="preserve"> </w:t>
      </w:r>
      <w:r w:rsidR="00AD41A7">
        <w:rPr>
          <w:sz w:val="28"/>
          <w:szCs w:val="28"/>
        </w:rPr>
        <w:t xml:space="preserve">АПН </w:t>
      </w:r>
      <w:r w:rsidRPr="009D1DA9">
        <w:rPr>
          <w:sz w:val="28"/>
          <w:szCs w:val="28"/>
        </w:rPr>
        <w:t>сильнодемпфированные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пластмассовые ;</w:t>
      </w:r>
    </w:p>
    <w:p w:rsidR="001E1188" w:rsidRPr="009D1DA9" w:rsidRDefault="001E1188" w:rsidP="00AD41A7">
      <w:pPr>
        <w:spacing w:line="360" w:lineRule="auto"/>
        <w:ind w:firstLine="4820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е – виброизоляторы типа ДК. </w:t>
      </w:r>
    </w:p>
    <w:p w:rsidR="00AD41A7" w:rsidRDefault="00AD41A7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  <w:u w:val="single"/>
        </w:rPr>
        <w:t>Пружинные амортизаторы в основном используют для</w:t>
      </w:r>
      <w:r w:rsidRPr="009D1DA9">
        <w:rPr>
          <w:rFonts w:ascii="Times New Roman" w:hAnsi="Times New Roman"/>
          <w:sz w:val="28"/>
          <w:szCs w:val="28"/>
        </w:rPr>
        <w:t xml:space="preserve"> виброизоляции бетоноукладчиков, вентиляторов, двигателей внутреннего сгорания, бетоносмесителей и.т.д.</w:t>
      </w:r>
    </w:p>
    <w:p w:rsidR="001E1188" w:rsidRPr="009D1DA9" w:rsidRDefault="001E1188" w:rsidP="009D1DA9">
      <w:pPr>
        <w:pStyle w:val="a5"/>
        <w:tabs>
          <w:tab w:val="left" w:pos="7155"/>
        </w:tabs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2257DD" w:rsidP="00AD41A7">
      <w:pPr>
        <w:pStyle w:val="a5"/>
        <w:tabs>
          <w:tab w:val="left" w:pos="7155"/>
        </w:tabs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0.5pt;margin-top:9.05pt;width:225pt;height:64.8pt;z-index:251654656">
            <v:imagedata r:id="rId27" o:title=""/>
            <w10:wrap type="square"/>
          </v:shape>
        </w:pict>
      </w:r>
      <w:r w:rsidR="001E1188" w:rsidRPr="009D1DA9">
        <w:rPr>
          <w:rFonts w:ascii="Times New Roman" w:hAnsi="Times New Roman"/>
          <w:sz w:val="28"/>
          <w:szCs w:val="28"/>
        </w:rPr>
        <w:t xml:space="preserve">Рис. </w:t>
      </w:r>
      <w:r w:rsidR="00AD41A7">
        <w:rPr>
          <w:rFonts w:ascii="Times New Roman" w:hAnsi="Times New Roman"/>
          <w:sz w:val="28"/>
          <w:szCs w:val="28"/>
        </w:rPr>
        <w:t xml:space="preserve">Схема </w:t>
      </w:r>
      <w:r w:rsidR="001E1188" w:rsidRPr="009D1DA9">
        <w:rPr>
          <w:rFonts w:ascii="Times New Roman" w:hAnsi="Times New Roman"/>
          <w:sz w:val="28"/>
          <w:szCs w:val="28"/>
        </w:rPr>
        <w:t>пружинно-резиновых амортизаторов:</w:t>
      </w:r>
      <w:r w:rsidR="001E1188" w:rsidRPr="009D1DA9">
        <w:rPr>
          <w:rFonts w:ascii="Times New Roman" w:hAnsi="Times New Roman"/>
          <w:b/>
          <w:sz w:val="28"/>
          <w:szCs w:val="28"/>
        </w:rPr>
        <w:t xml:space="preserve"> </w:t>
      </w:r>
      <w:r w:rsidR="001E1188" w:rsidRPr="009D1DA9">
        <w:rPr>
          <w:rFonts w:ascii="Times New Roman" w:hAnsi="Times New Roman"/>
          <w:sz w:val="28"/>
          <w:szCs w:val="28"/>
        </w:rPr>
        <w:t>1, 2, 3-опора машины</w:t>
      </w:r>
    </w:p>
    <w:p w:rsidR="001E1188" w:rsidRPr="009D1DA9" w:rsidRDefault="001E1188" w:rsidP="009D1DA9">
      <w:pPr>
        <w:pStyle w:val="a5"/>
        <w:tabs>
          <w:tab w:val="left" w:pos="7155"/>
        </w:tabs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tabs>
          <w:tab w:val="left" w:pos="7155"/>
        </w:tabs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2257DD" w:rsidP="009D1DA9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noProof/>
        </w:rPr>
        <w:pict>
          <v:shape id="_x0000_s1087" type="#_x0000_t75" style="position:absolute;left:0;text-align:left;margin-left:20.5pt;margin-top:1.25pt;width:198pt;height:94.5pt;z-index:251665920;visibility:visible;mso-wrap-edited:f">
            <v:imagedata r:id="rId28" o:title=""/>
            <w10:wrap type="square"/>
          </v:shape>
        </w:pict>
      </w:r>
      <w:r w:rsidR="001E1188" w:rsidRPr="009D1DA9">
        <w:rPr>
          <w:sz w:val="28"/>
          <w:szCs w:val="28"/>
        </w:rPr>
        <w:t>Рис. Схемы пружинно-резиновых амортизаторов:</w:t>
      </w:r>
      <w:r w:rsidR="001E1188" w:rsidRPr="009D1DA9">
        <w:rPr>
          <w:b/>
          <w:sz w:val="28"/>
          <w:szCs w:val="28"/>
        </w:rPr>
        <w:t xml:space="preserve"> </w:t>
      </w:r>
      <w:r w:rsidR="001E1188" w:rsidRPr="009D1DA9">
        <w:rPr>
          <w:sz w:val="28"/>
          <w:szCs w:val="28"/>
        </w:rPr>
        <w:t>1 – резина; 2 – стальная пружина; 3 – опора виброизолированной машины.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lastRenderedPageBreak/>
        <w:t>Пружинные амортизаторы в сочетании с гидроамортизаторами (комбинированные) находят широкое применение и для виброизоляции кабин управления экскаваторов, бульдозеров и т.д.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</w:rPr>
        <w:t>Для уменьшения времени затухания колебаний применяют резиновые виброизоляторы</w:t>
      </w:r>
      <w:r w:rsidRPr="009D1DA9">
        <w:rPr>
          <w:rFonts w:ascii="Times New Roman" w:hAnsi="Times New Roman"/>
          <w:sz w:val="28"/>
          <w:szCs w:val="28"/>
        </w:rPr>
        <w:t>, в которых большое внутреннее трение (коэффициент неупругого сопротивления 0,03-0,25). Однако виброизолирующая способность резиновых виброизоляторов меньше чем пружинных ( μ =1/5…1/20).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Положительные свойства пружинных и резиновых виброизоляторов хорошо сочетаются в комбинированных виброизоляторах с применением пневмо-</w:t>
      </w:r>
      <w:r w:rsidR="00AD41A7">
        <w:rPr>
          <w:rFonts w:ascii="Times New Roman" w:hAnsi="Times New Roman"/>
          <w:sz w:val="28"/>
          <w:szCs w:val="28"/>
        </w:rPr>
        <w:t xml:space="preserve"> и гидроамортизаторов.</w:t>
      </w: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2in;margin-top:3.8pt;width:180pt;height:198pt;z-index:251651584">
            <v:imagedata r:id="rId29" o:title=""/>
            <w10:wrap type="square" side="right"/>
          </v:shape>
        </w:pic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Р</w:t>
      </w:r>
      <w:r w:rsidR="00AD41A7">
        <w:rPr>
          <w:rFonts w:ascii="Times New Roman" w:hAnsi="Times New Roman"/>
          <w:sz w:val="28"/>
          <w:szCs w:val="28"/>
        </w:rPr>
        <w:t>ис</w:t>
      </w:r>
      <w:r w:rsidRPr="009D1DA9">
        <w:rPr>
          <w:rFonts w:ascii="Times New Roman" w:hAnsi="Times New Roman"/>
          <w:sz w:val="28"/>
          <w:szCs w:val="28"/>
        </w:rPr>
        <w:t xml:space="preserve">. Виброизоляция сиденья оператора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(1- гидроамортизатор)</w:t>
      </w:r>
    </w:p>
    <w:p w:rsidR="00AD41A7" w:rsidRDefault="00AD41A7" w:rsidP="00AD41A7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AD41A7" w:rsidRDefault="002257DD" w:rsidP="00AD41A7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-2.25pt;margin-top:14.4pt;width:269.8pt;height:105.75pt;z-index:251659776">
            <v:imagedata r:id="rId30" o:title=""/>
            <w10:wrap type="square"/>
          </v:shape>
        </w:pict>
      </w:r>
    </w:p>
    <w:p w:rsidR="001E1188" w:rsidRPr="009D1DA9" w:rsidRDefault="001E1188" w:rsidP="00AD41A7">
      <w:pPr>
        <w:spacing w:line="360" w:lineRule="auto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</w:t>
      </w:r>
      <w:r w:rsidR="00AD41A7" w:rsidRPr="009D1DA9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Схемы виброизоляции</w:t>
      </w:r>
      <w:r w:rsidRPr="009D1DA9">
        <w:rPr>
          <w:b/>
          <w:sz w:val="28"/>
          <w:szCs w:val="28"/>
        </w:rPr>
        <w:t xml:space="preserve"> </w:t>
      </w:r>
      <w:r w:rsidRPr="009D1DA9">
        <w:rPr>
          <w:sz w:val="28"/>
          <w:szCs w:val="28"/>
        </w:rPr>
        <w:t>виброактивного оборудования: а – опорный вариант; б – подвесной вариант; в – виброизоляция от вертикальных и горизонтальных колебаний.</w:t>
      </w:r>
    </w:p>
    <w:p w:rsidR="001E1188" w:rsidRPr="009D1DA9" w:rsidRDefault="00AD41A7" w:rsidP="00AD41A7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E1188" w:rsidRPr="009D1DA9">
        <w:rPr>
          <w:b/>
          <w:sz w:val="28"/>
          <w:szCs w:val="28"/>
          <w:u w:val="single"/>
        </w:rPr>
        <w:lastRenderedPageBreak/>
        <w:t>Оценка виброизоляции оборудования</w:t>
      </w:r>
    </w:p>
    <w:p w:rsidR="00AD41A7" w:rsidRDefault="00AD41A7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Одним из способов снижения вибрации оборудования является правильный выбор виброизоляторов, которые могут быть резиновыми или стальными в виде пружин(2.5.19.).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Используя схему расчетов на рис. 2.5.19, рассмотрим пример выбора стальных и резиновых виброизоляторов. 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Необходимо определить количество пружин виброизоляторов для двигателя весом </w:t>
      </w:r>
      <w:r w:rsidRPr="009D1DA9">
        <w:rPr>
          <w:rFonts w:ascii="Times New Roman" w:hAnsi="Times New Roman"/>
          <w:sz w:val="28"/>
          <w:szCs w:val="28"/>
          <w:lang w:val="en-US"/>
        </w:rPr>
        <w:t>Q</w:t>
      </w:r>
      <w:r w:rsidRPr="009D1DA9">
        <w:rPr>
          <w:rFonts w:ascii="Times New Roman" w:hAnsi="Times New Roman"/>
          <w:sz w:val="28"/>
          <w:szCs w:val="28"/>
        </w:rPr>
        <w:t>=15000кг. В качестве виброизоляторов решено использовать стальны пружины высотой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  <w:lang w:val="en-US"/>
        </w:rPr>
        <w:t>H</w:t>
      </w:r>
      <w:r w:rsidRPr="009D1DA9">
        <w:rPr>
          <w:rFonts w:ascii="Times New Roman" w:hAnsi="Times New Roman"/>
          <w:sz w:val="28"/>
          <w:szCs w:val="28"/>
          <w:vertAlign w:val="subscript"/>
        </w:rPr>
        <w:t>0</w:t>
      </w:r>
      <w:r w:rsidRPr="009D1DA9">
        <w:rPr>
          <w:rFonts w:ascii="Times New Roman" w:hAnsi="Times New Roman"/>
          <w:sz w:val="28"/>
          <w:szCs w:val="28"/>
        </w:rPr>
        <w:t xml:space="preserve">=0,264м, со средним диаметром </w:t>
      </w:r>
      <w:r w:rsidRPr="009D1DA9">
        <w:rPr>
          <w:rFonts w:ascii="Times New Roman" w:hAnsi="Times New Roman"/>
          <w:sz w:val="28"/>
          <w:szCs w:val="28"/>
          <w:lang w:val="en-US"/>
        </w:rPr>
        <w:t>D</w:t>
      </w:r>
      <w:r w:rsidRPr="009D1DA9">
        <w:rPr>
          <w:rFonts w:ascii="Times New Roman" w:hAnsi="Times New Roman"/>
          <w:sz w:val="28"/>
          <w:szCs w:val="28"/>
        </w:rPr>
        <w:t xml:space="preserve">=0,132м, с диаметром прутка </w:t>
      </w:r>
      <w:r w:rsidRPr="009D1DA9">
        <w:rPr>
          <w:rFonts w:ascii="Times New Roman" w:hAnsi="Times New Roman"/>
          <w:sz w:val="28"/>
          <w:szCs w:val="28"/>
          <w:lang w:val="en-US"/>
        </w:rPr>
        <w:t>d</w:t>
      </w:r>
      <w:r w:rsidRPr="009D1DA9">
        <w:rPr>
          <w:rFonts w:ascii="Times New Roman" w:hAnsi="Times New Roman"/>
          <w:sz w:val="28"/>
          <w:szCs w:val="28"/>
        </w:rPr>
        <w:t xml:space="preserve">=0,016м, с числом рабочих витков </w:t>
      </w:r>
      <w:r w:rsidRPr="009D1DA9">
        <w:rPr>
          <w:rFonts w:ascii="Times New Roman" w:hAnsi="Times New Roman"/>
          <w:sz w:val="28"/>
          <w:szCs w:val="28"/>
          <w:lang w:val="en-US"/>
        </w:rPr>
        <w:t>i</w:t>
      </w:r>
      <w:r w:rsidRPr="009D1DA9">
        <w:rPr>
          <w:rFonts w:ascii="Times New Roman" w:hAnsi="Times New Roman"/>
          <w:sz w:val="28"/>
          <w:szCs w:val="28"/>
        </w:rPr>
        <w:t>=5,5.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На основе имеющихся данных устанавливаем индекс пружин </w:t>
      </w:r>
      <w:r w:rsidR="002257DD">
        <w:rPr>
          <w:rFonts w:ascii="Times New Roman" w:hAnsi="Times New Roman"/>
          <w:position w:val="-24"/>
          <w:sz w:val="28"/>
          <w:szCs w:val="28"/>
        </w:rPr>
        <w:pict>
          <v:shape id="_x0000_i1042" type="#_x0000_t75" style="width:87pt;height:30.75pt">
            <v:imagedata r:id="rId31" o:title=""/>
          </v:shape>
        </w:pict>
      </w:r>
      <w:r w:rsidRPr="009D1DA9">
        <w:rPr>
          <w:rFonts w:ascii="Times New Roman" w:hAnsi="Times New Roman"/>
          <w:sz w:val="28"/>
          <w:szCs w:val="28"/>
        </w:rPr>
        <w:t>. Для расчета жесткости одной пружины в продольном (вертикальном) направлении (</w:t>
      </w:r>
      <w:r w:rsidRPr="009D1DA9">
        <w:rPr>
          <w:rFonts w:ascii="Times New Roman" w:hAnsi="Times New Roman"/>
          <w:sz w:val="28"/>
          <w:szCs w:val="28"/>
          <w:lang w:val="en-US"/>
        </w:rPr>
        <w:t>K</w:t>
      </w:r>
      <w:r w:rsidRPr="009D1DA9">
        <w:rPr>
          <w:rFonts w:ascii="Times New Roman" w:hAnsi="Times New Roman"/>
          <w:sz w:val="28"/>
          <w:szCs w:val="28"/>
          <w:vertAlign w:val="superscript"/>
        </w:rPr>
        <w:t>1</w:t>
      </w:r>
      <w:r w:rsidRPr="009D1DA9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9D1DA9">
        <w:rPr>
          <w:rFonts w:ascii="Times New Roman" w:hAnsi="Times New Roman"/>
          <w:sz w:val="28"/>
          <w:szCs w:val="28"/>
        </w:rPr>
        <w:t xml:space="preserve">: </w:t>
      </w:r>
      <w:r w:rsidR="002257DD">
        <w:rPr>
          <w:rFonts w:ascii="Times New Roman" w:hAnsi="Times New Roman"/>
          <w:position w:val="-6"/>
          <w:sz w:val="28"/>
          <w:szCs w:val="28"/>
        </w:rPr>
        <w:pict>
          <v:shape id="_x0000_i1043" type="#_x0000_t75" style="width:33.75pt;height:14.25pt">
            <v:imagedata r:id="rId32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) необходимо знать модуль упругости на сдвиг </w:t>
      </w:r>
      <w:r w:rsidRPr="009D1DA9">
        <w:rPr>
          <w:rFonts w:ascii="Times New Roman" w:hAnsi="Times New Roman"/>
          <w:sz w:val="28"/>
          <w:szCs w:val="28"/>
          <w:lang w:val="en-US"/>
        </w:rPr>
        <w:t>G</w:t>
      </w:r>
      <w:r w:rsidRPr="009D1DA9">
        <w:rPr>
          <w:rFonts w:ascii="Times New Roman" w:hAnsi="Times New Roman"/>
          <w:sz w:val="28"/>
          <w:szCs w:val="28"/>
        </w:rPr>
        <w:t>. Для всех пружинных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 xml:space="preserve">сталей </w:t>
      </w:r>
      <w:r w:rsidRPr="009D1DA9">
        <w:rPr>
          <w:rFonts w:ascii="Times New Roman" w:hAnsi="Times New Roman"/>
          <w:sz w:val="28"/>
          <w:szCs w:val="28"/>
          <w:lang w:val="en-US"/>
        </w:rPr>
        <w:t>G</w:t>
      </w:r>
      <w:r w:rsidRPr="009D1DA9">
        <w:rPr>
          <w:rFonts w:ascii="Times New Roman" w:hAnsi="Times New Roman"/>
          <w:sz w:val="28"/>
          <w:szCs w:val="28"/>
        </w:rPr>
        <w:t xml:space="preserve"> принимается равным 78453200000 Па.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Согласно рис.2.5.20: </w:t>
      </w:r>
      <w:r w:rsidR="002257DD">
        <w:rPr>
          <w:rFonts w:ascii="Times New Roman" w:hAnsi="Times New Roman"/>
          <w:position w:val="-30"/>
          <w:sz w:val="28"/>
          <w:szCs w:val="28"/>
        </w:rPr>
        <w:pict>
          <v:shape id="_x0000_i1044" type="#_x0000_t75" style="width:174.75pt;height:33.75pt">
            <v:imagedata r:id="rId33" o:title=""/>
          </v:shape>
        </w:pict>
      </w:r>
      <w:r w:rsidRPr="009D1DA9">
        <w:rPr>
          <w:rFonts w:ascii="Times New Roman" w:hAnsi="Times New Roman"/>
          <w:sz w:val="28"/>
          <w:szCs w:val="28"/>
        </w:rPr>
        <w:t xml:space="preserve"> </w:t>
      </w:r>
      <w:r w:rsidR="002257DD">
        <w:rPr>
          <w:rFonts w:ascii="Times New Roman" w:hAnsi="Times New Roman"/>
          <w:position w:val="-6"/>
          <w:sz w:val="28"/>
          <w:szCs w:val="28"/>
          <w:lang w:val="en-US"/>
        </w:rPr>
        <w:pict>
          <v:shape id="_x0000_i1045" type="#_x0000_t75" style="width:33.75pt;height:14.25pt">
            <v:imagedata r:id="rId34" o:title=""/>
          </v:shape>
        </w:pict>
      </w:r>
    </w:p>
    <w:p w:rsidR="001E1188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 xml:space="preserve">При выборе виброизоляторов </w:t>
      </w:r>
      <w:r w:rsidRPr="009D1DA9">
        <w:rPr>
          <w:rFonts w:ascii="Times New Roman" w:hAnsi="Times New Roman"/>
          <w:sz w:val="28"/>
          <w:szCs w:val="28"/>
          <w:lang w:val="en-US"/>
        </w:rPr>
        <w:t>H</w:t>
      </w:r>
      <w:r w:rsidRPr="009D1DA9">
        <w:rPr>
          <w:rFonts w:ascii="Times New Roman" w:hAnsi="Times New Roman"/>
          <w:sz w:val="28"/>
          <w:szCs w:val="28"/>
          <w:vertAlign w:val="subscript"/>
        </w:rPr>
        <w:t>0</w:t>
      </w:r>
      <w:r w:rsidRPr="009D1DA9">
        <w:rPr>
          <w:rFonts w:ascii="Times New Roman" w:hAnsi="Times New Roman"/>
          <w:sz w:val="28"/>
          <w:szCs w:val="28"/>
        </w:rPr>
        <w:t>/</w:t>
      </w:r>
      <w:r w:rsidRPr="009D1DA9">
        <w:rPr>
          <w:rFonts w:ascii="Times New Roman" w:hAnsi="Times New Roman"/>
          <w:sz w:val="28"/>
          <w:szCs w:val="28"/>
          <w:lang w:val="en-US"/>
        </w:rPr>
        <w:t>D</w:t>
      </w:r>
      <w:r w:rsidRPr="009D1DA9">
        <w:rPr>
          <w:rFonts w:ascii="Times New Roman" w:hAnsi="Times New Roman"/>
          <w:sz w:val="28"/>
          <w:szCs w:val="28"/>
        </w:rPr>
        <w:t xml:space="preserve"> &lt; 2, в нашем случае </w:t>
      </w:r>
      <w:r w:rsidR="002257DD">
        <w:rPr>
          <w:rFonts w:ascii="Times New Roman" w:hAnsi="Times New Roman"/>
          <w:position w:val="-28"/>
          <w:sz w:val="28"/>
          <w:szCs w:val="28"/>
        </w:rPr>
        <w:pict>
          <v:shape id="_x0000_i1046" type="#_x0000_t75" style="width:51pt;height:33pt">
            <v:imagedata r:id="rId35" o:title=""/>
          </v:shape>
        </w:pict>
      </w:r>
      <w:r w:rsidRPr="009D1DA9">
        <w:rPr>
          <w:rFonts w:ascii="Times New Roman" w:hAnsi="Times New Roman"/>
          <w:sz w:val="28"/>
          <w:szCs w:val="28"/>
        </w:rPr>
        <w:t>.</w:t>
      </w:r>
    </w:p>
    <w:p w:rsidR="001E1188" w:rsidRPr="009D1DA9" w:rsidRDefault="00AD41A7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035" style="position:absolute;left:0;text-align:left;margin-left:-10.85pt;margin-top:-28.05pt;width:454.2pt;height:449.3pt;z-index:-251651584" coordorigin="1139,1428" coordsize="9360,7183">
            <v:line id="_x0000_s1036" style="position:absolute" from="5699,1787" to="5701,2175">
              <v:stroke endarrow="block"/>
            </v:line>
            <v:oval id="_x0000_s1037" style="position:absolute;left:4280;top:3726;width:2839;height:1531" strokeweight="1.5pt">
              <v:textbox style="mso-next-textbox:#_x0000_s1037">
                <w:txbxContent>
                  <w:p w:rsidR="001E1188" w:rsidRPr="00CA6851" w:rsidRDefault="001E1188" w:rsidP="001E118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A6851">
                      <w:rPr>
                        <w:sz w:val="28"/>
                        <w:szCs w:val="28"/>
                      </w:rPr>
                      <w:t>СТАЛЬНЫЕ</w:t>
                    </w:r>
                  </w:p>
                  <w:p w:rsidR="001E1188" w:rsidRDefault="001E1188" w:rsidP="001E1188"/>
                  <w:p w:rsidR="001E1188" w:rsidRDefault="001E1188" w:rsidP="001E1188">
                    <w:pPr>
                      <w:rPr>
                        <w:sz w:val="16"/>
                        <w:szCs w:val="16"/>
                      </w:rPr>
                    </w:pPr>
                  </w:p>
                  <w:p w:rsidR="00AD41A7" w:rsidRDefault="00AD41A7" w:rsidP="001E1188">
                    <w:pPr>
                      <w:rPr>
                        <w:sz w:val="22"/>
                        <w:szCs w:val="22"/>
                      </w:rPr>
                    </w:pPr>
                  </w:p>
                  <w:p w:rsidR="001E1188" w:rsidRPr="00F32963" w:rsidRDefault="001E1188" w:rsidP="001E118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 </w:t>
                    </w:r>
                    <w:r w:rsidRPr="00F32963">
                      <w:rPr>
                        <w:sz w:val="22"/>
                        <w:szCs w:val="22"/>
                      </w:rPr>
                      <w:t xml:space="preserve"> резиновые</w:t>
                    </w:r>
                  </w:p>
                  <w:p w:rsidR="001E1188" w:rsidRDefault="001E1188" w:rsidP="001E118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  </w:t>
                    </w:r>
                  </w:p>
                  <w:p w:rsidR="001E1188" w:rsidRPr="00F32963" w:rsidRDefault="001E1188" w:rsidP="001E118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>ре</w:t>
                    </w:r>
                    <w:r w:rsidRPr="00F32963">
                      <w:rPr>
                        <w:sz w:val="20"/>
                        <w:szCs w:val="20"/>
                      </w:rPr>
                      <w:t>зиновые</w:t>
                    </w:r>
                  </w:p>
                  <w:p w:rsidR="001E1188" w:rsidRDefault="001E1188" w:rsidP="001E1188"/>
                  <w:p w:rsidR="001E1188" w:rsidRDefault="001E1188" w:rsidP="001E1188"/>
                  <w:p w:rsidR="001E1188" w:rsidRPr="006F7E84" w:rsidRDefault="001E1188" w:rsidP="001E118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6F7E84">
                      <w:rPr>
                        <w:rFonts w:ascii="Arial" w:hAnsi="Arial" w:cs="Arial"/>
                      </w:rPr>
                      <w:t>РЕЗИНОВЫЕ</w:t>
                    </w:r>
                  </w:p>
                </w:txbxContent>
              </v:textbox>
            </v:oval>
            <v:rect id="_x0000_s1038" style="position:absolute;left:3299;top:4308;width:4886;height:360" strokeweight="3pt">
              <v:stroke linestyle="thinThin"/>
              <v:textbox style="mso-next-textbox:#_x0000_s1038">
                <w:txbxContent>
                  <w:p w:rsidR="001E1188" w:rsidRPr="00CA6851" w:rsidRDefault="001E1188" w:rsidP="001E118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CA6851">
                      <w:rPr>
                        <w:sz w:val="28"/>
                        <w:szCs w:val="28"/>
                      </w:rPr>
                      <w:t>ВИБРОИЗОЛЯТОРЫ</w:t>
                    </w:r>
                  </w:p>
                </w:txbxContent>
              </v:textbox>
            </v:rect>
            <v:rect id="_x0000_s1039" style="position:absolute;left:3570;top:5128;width:2037;height:523;rotation:1104936fd" strokeweight="1.5pt">
              <v:textbox style="mso-next-textbox:#_x0000_s1039">
                <w:txbxContent>
                  <w:p w:rsidR="001E1188" w:rsidRPr="00802485" w:rsidRDefault="001E1188" w:rsidP="001E1188">
                    <w:pPr>
                      <w:rPr>
                        <w:sz w:val="20"/>
                        <w:szCs w:val="20"/>
                      </w:rPr>
                    </w:pPr>
                    <w:r w:rsidRPr="00802485">
                      <w:t>Вертикальная</w:t>
                    </w:r>
                  </w:p>
                  <w:p w:rsidR="001E1188" w:rsidRPr="00CA6851" w:rsidRDefault="001E1188" w:rsidP="001E1188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rect>
            <v:rect id="_x0000_s1040" style="position:absolute;left:5788;top:5128;width:2043;height:523;rotation:-1015314fd" strokeweight="1.5pt">
              <v:textbox style="mso-next-textbox:#_x0000_s1040">
                <w:txbxContent>
                  <w:p w:rsidR="001E1188" w:rsidRPr="00802485" w:rsidRDefault="001E1188" w:rsidP="001E1188">
                    <w:pPr>
                      <w:rPr>
                        <w:sz w:val="20"/>
                        <w:szCs w:val="20"/>
                      </w:rPr>
                    </w:pPr>
                    <w:r w:rsidRPr="00CA6851">
                      <w:rPr>
                        <w:sz w:val="28"/>
                        <w:szCs w:val="28"/>
                      </w:rPr>
                      <w:t xml:space="preserve"> </w:t>
                    </w:r>
                    <w:r w:rsidRPr="00802485">
                      <w:rPr>
                        <w:sz w:val="20"/>
                        <w:szCs w:val="20"/>
                      </w:rPr>
                      <w:t>оризонтальная</w:t>
                    </w:r>
                  </w:p>
                  <w:p w:rsidR="001E1188" w:rsidRPr="00802485" w:rsidRDefault="001E1188" w:rsidP="001E1188">
                    <w:pPr>
                      <w:rPr>
                        <w:sz w:val="20"/>
                        <w:szCs w:val="20"/>
                      </w:rPr>
                    </w:pPr>
                    <w:r w:rsidRPr="00802485">
                      <w:rPr>
                        <w:sz w:val="20"/>
                        <w:szCs w:val="20"/>
                      </w:rPr>
                      <w:t>жесткость</w:t>
                    </w:r>
                  </w:p>
                  <w:p w:rsidR="001E1188" w:rsidRPr="00CA6851" w:rsidRDefault="001E1188" w:rsidP="001E118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41" style="position:absolute;left:1259;top:1428;width:3000;height:1261" strokeweight="1.5pt">
              <v:textbox style="mso-next-textbox:#_x0000_s1041">
                <w:txbxContent>
                  <w:p w:rsidR="001E1188" w:rsidRDefault="002257DD" w:rsidP="001E1188">
                    <w:pPr>
                      <w:jc w:val="center"/>
                    </w:pPr>
                    <w:r>
                      <w:pict>
                        <v:shape id="_x0000_i1048" type="#_x0000_t75" style="width:129pt;height:60pt">
                          <v:imagedata r:id="rId36" o:title=""/>
                        </v:shape>
                      </w:pict>
                    </w:r>
                  </w:p>
                </w:txbxContent>
              </v:textbox>
            </v:rect>
            <v:rect id="_x0000_s1042" style="position:absolute;left:1259;top:2867;width:3000;height:1190" strokeweight="1.5pt">
              <v:textbox style="mso-next-textbox:#_x0000_s1042">
                <w:txbxContent>
                  <w:p w:rsidR="001E1188" w:rsidRDefault="002257DD" w:rsidP="001E1188">
                    <w:pPr>
                      <w:jc w:val="center"/>
                    </w:pPr>
                    <w:r>
                      <w:pict>
                        <v:shape id="_x0000_i1050" type="#_x0000_t75" style="width:129pt;height:49.5pt">
                          <v:imagedata r:id="rId37" o:title=""/>
                        </v:shape>
                      </w:pict>
                    </w:r>
                  </w:p>
                </w:txbxContent>
              </v:textbox>
            </v:rect>
            <v:rect id="_x0000_s1043" style="position:absolute;left:4546;top:1428;width:1334;height:571;mso-wrap-style:none" strokeweight="1.5pt">
              <v:textbox style="mso-next-textbox:#_x0000_s1043;mso-fit-shape-to-text:t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24"/>
                      </w:rPr>
                      <w:pict>
                        <v:shape id="_x0000_i1052" type="#_x0000_t75" style="width:48.75pt;height:27pt">
                          <v:imagedata r:id="rId38" o:title=""/>
                        </v:shape>
                      </w:pict>
                    </w:r>
                  </w:p>
                </w:txbxContent>
              </v:textbox>
            </v:rect>
            <v:rect id="_x0000_s1044" style="position:absolute;left:4546;top:2194;width:1844;height:535;mso-wrap-style:none" strokeweight="1.5pt">
              <v:textbox style="mso-next-textbox:#_x0000_s1044;mso-fit-shape-to-text:t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24"/>
                      </w:rPr>
                      <w:pict>
                        <v:shape id="_x0000_i1054" type="#_x0000_t75" style="width:73.5pt;height:24.75pt">
                          <v:imagedata r:id="rId39" o:title=""/>
                        </v:shape>
                      </w:pict>
                    </w:r>
                  </w:p>
                </w:txbxContent>
              </v:textbox>
            </v:rect>
            <v:rect id="_x0000_s1045" style="position:absolute;left:4546;top:3087;width:1581;height:582;mso-wrap-style:none" strokeweight="3pt">
              <v:stroke linestyle="thinThin"/>
              <v:textbox style="mso-next-textbox:#_x0000_s1045;mso-fit-shape-to-text:t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30"/>
                        <w:lang w:val="en-US"/>
                      </w:rPr>
                      <w:pict>
                        <v:shape id="_x0000_i1056" type="#_x0000_t75" style="width:59.25pt;height:26.25pt">
                          <v:imagedata r:id="rId40" o:title=""/>
                        </v:shape>
                      </w:pict>
                    </w:r>
                  </w:p>
                </w:txbxContent>
              </v:textbox>
            </v:rect>
            <v:rect id="_x0000_s1046" style="position:absolute;left:8276;top:1428;width:1442;height:559;mso-wrap-style:none" strokeweight="1.5pt">
              <v:textbox style="mso-next-textbox:#_x0000_s1046;mso-fit-shape-to-text:t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24"/>
                        <w:lang w:val="en-US"/>
                      </w:rPr>
                      <w:pict>
                        <v:shape id="_x0000_i1058" type="#_x0000_t75" style="width:54pt;height:26.25pt">
                          <v:imagedata r:id="rId41" o:title=""/>
                        </v:shape>
                      </w:pict>
                    </w:r>
                  </w:p>
                </w:txbxContent>
              </v:textbox>
            </v:rect>
            <v:rect id="_x0000_s1047" style="position:absolute;left:8276;top:2194;width:2091;height:571;mso-wrap-style:none" strokeweight="1.5pt">
              <v:textbox style="mso-next-textbox:#_x0000_s1047;mso-fit-shape-to-text:t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24"/>
                        <w:lang w:val="en-US"/>
                      </w:rPr>
                      <w:pict>
                        <v:shape id="_x0000_i1060" type="#_x0000_t75" style="width:85.5pt;height:27pt">
                          <v:imagedata r:id="rId42" o:title=""/>
                        </v:shape>
                      </w:pict>
                    </w:r>
                  </w:p>
                </w:txbxContent>
              </v:textbox>
            </v:rect>
            <v:rect id="_x0000_s1048" style="position:absolute;left:8276;top:2960;width:2223;height:510" strokeweight="1.5pt">
              <v:textbox style="mso-next-textbox:#_x0000_s1048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14"/>
                        <w:lang w:val="en-US"/>
                      </w:rPr>
                      <w:pict>
                        <v:shape id="_x0000_i1062" type="#_x0000_t75" style="width:62.25pt;height:20.25pt">
                          <v:imagedata r:id="rId43" o:title=""/>
                        </v:shape>
                      </w:pict>
                    </w:r>
                  </w:p>
                </w:txbxContent>
              </v:textbox>
            </v:rect>
            <v:rect id="_x0000_s1049" style="position:absolute;left:8276;top:3726;width:1998;height:547;mso-wrap-style:none" strokeweight="1.5pt">
              <v:textbox style="mso-next-textbox:#_x0000_s1049;mso-fit-shape-to-text:t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30"/>
                        <w:lang w:val="en-US"/>
                      </w:rPr>
                      <w:pict>
                        <v:shape id="_x0000_i1064" type="#_x0000_t75" style="width:81pt;height:25.5pt">
                          <v:imagedata r:id="rId44" o:title=""/>
                        </v:shape>
                      </w:pict>
                    </w:r>
                  </w:p>
                </w:txbxContent>
              </v:textbox>
            </v:rect>
            <v:rect id="_x0000_s1050" style="position:absolute;left:1259;top:6021;width:1954;height:807" strokeweight="3pt">
              <v:stroke linestyle="thinThin"/>
              <v:textbox style="mso-next-textbox:#_x0000_s1050">
                <w:txbxContent>
                  <w:p w:rsidR="001E1188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30"/>
                        <w:lang w:val="en-US"/>
                      </w:rPr>
                      <w:pict>
                        <v:shape id="_x0000_i1066" type="#_x0000_t75" style="width:57pt;height:29.25pt">
                          <v:imagedata r:id="rId45" o:title=""/>
                        </v:shape>
                      </w:pict>
                    </w:r>
                  </w:p>
                  <w:p w:rsidR="001E1188" w:rsidRDefault="001E1188" w:rsidP="001E1188"/>
                </w:txbxContent>
              </v:textbox>
            </v:rect>
            <v:rect id="_x0000_s1051" style="position:absolute;left:5701;top:6021;width:2075;height:727;mso-wrap-style:none" strokeweight="1.5pt">
              <v:textbox style="mso-next-textbox:#_x0000_s1051;mso-fit-shape-to-text:t">
                <w:txbxContent>
                  <w:p w:rsidR="001E1188" w:rsidRPr="00CA6851" w:rsidRDefault="002257DD" w:rsidP="001E118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position w:val="-24"/>
                        <w:lang w:val="en-US"/>
                      </w:rPr>
                      <w:pict>
                        <v:shape id="_x0000_i1068" type="#_x0000_t75" style="width:84.75pt;height:36.75pt">
                          <v:imagedata r:id="rId46" o:title=""/>
                        </v:shape>
                      </w:pict>
                    </w:r>
                  </w:p>
                </w:txbxContent>
              </v:textbox>
            </v:rect>
            <v:rect id="_x0000_s1052" style="position:absolute;left:8099;top:6021;width:2369;height:787;mso-wrap-style:none" strokeweight="1.5pt">
              <v:textbox style="mso-next-textbox:#_x0000_s1052;mso-fit-shape-to-text:t">
                <w:txbxContent>
                  <w:p w:rsidR="001E1188" w:rsidRDefault="002257DD" w:rsidP="001E1188">
                    <w:pPr>
                      <w:jc w:val="center"/>
                    </w:pPr>
                    <w:r>
                      <w:rPr>
                        <w:position w:val="-24"/>
                        <w:lang w:val="en-US"/>
                      </w:rPr>
                      <w:pict>
                        <v:shape id="_x0000_i1070" type="#_x0000_t75" style="width:99pt;height:40.5pt">
                          <v:imagedata r:id="rId47" o:title=""/>
                        </v:shape>
                      </w:pict>
                    </w:r>
                  </w:p>
                </w:txbxContent>
              </v:textbox>
            </v:rect>
            <v:rect id="_x0000_s1053" style="position:absolute;left:1139;top:7188;width:4579;height:583;mso-wrap-style:none" strokeweight="1.5pt">
              <v:textbox style="mso-next-textbox:#_x0000_s1053;mso-fit-shape-to-text:t">
                <w:txbxContent>
                  <w:p w:rsidR="001E1188" w:rsidRDefault="002257DD" w:rsidP="001E1188">
                    <w:r>
                      <w:rPr>
                        <w:position w:val="-28"/>
                        <w:lang w:val="en-US"/>
                      </w:rPr>
                      <w:pict>
                        <v:shape id="_x0000_i1072" type="#_x0000_t75" style="width:206.25pt;height:27.75pt">
                          <v:imagedata r:id="rId48" o:title=""/>
                        </v:shape>
                      </w:pict>
                    </w:r>
                  </w:p>
                </w:txbxContent>
              </v:textbox>
            </v:rect>
            <v:rect id="_x0000_s1054" style="position:absolute;left:5939;top:7548;width:2092;height:540;mso-wrap-style:none" strokeweight="1.5pt">
              <v:textbox style="mso-next-textbox:#_x0000_s1054">
                <w:txbxContent>
                  <w:p w:rsidR="001E1188" w:rsidRDefault="002257DD" w:rsidP="001E1188">
                    <w:pPr>
                      <w:jc w:val="center"/>
                    </w:pPr>
                    <w:r>
                      <w:rPr>
                        <w:position w:val="-32"/>
                        <w:lang w:val="en-US"/>
                      </w:rPr>
                      <w:pict>
                        <v:shape id="_x0000_i1074" type="#_x0000_t75" style="width:85.5pt;height:31.5pt">
                          <v:imagedata r:id="rId49" o:title=""/>
                        </v:shape>
                      </w:pict>
                    </w:r>
                  </w:p>
                </w:txbxContent>
              </v:textbox>
            </v:rect>
            <v:rect id="_x0000_s1055" style="position:absolute;left:8099;top:7010;width:1287;height:571;flip:y;mso-wrap-style:none" strokeweight="1.5pt">
              <v:textbox style="mso-next-textbox:#_x0000_s1055;mso-fit-shape-to-text:t">
                <w:txbxContent>
                  <w:p w:rsidR="001E1188" w:rsidRDefault="002257DD" w:rsidP="001E1188">
                    <w:pPr>
                      <w:jc w:val="center"/>
                    </w:pPr>
                    <w:r>
                      <w:rPr>
                        <w:position w:val="-24"/>
                        <w:lang w:val="en-US"/>
                      </w:rPr>
                      <w:pict>
                        <v:shape id="_x0000_i1076" type="#_x0000_t75" style="width:46.5pt;height:27pt">
                          <v:imagedata r:id="rId50" o:title=""/>
                        </v:shape>
                      </w:pict>
                    </w:r>
                  </w:p>
                </w:txbxContent>
              </v:textbox>
            </v:rect>
            <v:line id="_x0000_s1056" style="position:absolute" from="2769,2833" to="7744,2833">
              <v:stroke dashstyle="dash"/>
            </v:line>
            <v:line id="_x0000_s1057" style="position:absolute" from="7744,2833" to="7746,3980">
              <v:stroke dashstyle="dash"/>
            </v:line>
            <v:line id="_x0000_s1058" style="position:absolute" from="5701,2704" to="5701,3087">
              <v:stroke endarrow="block"/>
            </v:line>
            <v:line id="_x0000_s1059" style="position:absolute" from="7744,3980" to="8276,3982">
              <v:stroke dashstyle="dash" endarrow="block"/>
            </v:line>
            <v:line id="_x0000_s1060" style="position:absolute;flip:y" from="7739,4109" to="7744,4308"/>
            <v:line id="_x0000_s1061" style="position:absolute" from="7744,4109" to="8276,4109">
              <v:stroke endarrow="block"/>
            </v:line>
            <v:line id="_x0000_s1062" style="position:absolute;flip:x" from="6855,3343" to="8276,3343">
              <v:stroke endarrow="block"/>
            </v:line>
            <v:line id="_x0000_s1063" style="position:absolute" from="6946,4875" to="7300,5001">
              <v:stroke endarrow="block"/>
            </v:line>
            <v:line id="_x0000_s1064" style="position:absolute" from="7833,5384" to="8809,5767"/>
            <v:line id="_x0000_s1065" style="position:absolute" from="8809,5767" to="8809,6021">
              <v:stroke endarrow="block"/>
            </v:line>
            <v:line id="_x0000_s1066" style="position:absolute;flip:y" from="8819,6828" to="8821,6987">
              <v:stroke endarrow="block"/>
            </v:line>
            <v:line id="_x0000_s1067" style="position:absolute;flip:x" from="3213,6150" to="3479,6150">
              <v:stroke endarrow="block"/>
            </v:line>
            <v:line id="_x0000_s1068" style="position:absolute;flip:x" from="4102,4875" to="4457,5001">
              <v:stroke endarrow="block"/>
            </v:line>
            <v:line id="_x0000_s1069" style="position:absolute;flip:x" from="2681,5384" to="3568,5767"/>
            <v:line id="_x0000_s1070" style="position:absolute" from="2681,5767" to="2681,6021">
              <v:stroke endarrow="block"/>
            </v:line>
            <v:line id="_x0000_s1071" style="position:absolute;flip:x y" from="2699,6828" to="2701,7167">
              <v:stroke endarrow="block"/>
            </v:line>
            <v:line id="_x0000_s1072" style="position:absolute;flip:x" from="5699,7728" to="5939,7729">
              <v:stroke endarrow="block"/>
            </v:line>
            <v:line id="_x0000_s1073" style="position:absolute;flip:x" from="5699,8088" to="5939,8089">
              <v:stroke endarrow="block"/>
            </v:line>
            <v:line id="_x0000_s1074" style="position:absolute" from="2057,4109" to="2057,4619">
              <v:stroke dashstyle="longDash"/>
            </v:line>
            <v:line id="_x0000_s1075" style="position:absolute" from="2057,4619" to="3779,5855">
              <v:stroke dashstyle="longDash"/>
            </v:line>
            <v:line id="_x0000_s1076" style="position:absolute" from="9432,1938" to="9432,2194">
              <v:stroke endarrow="block"/>
            </v:line>
            <v:line id="_x0000_s1077" style="position:absolute" from="9432,2704" to="9432,2960"/>
            <v:rect id="_x0000_s1078" style="position:absolute;left:3479;top:6004;width:2204;height:824;mso-wrap-style:none" strokeweight="1.5pt">
              <v:textbox style="mso-next-textbox:#_x0000_s1078">
                <w:txbxContent>
                  <w:p w:rsidR="001E1188" w:rsidRDefault="002257DD" w:rsidP="001E1188">
                    <w:r>
                      <w:rPr>
                        <w:position w:val="-54"/>
                        <w:lang w:val="en-US"/>
                      </w:rPr>
                      <w:pict>
                        <v:shape id="_x0000_i1078" type="#_x0000_t75" style="width:90.75pt;height:39.75pt">
                          <v:imagedata r:id="rId51" o:title=""/>
                        </v:shape>
                      </w:pict>
                    </w:r>
                  </w:p>
                </w:txbxContent>
              </v:textbox>
            </v:rect>
            <v:rect id="_x0000_s1079" style="position:absolute;left:1139;top:7908;width:4965;height:703;mso-wrap-style:none" strokeweight="1.5pt">
              <v:textbox style="mso-next-textbox:#_x0000_s1079;mso-fit-shape-to-text:t">
                <w:txbxContent>
                  <w:p w:rsidR="001E1188" w:rsidRDefault="002257DD" w:rsidP="001E1188">
                    <w:r>
                      <w:rPr>
                        <w:position w:val="-32"/>
                        <w:lang w:val="en-US"/>
                      </w:rPr>
                      <w:pict>
                        <v:shape id="_x0000_i1080" type="#_x0000_t75" style="width:225pt;height:35.25pt">
                          <v:imagedata r:id="rId52" o:title=""/>
                        </v:shape>
                      </w:pict>
                    </w:r>
                  </w:p>
                </w:txbxContent>
              </v:textbox>
            </v:rect>
          </v:group>
        </w:pic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802485">
      <w:pPr>
        <w:spacing w:line="360" w:lineRule="auto"/>
        <w:ind w:firstLine="4820"/>
        <w:jc w:val="both"/>
        <w:rPr>
          <w:bCs/>
          <w:sz w:val="28"/>
          <w:szCs w:val="28"/>
        </w:rPr>
      </w:pPr>
      <w:r w:rsidRPr="009D1DA9">
        <w:rPr>
          <w:bCs/>
          <w:sz w:val="28"/>
          <w:szCs w:val="28"/>
        </w:rPr>
        <w:t>Рис.</w:t>
      </w:r>
      <w:r w:rsidR="000176ED">
        <w:rPr>
          <w:bCs/>
          <w:sz w:val="28"/>
          <w:szCs w:val="28"/>
          <w:lang w:val="en-US"/>
        </w:rPr>
        <w:t xml:space="preserve"> </w:t>
      </w:r>
      <w:r w:rsidRPr="009D1DA9">
        <w:rPr>
          <w:bCs/>
          <w:sz w:val="28"/>
          <w:szCs w:val="28"/>
        </w:rPr>
        <w:t>Выбор виброизоляторов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По графику на рис. 2.5.19. находим коэффициент (К), учитывающий повышение напряжения в средних точках сечения прутка, вследствие деформации сдвига, который равен 1,18. Для определения статистической нагрузки Р</w:t>
      </w:r>
      <w:r w:rsidRPr="009D1DA9">
        <w:rPr>
          <w:sz w:val="28"/>
          <w:szCs w:val="28"/>
          <w:vertAlign w:val="subscript"/>
        </w:rPr>
        <w:t>ст</w:t>
      </w:r>
      <w:r w:rsidRPr="009D1DA9">
        <w:rPr>
          <w:sz w:val="28"/>
          <w:szCs w:val="28"/>
          <w:vertAlign w:val="superscript"/>
        </w:rPr>
        <w:t xml:space="preserve"> </w:t>
      </w:r>
      <w:r w:rsidRPr="009D1DA9">
        <w:rPr>
          <w:sz w:val="28"/>
          <w:szCs w:val="28"/>
        </w:rPr>
        <w:t>необходимо знать допустимое для пружинной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стали напряжение при кручений τ. Если нет сведений о сорте стали, то τ принимают равным 392266000 Па. В нашем примере статическая нагрузка будет равна: </w:t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81" type="#_x0000_t75" style="width:239.25pt;height:40.5pt">
            <v:imagedata r:id="rId53" o:title=""/>
          </v:shape>
        </w:pict>
      </w:r>
      <w:r w:rsidR="001E1188" w:rsidRPr="009D1DA9">
        <w:rPr>
          <w:sz w:val="28"/>
          <w:szCs w:val="28"/>
          <w:lang w:val="en-US"/>
        </w:rPr>
        <w:t>H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lastRenderedPageBreak/>
        <w:t xml:space="preserve">Общее количество стальных пружин: </w:t>
      </w:r>
      <w:r w:rsidR="002257DD">
        <w:rPr>
          <w:position w:val="-24"/>
          <w:sz w:val="28"/>
          <w:szCs w:val="28"/>
        </w:rPr>
        <w:pict>
          <v:shape id="_x0000_i1082" type="#_x0000_t75" style="width:99pt;height:37.5pt">
            <v:imagedata r:id="rId54" o:title=""/>
          </v:shape>
        </w:pict>
      </w:r>
      <w:r w:rsidRPr="009D1DA9">
        <w:rPr>
          <w:sz w:val="28"/>
          <w:szCs w:val="28"/>
        </w:rPr>
        <w:t>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Общая жесткость пружин виброизоляторов равна:</w:t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203.25pt;height:24pt">
            <v:imagedata r:id="rId55" o:title="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Для нормальной работы двигателя нужно установить 4 пружины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виброизолятора с Но=0,264м; </w:t>
      </w:r>
      <w:r w:rsidRPr="009D1DA9">
        <w:rPr>
          <w:sz w:val="28"/>
          <w:szCs w:val="28"/>
          <w:lang w:val="en-US"/>
        </w:rPr>
        <w:t>D</w:t>
      </w:r>
      <w:r w:rsidRPr="009D1DA9">
        <w:rPr>
          <w:sz w:val="28"/>
          <w:szCs w:val="28"/>
        </w:rPr>
        <w:t xml:space="preserve"> = 0,132м; </w:t>
      </w:r>
      <w:r w:rsidRPr="009D1DA9">
        <w:rPr>
          <w:sz w:val="28"/>
          <w:szCs w:val="28"/>
          <w:lang w:val="en-US"/>
        </w:rPr>
        <w:t>d</w:t>
      </w:r>
      <w:r w:rsidRPr="009D1DA9">
        <w:rPr>
          <w:sz w:val="28"/>
          <w:szCs w:val="28"/>
        </w:rPr>
        <w:t xml:space="preserve"> = 0,016м.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b/>
          <w:sz w:val="28"/>
          <w:szCs w:val="28"/>
        </w:rPr>
        <w:t>Необходимо определить</w:t>
      </w:r>
      <w:r w:rsidR="00190A3B">
        <w:rPr>
          <w:b/>
          <w:sz w:val="28"/>
          <w:szCs w:val="28"/>
        </w:rPr>
        <w:t xml:space="preserve"> </w:t>
      </w:r>
      <w:r w:rsidRPr="009D1DA9">
        <w:rPr>
          <w:b/>
          <w:sz w:val="28"/>
          <w:szCs w:val="28"/>
        </w:rPr>
        <w:t>количество резиновых виброизоляторов</w:t>
      </w:r>
      <w:r w:rsidRPr="009D1DA9">
        <w:rPr>
          <w:sz w:val="28"/>
          <w:szCs w:val="28"/>
        </w:rPr>
        <w:t xml:space="preserve"> для центрифуги весом </w:t>
      </w:r>
      <w:r w:rsidRPr="009D1DA9">
        <w:rPr>
          <w:sz w:val="28"/>
          <w:szCs w:val="28"/>
          <w:lang w:val="en-US"/>
        </w:rPr>
        <w:t>Q</w:t>
      </w:r>
      <w:r w:rsidRPr="009D1DA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4240 кг"/>
        </w:smartTagPr>
        <w:r w:rsidRPr="009D1DA9">
          <w:rPr>
            <w:sz w:val="28"/>
            <w:szCs w:val="28"/>
          </w:rPr>
          <w:t>14240 кг</w:t>
        </w:r>
      </w:smartTag>
      <w:r w:rsidRPr="009D1DA9">
        <w:rPr>
          <w:sz w:val="28"/>
          <w:szCs w:val="28"/>
        </w:rPr>
        <w:t>, которой создается усилие 139694,4 Н. Расчетная величина центробежной силы Р</w:t>
      </w:r>
      <w:r w:rsidRPr="009D1DA9">
        <w:rPr>
          <w:sz w:val="28"/>
          <w:szCs w:val="28"/>
          <w:lang w:val="en-US"/>
        </w:rPr>
        <w:t>z</w:t>
      </w:r>
      <w:r w:rsidRPr="009D1DA9">
        <w:rPr>
          <w:sz w:val="28"/>
          <w:szCs w:val="28"/>
        </w:rPr>
        <w:t xml:space="preserve"> - 9810Н. Виброизоляторы изготовлены в форме кубиков с поперечным размером А (диаметр или сторона квадрата) равным 0,1м (площадью основания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 - </w:t>
      </w:r>
      <w:r w:rsidRPr="009D1DA9">
        <w:rPr>
          <w:sz w:val="28"/>
          <w:szCs w:val="28"/>
          <w:lang w:val="en-US"/>
        </w:rPr>
        <w:t>F</w:t>
      </w:r>
      <w:r w:rsidRPr="009D1DA9">
        <w:rPr>
          <w:sz w:val="28"/>
          <w:szCs w:val="28"/>
        </w:rPr>
        <w:t xml:space="preserve"> =0,01м </w:t>
      </w:r>
      <w:r w:rsidRPr="009D1DA9">
        <w:rPr>
          <w:sz w:val="28"/>
          <w:szCs w:val="28"/>
          <w:vertAlign w:val="superscript"/>
        </w:rPr>
        <w:t>2</w:t>
      </w:r>
      <w:r w:rsidRPr="009D1DA9">
        <w:rPr>
          <w:sz w:val="28"/>
          <w:szCs w:val="28"/>
        </w:rPr>
        <w:t>) из резины сорта 4049, динамический модуль упругости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Е</w:t>
      </w:r>
      <w:r w:rsidRPr="009D1DA9">
        <w:rPr>
          <w:sz w:val="28"/>
          <w:szCs w:val="28"/>
          <w:lang w:val="en-US"/>
        </w:rPr>
        <w:t>g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- 10787315 Па. Замеренная частота возмущающей силы </w:t>
      </w:r>
      <w:r w:rsidRPr="009D1DA9">
        <w:rPr>
          <w:sz w:val="28"/>
          <w:szCs w:val="28"/>
          <w:lang w:val="en-US"/>
        </w:rPr>
        <w:t>fo</w:t>
      </w:r>
      <w:r w:rsidRPr="009D1DA9">
        <w:rPr>
          <w:sz w:val="28"/>
          <w:szCs w:val="28"/>
        </w:rPr>
        <w:t xml:space="preserve"> =24Гц. Величину возмущающих сил (</w:t>
      </w:r>
      <w:r w:rsidRPr="009D1DA9">
        <w:rPr>
          <w:sz w:val="28"/>
          <w:szCs w:val="28"/>
          <w:lang w:val="en-US"/>
        </w:rPr>
        <w:t>P</w:t>
      </w:r>
      <w:r w:rsidRPr="009D1DA9">
        <w:rPr>
          <w:sz w:val="28"/>
          <w:szCs w:val="28"/>
          <w:vertAlign w:val="subscript"/>
        </w:rPr>
        <w:t>k</w:t>
      </w:r>
      <w:r w:rsidRPr="009D1DA9">
        <w:rPr>
          <w:sz w:val="28"/>
          <w:szCs w:val="28"/>
          <w:vertAlign w:val="subscript"/>
          <w:lang w:val="en-US"/>
        </w:rPr>
        <w:t>z</w:t>
      </w:r>
      <w:r w:rsidRPr="009D1DA9">
        <w:rPr>
          <w:sz w:val="28"/>
          <w:szCs w:val="28"/>
        </w:rPr>
        <w:t>) необходимо уменьшить до 196,2 Н. Учитывая, что имеющиеся в распоряжении виброизоляторы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удовлетворяют требованию 0,25 &lt; 0.1 / 0.1 &lt; 1,1, определим жесткость в вертикальном направлении </w:t>
      </w:r>
      <w:r w:rsidRPr="009D1DA9">
        <w:rPr>
          <w:sz w:val="28"/>
          <w:szCs w:val="28"/>
          <w:lang w:val="en-US"/>
        </w:rPr>
        <w:t>Kz</w:t>
      </w:r>
      <w:r w:rsidRPr="009D1DA9">
        <w:rPr>
          <w:sz w:val="28"/>
          <w:szCs w:val="28"/>
        </w:rPr>
        <w:t xml:space="preserve"> одного резинового виброизолятова ( рис.2.5.19):</w:t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b/>
          <w:position w:val="-58"/>
          <w:sz w:val="28"/>
          <w:szCs w:val="28"/>
        </w:rPr>
        <w:pict>
          <v:shape id="_x0000_i1084" type="#_x0000_t75" style="width:171.75pt;height:68.25pt">
            <v:imagedata r:id="rId56" o:title=""/>
          </v:shape>
        </w:pict>
      </w:r>
      <w:r w:rsidR="001E1188" w:rsidRPr="009D1DA9">
        <w:rPr>
          <w:b/>
          <w:sz w:val="28"/>
          <w:szCs w:val="28"/>
        </w:rPr>
        <w:t>,</w:t>
      </w:r>
      <w:r>
        <w:rPr>
          <w:b/>
          <w:position w:val="-6"/>
          <w:sz w:val="28"/>
          <w:szCs w:val="28"/>
        </w:rPr>
        <w:pict>
          <v:shape id="_x0000_i1085" type="#_x0000_t75" style="width:33.75pt;height:14.25pt">
            <v:imagedata r:id="rId57" o:title="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Оценим минимальное отношение (а</w:t>
      </w:r>
      <w:r w:rsidRPr="009D1DA9">
        <w:rPr>
          <w:sz w:val="28"/>
          <w:szCs w:val="28"/>
          <w:vertAlign w:val="subscript"/>
          <w:lang w:val="en-US"/>
        </w:rPr>
        <w:t>zmin</w:t>
      </w:r>
      <w:r w:rsidRPr="009D1DA9">
        <w:rPr>
          <w:sz w:val="28"/>
          <w:szCs w:val="28"/>
        </w:rPr>
        <w:t>) частоты возмущающей силы к частоте собственных колебаний виброизолированного объекта (рис.2.5.19.).</w:t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b/>
          <w:position w:val="-26"/>
          <w:sz w:val="28"/>
          <w:szCs w:val="28"/>
        </w:rPr>
        <w:pict>
          <v:shape id="_x0000_i1086" type="#_x0000_t75" style="width:206.25pt;height:41.25pt">
            <v:imagedata r:id="rId58" o:title="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Теперь можем рассчитать частоту собственных вертикальных колебаний (</w:t>
      </w:r>
      <w:r w:rsidRPr="009D1DA9">
        <w:rPr>
          <w:sz w:val="28"/>
          <w:szCs w:val="28"/>
          <w:lang w:val="en-US"/>
        </w:rPr>
        <w:t>fz</w:t>
      </w:r>
      <w:r w:rsidRPr="009D1DA9">
        <w:rPr>
          <w:sz w:val="28"/>
          <w:szCs w:val="28"/>
        </w:rPr>
        <w:t>) виброизолятора при заданном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  <w:vertAlign w:val="subscript"/>
        </w:rPr>
        <w:t xml:space="preserve"> </w:t>
      </w:r>
      <w:r w:rsidRPr="009D1DA9">
        <w:rPr>
          <w:sz w:val="28"/>
          <w:szCs w:val="28"/>
        </w:rPr>
        <w:t>а</w:t>
      </w:r>
      <w:r w:rsidRPr="009D1DA9">
        <w:rPr>
          <w:sz w:val="28"/>
          <w:szCs w:val="28"/>
          <w:vertAlign w:val="subscript"/>
          <w:lang w:val="en-US"/>
        </w:rPr>
        <w:t>zmin</w:t>
      </w:r>
      <w:r w:rsidRPr="009D1DA9">
        <w:rPr>
          <w:sz w:val="28"/>
          <w:szCs w:val="28"/>
        </w:rPr>
        <w:t xml:space="preserve">: </w:t>
      </w:r>
      <w:r w:rsidR="002257DD">
        <w:rPr>
          <w:b/>
          <w:position w:val="-24"/>
          <w:sz w:val="28"/>
          <w:szCs w:val="28"/>
        </w:rPr>
        <w:pict>
          <v:shape id="_x0000_i1087" type="#_x0000_t75" style="width:84.75pt;height:30.75pt">
            <v:imagedata r:id="rId59" o:title=""/>
          </v:shape>
        </w:pict>
      </w:r>
      <w:r w:rsidRPr="009D1DA9">
        <w:rPr>
          <w:bCs/>
          <w:sz w:val="28"/>
          <w:szCs w:val="28"/>
        </w:rPr>
        <w:t>Гц</w:t>
      </w:r>
      <w:r w:rsidRPr="009D1DA9">
        <w:rPr>
          <w:b/>
          <w:sz w:val="28"/>
          <w:szCs w:val="28"/>
        </w:rPr>
        <w:t xml:space="preserve"> 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Общая максимальная вертикальная жесткость </w:t>
      </w:r>
      <w:r w:rsidRPr="009D1DA9">
        <w:rPr>
          <w:sz w:val="28"/>
          <w:szCs w:val="28"/>
          <w:lang w:val="en-US"/>
        </w:rPr>
        <w:t>Kzm</w:t>
      </w:r>
      <w:r w:rsidRPr="009D1DA9">
        <w:rPr>
          <w:sz w:val="28"/>
          <w:szCs w:val="28"/>
        </w:rPr>
        <w:t>ах виброизоляторов равна:</w:t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8" type="#_x0000_t75" style="width:212.25pt;height:37.5pt">
            <v:imagedata r:id="rId60" o:title=""/>
          </v:shape>
        </w:pict>
      </w:r>
      <w:r w:rsidR="001E1188" w:rsidRPr="009D1DA9">
        <w:rPr>
          <w:sz w:val="28"/>
          <w:szCs w:val="28"/>
        </w:rPr>
        <w:t>н/м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С учетом жесткости находим необходимое общее количество </w:t>
      </w:r>
      <w:r w:rsidRPr="009D1DA9">
        <w:rPr>
          <w:sz w:val="28"/>
          <w:szCs w:val="28"/>
          <w:lang w:val="uk-UA"/>
        </w:rPr>
        <w:t>(</w:t>
      </w:r>
      <w:r w:rsidRPr="009D1DA9">
        <w:rPr>
          <w:sz w:val="28"/>
          <w:szCs w:val="28"/>
          <w:lang w:val="en-US"/>
        </w:rPr>
        <w:t>n</w:t>
      </w:r>
      <w:r w:rsidRPr="009D1DA9">
        <w:rPr>
          <w:sz w:val="28"/>
          <w:szCs w:val="28"/>
          <w:vertAlign w:val="subscript"/>
          <w:lang w:val="en-US"/>
        </w:rPr>
        <w:t>p</w:t>
      </w:r>
      <w:r w:rsidRPr="009D1DA9">
        <w:rPr>
          <w:sz w:val="28"/>
          <w:szCs w:val="28"/>
          <w:lang w:val="uk-UA"/>
        </w:rPr>
        <w:t>)</w:t>
      </w:r>
      <w:r w:rsidRPr="009D1DA9">
        <w:rPr>
          <w:sz w:val="28"/>
          <w:szCs w:val="28"/>
        </w:rPr>
        <w:t xml:space="preserve"> резиновых виброизоляторов (рис.2.5.19.): </w:t>
      </w:r>
      <w:r w:rsidR="002257DD">
        <w:rPr>
          <w:b/>
          <w:position w:val="-24"/>
          <w:sz w:val="28"/>
          <w:szCs w:val="28"/>
        </w:rPr>
        <w:pict>
          <v:shape id="_x0000_i1089" type="#_x0000_t75" style="width:133.5pt;height:39.75pt">
            <v:imagedata r:id="rId61" o:title=""/>
          </v:shape>
        </w:pict>
      </w:r>
    </w:p>
    <w:p w:rsidR="00802485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Горизонтальная жесткость (Кх; Ку) резинового виброизолятора с учетом модуля упругости (</w:t>
      </w:r>
      <w:r w:rsidR="002257DD">
        <w:rPr>
          <w:position w:val="-24"/>
          <w:sz w:val="28"/>
          <w:szCs w:val="28"/>
        </w:rPr>
        <w:pict>
          <v:shape id="_x0000_i1090" type="#_x0000_t75" style="width:148.5pt;height:37.5pt">
            <v:imagedata r:id="rId62" o:title=""/>
          </v:shape>
        </w:pict>
      </w:r>
      <w:r w:rsidRPr="009D1DA9">
        <w:rPr>
          <w:sz w:val="28"/>
          <w:szCs w:val="28"/>
        </w:rPr>
        <w:t xml:space="preserve">Па) равна: </w:t>
      </w: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213pt;height:37.5pt">
            <v:imagedata r:id="rId63" o:title=""/>
          </v:shape>
        </w:pict>
      </w:r>
      <w:r>
        <w:rPr>
          <w:position w:val="-6"/>
          <w:sz w:val="28"/>
          <w:szCs w:val="28"/>
        </w:rPr>
        <w:pict>
          <v:shape id="_x0000_i1092" type="#_x0000_t75" style="width:33.75pt;height:14.25pt">
            <v:imagedata r:id="rId64" o:title="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Следовательно, для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того, чтобы уменьшить возмущающие силы до 196,2 Н необходимо использовать 5 резиновых виброизоляторов в форме кубика с А≥ 10см.</w:t>
      </w: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2257DD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31.75pt;margin-top:13.05pt;width:230.45pt;height:111.2pt;z-index:251657728">
            <v:imagedata r:id="rId65" o:title=""/>
            <w10:wrap type="square"/>
          </v:shape>
        </w:pict>
      </w: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Виброизоляция поста управления:</w:t>
      </w:r>
    </w:p>
    <w:p w:rsidR="001E1188" w:rsidRPr="009D1DA9" w:rsidRDefault="001E1188" w:rsidP="009D1DA9">
      <w:pPr>
        <w:pStyle w:val="a3"/>
        <w:tabs>
          <w:tab w:val="center" w:pos="4960"/>
        </w:tabs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1 – пневмоамортизатор; 2 – железобетонная плита; 3 – пульт управления.</w:t>
      </w:r>
    </w:p>
    <w:p w:rsidR="001E1188" w:rsidRPr="009D1DA9" w:rsidRDefault="001E1188" w:rsidP="009D1DA9">
      <w:pPr>
        <w:pStyle w:val="3"/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0176ED" w:rsidRDefault="001E1188" w:rsidP="009D1DA9">
      <w:pPr>
        <w:pStyle w:val="3"/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На рис.</w:t>
      </w:r>
      <w:r w:rsidR="000176ED" w:rsidRPr="000176ED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представлена схема виброизоляции поста оператора с применением пневмоамортизаторов. Воздух в пневмоамортизаторе находится под давлением 3-20 кПа, а нагрузка на пневмоамортизатор, выполненный в виде автомобильной камеры составляет 1000-4000 Н.</w:t>
      </w:r>
    </w:p>
    <w:p w:rsidR="001E1188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Частота собственных колебаний виброизолированного поста в зависимости от нагрузки находится в пределах 2…4 Гц, что обеспечивает виброизоляцию с µ= 1/ 150 при частоте вибрации 50 Гц. </w:t>
      </w:r>
    </w:p>
    <w:p w:rsidR="00802485" w:rsidRPr="009D1DA9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2257DD" w:rsidP="009D1DA9">
      <w:pPr>
        <w:tabs>
          <w:tab w:val="left" w:pos="5580"/>
        </w:tabs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 id="_x0000_s1081" type="#_x0000_t75" style="position:absolute;left:0;text-align:left;margin-left:67.95pt;margin-top:2.25pt;width:270.1pt;height:150.05pt;z-index:251660800" o:allowincell="f">
            <v:imagedata r:id="rId66" o:title=""/>
            <w10:wrap type="square" side="right"/>
          </v:shape>
        </w:pict>
      </w:r>
    </w:p>
    <w:p w:rsidR="00802485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802485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802485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802485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802485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802485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Принципиальные схемы пассивной виброизоляции рабочих мест.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1 – пассивно виброизолированния плита.</w:t>
      </w:r>
    </w:p>
    <w:p w:rsidR="00802485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2 – виброизолятор. 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3 – колеблющееся основания .</w:t>
      </w:r>
    </w:p>
    <w:p w:rsidR="00802485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4 – направления колебания . 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5 и 6 – опоры и подвески плиты.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Для рабочего места оператора</w:t>
      </w:r>
      <w:r w:rsidR="000176ED" w:rsidRPr="000176ED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(рис.2.5.17.) предусматривается виброизолированное сидение с использованием гидравлического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демпфера, обеспечивающего коэффициент затухания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0.2...0.3, а снижение вибрации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на частотах 16…63 Гц достигает 8 дБ</w:t>
      </w:r>
    </w:p>
    <w:p w:rsidR="00802485" w:rsidRDefault="00802485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 id="_x0000_s1082" type="#_x0000_t75" style="position:absolute;left:0;text-align:left;margin-left:110.55pt;margin-top:8.75pt;width:189.85pt;height:121.75pt;z-index:251658752">
            <v:imagedata r:id="rId67" o:title=""/>
            <w10:wrap type="square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Рис.</w:t>
      </w:r>
      <w:r w:rsidR="00802485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Схема виброизоляции насосной установки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  <w:u w:val="single"/>
        </w:rPr>
        <w:t>Вибропоглощение</w:t>
      </w:r>
      <w:r w:rsidRPr="009D1DA9">
        <w:rPr>
          <w:rFonts w:ascii="Times New Roman" w:hAnsi="Times New Roman"/>
          <w:sz w:val="28"/>
          <w:szCs w:val="28"/>
        </w:rPr>
        <w:t xml:space="preserve"> – поглощение амплитуды виброскорости упруговязким материалом. Сущность вибропоглощеня заключается в нанесении на вибрирущую поверхность упруговязких материалов: пластика,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 xml:space="preserve">пористой резины, вибропоглощающих покрытий и мастик. </w:t>
      </w: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b/>
          <w:sz w:val="28"/>
          <w:szCs w:val="28"/>
        </w:rPr>
      </w:pPr>
      <w:r w:rsidRPr="009D1DA9">
        <w:rPr>
          <w:sz w:val="28"/>
          <w:szCs w:val="28"/>
        </w:rPr>
        <w:t>Вибропоглощение покрытий эффективно при условии, что протяженность поглоща-ющего слоя равна нескольким длинам волн колебаний изгиба.</w:t>
      </w:r>
    </w:p>
    <w:p w:rsidR="001E1188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Вибропоглощение малоэффективно при снижении интенсивности продольных волн, которые переносят большую колебательную энергию на высоких частотах. Выбор материала для покрытий принимают исходя из данных спектра вибраций. В зависимости от величины модуля упругости вибропоглощающие покрытия делятся на жесткие (Е=10</w:t>
      </w:r>
      <w:r w:rsidRPr="009D1DA9">
        <w:rPr>
          <w:rFonts w:ascii="Times New Roman" w:hAnsi="Times New Roman"/>
          <w:sz w:val="28"/>
          <w:szCs w:val="28"/>
          <w:vertAlign w:val="superscript"/>
        </w:rPr>
        <w:t xml:space="preserve">9 </w:t>
      </w:r>
      <w:r w:rsidRPr="009D1DA9">
        <w:rPr>
          <w:rFonts w:ascii="Times New Roman" w:hAnsi="Times New Roman"/>
          <w:sz w:val="28"/>
          <w:szCs w:val="28"/>
        </w:rPr>
        <w:t>Па) и мягкие (Е=10</w:t>
      </w:r>
      <w:r w:rsidRPr="009D1DA9">
        <w:rPr>
          <w:rFonts w:ascii="Times New Roman" w:hAnsi="Times New Roman"/>
          <w:sz w:val="28"/>
          <w:szCs w:val="28"/>
          <w:vertAlign w:val="superscript"/>
        </w:rPr>
        <w:t xml:space="preserve">7 </w:t>
      </w:r>
      <w:r w:rsidRPr="009D1DA9">
        <w:rPr>
          <w:rFonts w:ascii="Times New Roman" w:hAnsi="Times New Roman"/>
          <w:sz w:val="28"/>
          <w:szCs w:val="28"/>
        </w:rPr>
        <w:t>Па). Жесткие вибропоглощающие покрытия применяются в основном для снижения колебаний низких и средних частот. Мягкие применяют для снижения интенсивности высокочастотных вибраций. Высокой вибропоглощающей эффективностью обладают комозиционные материалы: «Полиакрил», «Випонит», листовые материалы - винипор, пенопласт и др., которые приклеиваются к металлическим частям оборудования (кожухам) при оптимальной толщине покрытия 2…3 толщины покрываемой конструкции. Такое покрытие эффективно и для снижения уровня шума.</w:t>
      </w:r>
    </w:p>
    <w:p w:rsidR="00802485" w:rsidRPr="009D1DA9" w:rsidRDefault="00802485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802485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>
        <w:pict>
          <v:shape id="_x0000_i1093" type="#_x0000_t75" style="width:210pt;height:171pt" o:allowoverlap="f">
            <v:imagedata r:id="rId68" o:title=""/>
          </v:shape>
        </w:pict>
      </w:r>
      <w:r w:rsidR="00190A3B">
        <w:rPr>
          <w:rFonts w:ascii="Times New Roman" w:hAnsi="Times New Roman"/>
          <w:b/>
          <w:sz w:val="28"/>
          <w:szCs w:val="28"/>
        </w:rPr>
        <w:t xml:space="preserve"> </w:t>
      </w:r>
    </w:p>
    <w:p w:rsidR="00802485" w:rsidRPr="009D1DA9" w:rsidRDefault="00802485" w:rsidP="00802485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Динамические гасители вибраций: а – принципиальная схема гасителя; б – динамическое гашение колебаний дымовой трубы.</w:t>
      </w:r>
    </w:p>
    <w:p w:rsidR="00802485" w:rsidRDefault="001E1188" w:rsidP="00802485">
      <w:pPr>
        <w:pStyle w:val="a5"/>
        <w:spacing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b/>
          <w:sz w:val="28"/>
          <w:szCs w:val="28"/>
          <w:u w:val="single"/>
        </w:rPr>
        <w:t>Виброгашение</w:t>
      </w:r>
    </w:p>
    <w:p w:rsidR="00802485" w:rsidRDefault="00802485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Динамические гасители вибрации наиболее эффективно применяются для уменьшения вибрации машин со стабильной частотой колебаний (насосов, турбогенераторов, силовых установок и т.д.).</w:t>
      </w:r>
      <w:r w:rsidRPr="009D1DA9">
        <w:rPr>
          <w:rFonts w:ascii="Times New Roman" w:hAnsi="Times New Roman"/>
          <w:b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Работа виброгасителя сводится к следующему (рис.2.5.20). Виброгаситель массой m и жесткостью К</w:t>
      </w:r>
      <w:r w:rsidRPr="009D1DA9">
        <w:rPr>
          <w:rFonts w:ascii="Times New Roman" w:hAnsi="Times New Roman"/>
          <w:sz w:val="28"/>
          <w:szCs w:val="28"/>
          <w:vertAlign w:val="superscript"/>
        </w:rPr>
        <w:t>!</w:t>
      </w:r>
      <w:r w:rsidRPr="009D1DA9">
        <w:rPr>
          <w:rFonts w:ascii="Times New Roman" w:hAnsi="Times New Roman"/>
          <w:sz w:val="28"/>
          <w:szCs w:val="28"/>
        </w:rPr>
        <w:t xml:space="preserve"> присоединяется к вибрирующему механизму, колебания которого необходимо погасить (масса механизма М и жесткость К). Колебания механизма под действием возмущающей силы происходят по гармоническому закону </w:t>
      </w:r>
      <w:r w:rsidRPr="009D1DA9">
        <w:rPr>
          <w:rFonts w:ascii="Times New Roman" w:hAnsi="Times New Roman"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sz w:val="28"/>
          <w:szCs w:val="28"/>
          <w:vertAlign w:val="subscript"/>
        </w:rPr>
        <w:t>0</w:t>
      </w:r>
      <w:r w:rsidRPr="009D1DA9">
        <w:rPr>
          <w:rFonts w:ascii="Times New Roman" w:hAnsi="Times New Roman"/>
          <w:sz w:val="28"/>
          <w:szCs w:val="28"/>
        </w:rPr>
        <w:t xml:space="preserve"> * </w:t>
      </w:r>
      <w:r w:rsidRPr="009D1DA9">
        <w:rPr>
          <w:rFonts w:ascii="Times New Roman" w:hAnsi="Times New Roman"/>
          <w:sz w:val="28"/>
          <w:szCs w:val="28"/>
          <w:lang w:val="en-US"/>
        </w:rPr>
        <w:t>sin</w:t>
      </w:r>
      <w:r w:rsidRPr="009D1DA9">
        <w:rPr>
          <w:rFonts w:ascii="Times New Roman" w:hAnsi="Times New Roman"/>
          <w:sz w:val="28"/>
          <w:szCs w:val="28"/>
        </w:rPr>
        <w:t xml:space="preserve"> ω</w:t>
      </w:r>
      <w:r w:rsidRPr="009D1DA9">
        <w:rPr>
          <w:rFonts w:ascii="Times New Roman" w:hAnsi="Times New Roman"/>
          <w:sz w:val="28"/>
          <w:szCs w:val="28"/>
          <w:lang w:val="en-US"/>
        </w:rPr>
        <w:t>t</w:t>
      </w:r>
      <w:r w:rsidRPr="009D1DA9">
        <w:rPr>
          <w:rFonts w:ascii="Times New Roman" w:hAnsi="Times New Roman"/>
          <w:sz w:val="28"/>
          <w:szCs w:val="28"/>
        </w:rPr>
        <w:t xml:space="preserve"> . Массу и жесткость виброгасителя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b/>
          <w:sz w:val="28"/>
          <w:szCs w:val="28"/>
        </w:rPr>
        <w:t>m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и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b/>
          <w:sz w:val="28"/>
          <w:szCs w:val="28"/>
        </w:rPr>
        <w:t>К</w:t>
      </w:r>
      <w:r w:rsidRPr="009D1DA9">
        <w:rPr>
          <w:rFonts w:ascii="Times New Roman" w:hAnsi="Times New Roman"/>
          <w:b/>
          <w:sz w:val="28"/>
          <w:szCs w:val="28"/>
          <w:vertAlign w:val="superscript"/>
        </w:rPr>
        <w:t xml:space="preserve">! </w:t>
      </w:r>
      <w:r w:rsidRPr="009D1DA9">
        <w:rPr>
          <w:rFonts w:ascii="Times New Roman" w:hAnsi="Times New Roman"/>
          <w:sz w:val="28"/>
          <w:szCs w:val="28"/>
        </w:rPr>
        <w:t>подбирают таким образом, чтобы частота собственных колебаний виброгасителя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была равна ω =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ω</w:t>
      </w:r>
      <w:r w:rsidRPr="009D1DA9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9D1DA9">
        <w:rPr>
          <w:rFonts w:ascii="Times New Roman" w:hAnsi="Times New Roman"/>
          <w:sz w:val="28"/>
          <w:szCs w:val="28"/>
        </w:rPr>
        <w:t>.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 xml:space="preserve">При этом, в каждый момент времени сила </w:t>
      </w:r>
      <w:r w:rsidRPr="009D1DA9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D1DA9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9D1DA9">
        <w:rPr>
          <w:rFonts w:ascii="Times New Roman" w:hAnsi="Times New Roman"/>
          <w:sz w:val="28"/>
          <w:szCs w:val="28"/>
        </w:rPr>
        <w:t xml:space="preserve"> от виброгасителя действует против силы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b/>
          <w:sz w:val="28"/>
          <w:szCs w:val="28"/>
          <w:lang w:val="en-US"/>
        </w:rPr>
        <w:t>F</w:t>
      </w:r>
      <w:r w:rsidR="005025AB">
        <w:rPr>
          <w:rFonts w:ascii="Times New Roman" w:hAnsi="Times New Roman"/>
          <w:b/>
          <w:sz w:val="28"/>
          <w:szCs w:val="28"/>
        </w:rPr>
        <w:t xml:space="preserve"> </w:t>
      </w:r>
      <w:r w:rsidRPr="009D1DA9">
        <w:rPr>
          <w:rFonts w:ascii="Times New Roman" w:hAnsi="Times New Roman"/>
          <w:b/>
          <w:sz w:val="28"/>
          <w:szCs w:val="28"/>
        </w:rPr>
        <w:t>(виброгаситель входит в резонансные колебания, а колебания механизма массой М уменьшаются).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Виброгашение применяется для снижения колебаний высотных объектов (теле- и радиоантенны, дымовые трубы, памятники). Частота собственных колебаний виброгасителей подбирается таким образом, чтобы она совпадала с частотой пульсации ветровой нагрузки.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Недостатком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применения динамических гасителей является то, что</w:t>
      </w:r>
      <w:r w:rsidR="00190A3B">
        <w:rPr>
          <w:rFonts w:ascii="Times New Roman" w:hAnsi="Times New Roman"/>
          <w:sz w:val="28"/>
          <w:szCs w:val="28"/>
        </w:rPr>
        <w:t xml:space="preserve"> </w:t>
      </w:r>
      <w:r w:rsidRPr="009D1DA9">
        <w:rPr>
          <w:rFonts w:ascii="Times New Roman" w:hAnsi="Times New Roman"/>
          <w:sz w:val="28"/>
          <w:szCs w:val="28"/>
        </w:rPr>
        <w:t>они позволяют снизить вибрацию только на одной частоте(2.5.23).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025AB" w:rsidRDefault="001E1188" w:rsidP="005025AB">
      <w:pPr>
        <w:pStyle w:val="a3"/>
        <w:spacing w:after="0" w:line="360" w:lineRule="auto"/>
        <w:ind w:firstLine="737"/>
        <w:jc w:val="center"/>
        <w:rPr>
          <w:b/>
          <w:sz w:val="28"/>
          <w:szCs w:val="28"/>
        </w:rPr>
      </w:pPr>
      <w:r w:rsidRPr="009D1DA9">
        <w:rPr>
          <w:b/>
          <w:sz w:val="28"/>
          <w:szCs w:val="28"/>
          <w:u w:val="single"/>
        </w:rPr>
        <w:t>Виброгасящее основание</w:t>
      </w:r>
    </w:p>
    <w:p w:rsidR="005025AB" w:rsidRDefault="005025AB" w:rsidP="009D1DA9">
      <w:pPr>
        <w:pStyle w:val="a3"/>
        <w:spacing w:after="0" w:line="360" w:lineRule="auto"/>
        <w:ind w:firstLine="737"/>
        <w:jc w:val="both"/>
        <w:rPr>
          <w:b/>
          <w:sz w:val="28"/>
          <w:szCs w:val="28"/>
        </w:rPr>
      </w:pP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Уменьшить воздействие вибрации от динамически неуравновешенных машин на основные конструкции зданий и сооружений можно следующим образом: увеличить массу фундамента, выполнить виброгасящее основание. Конструктивно виброгасящее основание выполняют из легких упругих материалов в виде акустических швов по периметру фундамента вибрирующей машины (дробилки, виброплощадки, мельницы</w:t>
      </w:r>
      <w:r w:rsidR="00190A3B">
        <w:rPr>
          <w:sz w:val="28"/>
          <w:szCs w:val="28"/>
        </w:rPr>
        <w:t>,</w:t>
      </w:r>
      <w:r w:rsidRPr="009D1DA9">
        <w:rPr>
          <w:sz w:val="28"/>
          <w:szCs w:val="28"/>
        </w:rPr>
        <w:t xml:space="preserve"> вентиляторы). На рис.2.5.24-2.5.27.приведены схемы виброгасящих оснований.</w:t>
      </w:r>
    </w:p>
    <w:p w:rsidR="001E1188" w:rsidRPr="009D1DA9" w:rsidRDefault="005025AB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57DD">
        <w:rPr>
          <w:noProof/>
        </w:rPr>
        <w:pict>
          <v:shape id="_x0000_s1083" type="#_x0000_t75" style="position:absolute;left:0;text-align:left;margin-left:135pt;margin-top:6.05pt;width:252pt;height:131.8pt;z-index:251650560">
            <v:imagedata r:id="rId69" o:title=""/>
            <w10:wrap type="square"/>
          </v:shape>
        </w:pict>
      </w: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Виброгасящее основание:</w:t>
      </w:r>
    </w:p>
    <w:p w:rsidR="001E1188" w:rsidRPr="009D1DA9" w:rsidRDefault="001E1188" w:rsidP="009D1DA9">
      <w:pPr>
        <w:pStyle w:val="a3"/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1 – виброплощадка; 2 – основание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(фундамент); 3 – акустический шов.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2257DD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84" type="#_x0000_t75" style="position:absolute;left:0;text-align:left;margin-left:64.05pt;margin-top:3.8pt;width:256.05pt;height:126pt;z-index:251649536" o:allowincell="f">
            <v:imagedata r:id="rId70" o:title=""/>
            <w10:wrap type="square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5025AB" w:rsidRDefault="005025A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5025AB" w:rsidRDefault="005025A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5025AB" w:rsidRDefault="005025A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5025AB" w:rsidRDefault="005025A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Установка агрегатов на виброгасящие основания: а – на фундаменте и на грунте; б – на перекрытии.</w:t>
      </w:r>
    </w:p>
    <w:p w:rsidR="005025AB" w:rsidRPr="009D1DA9" w:rsidRDefault="005025A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 id="_x0000_s1085" type="#_x0000_t75" style="position:absolute;left:0;text-align:left;margin-left:42pt;margin-top:18.95pt;width:297pt;height:135pt;z-index:251652608" o:allowincell="f">
            <v:imagedata r:id="rId71" o:title=""/>
            <w10:wrap type="square"/>
          </v:shape>
        </w:pic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1E1188" w:rsidRPr="009D1DA9" w:rsidRDefault="001E1188" w:rsidP="009D1DA9">
      <w:pPr>
        <w:pStyle w:val="2"/>
        <w:spacing w:after="0"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Схема установки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резинового коврика под фундамент виброплощадки.</w:t>
      </w:r>
    </w:p>
    <w:p w:rsidR="005025AB" w:rsidRDefault="005025AB" w:rsidP="005025AB">
      <w:pPr>
        <w:pStyle w:val="a5"/>
        <w:spacing w:line="360" w:lineRule="auto"/>
        <w:ind w:firstLine="737"/>
        <w:jc w:val="both"/>
      </w:pPr>
      <w:r>
        <w:rPr>
          <w:rFonts w:ascii="Times New Roman" w:hAnsi="Times New Roman"/>
          <w:sz w:val="28"/>
          <w:szCs w:val="28"/>
        </w:rPr>
        <w:br w:type="page"/>
      </w:r>
      <w:r w:rsidR="002257DD">
        <w:pict>
          <v:shape id="_x0000_i1094" type="#_x0000_t75" style="width:269.25pt;height:98.25pt" o:allowoverlap="f">
            <v:imagedata r:id="rId72" o:title=""/>
          </v:shape>
        </w:pict>
      </w:r>
    </w:p>
    <w:p w:rsidR="001E1188" w:rsidRPr="009D1DA9" w:rsidRDefault="001E1188" w:rsidP="005025AB">
      <w:pPr>
        <w:pStyle w:val="a5"/>
        <w:spacing w:line="360" w:lineRule="auto"/>
        <w:ind w:firstLine="737"/>
        <w:jc w:val="both"/>
        <w:rPr>
          <w:rFonts w:ascii="Times New Roman" w:hAnsi="Times New Roman"/>
          <w:b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Рис. Виброплощадка на «открытой воздушной подушке</w:t>
      </w:r>
      <w:r w:rsidRPr="009D1DA9">
        <w:rPr>
          <w:rFonts w:ascii="Times New Roman" w:hAnsi="Times New Roman"/>
          <w:b/>
          <w:sz w:val="28"/>
          <w:szCs w:val="28"/>
        </w:rPr>
        <w:t>»</w:t>
      </w:r>
      <w:r w:rsidRPr="005025AB">
        <w:rPr>
          <w:rFonts w:ascii="Times New Roman" w:hAnsi="Times New Roman"/>
          <w:sz w:val="28"/>
          <w:szCs w:val="28"/>
        </w:rPr>
        <w:t>: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1 - виброплощадка ; 2 - вентилятор;</w:t>
      </w:r>
    </w:p>
    <w:p w:rsidR="001E1188" w:rsidRPr="009D1DA9" w:rsidRDefault="001E1188" w:rsidP="009D1DA9">
      <w:pPr>
        <w:pStyle w:val="a5"/>
        <w:spacing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9D1DA9">
        <w:rPr>
          <w:rFonts w:ascii="Times New Roman" w:hAnsi="Times New Roman"/>
          <w:sz w:val="28"/>
          <w:szCs w:val="28"/>
        </w:rPr>
        <w:t>3 – форма с бетоном</w:t>
      </w:r>
    </w:p>
    <w:p w:rsidR="005025AB" w:rsidRDefault="005025AB" w:rsidP="009D1DA9">
      <w:pPr>
        <w:spacing w:line="360" w:lineRule="auto"/>
        <w:ind w:firstLine="737"/>
        <w:jc w:val="both"/>
        <w:rPr>
          <w:b/>
          <w:sz w:val="28"/>
          <w:szCs w:val="28"/>
          <w:u w:val="single"/>
        </w:rPr>
      </w:pPr>
    </w:p>
    <w:p w:rsidR="001E1188" w:rsidRPr="009D1DA9" w:rsidRDefault="001E1188" w:rsidP="005025AB">
      <w:pPr>
        <w:spacing w:line="360" w:lineRule="auto"/>
        <w:ind w:firstLine="737"/>
        <w:jc w:val="center"/>
        <w:rPr>
          <w:b/>
          <w:sz w:val="28"/>
          <w:szCs w:val="28"/>
          <w:u w:val="single"/>
        </w:rPr>
      </w:pPr>
      <w:r w:rsidRPr="009D1DA9">
        <w:rPr>
          <w:b/>
          <w:sz w:val="28"/>
          <w:szCs w:val="28"/>
          <w:u w:val="single"/>
        </w:rPr>
        <w:t>Средства индивидуальной защи</w:t>
      </w:r>
      <w:r w:rsidR="005025AB">
        <w:rPr>
          <w:b/>
          <w:sz w:val="28"/>
          <w:szCs w:val="28"/>
          <w:u w:val="single"/>
        </w:rPr>
        <w:t>ты от вибрации</w:t>
      </w:r>
    </w:p>
    <w:p w:rsidR="005025AB" w:rsidRDefault="005025A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Если техническими средствами не удается достичь выполнения гигиенических норм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на рабочем месте, то необходимо применять средства индивидуальной защиты: виброзащитные рукавицы и виброзащитную обувь, наколенники, коврики, нагрудники, специальные костюмы. Виброзащитные свойства применяемых упругих материалов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нормируются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в октавных полосах 8…2000 Гц и должны быть в пределах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1…5 дБ при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толщине вставки </w:t>
      </w:r>
      <w:smartTag w:uri="urn:schemas-microsoft-com:office:smarttags" w:element="metricconverter">
        <w:smartTagPr>
          <w:attr w:name="ProductID" w:val="5 мм"/>
        </w:smartTagPr>
        <w:r w:rsidRPr="009D1DA9">
          <w:rPr>
            <w:sz w:val="28"/>
            <w:szCs w:val="28"/>
          </w:rPr>
          <w:t>5 мм</w:t>
        </w:r>
      </w:smartTag>
      <w:r w:rsidRPr="009D1DA9">
        <w:rPr>
          <w:sz w:val="28"/>
          <w:szCs w:val="28"/>
        </w:rPr>
        <w:t xml:space="preserve"> и 1…6 дБ при толщине вставки </w:t>
      </w:r>
      <w:smartTag w:uri="urn:schemas-microsoft-com:office:smarttags" w:element="metricconverter">
        <w:smartTagPr>
          <w:attr w:name="ProductID" w:val="10 мм"/>
        </w:smartTagPr>
        <w:r w:rsidRPr="009D1DA9">
          <w:rPr>
            <w:sz w:val="28"/>
            <w:szCs w:val="28"/>
          </w:rPr>
          <w:t>10 мм</w:t>
        </w:r>
      </w:smartTag>
      <w:r w:rsidRPr="009D1DA9">
        <w:rPr>
          <w:sz w:val="28"/>
          <w:szCs w:val="28"/>
        </w:rPr>
        <w:t>. Сила нажатия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при оценке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виброзащитных свойств рукавиц варьируется от 50 до 200 Н. Виброзащитные рукавицы должны быть гигиеничны, не стеснять выполнение технологических операций, не вызвать раздражение кожных покровов (Гост 12.4 002-74 «Средства индивидуальной защиты рук о вибрации. Общие технические требования»).</w: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 xml:space="preserve">Виброизоляционную обувь изготавливают из кожи (или искусственных заменителей) и снабжают стельками из упругопластичных материалов для защиты от вибрации на частотах выше 11 Гц. Эффективность виброизоляционной обуви нормируется на частотах 16; 31,5; 63 Гц и должна составлять 7…10 Дб. Требование к изготовлению виброизоляционной обуви и методы определения защитной эффективности приведены в Гост 12.4.024-76* «Обувь специальная виброзащитная. Общие технические требования». </w:t>
      </w:r>
    </w:p>
    <w:p w:rsidR="001E1188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b/>
          <w:sz w:val="28"/>
          <w:szCs w:val="28"/>
        </w:rPr>
        <w:t>К организационно-профилактическим мероприятиям</w:t>
      </w:r>
      <w:r w:rsidRPr="009D1DA9">
        <w:rPr>
          <w:sz w:val="28"/>
          <w:szCs w:val="28"/>
        </w:rPr>
        <w:t xml:space="preserve"> по снижению вредного влияния вибрации следует отнести рациональный режим труда и отдыха и </w:t>
      </w:r>
      <w:r w:rsidRPr="009D1DA9">
        <w:rPr>
          <w:b/>
          <w:sz w:val="28"/>
          <w:szCs w:val="28"/>
        </w:rPr>
        <w:t>применение лечебно-профилактических мер.</w:t>
      </w:r>
      <w:r w:rsidRPr="009D1DA9">
        <w:rPr>
          <w:sz w:val="28"/>
          <w:szCs w:val="28"/>
        </w:rPr>
        <w:t xml:space="preserve"> При работе с инструментом, имеющим колебания до 1200 в минуту, рабочим необходим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>10 –минутный перерыв после каждого часа работы; при работе с инструментом, имеющим 4000 и более колебаний в минуту, необходим получасовой перерыв после каждого часа работы.</w:t>
      </w:r>
    </w:p>
    <w:p w:rsidR="005025AB" w:rsidRPr="009D1DA9" w:rsidRDefault="005025AB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2257DD" w:rsidP="009D1DA9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noProof/>
        </w:rPr>
        <w:pict>
          <v:shape id="_x0000_s1086" type="#_x0000_t75" style="position:absolute;left:0;text-align:left;margin-left:2in;margin-top:7.1pt;width:146.7pt;height:160.6pt;z-index:251661824">
            <v:imagedata r:id="rId73" o:title=""/>
            <w10:wrap type="square" side="right"/>
          </v:shape>
        </w:pict>
      </w: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Рис. Виброгасящая обувь:</w:t>
      </w:r>
    </w:p>
    <w:p w:rsidR="001E1188" w:rsidRPr="009D1DA9" w:rsidRDefault="001E1188" w:rsidP="009D1DA9">
      <w:pPr>
        <w:tabs>
          <w:tab w:val="left" w:pos="3165"/>
          <w:tab w:val="center" w:pos="4960"/>
        </w:tabs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а –</w:t>
      </w:r>
      <w:r w:rsidR="005025A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амплитуда колебаний подошвы; </w:t>
      </w:r>
    </w:p>
    <w:p w:rsidR="001E1188" w:rsidRPr="009D1DA9" w:rsidRDefault="001E1188" w:rsidP="009D1DA9">
      <w:pPr>
        <w:tabs>
          <w:tab w:val="left" w:pos="3165"/>
          <w:tab w:val="center" w:pos="4960"/>
        </w:tabs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б – амплитуда колебаний верхней поверхности стельки</w:t>
      </w:r>
    </w:p>
    <w:p w:rsidR="001E1188" w:rsidRPr="009D1DA9" w:rsidRDefault="001E1188" w:rsidP="009D1DA9">
      <w:pPr>
        <w:tabs>
          <w:tab w:val="left" w:pos="3165"/>
        </w:tabs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1 – общий вид; 2 – виброгасящая вкладная стелька.</w:t>
      </w:r>
    </w:p>
    <w:p w:rsidR="001E1188" w:rsidRPr="009D1DA9" w:rsidRDefault="001E1188" w:rsidP="009D1DA9">
      <w:pPr>
        <w:tabs>
          <w:tab w:val="left" w:pos="960"/>
        </w:tabs>
        <w:spacing w:line="360" w:lineRule="auto"/>
        <w:ind w:firstLine="737"/>
        <w:jc w:val="both"/>
        <w:rPr>
          <w:sz w:val="28"/>
          <w:szCs w:val="28"/>
        </w:rPr>
      </w:pPr>
    </w:p>
    <w:p w:rsidR="001E1188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Не следует допускать воздействия вибрации в течение более 65% рабочего времени. Согласно санитарных норм запрещается работа с пневматическим инструментом при температуре ниже 16</w:t>
      </w:r>
      <w:r w:rsidRPr="009D1DA9">
        <w:rPr>
          <w:sz w:val="28"/>
          <w:szCs w:val="28"/>
          <w:vertAlign w:val="superscript"/>
        </w:rPr>
        <w:t>0</w:t>
      </w:r>
      <w:r w:rsidRPr="009D1DA9">
        <w:rPr>
          <w:sz w:val="28"/>
          <w:szCs w:val="28"/>
        </w:rPr>
        <w:t xml:space="preserve">С, влажности 40-60% и скорости воздуха более </w:t>
      </w:r>
      <w:smartTag w:uri="urn:schemas-microsoft-com:office:smarttags" w:element="metricconverter">
        <w:smartTagPr>
          <w:attr w:name="ProductID" w:val="0,3 м"/>
        </w:smartTagPr>
        <w:r w:rsidRPr="009D1DA9">
          <w:rPr>
            <w:sz w:val="28"/>
            <w:szCs w:val="28"/>
          </w:rPr>
          <w:t>0,3 м</w:t>
        </w:r>
      </w:smartTag>
      <w:r w:rsidRPr="009D1DA9">
        <w:rPr>
          <w:sz w:val="28"/>
          <w:szCs w:val="28"/>
        </w:rPr>
        <w:t xml:space="preserve"> /с. </w:t>
      </w:r>
    </w:p>
    <w:p w:rsidR="00422AE9" w:rsidRPr="009D1DA9" w:rsidRDefault="001E1188" w:rsidP="009D1DA9">
      <w:pPr>
        <w:spacing w:line="360" w:lineRule="auto"/>
        <w:ind w:firstLine="737"/>
        <w:jc w:val="both"/>
        <w:rPr>
          <w:sz w:val="28"/>
          <w:szCs w:val="28"/>
        </w:rPr>
      </w:pPr>
      <w:r w:rsidRPr="009D1DA9">
        <w:rPr>
          <w:sz w:val="28"/>
          <w:szCs w:val="28"/>
        </w:rPr>
        <w:t>При работе с виброинструментом</w:t>
      </w:r>
      <w:r w:rsidR="00190A3B">
        <w:rPr>
          <w:sz w:val="28"/>
          <w:szCs w:val="28"/>
        </w:rPr>
        <w:t xml:space="preserve"> </w:t>
      </w:r>
      <w:r w:rsidRPr="009D1DA9">
        <w:rPr>
          <w:sz w:val="28"/>
          <w:szCs w:val="28"/>
        </w:rPr>
        <w:t xml:space="preserve">для предупреждения заболеваний масса удерживаемого в руках инструмента не должна превышать </w:t>
      </w:r>
      <w:smartTag w:uri="urn:schemas-microsoft-com:office:smarttags" w:element="metricconverter">
        <w:smartTagPr>
          <w:attr w:name="ProductID" w:val="10 кг"/>
        </w:smartTagPr>
        <w:r w:rsidRPr="009D1DA9">
          <w:rPr>
            <w:sz w:val="28"/>
            <w:szCs w:val="28"/>
          </w:rPr>
          <w:t>10 кг</w:t>
        </w:r>
      </w:smartTag>
      <w:r w:rsidRPr="009D1DA9">
        <w:rPr>
          <w:sz w:val="28"/>
          <w:szCs w:val="28"/>
        </w:rPr>
        <w:t>, а сила нажима работающих на вибрирующее оборудование не должна превышать 200 Н.</w:t>
      </w:r>
      <w:bookmarkStart w:id="0" w:name="_GoBack"/>
      <w:bookmarkEnd w:id="0"/>
    </w:p>
    <w:sectPr w:rsidR="00422AE9" w:rsidRPr="009D1DA9" w:rsidSect="009D1D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C586B"/>
    <w:multiLevelType w:val="hybridMultilevel"/>
    <w:tmpl w:val="D58CE844"/>
    <w:lvl w:ilvl="0" w:tplc="AE3220AC">
      <w:start w:val="1"/>
      <w:numFmt w:val="upperLetter"/>
      <w:lvlText w:val="%1-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188"/>
    <w:rsid w:val="000063C2"/>
    <w:rsid w:val="000176ED"/>
    <w:rsid w:val="00045338"/>
    <w:rsid w:val="00056B7B"/>
    <w:rsid w:val="00062E5B"/>
    <w:rsid w:val="000812B9"/>
    <w:rsid w:val="000A0B2A"/>
    <w:rsid w:val="000B13DB"/>
    <w:rsid w:val="000D5E02"/>
    <w:rsid w:val="00105BA2"/>
    <w:rsid w:val="0017581F"/>
    <w:rsid w:val="00190A3B"/>
    <w:rsid w:val="001C6E9A"/>
    <w:rsid w:val="001E1188"/>
    <w:rsid w:val="002257DD"/>
    <w:rsid w:val="0023291B"/>
    <w:rsid w:val="0027492B"/>
    <w:rsid w:val="002A501F"/>
    <w:rsid w:val="002B2BCD"/>
    <w:rsid w:val="0032401A"/>
    <w:rsid w:val="00422AE9"/>
    <w:rsid w:val="00485EEA"/>
    <w:rsid w:val="004A5472"/>
    <w:rsid w:val="004B7E74"/>
    <w:rsid w:val="004D6E19"/>
    <w:rsid w:val="005025AB"/>
    <w:rsid w:val="0051326A"/>
    <w:rsid w:val="0059454B"/>
    <w:rsid w:val="006F5AE7"/>
    <w:rsid w:val="006F7E84"/>
    <w:rsid w:val="00711009"/>
    <w:rsid w:val="00770DDB"/>
    <w:rsid w:val="007929C9"/>
    <w:rsid w:val="007F76FE"/>
    <w:rsid w:val="00802485"/>
    <w:rsid w:val="00822F05"/>
    <w:rsid w:val="00877491"/>
    <w:rsid w:val="008839EF"/>
    <w:rsid w:val="008C6A36"/>
    <w:rsid w:val="008D2865"/>
    <w:rsid w:val="008E1B98"/>
    <w:rsid w:val="0092692B"/>
    <w:rsid w:val="00937D00"/>
    <w:rsid w:val="0096227B"/>
    <w:rsid w:val="009B3BD7"/>
    <w:rsid w:val="009D1DA9"/>
    <w:rsid w:val="009F0D25"/>
    <w:rsid w:val="009F5464"/>
    <w:rsid w:val="009F78B9"/>
    <w:rsid w:val="00A22998"/>
    <w:rsid w:val="00A25F40"/>
    <w:rsid w:val="00A41917"/>
    <w:rsid w:val="00A512D1"/>
    <w:rsid w:val="00A555AF"/>
    <w:rsid w:val="00A716FB"/>
    <w:rsid w:val="00A72BAE"/>
    <w:rsid w:val="00A74D63"/>
    <w:rsid w:val="00A90EBB"/>
    <w:rsid w:val="00AA692C"/>
    <w:rsid w:val="00AD41A7"/>
    <w:rsid w:val="00AD4957"/>
    <w:rsid w:val="00B53A65"/>
    <w:rsid w:val="00BD0BD1"/>
    <w:rsid w:val="00BE52CC"/>
    <w:rsid w:val="00C3380B"/>
    <w:rsid w:val="00C90A6E"/>
    <w:rsid w:val="00CA6851"/>
    <w:rsid w:val="00CD34CC"/>
    <w:rsid w:val="00D06CD1"/>
    <w:rsid w:val="00D26E21"/>
    <w:rsid w:val="00D302AD"/>
    <w:rsid w:val="00D56122"/>
    <w:rsid w:val="00D81369"/>
    <w:rsid w:val="00DB3C95"/>
    <w:rsid w:val="00DC13AE"/>
    <w:rsid w:val="00DC24E7"/>
    <w:rsid w:val="00DC2C34"/>
    <w:rsid w:val="00E103FF"/>
    <w:rsid w:val="00E36965"/>
    <w:rsid w:val="00E678F7"/>
    <w:rsid w:val="00ED524A"/>
    <w:rsid w:val="00EE5C83"/>
    <w:rsid w:val="00F1162E"/>
    <w:rsid w:val="00F32963"/>
    <w:rsid w:val="00F55E0C"/>
    <w:rsid w:val="00F86F0F"/>
    <w:rsid w:val="00F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0"/>
  <w15:chartTrackingRefBased/>
  <w15:docId w15:val="{198107A2-5909-4830-8224-7FE61489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1188"/>
    <w:pPr>
      <w:spacing w:after="120"/>
    </w:pPr>
  </w:style>
  <w:style w:type="paragraph" w:styleId="2">
    <w:name w:val="Body Text 2"/>
    <w:basedOn w:val="a"/>
    <w:link w:val="20"/>
    <w:uiPriority w:val="99"/>
    <w:rsid w:val="001E1188"/>
    <w:pPr>
      <w:spacing w:after="120" w:line="480" w:lineRule="auto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1E1188"/>
    <w:pPr>
      <w:spacing w:after="120"/>
    </w:pPr>
    <w:rPr>
      <w:sz w:val="16"/>
      <w:szCs w:val="16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1E1188"/>
    <w:rPr>
      <w:rFonts w:ascii="Courier New" w:hAnsi="Courier New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jpeg"/><Relationship Id="rId7" Type="http://schemas.openxmlformats.org/officeDocument/2006/relationships/image" Target="media/image3.wmf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jpeg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32" Type="http://schemas.openxmlformats.org/officeDocument/2006/relationships/image" Target="media/image28.wmf"/><Relationship Id="rId37" Type="http://schemas.openxmlformats.org/officeDocument/2006/relationships/image" Target="media/image33.jpeg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png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jpeg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jpe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jpeg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jpeg"/><Relationship Id="rId20" Type="http://schemas.openxmlformats.org/officeDocument/2006/relationships/image" Target="media/image16.png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jpe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26975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2014-03-13T07:03:00Z</dcterms:created>
  <dcterms:modified xsi:type="dcterms:W3CDTF">2014-03-13T07:03:00Z</dcterms:modified>
</cp:coreProperties>
</file>