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42" w:rsidRDefault="000B6142" w:rsidP="00E052F5">
      <w:pPr>
        <w:widowControl w:val="0"/>
        <w:shd w:val="clear" w:color="auto" w:fill="FFFFFF"/>
        <w:autoSpaceDE w:val="0"/>
        <w:autoSpaceDN w:val="0"/>
        <w:adjustRightInd w:val="0"/>
        <w:spacing w:before="403"/>
        <w:ind w:left="91" w:firstLine="760"/>
        <w:jc w:val="center"/>
        <w:rPr>
          <w:b/>
          <w:bCs/>
        </w:rPr>
      </w:pPr>
    </w:p>
    <w:p w:rsidR="00E052F5" w:rsidRPr="00E052F5" w:rsidRDefault="00E052F5" w:rsidP="00E052F5">
      <w:pPr>
        <w:widowControl w:val="0"/>
        <w:shd w:val="clear" w:color="auto" w:fill="FFFFFF"/>
        <w:autoSpaceDE w:val="0"/>
        <w:autoSpaceDN w:val="0"/>
        <w:adjustRightInd w:val="0"/>
        <w:spacing w:before="403"/>
        <w:ind w:left="91" w:firstLine="760"/>
        <w:jc w:val="center"/>
        <w:rPr>
          <w:b/>
          <w:bCs/>
        </w:rPr>
      </w:pPr>
      <w:r w:rsidRPr="00E052F5">
        <w:rPr>
          <w:b/>
          <w:bCs/>
        </w:rPr>
        <w:t>1. Виды и типы управленческих решений</w:t>
      </w:r>
    </w:p>
    <w:p w:rsidR="00E052F5" w:rsidRPr="00E052F5" w:rsidRDefault="00E052F5" w:rsidP="00E052F5">
      <w:pPr>
        <w:widowControl w:val="0"/>
        <w:shd w:val="clear" w:color="auto" w:fill="FFFFFF"/>
        <w:autoSpaceDE w:val="0"/>
        <w:autoSpaceDN w:val="0"/>
        <w:adjustRightInd w:val="0"/>
        <w:spacing w:before="158"/>
        <w:ind w:firstLine="851"/>
        <w:jc w:val="both"/>
        <w:rPr>
          <w:b/>
          <w:bCs/>
        </w:rPr>
      </w:pPr>
      <w:r w:rsidRPr="00E052F5">
        <w:rPr>
          <w:b/>
          <w:bCs/>
        </w:rPr>
        <w:t xml:space="preserve">1.1. Программируемые и непрограммируемые решения. </w:t>
      </w:r>
    </w:p>
    <w:p w:rsidR="00E052F5" w:rsidRPr="00E052F5" w:rsidRDefault="00E052F5" w:rsidP="00E052F5">
      <w:pPr>
        <w:widowControl w:val="0"/>
        <w:shd w:val="clear" w:color="auto" w:fill="FFFFFF"/>
        <w:autoSpaceDE w:val="0"/>
        <w:autoSpaceDN w:val="0"/>
        <w:adjustRightInd w:val="0"/>
        <w:spacing w:before="158"/>
        <w:ind w:firstLine="851"/>
        <w:jc w:val="both"/>
        <w:rPr>
          <w:b/>
          <w:bCs/>
        </w:rPr>
      </w:pPr>
      <w:r w:rsidRPr="00E052F5">
        <w:t>Все решения делятся на две группы: программируемые и непрограммируемые.</w:t>
      </w:r>
    </w:p>
    <w:p w:rsidR="00E052F5" w:rsidRPr="00E052F5" w:rsidRDefault="00E052F5" w:rsidP="00E052F5">
      <w:pPr>
        <w:widowControl w:val="0"/>
        <w:shd w:val="clear" w:color="auto" w:fill="FFFFFF"/>
        <w:autoSpaceDE w:val="0"/>
        <w:autoSpaceDN w:val="0"/>
        <w:adjustRightInd w:val="0"/>
        <w:spacing w:before="158"/>
        <w:ind w:firstLine="851"/>
        <w:jc w:val="both"/>
        <w:rPr>
          <w:b/>
          <w:bCs/>
        </w:rPr>
      </w:pPr>
      <w:r w:rsidRPr="00E052F5">
        <w:t xml:space="preserve">Программируемые решения построены на базе установленной политики правил и порядков. Например, если менеджер на </w:t>
      </w:r>
      <w:r w:rsidRPr="00E052F5">
        <w:rPr>
          <w:lang w:val="en-US"/>
        </w:rPr>
        <w:t>General</w:t>
      </w:r>
      <w:r w:rsidRPr="00E052F5">
        <w:t xml:space="preserve"> </w:t>
      </w:r>
      <w:r w:rsidRPr="00E052F5">
        <w:rPr>
          <w:lang w:val="en-US"/>
        </w:rPr>
        <w:t>Electric</w:t>
      </w:r>
      <w:r w:rsidRPr="00E052F5">
        <w:t xml:space="preserve"> получает просьбу о повышении зарплаты от оператора, то решение удовлетворить или нет эту просьбу, является программируемым. Как и большинство крупных организаций (частично из-за профсоюзов) GE работает по системе фиксированной зарплаты. Уровень зарплаты в этой организации не только фиксирован, но чаще всего он оговорен в контракте. И ответ на просьбу об увеличении зарплаты будет скорее всего согласован с общей политикой, которая действует на предприятии.</w:t>
      </w:r>
    </w:p>
    <w:p w:rsidR="00E052F5" w:rsidRPr="00E052F5" w:rsidRDefault="00E052F5" w:rsidP="00E052F5">
      <w:pPr>
        <w:widowControl w:val="0"/>
        <w:shd w:val="clear" w:color="auto" w:fill="FFFFFF"/>
        <w:autoSpaceDE w:val="0"/>
        <w:autoSpaceDN w:val="0"/>
        <w:adjustRightInd w:val="0"/>
        <w:spacing w:before="158"/>
        <w:ind w:firstLine="851"/>
        <w:jc w:val="both"/>
        <w:rPr>
          <w:b/>
          <w:bCs/>
        </w:rPr>
      </w:pPr>
      <w:r w:rsidRPr="00E052F5">
        <w:t xml:space="preserve">Непрограммируемые решения могут быть не ограничены, какими бы то ни было дальнейшими правилами и порядками. Такие решения обычно принимаются в случае непредвиденных или вновь возникших проблем и, как правило, они широко используют личную инициативу менеджера и его личные взгляды. </w:t>
      </w:r>
    </w:p>
    <w:p w:rsidR="00D37166" w:rsidRDefault="00E052F5" w:rsidP="00E052F5">
      <w:pPr>
        <w:widowControl w:val="0"/>
        <w:shd w:val="clear" w:color="auto" w:fill="FFFFFF"/>
        <w:autoSpaceDE w:val="0"/>
        <w:autoSpaceDN w:val="0"/>
        <w:adjustRightInd w:val="0"/>
        <w:spacing w:before="29"/>
        <w:ind w:right="58" w:firstLine="851"/>
        <w:jc w:val="both"/>
      </w:pPr>
      <w:r w:rsidRPr="00E052F5">
        <w:t>Категории программируемого и непрограммируемого решения не исключают друг друга. Подчас грань между ними стирается, и мы можем найти решение, стоящее между абсолютно программируемым и совершенно непрограммируемым решениями</w:t>
      </w:r>
    </w:p>
    <w:p w:rsidR="00E052F5" w:rsidRPr="00E052F5" w:rsidRDefault="00E052F5" w:rsidP="00E052F5">
      <w:pPr>
        <w:widowControl w:val="0"/>
        <w:shd w:val="clear" w:color="auto" w:fill="FFFFFF"/>
        <w:autoSpaceDE w:val="0"/>
        <w:autoSpaceDN w:val="0"/>
        <w:adjustRightInd w:val="0"/>
        <w:spacing w:before="29"/>
        <w:ind w:right="58" w:firstLine="851"/>
        <w:jc w:val="both"/>
      </w:pPr>
      <w:r w:rsidRPr="00E052F5">
        <w:t>Определение различных видов решений имеет важное практическое значение. Определение категории решения предполагает направление действия и помогает менеджеру сформулировать и проанализировать мотивы этого решения. Типы решений раскрываются ниже и даны как противопоставление друг другу. Первый тип - программируемое решение. Второй - непрограммируемое.</w:t>
      </w:r>
    </w:p>
    <w:p w:rsidR="00E052F5" w:rsidRPr="00E052F5" w:rsidRDefault="00E052F5" w:rsidP="00E052F5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39" w:firstLine="466"/>
        <w:jc w:val="both"/>
      </w:pPr>
    </w:p>
    <w:p w:rsidR="00E052F5" w:rsidRPr="00E052F5" w:rsidRDefault="00E052F5" w:rsidP="00E052F5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39" w:firstLine="851"/>
        <w:jc w:val="both"/>
        <w:rPr>
          <w:b/>
          <w:bCs/>
        </w:rPr>
      </w:pPr>
      <w:r w:rsidRPr="00E052F5">
        <w:rPr>
          <w:b/>
          <w:bCs/>
        </w:rPr>
        <w:t>1.2. Организационные и персональные решения.</w:t>
      </w:r>
    </w:p>
    <w:p w:rsidR="00E052F5" w:rsidRPr="00E052F5" w:rsidRDefault="00E052F5" w:rsidP="00E052F5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39" w:firstLine="851"/>
        <w:jc w:val="both"/>
        <w:rPr>
          <w:b/>
          <w:bCs/>
        </w:rPr>
      </w:pPr>
      <w:r w:rsidRPr="00E052F5">
        <w:t>Организационные решения принимаются менеджером внутри формальных рамок его официальной власти и авторитета.</w:t>
      </w:r>
    </w:p>
    <w:p w:rsidR="00E052F5" w:rsidRPr="00E052F5" w:rsidRDefault="00E052F5" w:rsidP="00E052F5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39" w:firstLine="851"/>
        <w:jc w:val="both"/>
        <w:rPr>
          <w:b/>
          <w:bCs/>
        </w:rPr>
      </w:pPr>
      <w:r w:rsidRPr="00E052F5">
        <w:t>Персональные решения, с другой стороны, принимаются им как частным лицом. Организационные решения часто программируемы в том смысле, что они могут быть переданы подчиненным. Персональные решения, по определению, не могут быть переданы другим. Например, менеджер, увольняющий рабочего из-за долгого отсутствия на работе, принимает организационное решение. Но если он увольняет того же рабочего, чтобы поставить на его места своего брата, то это решение основано на личных, а не общественных причинах. Это можно назвать персональным решением. Разница между организационным и персональным решением помогает определить взаимодействие между субъективными человеческими факторами (гнев, обида, личные интересы служащего) и объективными организационными целями и нуждами (соответствием на рабочих местах, производственной конкуренцией). Различие помогает менеджеру обратить внимание на главный вопрос, стоящий за принятием решения, принято ли решение в интересах организации или в его собственных интересах?</w:t>
      </w:r>
    </w:p>
    <w:p w:rsidR="00E052F5" w:rsidRPr="00E052F5" w:rsidRDefault="00E052F5" w:rsidP="00E052F5">
      <w:pPr>
        <w:widowControl w:val="0"/>
        <w:shd w:val="clear" w:color="auto" w:fill="FFFFFF"/>
        <w:autoSpaceDE w:val="0"/>
        <w:autoSpaceDN w:val="0"/>
        <w:adjustRightInd w:val="0"/>
        <w:spacing w:before="250"/>
        <w:ind w:left="509" w:firstLine="342"/>
        <w:jc w:val="both"/>
        <w:rPr>
          <w:b/>
          <w:bCs/>
        </w:rPr>
      </w:pPr>
      <w:r w:rsidRPr="00E052F5">
        <w:rPr>
          <w:b/>
          <w:bCs/>
        </w:rPr>
        <w:t>1.3. Операционные и стратегические решения.</w:t>
      </w:r>
    </w:p>
    <w:p w:rsidR="00E052F5" w:rsidRPr="00E052F5" w:rsidRDefault="00E052F5" w:rsidP="00E052F5">
      <w:pPr>
        <w:widowControl w:val="0"/>
        <w:shd w:val="clear" w:color="auto" w:fill="FFFFFF"/>
        <w:autoSpaceDE w:val="0"/>
        <w:autoSpaceDN w:val="0"/>
        <w:adjustRightInd w:val="0"/>
        <w:spacing w:before="250"/>
        <w:ind w:firstLine="851"/>
        <w:jc w:val="both"/>
        <w:rPr>
          <w:b/>
          <w:bCs/>
        </w:rPr>
      </w:pPr>
      <w:r w:rsidRPr="00E052F5">
        <w:t>Разница между этими двумя типами решений отражает диапазон процесса принятия решений.</w:t>
      </w:r>
    </w:p>
    <w:p w:rsidR="00E052F5" w:rsidRPr="00E052F5" w:rsidRDefault="00E052F5" w:rsidP="00E052F5">
      <w:pPr>
        <w:widowControl w:val="0"/>
        <w:shd w:val="clear" w:color="auto" w:fill="FFFFFF"/>
        <w:autoSpaceDE w:val="0"/>
        <w:autoSpaceDN w:val="0"/>
        <w:adjustRightInd w:val="0"/>
        <w:ind w:right="10" w:firstLine="851"/>
        <w:jc w:val="both"/>
      </w:pPr>
      <w:r w:rsidRPr="00E052F5">
        <w:t>Операционные решения принимаются на среднем или низком уровне управления. Они в основном являются частью краткосрочных планов. Например, менеджер, который принимает служащего на работу, действует, руководствуясь политикой или планом компании. Этот вид решения является программируемым.</w:t>
      </w:r>
    </w:p>
    <w:p w:rsidR="00E052F5" w:rsidRPr="00E052F5" w:rsidRDefault="00E052F5" w:rsidP="00E052F5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</w:pPr>
      <w:r w:rsidRPr="00E052F5">
        <w:t xml:space="preserve">Стратегические решения принимаются в связи с возникающими сложными проблемами и часто связаны с такими макроэкономическими переменами, как состояние экономики, конкуренция, переговоры с профсоюзами. </w:t>
      </w:r>
    </w:p>
    <w:p w:rsidR="00E052F5" w:rsidRPr="00E052F5" w:rsidRDefault="00E052F5" w:rsidP="004A058E">
      <w:pPr>
        <w:widowControl w:val="0"/>
        <w:shd w:val="clear" w:color="auto" w:fill="FFFFFF"/>
        <w:autoSpaceDE w:val="0"/>
        <w:autoSpaceDN w:val="0"/>
        <w:adjustRightInd w:val="0"/>
        <w:spacing w:before="226"/>
        <w:jc w:val="both"/>
        <w:rPr>
          <w:b/>
          <w:bCs/>
        </w:rPr>
      </w:pPr>
      <w:r w:rsidRPr="00E052F5">
        <w:rPr>
          <w:b/>
          <w:bCs/>
        </w:rPr>
        <w:t>1.4. Исследовательские и кризисно-интуитивные решения.</w:t>
      </w:r>
    </w:p>
    <w:p w:rsidR="00E052F5" w:rsidRPr="00E052F5" w:rsidRDefault="00E052F5" w:rsidP="00E052F5">
      <w:pPr>
        <w:widowControl w:val="0"/>
        <w:shd w:val="clear" w:color="auto" w:fill="FFFFFF"/>
        <w:autoSpaceDE w:val="0"/>
        <w:autoSpaceDN w:val="0"/>
        <w:adjustRightInd w:val="0"/>
        <w:spacing w:before="226"/>
        <w:ind w:firstLine="851"/>
        <w:jc w:val="both"/>
        <w:rPr>
          <w:b/>
          <w:bCs/>
        </w:rPr>
      </w:pPr>
      <w:r w:rsidRPr="00E052F5">
        <w:t>Различие между этими решениями отражает степень срочности в процессе принятия решения. Исследовательское решение - решение, принимаемое в условиях достаточного количества времени. Для примера, скажем, менеджер компании Procter &amp; Gamble хочет определить, кто будет покупать шампунь от перхоти Head &amp; Shoulder. Решение использовать опрос для определения природы рынка будет исследовательским.</w:t>
      </w:r>
    </w:p>
    <w:p w:rsidR="00E052F5" w:rsidRPr="00E052F5" w:rsidRDefault="00E052F5" w:rsidP="00E052F5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</w:pPr>
      <w:r w:rsidRPr="00E052F5">
        <w:t>Кризисно-интуитивное решение - это спонтанное решение, принимаемое в ответ на конкретную опасность. Например, менеджеры компании по производству алюминиевых конструкций могут внезапно решить временно увеличить производство продукции из-за опустошительного смерча в каком-либо регионе. В этом случае решение принималось бы быстро, так как в связи с массовой перестройкой предполагалось бы краткосрочное увеличение спроса на их продукцию. Предостережение, кризисно-интуитивное решение часто содержит элемент эмоций, который либо может быть оправдан логикой, либо нет. А решение, принятое по интуиции менеджера, может и не быть хорошим.</w:t>
      </w:r>
    </w:p>
    <w:p w:rsidR="00E052F5" w:rsidRPr="00E052F5" w:rsidRDefault="00E052F5" w:rsidP="00E052F5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</w:pPr>
    </w:p>
    <w:p w:rsidR="00E052F5" w:rsidRPr="00E052F5" w:rsidRDefault="00E052F5" w:rsidP="00E052F5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E052F5">
        <w:rPr>
          <w:b/>
          <w:bCs/>
        </w:rPr>
        <w:t>1.5. Решение по выбору возможностей в противовес проблемно-разрешающему решению.</w:t>
      </w:r>
    </w:p>
    <w:p w:rsidR="00E052F5" w:rsidRPr="00E052F5" w:rsidRDefault="00E052F5" w:rsidP="00E052F5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E052F5">
        <w:t>Различие между этими решениями отражает степень предусмотрительности при принятии решения. Решение по выбору возможностей - это решение, принимаемое менеджером, который ищет пути получения фирмой прибыли. Решение перейти в новую сферу производства продукции, когда компания уже получает хорошие доходы от своих нынешних продуктов, является решением по выбору возможностей. Во многих случаях, когда компания решила разнообразить продукцию, внедряясь в новые сферы, менеджеры принимают такие решения.</w:t>
      </w:r>
    </w:p>
    <w:p w:rsidR="00E052F5" w:rsidRPr="00E052F5" w:rsidRDefault="00E052F5" w:rsidP="00E052F5">
      <w:pPr>
        <w:widowControl w:val="0"/>
        <w:shd w:val="clear" w:color="auto" w:fill="FFFFFF"/>
        <w:autoSpaceDE w:val="0"/>
        <w:autoSpaceDN w:val="0"/>
        <w:adjustRightInd w:val="0"/>
        <w:ind w:right="19" w:firstLine="851"/>
        <w:jc w:val="both"/>
      </w:pPr>
      <w:r w:rsidRPr="00E052F5">
        <w:t>Проблемно-разрешающие решения, с другой стороны, - это решения, принимаемые в ответ на конкретные проблемы. Например, авария на сборочной линии есть конкретная проблема, которую необходимо решить. Это пример проблемно-разрешающего решения.</w:t>
      </w:r>
    </w:p>
    <w:p w:rsidR="00E052F5" w:rsidRPr="00E052F5" w:rsidRDefault="00E052F5" w:rsidP="00E052F5">
      <w:pPr>
        <w:widowControl w:val="0"/>
        <w:shd w:val="clear" w:color="auto" w:fill="FFFFFF"/>
        <w:autoSpaceDE w:val="0"/>
        <w:autoSpaceDN w:val="0"/>
        <w:adjustRightInd w:val="0"/>
        <w:ind w:right="19" w:firstLine="851"/>
        <w:jc w:val="both"/>
      </w:pPr>
      <w:r w:rsidRPr="00E052F5">
        <w:t>Разбить решения по видам не простое академическое задание. Оно имеет важную практическую ценность.</w:t>
      </w:r>
    </w:p>
    <w:p w:rsidR="00E052F5" w:rsidRPr="00E052F5" w:rsidRDefault="00E052F5" w:rsidP="00E052F5">
      <w:pPr>
        <w:widowControl w:val="0"/>
        <w:shd w:val="clear" w:color="auto" w:fill="FFFFFF"/>
        <w:autoSpaceDE w:val="0"/>
        <w:autoSpaceDN w:val="0"/>
        <w:adjustRightInd w:val="0"/>
        <w:ind w:right="14" w:firstLine="851"/>
        <w:jc w:val="both"/>
      </w:pPr>
      <w:r w:rsidRPr="00E052F5">
        <w:t>Определяя одни решения как исследовательские, а другие как кризисные, менеджеры могут сравнить ряд кризисных решений с рядом исследовательских.</w:t>
      </w:r>
    </w:p>
    <w:p w:rsidR="00E052F5" w:rsidRPr="00E052F5" w:rsidRDefault="00E052F5" w:rsidP="00E052F5">
      <w:pPr>
        <w:widowControl w:val="0"/>
        <w:shd w:val="clear" w:color="auto" w:fill="FFFFFF"/>
        <w:autoSpaceDE w:val="0"/>
        <w:autoSpaceDN w:val="0"/>
        <w:adjustRightInd w:val="0"/>
        <w:ind w:right="14" w:firstLine="851"/>
        <w:jc w:val="both"/>
      </w:pPr>
      <w:r w:rsidRPr="00E052F5">
        <w:t>Менеджеры должны планировать вперед сокращение случайных и кризисных решений и уделять больше времени исследовательским решениям, сокращая количество кризисных решений. Широкий ряд кризисных решений принимается в относительно короткий период времени, что может свидетельствовать о том, что менеджер погряз в авралах, что его фирма не руководствуется более хорошо продуманным долгосрочным планом. В этом случае нужно значительно улучшить процесс принятия решений.</w:t>
      </w:r>
    </w:p>
    <w:p w:rsidR="00961438" w:rsidRPr="00E052F5" w:rsidRDefault="00961438" w:rsidP="00E052F5">
      <w:bookmarkStart w:id="0" w:name="_GoBack"/>
      <w:bookmarkEnd w:id="0"/>
    </w:p>
    <w:sectPr w:rsidR="00961438" w:rsidRPr="00E0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2F5"/>
    <w:rsid w:val="000B6142"/>
    <w:rsid w:val="00176942"/>
    <w:rsid w:val="002C682D"/>
    <w:rsid w:val="004A058E"/>
    <w:rsid w:val="00961438"/>
    <w:rsid w:val="00B2716E"/>
    <w:rsid w:val="00D37166"/>
    <w:rsid w:val="00DD71A0"/>
    <w:rsid w:val="00E0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8D6DF-9D90-46FF-9114-86581B5E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2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Daria</dc:creator>
  <cp:keywords/>
  <dc:description/>
  <cp:lastModifiedBy>admin</cp:lastModifiedBy>
  <cp:revision>2</cp:revision>
  <dcterms:created xsi:type="dcterms:W3CDTF">2014-04-17T04:32:00Z</dcterms:created>
  <dcterms:modified xsi:type="dcterms:W3CDTF">2014-04-17T04:32:00Z</dcterms:modified>
</cp:coreProperties>
</file>