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D8" w:rsidRDefault="00AB7FD8" w:rsidP="008317D3">
      <w:pPr>
        <w:ind w:left="-720" w:right="895"/>
        <w:jc w:val="both"/>
        <w:rPr>
          <w:rFonts w:ascii="Arial" w:hAnsi="Arial" w:cs="Arial"/>
          <w:b/>
          <w:sz w:val="40"/>
          <w:szCs w:val="40"/>
        </w:rPr>
      </w:pPr>
    </w:p>
    <w:p w:rsidR="00903649" w:rsidRPr="008317D3" w:rsidRDefault="008317D3" w:rsidP="008317D3">
      <w:pPr>
        <w:ind w:left="-720" w:right="895"/>
        <w:jc w:val="both"/>
        <w:rPr>
          <w:rFonts w:ascii="Arial" w:hAnsi="Arial" w:cs="Arial"/>
          <w:b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1)</w:t>
      </w:r>
      <w:r w:rsidR="00903649" w:rsidRPr="008317D3">
        <w:rPr>
          <w:rFonts w:ascii="Arial" w:hAnsi="Arial" w:cs="Arial"/>
          <w:b/>
          <w:sz w:val="40"/>
          <w:szCs w:val="40"/>
        </w:rPr>
        <w:t>Прием сравнения.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горизонтальным</w:t>
      </w:r>
      <w:r w:rsidR="008317D3">
        <w:rPr>
          <w:rFonts w:ascii="Arial" w:hAnsi="Arial" w:cs="Arial"/>
          <w:sz w:val="40"/>
          <w:szCs w:val="40"/>
        </w:rPr>
        <w:t xml:space="preserve">(используется </w:t>
      </w:r>
      <w:r w:rsidRPr="008317D3">
        <w:rPr>
          <w:rFonts w:ascii="Arial" w:hAnsi="Arial" w:cs="Arial"/>
          <w:sz w:val="40"/>
          <w:szCs w:val="40"/>
        </w:rPr>
        <w:t>для определения абсолютных и относительных отклонений отчетных данных от базисных)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вертикальным</w:t>
      </w:r>
      <w:r w:rsidRPr="008317D3">
        <w:rPr>
          <w:rFonts w:ascii="Arial" w:hAnsi="Arial" w:cs="Arial"/>
          <w:sz w:val="40"/>
          <w:szCs w:val="40"/>
        </w:rPr>
        <w:t>( определяется структур экономических явлений и процессов путем определения удельного веса частей в общем итоге0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трендовым(</w:t>
      </w:r>
      <w:r w:rsidRPr="008317D3">
        <w:rPr>
          <w:rFonts w:ascii="Arial" w:hAnsi="Arial" w:cs="Arial"/>
          <w:sz w:val="40"/>
          <w:szCs w:val="40"/>
        </w:rPr>
        <w:t xml:space="preserve"> применяется для определения относительных показателей темпов роста или прироста, заряд лет и при анализе рядов динамики)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2) Прием группировок</w:t>
      </w:r>
      <w:r w:rsidRPr="008317D3">
        <w:rPr>
          <w:rFonts w:ascii="Arial" w:hAnsi="Arial" w:cs="Arial"/>
          <w:sz w:val="40"/>
          <w:szCs w:val="40"/>
        </w:rPr>
        <w:t>- сведение первичных данных в однородные группы, это позволяет выделять наиболее характерные факторы и тенденции.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Делятся на: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типологические</w:t>
      </w:r>
      <w:r w:rsidRPr="008317D3">
        <w:rPr>
          <w:rFonts w:ascii="Arial" w:hAnsi="Arial" w:cs="Arial"/>
          <w:sz w:val="40"/>
          <w:szCs w:val="40"/>
        </w:rPr>
        <w:t>(распределение всей совокупности первичных данных, сплошного или выборочного наблюдения на однородные группы или классы)</w:t>
      </w:r>
    </w:p>
    <w:p w:rsidR="006E5131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структурные</w:t>
      </w:r>
      <w:r w:rsidRPr="008317D3">
        <w:rPr>
          <w:rFonts w:ascii="Arial" w:hAnsi="Arial" w:cs="Arial"/>
          <w:sz w:val="40"/>
          <w:szCs w:val="40"/>
        </w:rPr>
        <w:t xml:space="preserve">(для последующего изучения внутренних составляющих </w:t>
      </w:r>
      <w:r w:rsidR="006E5131" w:rsidRPr="008317D3">
        <w:rPr>
          <w:rFonts w:ascii="Arial" w:hAnsi="Arial" w:cs="Arial"/>
          <w:sz w:val="40"/>
          <w:szCs w:val="40"/>
        </w:rPr>
        <w:t>исследуемой совокупности)</w:t>
      </w:r>
    </w:p>
    <w:p w:rsidR="00903649" w:rsidRPr="008317D3" w:rsidRDefault="00903649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Pr="008317D3">
        <w:rPr>
          <w:rFonts w:ascii="Arial" w:hAnsi="Arial" w:cs="Arial"/>
          <w:sz w:val="40"/>
          <w:szCs w:val="40"/>
          <w:u w:val="single"/>
        </w:rPr>
        <w:t>факторные</w:t>
      </w:r>
      <w:r w:rsidR="006E5131" w:rsidRPr="008317D3">
        <w:rPr>
          <w:rFonts w:ascii="Arial" w:hAnsi="Arial" w:cs="Arial"/>
          <w:sz w:val="40"/>
          <w:szCs w:val="40"/>
          <w:u w:val="single"/>
        </w:rPr>
        <w:t>(</w:t>
      </w:r>
      <w:r w:rsidR="006E5131" w:rsidRPr="008317D3">
        <w:rPr>
          <w:rFonts w:ascii="Arial" w:hAnsi="Arial" w:cs="Arial"/>
          <w:sz w:val="40"/>
          <w:szCs w:val="40"/>
        </w:rPr>
        <w:t>для установления причин наследственных связей между исследуемыми явлениями)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3) Детализация показателей</w:t>
      </w:r>
      <w:r w:rsidRPr="008317D3">
        <w:rPr>
          <w:rFonts w:ascii="Arial" w:hAnsi="Arial" w:cs="Arial"/>
          <w:sz w:val="40"/>
          <w:szCs w:val="40"/>
        </w:rPr>
        <w:t>- аналитический прием разложения общих показателей на составные части по следующим направлениям: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-по образующим факторам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 по подразделениям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 периодам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4) Прием относительных величин</w:t>
      </w:r>
      <w:r w:rsidRPr="008317D3">
        <w:rPr>
          <w:rFonts w:ascii="Arial" w:hAnsi="Arial" w:cs="Arial"/>
          <w:sz w:val="40"/>
          <w:szCs w:val="40"/>
        </w:rPr>
        <w:t>- применяется для характеристики степени выполнения плана, измерения темпов развития производства по сравнению с планом и в динамике, сравнение планов одного периода с другим. Прием относительных величин представлен базисными и цепными индексами.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5) Балансовый прием</w:t>
      </w:r>
      <w:r w:rsidRPr="008317D3">
        <w:rPr>
          <w:rFonts w:ascii="Arial" w:hAnsi="Arial" w:cs="Arial"/>
          <w:sz w:val="40"/>
          <w:szCs w:val="40"/>
        </w:rPr>
        <w:t>- предназначен для установления соответствия меду анализируемыми величинами.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6) Прием цепных подстановок</w:t>
      </w:r>
      <w:r w:rsidRPr="008317D3">
        <w:rPr>
          <w:rFonts w:ascii="Arial" w:hAnsi="Arial" w:cs="Arial"/>
          <w:sz w:val="40"/>
          <w:szCs w:val="40"/>
        </w:rPr>
        <w:t>- применяется для установления раздельного влияния факторов на результирующий показатель.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7) Прием средних величин</w:t>
      </w:r>
      <w:r w:rsidRPr="008317D3">
        <w:rPr>
          <w:rFonts w:ascii="Arial" w:hAnsi="Arial" w:cs="Arial"/>
          <w:sz w:val="40"/>
          <w:szCs w:val="40"/>
        </w:rPr>
        <w:t>; используют такие виды средних: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-ср.арифм.простая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-ср.арифм.взвешенная</w:t>
      </w:r>
    </w:p>
    <w:p w:rsidR="006E5131" w:rsidRPr="008317D3" w:rsidRDefault="006E5131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</w:t>
      </w:r>
      <w:r w:rsidR="00B7029A" w:rsidRPr="008317D3">
        <w:rPr>
          <w:rFonts w:ascii="Arial" w:hAnsi="Arial" w:cs="Arial"/>
          <w:sz w:val="40"/>
          <w:szCs w:val="40"/>
        </w:rPr>
        <w:t>среднегеометрическое</w:t>
      </w:r>
    </w:p>
    <w:p w:rsidR="00B7029A" w:rsidRPr="008317D3" w:rsidRDefault="00B7029A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-среднеквадратичная</w:t>
      </w:r>
    </w:p>
    <w:p w:rsidR="00B7029A" w:rsidRPr="008317D3" w:rsidRDefault="00B7029A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8) Прием устранения инфляционных факторов</w:t>
      </w:r>
      <w:r w:rsidRPr="008317D3">
        <w:rPr>
          <w:rFonts w:ascii="Arial" w:hAnsi="Arial" w:cs="Arial"/>
          <w:sz w:val="40"/>
          <w:szCs w:val="40"/>
        </w:rPr>
        <w:t>- перерасчет отчетных данных по сравнению с базисными на основе индекса цен.</w:t>
      </w:r>
    </w:p>
    <w:p w:rsidR="00B7029A" w:rsidRPr="008317D3" w:rsidRDefault="00B7029A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9) Прием расширения факторных моделей</w:t>
      </w:r>
      <w:r w:rsidRPr="008317D3">
        <w:rPr>
          <w:rFonts w:ascii="Arial" w:hAnsi="Arial" w:cs="Arial"/>
          <w:sz w:val="40"/>
          <w:szCs w:val="40"/>
        </w:rPr>
        <w:t>- состоит в последовательном умножении числителя и знаменателя формулы на оно и тоже или несколько чисел(показателей).</w:t>
      </w:r>
    </w:p>
    <w:p w:rsidR="00B7029A" w:rsidRPr="008317D3" w:rsidRDefault="00B7029A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 xml:space="preserve">10) Прием продолжения факторных моделей- </w:t>
      </w:r>
      <w:r w:rsidRPr="008317D3">
        <w:rPr>
          <w:rFonts w:ascii="Arial" w:hAnsi="Arial" w:cs="Arial"/>
          <w:sz w:val="40"/>
          <w:szCs w:val="40"/>
        </w:rPr>
        <w:t>замена оного или нескольких факторов суммой показателей, которые являются составными частями этих факторов.</w:t>
      </w:r>
    </w:p>
    <w:p w:rsidR="008317D3" w:rsidRPr="008317D3" w:rsidRDefault="008317D3" w:rsidP="008317D3">
      <w:pPr>
        <w:pStyle w:val="HTML"/>
        <w:ind w:left="-720" w:right="895"/>
        <w:jc w:val="both"/>
        <w:rPr>
          <w:rFonts w:ascii="Arial" w:hAnsi="Arial" w:cs="Arial"/>
          <w:b/>
          <w:sz w:val="40"/>
          <w:szCs w:val="40"/>
        </w:rPr>
      </w:pPr>
      <w:r w:rsidRPr="008317D3">
        <w:rPr>
          <w:rFonts w:ascii="Arial" w:hAnsi="Arial" w:cs="Arial"/>
          <w:b/>
          <w:sz w:val="40"/>
          <w:szCs w:val="40"/>
        </w:rPr>
        <w:t>11) Прием приведения показателей в сопоставимый вид.</w:t>
      </w:r>
    </w:p>
    <w:p w:rsidR="008317D3" w:rsidRDefault="008317D3" w:rsidP="008317D3">
      <w:pPr>
        <w:pStyle w:val="HTML"/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Способами приведения показателей в сопоставимый вид являются:</w:t>
      </w:r>
    </w:p>
    <w:p w:rsidR="008317D3" w:rsidRPr="008317D3" w:rsidRDefault="008317D3" w:rsidP="008317D3">
      <w:pPr>
        <w:pStyle w:val="HTML"/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нейтрализация</w:t>
      </w:r>
      <w:r>
        <w:rPr>
          <w:rFonts w:ascii="Arial" w:hAnsi="Arial" w:cs="Arial"/>
          <w:sz w:val="40"/>
          <w:szCs w:val="40"/>
        </w:rPr>
        <w:t xml:space="preserve"> воздействия стоимостного, </w:t>
      </w:r>
      <w:r w:rsidRPr="008317D3">
        <w:rPr>
          <w:rFonts w:ascii="Arial" w:hAnsi="Arial" w:cs="Arial"/>
          <w:sz w:val="40"/>
          <w:szCs w:val="40"/>
        </w:rPr>
        <w:t>объемного, качественного и</w:t>
      </w:r>
    </w:p>
    <w:p w:rsidR="008317D3" w:rsidRPr="008317D3" w:rsidRDefault="008317D3" w:rsidP="008317D3">
      <w:pPr>
        <w:pStyle w:val="HTML"/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структурного факторов путем приведения их к единому базису, а также</w:t>
      </w:r>
    </w:p>
    <w:p w:rsidR="008317D3" w:rsidRPr="008317D3" w:rsidRDefault="008317D3" w:rsidP="008317D3">
      <w:pPr>
        <w:pStyle w:val="HTML"/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использование     средних    и   относительных      величин,   поправочных</w:t>
      </w:r>
    </w:p>
    <w:p w:rsidR="008317D3" w:rsidRPr="008317D3" w:rsidRDefault="008317D3" w:rsidP="008317D3">
      <w:pPr>
        <w:pStyle w:val="HTML"/>
        <w:ind w:left="-720" w:right="895"/>
        <w:jc w:val="both"/>
        <w:rPr>
          <w:rFonts w:ascii="Arial" w:hAnsi="Arial" w:cs="Arial"/>
          <w:sz w:val="40"/>
          <w:szCs w:val="40"/>
        </w:rPr>
      </w:pPr>
      <w:r w:rsidRPr="008317D3">
        <w:rPr>
          <w:rFonts w:ascii="Arial" w:hAnsi="Arial" w:cs="Arial"/>
          <w:sz w:val="40"/>
          <w:szCs w:val="40"/>
        </w:rPr>
        <w:t>коэффициентов, методов пересчета</w:t>
      </w:r>
      <w:r>
        <w:rPr>
          <w:rFonts w:ascii="Arial" w:hAnsi="Arial" w:cs="Arial"/>
          <w:sz w:val="40"/>
          <w:szCs w:val="40"/>
        </w:rPr>
        <w:t>.</w:t>
      </w:r>
    </w:p>
    <w:p w:rsidR="00B7029A" w:rsidRPr="008317D3" w:rsidRDefault="00B7029A" w:rsidP="008317D3">
      <w:pPr>
        <w:ind w:left="-720" w:right="895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B7029A" w:rsidRPr="0083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0598"/>
    <w:multiLevelType w:val="hybridMultilevel"/>
    <w:tmpl w:val="0C047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649"/>
    <w:rsid w:val="000D396E"/>
    <w:rsid w:val="006E5131"/>
    <w:rsid w:val="00771443"/>
    <w:rsid w:val="008317D3"/>
    <w:rsid w:val="00903649"/>
    <w:rsid w:val="00AB7FD8"/>
    <w:rsid w:val="00B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CBC1-9E35-49AE-A40A-48F3A38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31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2014-08-17T09:34:00Z</dcterms:created>
  <dcterms:modified xsi:type="dcterms:W3CDTF">2014-08-17T09:34:00Z</dcterms:modified>
</cp:coreProperties>
</file>