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BF" w:rsidRDefault="00CA46EA">
      <w:pPr>
        <w:pStyle w:val="a3"/>
        <w:rPr>
          <w:sz w:val="36"/>
        </w:rPr>
      </w:pPr>
      <w:r>
        <w:rPr>
          <w:noProof/>
          <w:sz w:val="36"/>
        </w:rPr>
        <w:pict>
          <v:line id="_x0000_s1054" style="position:absolute;left:0;text-align:left;flip:y;z-index:251662336" from="457.2pt,-79.2pt" to="457.2pt,770.4pt" o:allowincell="f"/>
        </w:pict>
      </w:r>
      <w:r>
        <w:rPr>
          <w:noProof/>
          <w:sz w:val="36"/>
        </w:rPr>
        <w:pict>
          <v:line id="_x0000_s1053" style="position:absolute;left:0;text-align:left;z-index:251661312" from="464.4pt,-1in" to="464.4pt,784.8pt" o:allowincell="f"/>
        </w:pict>
      </w:r>
      <w:r>
        <w:rPr>
          <w:noProof/>
          <w:sz w:val="36"/>
        </w:rPr>
        <w:pict>
          <v:line id="_x0000_s1049" style="position:absolute;left:0;text-align:left;z-index:251658240" from="-39.6pt,-1in" to="-39.6pt,770.4pt" o:allowincell="f"/>
        </w:pict>
      </w:r>
      <w:r>
        <w:rPr>
          <w:noProof/>
          <w:sz w:val="36"/>
        </w:rPr>
        <w:pict>
          <v:line id="_x0000_s1047" style="position:absolute;left:0;text-align:left;z-index:251657216" from="-46.8pt,-1in" to="-46.8pt,777.6pt" o:allowincell="f"/>
        </w:pict>
      </w:r>
      <w:r>
        <w:rPr>
          <w:noProof/>
          <w:sz w:val="36"/>
        </w:rPr>
        <w:pict>
          <v:line id="_x0000_s1046" style="position:absolute;left:0;text-align:left;z-index:251656192" from="-90pt,-28.8pt" to="529.2pt,-28.8pt" o:allowincell="f"/>
        </w:pict>
      </w:r>
      <w:r>
        <w:rPr>
          <w:noProof/>
          <w:sz w:val="36"/>
        </w:rPr>
        <w:pict>
          <v:line id="_x0000_s1045" style="position:absolute;left:0;text-align:left;z-index:251655168" from="-90pt,-21.6pt" to="507.6pt,-21.6pt" o:allowincell="f"/>
        </w:pict>
      </w:r>
      <w:r w:rsidR="00FD69BF">
        <w:rPr>
          <w:sz w:val="36"/>
        </w:rPr>
        <w:t>Министерство Финансов Российской Федерации</w:t>
      </w:r>
    </w:p>
    <w:p w:rsidR="00FD69BF" w:rsidRDefault="00FD69BF">
      <w:pPr>
        <w:pStyle w:val="a3"/>
        <w:rPr>
          <w:sz w:val="36"/>
        </w:rPr>
      </w:pPr>
      <w:r>
        <w:rPr>
          <w:sz w:val="36"/>
        </w:rPr>
        <w:t>ПФЭК</w:t>
      </w:r>
    </w:p>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Pr>
        <w:jc w:val="center"/>
      </w:pPr>
    </w:p>
    <w:p w:rsidR="00FD69BF" w:rsidRDefault="00FD69BF"/>
    <w:p w:rsidR="00FD69BF" w:rsidRDefault="00FD69BF"/>
    <w:p w:rsidR="00FD69BF" w:rsidRDefault="00FD69BF"/>
    <w:p w:rsidR="00FD69BF" w:rsidRDefault="00FD69BF"/>
    <w:p w:rsidR="00FD69BF" w:rsidRDefault="00FD69BF"/>
    <w:p w:rsidR="00FD69BF" w:rsidRDefault="00CA46E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32.4pt;margin-top:6.4pt;width:374.4pt;height:64.8pt;z-index:251653120" o:allowincell="f" fillcolor="purple">
            <v:shadow on="t" color="silver" offset="3pt"/>
            <v:textpath style="font-family:&quot;Times New Roman&quot;;font-size:20pt;v-text-kern:t" trim="t" fitpath="t" string=" Виды налоговых правонарушений"/>
          </v:shape>
        </w:pict>
      </w:r>
    </w:p>
    <w:p w:rsidR="00FD69BF" w:rsidRDefault="00FD69BF"/>
    <w:p w:rsidR="00FD69BF" w:rsidRDefault="00FD69BF"/>
    <w:p w:rsidR="00FD69BF" w:rsidRDefault="00FD69BF"/>
    <w:p w:rsidR="00FD69BF" w:rsidRDefault="00FD69BF"/>
    <w:p w:rsidR="00FD69BF" w:rsidRDefault="00FD69BF"/>
    <w:p w:rsidR="00FD69BF" w:rsidRDefault="00CA46EA">
      <w:r>
        <w:rPr>
          <w:noProof/>
        </w:rPr>
        <w:pict>
          <v:shape id="_x0000_s1031" type="#_x0000_t136" style="position:absolute;margin-left:46.8pt;margin-top:2.2pt;width:352.8pt;height:50.4pt;z-index:251654144" o:allowincell="f" fillcolor="purple" strokeweight="1pt">
            <v:shadow on="t" color="silver" offset="3pt"/>
            <v:textpath style="font-family:&quot;Times New Roman&quot;;font-size:20pt;v-text-kern:t" trim="t" fitpath="t" string="и ответственность за их совершение"/>
          </v:shape>
        </w:pict>
      </w:r>
    </w:p>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Pr>
        <w:rPr>
          <w:sz w:val="32"/>
        </w:rPr>
      </w:pPr>
    </w:p>
    <w:p w:rsidR="00FD69BF" w:rsidRDefault="00FD69BF">
      <w:pPr>
        <w:jc w:val="right"/>
        <w:rPr>
          <w:sz w:val="32"/>
        </w:rPr>
      </w:pPr>
      <w:r>
        <w:rPr>
          <w:sz w:val="32"/>
        </w:rPr>
        <w:t>Реферат выполнен студенткой</w:t>
      </w:r>
    </w:p>
    <w:p w:rsidR="00FD69BF" w:rsidRDefault="00FD69BF">
      <w:pPr>
        <w:jc w:val="right"/>
        <w:rPr>
          <w:sz w:val="32"/>
        </w:rPr>
      </w:pPr>
      <w:r>
        <w:rPr>
          <w:sz w:val="32"/>
        </w:rPr>
        <w:t>2 курса группы 202</w:t>
      </w:r>
    </w:p>
    <w:p w:rsidR="00FD69BF" w:rsidRDefault="00FD69BF">
      <w:pPr>
        <w:jc w:val="right"/>
        <w:rPr>
          <w:sz w:val="32"/>
        </w:rPr>
      </w:pPr>
      <w:r>
        <w:rPr>
          <w:sz w:val="32"/>
        </w:rPr>
        <w:t>«Налоги и налогообложение»</w:t>
      </w:r>
    </w:p>
    <w:p w:rsidR="00FD69BF" w:rsidRDefault="00FD69BF">
      <w:pPr>
        <w:jc w:val="right"/>
        <w:rPr>
          <w:sz w:val="32"/>
        </w:rPr>
      </w:pPr>
      <w:r>
        <w:rPr>
          <w:sz w:val="32"/>
        </w:rPr>
        <w:t>Борисовой Евгенией</w:t>
      </w:r>
    </w:p>
    <w:p w:rsidR="00FD69BF" w:rsidRDefault="00FD69BF">
      <w:pPr>
        <w:jc w:val="right"/>
        <w:rPr>
          <w:sz w:val="32"/>
        </w:rPr>
      </w:pPr>
    </w:p>
    <w:p w:rsidR="00FD69BF" w:rsidRDefault="00FD69BF">
      <w:pPr>
        <w:rPr>
          <w:sz w:val="32"/>
        </w:rPr>
      </w:pPr>
    </w:p>
    <w:p w:rsidR="00FD69BF" w:rsidRDefault="00FD69BF"/>
    <w:p w:rsidR="00FD69BF" w:rsidRDefault="00FD69BF"/>
    <w:p w:rsidR="00FD69BF" w:rsidRDefault="00FD69BF"/>
    <w:p w:rsidR="00FD69BF" w:rsidRDefault="00FD69BF">
      <w:pPr>
        <w:pStyle w:val="3"/>
      </w:pPr>
      <w:r>
        <w:t>Г. Пермь</w:t>
      </w:r>
    </w:p>
    <w:p w:rsidR="00FD69BF" w:rsidRDefault="00CA46EA">
      <w:pPr>
        <w:jc w:val="center"/>
        <w:rPr>
          <w:b/>
          <w:sz w:val="36"/>
        </w:rPr>
      </w:pPr>
      <w:r>
        <w:rPr>
          <w:b/>
          <w:noProof/>
          <w:sz w:val="36"/>
        </w:rPr>
        <w:pict>
          <v:line id="_x0000_s1051" style="position:absolute;left:0;text-align:left;z-index:251660288" from="-90pt,48.45pt" to="514.8pt,48.45pt" o:allowincell="f"/>
        </w:pict>
      </w:r>
      <w:r>
        <w:rPr>
          <w:b/>
          <w:noProof/>
          <w:sz w:val="36"/>
        </w:rPr>
        <w:pict>
          <v:line id="_x0000_s1050" style="position:absolute;left:0;text-align:left;z-index:251659264" from="-90pt,55.65pt" to="507.6pt,55.65pt" o:allowincell="f"/>
        </w:pict>
      </w:r>
      <w:r w:rsidR="00FD69BF">
        <w:rPr>
          <w:b/>
          <w:sz w:val="36"/>
        </w:rPr>
        <w:t>200</w:t>
      </w:r>
      <w:r w:rsidR="00FD69BF">
        <w:rPr>
          <w:b/>
          <w:sz w:val="36"/>
          <w:lang w:val="en-US"/>
        </w:rPr>
        <w:t>1</w:t>
      </w:r>
      <w:r w:rsidR="00FD69BF">
        <w:rPr>
          <w:b/>
          <w:sz w:val="36"/>
        </w:rPr>
        <w:t xml:space="preserve"> год</w:t>
      </w:r>
    </w:p>
    <w:p w:rsidR="00FD69BF" w:rsidRDefault="00FD69BF">
      <w:pPr>
        <w:jc w:val="center"/>
        <w:rPr>
          <w:sz w:val="40"/>
        </w:rPr>
      </w:pPr>
      <w:r>
        <w:rPr>
          <w:sz w:val="40"/>
        </w:rPr>
        <w:t>Содержание:</w:t>
      </w:r>
    </w:p>
    <w:p w:rsidR="00FD69BF" w:rsidRDefault="00FD69BF"/>
    <w:p w:rsidR="00FD69BF" w:rsidRDefault="00FD69BF">
      <w:pPr>
        <w:pStyle w:val="4"/>
      </w:pPr>
      <w:r>
        <w:t>Налоговое правонарушение…………………………………………………………3</w:t>
      </w:r>
    </w:p>
    <w:p w:rsidR="00FD69BF" w:rsidRDefault="00FD69BF">
      <w:pPr>
        <w:rPr>
          <w:sz w:val="24"/>
        </w:rPr>
      </w:pPr>
    </w:p>
    <w:p w:rsidR="00FD69BF" w:rsidRDefault="00FD69BF">
      <w:pPr>
        <w:rPr>
          <w:sz w:val="24"/>
        </w:rPr>
      </w:pPr>
      <w:r>
        <w:rPr>
          <w:sz w:val="24"/>
        </w:rPr>
        <w:t>Ответственность за совершение налогового правонарушения………….………..3</w:t>
      </w:r>
    </w:p>
    <w:p w:rsidR="00FD69BF" w:rsidRDefault="00FD69BF">
      <w:pPr>
        <w:rPr>
          <w:sz w:val="24"/>
        </w:rPr>
      </w:pPr>
    </w:p>
    <w:p w:rsidR="00FD69BF" w:rsidRDefault="00FD69BF">
      <w:pPr>
        <w:rPr>
          <w:sz w:val="24"/>
        </w:rPr>
      </w:pPr>
      <w:r>
        <w:rPr>
          <w:sz w:val="24"/>
        </w:rPr>
        <w:t>Обязательные условия привлечения к ответственности за совершение налогового правонарушения………………………………………………………..4</w:t>
      </w:r>
    </w:p>
    <w:p w:rsidR="00FD69BF" w:rsidRDefault="00FD69BF">
      <w:pPr>
        <w:rPr>
          <w:sz w:val="24"/>
        </w:rPr>
      </w:pPr>
    </w:p>
    <w:p w:rsidR="00FD69BF" w:rsidRDefault="00FD69BF">
      <w:pPr>
        <w:rPr>
          <w:sz w:val="24"/>
        </w:rPr>
      </w:pPr>
      <w:r>
        <w:rPr>
          <w:sz w:val="24"/>
        </w:rPr>
        <w:t>Обстоятельства,  исключающие    привлечение лица  к  ответственности               за    совершение      налогового правонарушения…………………………………4</w:t>
      </w:r>
    </w:p>
    <w:p w:rsidR="00FD69BF" w:rsidRDefault="00FD69BF">
      <w:pPr>
        <w:rPr>
          <w:sz w:val="24"/>
        </w:rPr>
      </w:pPr>
    </w:p>
    <w:p w:rsidR="00FD69BF" w:rsidRDefault="00FD69BF">
      <w:pPr>
        <w:rPr>
          <w:sz w:val="24"/>
        </w:rPr>
      </w:pPr>
      <w:r>
        <w:rPr>
          <w:sz w:val="24"/>
        </w:rPr>
        <w:t>Формы вины при совершении  налогового правонарушения….…………………5</w:t>
      </w:r>
    </w:p>
    <w:p w:rsidR="00FD69BF" w:rsidRDefault="00FD69BF">
      <w:pPr>
        <w:rPr>
          <w:sz w:val="24"/>
        </w:rPr>
      </w:pPr>
      <w:r>
        <w:rPr>
          <w:sz w:val="24"/>
        </w:rPr>
        <w:t xml:space="preserve"> </w:t>
      </w:r>
    </w:p>
    <w:p w:rsidR="00FD69BF" w:rsidRDefault="00FD69BF">
      <w:pPr>
        <w:rPr>
          <w:sz w:val="24"/>
        </w:rPr>
      </w:pPr>
      <w:r>
        <w:rPr>
          <w:sz w:val="24"/>
        </w:rPr>
        <w:t>Обстоятельства, исключающие вину лица в совершении налогового правонарушения……………………………………………………………………...5</w:t>
      </w:r>
    </w:p>
    <w:p w:rsidR="00FD69BF" w:rsidRDefault="00FD69BF">
      <w:pPr>
        <w:rPr>
          <w:sz w:val="24"/>
        </w:rPr>
      </w:pPr>
    </w:p>
    <w:p w:rsidR="00FD69BF" w:rsidRDefault="00FD69BF">
      <w:pPr>
        <w:rPr>
          <w:sz w:val="24"/>
        </w:rPr>
      </w:pPr>
      <w:r>
        <w:rPr>
          <w:sz w:val="24"/>
        </w:rPr>
        <w:t>Обстоятельства, смягчающие ответственность за совершение налогового правонарушения……………………………………………………………………...6</w:t>
      </w:r>
    </w:p>
    <w:p w:rsidR="00FD69BF" w:rsidRDefault="00FD69BF">
      <w:pPr>
        <w:rPr>
          <w:sz w:val="24"/>
        </w:rPr>
      </w:pPr>
    </w:p>
    <w:p w:rsidR="00FD69BF" w:rsidRDefault="00FD69BF">
      <w:pPr>
        <w:pStyle w:val="4"/>
      </w:pPr>
      <w:r>
        <w:t>Обстоятельство, отягчающее ответственность…………………………………….6</w:t>
      </w:r>
    </w:p>
    <w:p w:rsidR="00FD69BF" w:rsidRDefault="00FD69BF"/>
    <w:p w:rsidR="00FD69BF" w:rsidRDefault="00FD69BF">
      <w:pPr>
        <w:pStyle w:val="4"/>
      </w:pPr>
      <w:r>
        <w:t>Меры ответственности за совершение налогового правонарушения…………….7</w:t>
      </w:r>
    </w:p>
    <w:p w:rsidR="00FD69BF" w:rsidRDefault="00FD69BF"/>
    <w:p w:rsidR="00FD69BF" w:rsidRDefault="00FD69BF">
      <w:pPr>
        <w:pStyle w:val="4"/>
        <w:rPr>
          <w:lang w:val="en-US"/>
        </w:rPr>
      </w:pPr>
      <w:r>
        <w:t>Ответственность банков, как агентов правительственного контроля…………..1</w:t>
      </w:r>
      <w:r>
        <w:rPr>
          <w:lang w:val="en-US"/>
        </w:rPr>
        <w:t>1</w:t>
      </w:r>
    </w:p>
    <w:p w:rsidR="00FD69BF" w:rsidRDefault="00FD69BF"/>
    <w:p w:rsidR="00FD69BF" w:rsidRDefault="00FD69BF">
      <w:pPr>
        <w:pStyle w:val="4"/>
      </w:pPr>
      <w:r>
        <w:t>Список литературы…………………………………………………………………13</w:t>
      </w:r>
    </w:p>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 w:rsidR="00FD69BF" w:rsidRDefault="00FD69BF">
      <w:pPr>
        <w:pStyle w:val="a4"/>
      </w:pPr>
      <w:r>
        <w:t xml:space="preserve">    </w:t>
      </w:r>
    </w:p>
    <w:p w:rsidR="00FD69BF" w:rsidRDefault="00FD69BF">
      <w:pPr>
        <w:pStyle w:val="2"/>
      </w:pPr>
      <w:r>
        <w:t>Налоговое правонарушение</w:t>
      </w:r>
    </w:p>
    <w:p w:rsidR="00FD69BF" w:rsidRDefault="00FD69BF">
      <w:pPr>
        <w:jc w:val="center"/>
        <w:rPr>
          <w:sz w:val="28"/>
        </w:rPr>
      </w:pPr>
    </w:p>
    <w:p w:rsidR="00FD69BF" w:rsidRDefault="00FD69BF">
      <w:pPr>
        <w:jc w:val="both"/>
        <w:rPr>
          <w:sz w:val="24"/>
        </w:rPr>
      </w:pPr>
      <w:r>
        <w:rPr>
          <w:sz w:val="24"/>
        </w:rPr>
        <w:t xml:space="preserve">    Налоговый Кодекс РФ устанавливает понятие </w:t>
      </w:r>
      <w:r>
        <w:rPr>
          <w:i/>
          <w:sz w:val="24"/>
        </w:rPr>
        <w:t xml:space="preserve">налогового правонарушения, </w:t>
      </w:r>
      <w:r>
        <w:rPr>
          <w:sz w:val="24"/>
        </w:rPr>
        <w:t xml:space="preserve">определяя, что для его квалификации необходимо наличие доказательства вины, и, оговаривая условия, при которых виновное лицо может быть освобождено от ответственности, (или она может быть смягчена), а также постулирует </w:t>
      </w:r>
    </w:p>
    <w:p w:rsidR="00FD69BF" w:rsidRDefault="00FD69BF">
      <w:pPr>
        <w:jc w:val="both"/>
        <w:rPr>
          <w:sz w:val="24"/>
        </w:rPr>
      </w:pPr>
      <w:r>
        <w:rPr>
          <w:sz w:val="24"/>
        </w:rPr>
        <w:t>презумпцию невиновности налогоплательщика.</w:t>
      </w:r>
    </w:p>
    <w:p w:rsidR="00FD69BF" w:rsidRDefault="00FD69BF">
      <w:pPr>
        <w:jc w:val="both"/>
        <w:rPr>
          <w:sz w:val="24"/>
        </w:rPr>
      </w:pPr>
      <w:r>
        <w:rPr>
          <w:sz w:val="24"/>
        </w:rPr>
        <w:t xml:space="preserve">    Согласно статье 106 НК РФ </w:t>
      </w:r>
      <w:r>
        <w:rPr>
          <w:b/>
          <w:i/>
          <w:sz w:val="24"/>
          <w:u w:val="single"/>
        </w:rPr>
        <w:t>налоговым правонарушением</w:t>
      </w:r>
      <w:r>
        <w:rPr>
          <w:b/>
          <w:sz w:val="24"/>
        </w:rPr>
        <w:t xml:space="preserve"> </w:t>
      </w:r>
      <w:r>
        <w:rPr>
          <w:sz w:val="24"/>
        </w:rPr>
        <w:t xml:space="preserve">признается виновно совершенное противоправное (в нарушении законодательства о налогах и сборах) деяние (действие или бездействие) налогоплательщика, налогового агента и иных лиц, за которое настоящим Кодексом установлена ответственность. </w:t>
      </w:r>
    </w:p>
    <w:p w:rsidR="00FD69BF" w:rsidRDefault="00FD69BF">
      <w:pPr>
        <w:jc w:val="both"/>
        <w:rPr>
          <w:sz w:val="24"/>
        </w:rPr>
      </w:pPr>
      <w:r>
        <w:rPr>
          <w:sz w:val="24"/>
        </w:rPr>
        <w:t xml:space="preserve">    Наиболее принципиальными моментами данного определения является вина и противоправность.</w:t>
      </w:r>
      <w:r>
        <w:rPr>
          <w:i/>
          <w:sz w:val="24"/>
        </w:rPr>
        <w:t xml:space="preserve"> </w:t>
      </w:r>
      <w:r>
        <w:rPr>
          <w:b/>
          <w:i/>
          <w:sz w:val="24"/>
        </w:rPr>
        <w:t>Противоправность</w:t>
      </w:r>
      <w:r>
        <w:rPr>
          <w:i/>
          <w:sz w:val="24"/>
        </w:rPr>
        <w:t xml:space="preserve"> </w:t>
      </w:r>
      <w:r>
        <w:rPr>
          <w:sz w:val="24"/>
        </w:rPr>
        <w:t>означает нарушение норм или правил, законодательно закрепленными нормативными документами; для признания факта налогового правонарушения, а значит, и для привлечения к ответственности лица, его допустившего, было достаточно только этого признака.</w:t>
      </w:r>
    </w:p>
    <w:p w:rsidR="00FD69BF" w:rsidRDefault="00FD69BF">
      <w:pPr>
        <w:jc w:val="both"/>
        <w:rPr>
          <w:sz w:val="24"/>
        </w:rPr>
      </w:pPr>
      <w:r>
        <w:rPr>
          <w:sz w:val="24"/>
        </w:rPr>
        <w:t xml:space="preserve">   Для классификации налогового правонарушения в РФ, кроме факта нарушения законодательства, необходимо доказать </w:t>
      </w:r>
      <w:r>
        <w:rPr>
          <w:i/>
          <w:sz w:val="24"/>
        </w:rPr>
        <w:t>виновность налогоплательщика</w:t>
      </w:r>
      <w:r>
        <w:rPr>
          <w:sz w:val="24"/>
        </w:rPr>
        <w:t xml:space="preserve"> в совершении противоправного деяния, которое может быть выражено как в действии, так и в бездействии. Важно отметить, что по НК РФ признания состава налогового правонарушения в действиях налогоплательщика недостаточно для привлечения его к ответственности, поскольку дополнительно должен быть соблюден целый ряд условий.</w:t>
      </w:r>
    </w:p>
    <w:p w:rsidR="00FD69BF" w:rsidRDefault="00FD69BF">
      <w:pPr>
        <w:jc w:val="both"/>
        <w:rPr>
          <w:sz w:val="24"/>
        </w:rPr>
      </w:pPr>
    </w:p>
    <w:p w:rsidR="00FD69BF" w:rsidRDefault="00FD69BF">
      <w:pPr>
        <w:jc w:val="both"/>
        <w:rPr>
          <w:sz w:val="24"/>
        </w:rPr>
      </w:pPr>
    </w:p>
    <w:p w:rsidR="00FD69BF" w:rsidRDefault="00FD69BF">
      <w:pPr>
        <w:jc w:val="both"/>
        <w:rPr>
          <w:sz w:val="24"/>
        </w:rPr>
      </w:pPr>
    </w:p>
    <w:p w:rsidR="00FD69BF" w:rsidRDefault="00FD69BF">
      <w:pPr>
        <w:jc w:val="both"/>
        <w:rPr>
          <w:sz w:val="24"/>
        </w:rPr>
      </w:pPr>
    </w:p>
    <w:p w:rsidR="00FD69BF" w:rsidRDefault="00FD69BF">
      <w:pPr>
        <w:jc w:val="both"/>
        <w:rPr>
          <w:sz w:val="24"/>
        </w:rPr>
      </w:pPr>
    </w:p>
    <w:p w:rsidR="00FD69BF" w:rsidRDefault="00FD69BF">
      <w:pPr>
        <w:pStyle w:val="2"/>
      </w:pPr>
      <w:r>
        <w:t>Ответственность за совершение налогового правонарушения</w:t>
      </w:r>
    </w:p>
    <w:p w:rsidR="00FD69BF" w:rsidRDefault="00FD69BF"/>
    <w:p w:rsidR="00FD69BF" w:rsidRDefault="00FD69BF">
      <w:pPr>
        <w:jc w:val="both"/>
        <w:rPr>
          <w:sz w:val="24"/>
        </w:rPr>
      </w:pPr>
      <w:r>
        <w:rPr>
          <w:sz w:val="24"/>
        </w:rPr>
        <w:t xml:space="preserve">    Законодательство устанавливает, что в случае, предусмотренном НК, ответственность за совершение налоговых правонарушений несут организации и физические лица. При этом физическое лицо, согласно статье 107 НК РФ, может быть привлечено к налоговой ответственности лишь с шестнадцатилетнего возраста. Касательно выводов налоговых органов о привлечении к ответственности лиц, виновных в совершении налоговых правонарушений, надлежит отметить следующие моменты:</w:t>
      </w:r>
    </w:p>
    <w:p w:rsidR="00FD69BF" w:rsidRDefault="00FD69BF">
      <w:pPr>
        <w:numPr>
          <w:ilvl w:val="0"/>
          <w:numId w:val="3"/>
        </w:numPr>
        <w:jc w:val="both"/>
        <w:rPr>
          <w:sz w:val="24"/>
        </w:rPr>
      </w:pPr>
      <w:r>
        <w:rPr>
          <w:sz w:val="24"/>
        </w:rPr>
        <w:t>В отношении правонарушений, выявленных по результатам выездной налоговой проверки, выводы и решения налоговых (таможенных) органов могут считаться окончательными только при согласии привлекаемого к ответственности лица с выводами проверяющих и его желании добровольно уплатить сумму штрафных санкций. В противном случае проводящие проверку органы обязаны обратиться в суд.</w:t>
      </w:r>
    </w:p>
    <w:p w:rsidR="00FD69BF" w:rsidRDefault="00FD69BF">
      <w:pPr>
        <w:numPr>
          <w:ilvl w:val="0"/>
          <w:numId w:val="3"/>
        </w:numPr>
        <w:jc w:val="both"/>
        <w:rPr>
          <w:sz w:val="24"/>
        </w:rPr>
      </w:pPr>
      <w:r>
        <w:rPr>
          <w:sz w:val="24"/>
        </w:rPr>
        <w:t>Нарушения налогового законодательства, совершаемые банками, «не в качестве самостоятельных налогоплательщиков или налоговых агентов, а в качестве своего рода «агентов правительства», через которые производятся платежи в бюджет или внебюджетные фонды…выделены в специальную категорию нарушений и выведены в отдельную главу»</w:t>
      </w:r>
    </w:p>
    <w:p w:rsidR="00FD69BF" w:rsidRDefault="00FD69BF">
      <w:pPr>
        <w:jc w:val="both"/>
        <w:rPr>
          <w:sz w:val="24"/>
        </w:rPr>
      </w:pPr>
      <w:r>
        <w:rPr>
          <w:sz w:val="24"/>
        </w:rPr>
        <w:t xml:space="preserve">    </w:t>
      </w:r>
    </w:p>
    <w:p w:rsidR="00FD69BF" w:rsidRDefault="00FD69BF">
      <w:pPr>
        <w:jc w:val="both"/>
        <w:rPr>
          <w:sz w:val="24"/>
        </w:rPr>
      </w:pPr>
      <w:r>
        <w:rPr>
          <w:sz w:val="24"/>
        </w:rPr>
        <w:t xml:space="preserve">    Юридически небесспорной является норма привлечения к ответственности физических лиц с шестнадцатилетнего возраста, поскольку УК РФ допускает привлечение граждан к уголовной ответственности с 14 лет. Это открывает возможность проведения противоправных операций по уклонению от уплаты налогов через несовершеннолетних граждан.</w:t>
      </w:r>
    </w:p>
    <w:p w:rsidR="00FD69BF" w:rsidRDefault="00FD69BF">
      <w:pPr>
        <w:jc w:val="both"/>
        <w:rPr>
          <w:sz w:val="24"/>
        </w:rPr>
      </w:pPr>
    </w:p>
    <w:p w:rsidR="00FD69BF" w:rsidRDefault="00FD69BF">
      <w:pPr>
        <w:jc w:val="center"/>
        <w:rPr>
          <w:sz w:val="28"/>
        </w:rPr>
      </w:pPr>
    </w:p>
    <w:p w:rsidR="00FD69BF" w:rsidRDefault="00FD69BF">
      <w:pPr>
        <w:jc w:val="center"/>
        <w:rPr>
          <w:sz w:val="28"/>
        </w:rPr>
      </w:pPr>
    </w:p>
    <w:p w:rsidR="00FD69BF" w:rsidRDefault="00FD69BF">
      <w:pPr>
        <w:jc w:val="center"/>
        <w:rPr>
          <w:sz w:val="28"/>
        </w:rPr>
      </w:pPr>
      <w:r>
        <w:rPr>
          <w:sz w:val="28"/>
        </w:rPr>
        <w:t>Общие условия привлечения к ответственности за совершение налогового правонарушения.</w:t>
      </w:r>
    </w:p>
    <w:p w:rsidR="00FD69BF" w:rsidRDefault="00FD69BF">
      <w:pPr>
        <w:jc w:val="center"/>
        <w:rPr>
          <w:sz w:val="28"/>
        </w:rPr>
      </w:pPr>
    </w:p>
    <w:p w:rsidR="00FD69BF" w:rsidRDefault="00FD69BF">
      <w:pPr>
        <w:jc w:val="both"/>
        <w:rPr>
          <w:sz w:val="24"/>
        </w:rPr>
      </w:pPr>
      <w:r>
        <w:rPr>
          <w:sz w:val="24"/>
        </w:rPr>
        <w:t xml:space="preserve">    В статье 108 НК РФ устанавливаются следующие условия привлечения к ответственности за совершение налоговых правонарушений.</w:t>
      </w:r>
    </w:p>
    <w:p w:rsidR="00FD69BF" w:rsidRDefault="00FD69BF">
      <w:pPr>
        <w:numPr>
          <w:ilvl w:val="0"/>
          <w:numId w:val="4"/>
        </w:numPr>
        <w:jc w:val="both"/>
        <w:rPr>
          <w:sz w:val="24"/>
        </w:rPr>
      </w:pPr>
      <w:r>
        <w:rPr>
          <w:sz w:val="24"/>
        </w:rPr>
        <w:t>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FD69BF" w:rsidRDefault="00FD69BF">
      <w:pPr>
        <w:numPr>
          <w:ilvl w:val="0"/>
          <w:numId w:val="4"/>
        </w:numPr>
        <w:jc w:val="both"/>
        <w:rPr>
          <w:sz w:val="24"/>
        </w:rPr>
      </w:pPr>
      <w:r>
        <w:rPr>
          <w:sz w:val="24"/>
        </w:rPr>
        <w:t>Никто не может быть повторно привлечен к ответственности за совершение одного и того же налогового правонарушения.</w:t>
      </w:r>
    </w:p>
    <w:p w:rsidR="00FD69BF" w:rsidRDefault="00FD69BF">
      <w:pPr>
        <w:numPr>
          <w:ilvl w:val="0"/>
          <w:numId w:val="4"/>
        </w:numPr>
        <w:jc w:val="both"/>
        <w:rPr>
          <w:sz w:val="24"/>
        </w:rPr>
      </w:pPr>
      <w:r>
        <w:rPr>
          <w:sz w:val="24"/>
        </w:rPr>
        <w:t>Предусмотренная настоящим Кодексом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кодексом РФ.</w:t>
      </w:r>
    </w:p>
    <w:p w:rsidR="00FD69BF" w:rsidRDefault="00FD69BF">
      <w:pPr>
        <w:numPr>
          <w:ilvl w:val="0"/>
          <w:numId w:val="4"/>
        </w:numPr>
        <w:jc w:val="both"/>
        <w:rPr>
          <w:sz w:val="24"/>
        </w:rPr>
      </w:pPr>
      <w:r>
        <w:rPr>
          <w:sz w:val="24"/>
        </w:rPr>
        <w:t>Привлечение организации к ответственности за совершение налогового правонарушения не освобождает её должностных лиц при наличии соответствующих оснований от административной, уголовной или иной ответственности, предусмотренной законами РФ.</w:t>
      </w:r>
    </w:p>
    <w:p w:rsidR="00FD69BF" w:rsidRDefault="00FD69BF">
      <w:pPr>
        <w:numPr>
          <w:ilvl w:val="0"/>
          <w:numId w:val="4"/>
        </w:numPr>
        <w:jc w:val="both"/>
        <w:rPr>
          <w:sz w:val="24"/>
        </w:rPr>
      </w:pPr>
      <w:r>
        <w:rPr>
          <w:sz w:val="24"/>
        </w:rPr>
        <w:t>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w:t>
      </w:r>
    </w:p>
    <w:p w:rsidR="00FD69BF" w:rsidRDefault="00FD69BF">
      <w:pPr>
        <w:numPr>
          <w:ilvl w:val="0"/>
          <w:numId w:val="4"/>
        </w:numPr>
        <w:jc w:val="both"/>
        <w:rPr>
          <w:sz w:val="24"/>
        </w:rPr>
      </w:pPr>
      <w:r>
        <w:rPr>
          <w:sz w:val="24"/>
        </w:rPr>
        <w:t xml:space="preserve">Лицо считается невиновным в совершении налогового правонарушения, пока его вина не будет доказана в предусмотренном федеральным законом порядке и установлена вступившим в законную силу решением суда. </w:t>
      </w:r>
    </w:p>
    <w:p w:rsidR="00FD69BF" w:rsidRDefault="00FD69BF">
      <w:pPr>
        <w:jc w:val="both"/>
        <w:rPr>
          <w:sz w:val="24"/>
          <w:lang w:val="en-US"/>
        </w:rPr>
      </w:pPr>
      <w:r>
        <w:rPr>
          <w:sz w:val="24"/>
          <w:lang w:val="en-US"/>
        </w:rPr>
        <w:t xml:space="preserve">  </w:t>
      </w:r>
    </w:p>
    <w:p w:rsidR="00FD69BF" w:rsidRDefault="00FD69BF">
      <w:pPr>
        <w:jc w:val="both"/>
        <w:rPr>
          <w:sz w:val="24"/>
          <w:lang w:val="en-US"/>
        </w:rPr>
      </w:pPr>
    </w:p>
    <w:p w:rsidR="00FD69BF" w:rsidRDefault="00FD69BF">
      <w:pPr>
        <w:jc w:val="both"/>
        <w:rPr>
          <w:sz w:val="24"/>
          <w:lang w:val="en-US"/>
        </w:rPr>
      </w:pPr>
    </w:p>
    <w:p w:rsidR="00FD69BF" w:rsidRDefault="00FD69BF">
      <w:pPr>
        <w:jc w:val="both"/>
        <w:rPr>
          <w:sz w:val="24"/>
          <w:lang w:val="en-US"/>
        </w:rPr>
      </w:pPr>
    </w:p>
    <w:p w:rsidR="00FD69BF" w:rsidRDefault="00FD69BF">
      <w:pPr>
        <w:pStyle w:val="20"/>
        <w:rPr>
          <w:sz w:val="28"/>
          <w:lang w:val="en-US"/>
        </w:rPr>
      </w:pPr>
      <w:r>
        <w:rPr>
          <w:sz w:val="28"/>
          <w:lang w:val="en-US"/>
        </w:rPr>
        <w:t>Обстоятельства, исключающие привлечение лица к ответственности за совершение налогового правонарушения.</w:t>
      </w:r>
    </w:p>
    <w:p w:rsidR="00FD69BF" w:rsidRDefault="00FD69BF">
      <w:pPr>
        <w:pStyle w:val="20"/>
        <w:rPr>
          <w:sz w:val="28"/>
          <w:lang w:val="en-US"/>
        </w:rPr>
      </w:pPr>
    </w:p>
    <w:p w:rsidR="00FD69BF" w:rsidRDefault="00FD69BF">
      <w:pPr>
        <w:jc w:val="both"/>
        <w:rPr>
          <w:sz w:val="24"/>
        </w:rPr>
      </w:pPr>
      <w:r>
        <w:rPr>
          <w:sz w:val="24"/>
          <w:lang w:val="en-US"/>
        </w:rPr>
        <w:t xml:space="preserve">    </w:t>
      </w:r>
      <w:r>
        <w:rPr>
          <w:sz w:val="24"/>
        </w:rPr>
        <w:t>Как упоминалось, что установленные законом презумпции налоговой невиновности налогоплательщика являются важным фактором, затрудняющим их привлечение к ответственности. Однако, кроме данной нормы, законодательство РФ в статье 109 НК установило 4 обстоятельства, наличие хотя бы одного из которых освобождает лицо от ответственности за совершение налогового правонарушения:</w:t>
      </w:r>
    </w:p>
    <w:p w:rsidR="00FD69BF" w:rsidRDefault="00FD69BF">
      <w:pPr>
        <w:numPr>
          <w:ilvl w:val="0"/>
          <w:numId w:val="5"/>
        </w:numPr>
        <w:jc w:val="both"/>
        <w:rPr>
          <w:sz w:val="24"/>
        </w:rPr>
      </w:pPr>
      <w:r>
        <w:rPr>
          <w:sz w:val="24"/>
        </w:rPr>
        <w:t>Отсутствие события налогового правонарушения;</w:t>
      </w:r>
    </w:p>
    <w:p w:rsidR="00FD69BF" w:rsidRDefault="00FD69BF">
      <w:pPr>
        <w:numPr>
          <w:ilvl w:val="0"/>
          <w:numId w:val="5"/>
        </w:numPr>
        <w:jc w:val="both"/>
        <w:rPr>
          <w:sz w:val="24"/>
        </w:rPr>
      </w:pPr>
      <w:r>
        <w:rPr>
          <w:sz w:val="24"/>
        </w:rPr>
        <w:t>Отсутствие вины лица в совершении налогового правонарушения;</w:t>
      </w:r>
    </w:p>
    <w:p w:rsidR="00FD69BF" w:rsidRDefault="00FD69BF">
      <w:pPr>
        <w:numPr>
          <w:ilvl w:val="0"/>
          <w:numId w:val="5"/>
        </w:numPr>
        <w:jc w:val="both"/>
        <w:rPr>
          <w:sz w:val="24"/>
        </w:rPr>
      </w:pPr>
      <w:r>
        <w:rPr>
          <w:sz w:val="24"/>
        </w:rPr>
        <w:t>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FD69BF" w:rsidRDefault="00FD69BF">
      <w:pPr>
        <w:numPr>
          <w:ilvl w:val="0"/>
          <w:numId w:val="5"/>
        </w:numPr>
        <w:jc w:val="both"/>
        <w:rPr>
          <w:sz w:val="24"/>
        </w:rPr>
      </w:pPr>
      <w:r>
        <w:rPr>
          <w:sz w:val="24"/>
        </w:rPr>
        <w:t>Истечение сроков давности привлечения к ответственности за совершение налогового правонарушения.</w:t>
      </w:r>
    </w:p>
    <w:p w:rsidR="00FD69BF" w:rsidRDefault="00FD69BF">
      <w:pPr>
        <w:rPr>
          <w:sz w:val="24"/>
        </w:rPr>
      </w:pPr>
    </w:p>
    <w:p w:rsidR="00FD69BF" w:rsidRDefault="00FD69BF">
      <w:pPr>
        <w:rPr>
          <w:sz w:val="24"/>
        </w:rPr>
      </w:pPr>
    </w:p>
    <w:p w:rsidR="00FD69BF" w:rsidRDefault="00FD69BF">
      <w:pPr>
        <w:jc w:val="center"/>
        <w:rPr>
          <w:sz w:val="28"/>
        </w:rPr>
      </w:pPr>
      <w:r>
        <w:rPr>
          <w:sz w:val="28"/>
        </w:rPr>
        <w:t>Формы вины при совершении налогового правонарушения.</w:t>
      </w:r>
    </w:p>
    <w:p w:rsidR="00FD69BF" w:rsidRDefault="00FD69BF">
      <w:pPr>
        <w:jc w:val="center"/>
        <w:rPr>
          <w:sz w:val="28"/>
        </w:rPr>
      </w:pPr>
    </w:p>
    <w:p w:rsidR="00FD69BF" w:rsidRDefault="00FD69BF">
      <w:pPr>
        <w:pStyle w:val="a4"/>
      </w:pPr>
      <w:r>
        <w:t xml:space="preserve">    Согласно Российскому законодательству (статья 110 НК) </w:t>
      </w:r>
      <w:r>
        <w:rPr>
          <w:b/>
          <w:i/>
          <w:u w:val="single"/>
        </w:rPr>
        <w:t>виновным в совершении налогового правонарушения</w:t>
      </w:r>
      <w:r>
        <w:t xml:space="preserve"> признается лицо, совершившее противоправное деяние умышленно или по неосторожности.</w:t>
      </w:r>
    </w:p>
    <w:p w:rsidR="00FD69BF" w:rsidRDefault="00FD69BF">
      <w:pPr>
        <w:pStyle w:val="a4"/>
      </w:pPr>
      <w:r>
        <w:t xml:space="preserve">    Таким образом, законодательно установлены две формы вины, то есть и ответственность за одно и то же правонарушение.   </w:t>
      </w:r>
    </w:p>
    <w:p w:rsidR="00FD69BF" w:rsidRDefault="00FD69BF">
      <w:pPr>
        <w:jc w:val="both"/>
        <w:rPr>
          <w:sz w:val="24"/>
        </w:rPr>
      </w:pPr>
      <w:r>
        <w:rPr>
          <w:sz w:val="24"/>
        </w:rPr>
        <w:t xml:space="preserve">Налоговое правонарушение признается </w:t>
      </w:r>
      <w:r>
        <w:rPr>
          <w:i/>
          <w:sz w:val="24"/>
          <w:u w:val="single"/>
        </w:rPr>
        <w:t xml:space="preserve">совершенным умышленно, </w:t>
      </w:r>
      <w:r>
        <w:rPr>
          <w:sz w:val="24"/>
        </w:rPr>
        <w:t>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FD69BF" w:rsidRDefault="00FD69BF">
      <w:pPr>
        <w:pStyle w:val="a4"/>
      </w:pPr>
      <w:r>
        <w:t xml:space="preserve">    Налоговое правонарушение признается </w:t>
      </w:r>
      <w:r>
        <w:rPr>
          <w:i/>
          <w:u w:val="single"/>
        </w:rPr>
        <w:t xml:space="preserve">совершенным по неосторожности, </w:t>
      </w:r>
      <w:r>
        <w:t>если лицо, его совершившее, не осознавало противоправного характера своих действий (бездействия) либо вредный характер этих действий (бездействия), хотя должно было и могло это осознавать.</w:t>
      </w:r>
    </w:p>
    <w:p w:rsidR="00FD69BF" w:rsidRDefault="00FD69BF">
      <w:pPr>
        <w:jc w:val="both"/>
        <w:rPr>
          <w:sz w:val="24"/>
        </w:rPr>
      </w:pPr>
      <w:r>
        <w:rPr>
          <w:sz w:val="24"/>
        </w:rPr>
        <w:t xml:space="preserve">    Необходимо учитывать, что организация не может действовать самостоятельно, поэтому </w:t>
      </w:r>
      <w:r>
        <w:rPr>
          <w:i/>
          <w:sz w:val="24"/>
        </w:rPr>
        <w:t>вина организации в совершении налогового правонарушения</w:t>
      </w:r>
      <w:r>
        <w:rPr>
          <w:sz w:val="24"/>
        </w:rPr>
        <w:t xml:space="preserve"> определяется в зависимости от вины её должностных лиц либо её представителей, действия (бездействие) которых обусловили совершение данного налогового правонарушения.</w:t>
      </w:r>
    </w:p>
    <w:p w:rsidR="00FD69BF" w:rsidRDefault="00FD69BF">
      <w:pPr>
        <w:jc w:val="both"/>
        <w:rPr>
          <w:sz w:val="24"/>
        </w:rPr>
      </w:pPr>
      <w:r>
        <w:rPr>
          <w:sz w:val="24"/>
        </w:rPr>
        <w:t xml:space="preserve">    Если должностное лицо организации намеренно исказило налоговую отчетность, то данные действия будут рассматриваться как умышленная фальсификация документов, совершенная их должностным лицом.</w:t>
      </w:r>
    </w:p>
    <w:p w:rsidR="00FD69BF" w:rsidRDefault="00FD69BF">
      <w:pPr>
        <w:jc w:val="both"/>
        <w:rPr>
          <w:sz w:val="24"/>
        </w:rPr>
      </w:pPr>
    </w:p>
    <w:p w:rsidR="00FD69BF" w:rsidRDefault="00FD69BF">
      <w:pPr>
        <w:jc w:val="both"/>
        <w:rPr>
          <w:sz w:val="24"/>
        </w:rPr>
      </w:pPr>
    </w:p>
    <w:p w:rsidR="00FD69BF" w:rsidRDefault="00FD69BF">
      <w:pPr>
        <w:pStyle w:val="30"/>
      </w:pPr>
      <w:r>
        <w:t>Обстоятельства, исключающие, смягчающие и отягчающие ответственность за совершение налогового правонарушения.</w:t>
      </w:r>
    </w:p>
    <w:p w:rsidR="00FD69BF" w:rsidRDefault="00FD69BF">
      <w:pPr>
        <w:pStyle w:val="30"/>
      </w:pPr>
    </w:p>
    <w:p w:rsidR="00FD69BF" w:rsidRDefault="00FD69BF">
      <w:pPr>
        <w:pStyle w:val="30"/>
        <w:jc w:val="both"/>
        <w:rPr>
          <w:sz w:val="24"/>
        </w:rPr>
      </w:pPr>
      <w:r>
        <w:rPr>
          <w:sz w:val="24"/>
        </w:rPr>
        <w:t xml:space="preserve">    Законодательство установило как ряд положений, исключающих привлечение к ответственности лица виновного в совершении налогового правонарушении и положений, смягчающих ответственность налогоплательщика, так и положения, отягощающие эту ответственность.  </w:t>
      </w:r>
    </w:p>
    <w:p w:rsidR="00FD69BF" w:rsidRDefault="00FD69BF">
      <w:pPr>
        <w:pStyle w:val="a4"/>
      </w:pPr>
      <w:r>
        <w:t xml:space="preserve">    Согласно статье 111 НК РФ </w:t>
      </w:r>
      <w:r>
        <w:rPr>
          <w:b/>
          <w:i/>
          <w:u w:val="single"/>
        </w:rPr>
        <w:t xml:space="preserve">обстоятельствами, исключающими вину лица в совершении налогового правонарушения, </w:t>
      </w:r>
      <w:r>
        <w:t>признаются:</w:t>
      </w:r>
    </w:p>
    <w:p w:rsidR="00FD69BF" w:rsidRDefault="00FD69BF">
      <w:pPr>
        <w:pStyle w:val="a4"/>
        <w:numPr>
          <w:ilvl w:val="0"/>
          <w:numId w:val="6"/>
        </w:numPr>
      </w:pPr>
      <w:r>
        <w:t>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FD69BF" w:rsidRDefault="00FD69BF">
      <w:pPr>
        <w:pStyle w:val="a4"/>
        <w:numPr>
          <w:ilvl w:val="0"/>
          <w:numId w:val="6"/>
        </w:numPr>
      </w:pPr>
      <w:r>
        <w:t>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w:t>
      </w:r>
    </w:p>
    <w:p w:rsidR="00FD69BF" w:rsidRDefault="00FD69BF">
      <w:pPr>
        <w:pStyle w:val="a4"/>
        <w:numPr>
          <w:ilvl w:val="0"/>
          <w:numId w:val="6"/>
        </w:numPr>
      </w:pPr>
      <w:r>
        <w:t>Выполнение налогоплательщиком или агентом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w:t>
      </w:r>
    </w:p>
    <w:p w:rsidR="00FD69BF" w:rsidRDefault="00FD69BF">
      <w:pPr>
        <w:pStyle w:val="a4"/>
      </w:pPr>
      <w:r>
        <w:t xml:space="preserve">    При наличии хотя бы одного из вышеназванных обстоятельств лицо не подлежит ответственности за совершение налогового правонарушения.</w:t>
      </w:r>
    </w:p>
    <w:p w:rsidR="00FD69BF" w:rsidRDefault="00FD69BF">
      <w:pPr>
        <w:pStyle w:val="a4"/>
      </w:pPr>
    </w:p>
    <w:p w:rsidR="00FD69BF" w:rsidRDefault="00FD69BF">
      <w:pPr>
        <w:pStyle w:val="a4"/>
      </w:pPr>
      <w:r>
        <w:t xml:space="preserve">    Согласно статье 112 НК РФ </w:t>
      </w:r>
      <w:r>
        <w:rPr>
          <w:b/>
          <w:i/>
          <w:u w:val="single"/>
        </w:rPr>
        <w:t xml:space="preserve">обстоятельствами, смягчающими ответственность за совершение налогового правонарушения, </w:t>
      </w:r>
      <w:r>
        <w:t>признаются:</w:t>
      </w:r>
    </w:p>
    <w:p w:rsidR="00FD69BF" w:rsidRDefault="00FD69BF">
      <w:pPr>
        <w:pStyle w:val="a4"/>
        <w:numPr>
          <w:ilvl w:val="0"/>
          <w:numId w:val="7"/>
        </w:numPr>
      </w:pPr>
      <w:r>
        <w:t>Совершение правонарушения вследствие стечения тяжелых личных или семейных обстоятельств;</w:t>
      </w:r>
    </w:p>
    <w:p w:rsidR="00FD69BF" w:rsidRDefault="00FD69BF">
      <w:pPr>
        <w:pStyle w:val="a4"/>
        <w:numPr>
          <w:ilvl w:val="0"/>
          <w:numId w:val="7"/>
        </w:numPr>
      </w:pPr>
      <w:r>
        <w:t>Совершение правонарушения под влиянием угрозы или принуждения либо в силу материальной, служебной или иной зависимости;</w:t>
      </w:r>
    </w:p>
    <w:p w:rsidR="00FD69BF" w:rsidRDefault="00FD69BF">
      <w:pPr>
        <w:pStyle w:val="a4"/>
        <w:numPr>
          <w:ilvl w:val="0"/>
          <w:numId w:val="7"/>
        </w:numPr>
      </w:pPr>
      <w:r>
        <w:t>Иные обстоятельства, которые судом могут быть признаны смягчающими.</w:t>
      </w:r>
    </w:p>
    <w:p w:rsidR="00FD69BF" w:rsidRDefault="00FD69BF"/>
    <w:p w:rsidR="00FD69BF" w:rsidRDefault="00FD69BF">
      <w:pPr>
        <w:jc w:val="both"/>
        <w:rPr>
          <w:sz w:val="24"/>
        </w:rPr>
      </w:pPr>
      <w:r>
        <w:rPr>
          <w:b/>
          <w:i/>
        </w:rPr>
        <w:t xml:space="preserve"> </w:t>
      </w:r>
      <w:r>
        <w:rPr>
          <w:i/>
        </w:rPr>
        <w:t xml:space="preserve">  </w:t>
      </w:r>
      <w:r>
        <w:rPr>
          <w:b/>
          <w:i/>
          <w:sz w:val="24"/>
          <w:u w:val="single"/>
        </w:rPr>
        <w:t xml:space="preserve"> Обстоятельством, отягчающим ответственность,</w:t>
      </w:r>
      <w:r>
        <w:rPr>
          <w:b/>
          <w:sz w:val="24"/>
        </w:rPr>
        <w:t xml:space="preserve"> </w:t>
      </w:r>
      <w:r>
        <w:rPr>
          <w:sz w:val="24"/>
        </w:rPr>
        <w:t>признается совершение налогового правонарушения лицом, ранее привлекаемым к ответственности за аналогичное правонарушение.</w:t>
      </w:r>
    </w:p>
    <w:p w:rsidR="00FD69BF" w:rsidRDefault="00FD69BF">
      <w:pPr>
        <w:pStyle w:val="a4"/>
      </w:pPr>
      <w:r>
        <w:t xml:space="preserve">    Обстоятельства, смягчающие или отягчающие ответственность за нарушение налогового правонарушения устанавливаются судом и учитываются им при наложении санкций за налоговые правонарушения в порядке, установленном в статье 114 НК.</w:t>
      </w:r>
    </w:p>
    <w:p w:rsidR="00FD69BF" w:rsidRDefault="00FD69BF">
      <w:pPr>
        <w:jc w:val="both"/>
        <w:rPr>
          <w:sz w:val="24"/>
        </w:rPr>
      </w:pPr>
      <w:r>
        <w:rPr>
          <w:sz w:val="24"/>
        </w:rPr>
        <w:t xml:space="preserve">    Соответствующие налоги органы не могут самостоятельно увеличивать или уменьшать размеры штрафных санкций, такие полномочия остались только у судов. Бремя доказательства в суде факта смягчающих ответственность обстоятельств ложится на обвиняемое лицо, а отягчающих ответственность – на налоговые (таможенные) органы.</w:t>
      </w:r>
    </w:p>
    <w:p w:rsidR="00FD69BF" w:rsidRDefault="00FD69BF">
      <w:pPr>
        <w:jc w:val="both"/>
        <w:rPr>
          <w:sz w:val="24"/>
        </w:rPr>
      </w:pPr>
      <w:r>
        <w:rPr>
          <w:sz w:val="24"/>
        </w:rPr>
        <w:t xml:space="preserve">    Формулировки, которые законодатели предусмотрели в данной статье, не являются однозначно исчерпывающими и допускают различные толкования. Относятся эти формулировки только к физическим лицам, или могут быть распространены на организации? Очевидно, что отсутствие в статьях НК конкретизирующих признаков является аргументом в пользу их расширенного толкования.  Кроме того, перечень обстоятельств, смягчающих ответственность налогоплательщика, не является закрытым, поскольку существует возможность смягчения ответственности вследствие каких-то иных обстоятельств, что предусмотрено п.3 ст. 112.</w:t>
      </w:r>
    </w:p>
    <w:p w:rsidR="00FD69BF" w:rsidRDefault="00FD69BF">
      <w:pPr>
        <w:jc w:val="both"/>
        <w:rPr>
          <w:sz w:val="24"/>
        </w:rPr>
      </w:pPr>
      <w:r>
        <w:rPr>
          <w:sz w:val="24"/>
        </w:rPr>
        <w:t xml:space="preserve">    Важно отметить и тот факт, что хотя совершение аналогичного правонарушения отнесено к отягчающим ответственность обстоятельствам, определение аналогичности данного и ранее совершенных правонарушений остается неоднозначным. В то же время формулировка, принятая НК может быть интерпретирована, как отмечено С. Д. Шаталовым в комментариях к НК РФ, следующим образом:</w:t>
      </w:r>
    </w:p>
    <w:p w:rsidR="00FD69BF" w:rsidRDefault="00FD69BF">
      <w:pPr>
        <w:numPr>
          <w:ilvl w:val="0"/>
          <w:numId w:val="8"/>
        </w:numPr>
        <w:jc w:val="both"/>
        <w:rPr>
          <w:sz w:val="24"/>
        </w:rPr>
      </w:pPr>
      <w:r>
        <w:rPr>
          <w:sz w:val="24"/>
        </w:rPr>
        <w:t>Аналогичными могут быть признаны правонарушения, квалифицируемые по одной и той же стать, а если статья содержит несколько пунктов – то по одному и тому же пункту;</w:t>
      </w:r>
    </w:p>
    <w:p w:rsidR="00FD69BF" w:rsidRDefault="00FD69BF">
      <w:pPr>
        <w:numPr>
          <w:ilvl w:val="0"/>
          <w:numId w:val="8"/>
        </w:numPr>
        <w:jc w:val="both"/>
        <w:rPr>
          <w:sz w:val="24"/>
        </w:rPr>
      </w:pPr>
      <w:r>
        <w:rPr>
          <w:sz w:val="24"/>
        </w:rPr>
        <w:t>Аналогичными могут быть признаны правонарушения, которые, хотя и могут быть отнесены к разным составам и статьям, но имеют общие квалифицирующие признаки, либо сходный характер действий виновного лица. При таком подходе правонарушения, предусмотренные разными пунктами одной статьи, и даже разными статьями, могут рассматриваться как аналогичные. Например, как аналогичные правонарушения могут трактоваться нарушение срока постановки на учет (ст. 117 НК РФ) и уклонение от постановки на учет (ст. 117 НК). С другой стороны, не аналогичными будут признаны такие правонарушения, как непредставление налогоплательщиком налоговому органу сведений о себе (п.1 ст. 126 НК РФ) и о третьих лицах (п.2 ст. 126).</w:t>
      </w:r>
    </w:p>
    <w:p w:rsidR="00FD69BF" w:rsidRDefault="00FD69BF">
      <w:pPr>
        <w:jc w:val="both"/>
        <w:rPr>
          <w:sz w:val="24"/>
        </w:rPr>
      </w:pPr>
      <w:r>
        <w:rPr>
          <w:sz w:val="24"/>
        </w:rPr>
        <w:t xml:space="preserve">   Очевидно, что в силу неясности данного момента в законодательстве, толкование этих норм будет окончательно разрешено только арбитражной практикой.</w:t>
      </w:r>
    </w:p>
    <w:p w:rsidR="00FD69BF" w:rsidRDefault="00FD69BF"/>
    <w:p w:rsidR="00FD69BF" w:rsidRDefault="00FD69BF"/>
    <w:p w:rsidR="00FD69BF" w:rsidRDefault="00FD69BF">
      <w:pPr>
        <w:pStyle w:val="30"/>
      </w:pPr>
      <w:r>
        <w:t>Меры ответственности за совершение налогового правонарушения.</w:t>
      </w:r>
    </w:p>
    <w:p w:rsidR="00FD69BF" w:rsidRDefault="00FD69BF">
      <w:pPr>
        <w:pStyle w:val="30"/>
      </w:pPr>
    </w:p>
    <w:p w:rsidR="00FD69BF" w:rsidRDefault="00FD69BF">
      <w:pPr>
        <w:pStyle w:val="30"/>
        <w:jc w:val="both"/>
        <w:rPr>
          <w:sz w:val="24"/>
        </w:rPr>
      </w:pPr>
      <w:r>
        <w:rPr>
          <w:sz w:val="24"/>
        </w:rPr>
        <w:t xml:space="preserve">Мерой ответственности за совершение налогового правонарушения является </w:t>
      </w:r>
      <w:r>
        <w:rPr>
          <w:b/>
          <w:i/>
          <w:sz w:val="24"/>
          <w:u w:val="single"/>
        </w:rPr>
        <w:t xml:space="preserve">налоговая санкция. </w:t>
      </w:r>
      <w:r>
        <w:rPr>
          <w:sz w:val="24"/>
        </w:rPr>
        <w:t>Сущность налоговых санкций пояснено в статье 114 НК. Налоговые санкции устанавливаются и применяются в виде денежных взысканий (штрафов) в размерах, предусмотренных соответствующими статьями НК. При наличии хотя бы одного смягчающего ответственность обстоятельства размер штрафа подлежит уменьшению не менее чем в два раза по сравнению с размером, установленным за совершение данного налогового правонарушения. При наличии обстоятельства, отягощающего вину налогоплательщика, размер штрафа увеличивается на 100%.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FD69BF" w:rsidRDefault="00FD69BF">
      <w:pPr>
        <w:pStyle w:val="30"/>
        <w:jc w:val="both"/>
        <w:rPr>
          <w:sz w:val="24"/>
        </w:rPr>
      </w:pPr>
      <w:r>
        <w:rPr>
          <w:sz w:val="24"/>
        </w:rPr>
        <w:t xml:space="preserve">    Сумма штрафа, присужденного налогоплательщику за повлекшее задолженность нарушение законодательства, подлежит перечислению с его счетов только после перечисления в полном объеме этой суммы задолженности и соответствующих пеней, в очередности, установленной гражданским законодательством РФ. Налоговые санкции взыскиваются с налогоплательщиков только в судебном порядке.</w:t>
      </w:r>
    </w:p>
    <w:p w:rsidR="00FD69BF" w:rsidRDefault="00FD69BF">
      <w:pPr>
        <w:pStyle w:val="30"/>
        <w:jc w:val="both"/>
        <w:rPr>
          <w:sz w:val="24"/>
        </w:rPr>
      </w:pPr>
    </w:p>
    <w:p w:rsidR="00FD69BF" w:rsidRDefault="00FD69BF">
      <w:pPr>
        <w:pStyle w:val="30"/>
        <w:jc w:val="both"/>
        <w:rPr>
          <w:sz w:val="24"/>
        </w:rPr>
      </w:pPr>
      <w:r>
        <w:rPr>
          <w:sz w:val="24"/>
        </w:rPr>
        <w:t xml:space="preserve">    НК РФ ввел также понятия состава налоговых правонарушений и установил меры ответственности за их совершение (гл. 16 НК). В статье 116 определяется такое налоговое правонарушение, как </w:t>
      </w:r>
      <w:r>
        <w:rPr>
          <w:b/>
          <w:i/>
          <w:sz w:val="24"/>
        </w:rPr>
        <w:t>нарушение срока подачи заявления на</w:t>
      </w:r>
      <w:r>
        <w:rPr>
          <w:i/>
          <w:sz w:val="24"/>
        </w:rPr>
        <w:t xml:space="preserve"> </w:t>
      </w:r>
      <w:r>
        <w:rPr>
          <w:b/>
          <w:i/>
          <w:sz w:val="24"/>
        </w:rPr>
        <w:t>учет в налоговом органе</w:t>
      </w:r>
      <w:r>
        <w:rPr>
          <w:sz w:val="24"/>
        </w:rPr>
        <w:t xml:space="preserve"> в соответствии со ст. 83 НК РФ. Нарушение срока подачи заявления о постановке на учет в налоговом органе при отсутствии признаков налогового правонарушения, предусмотренного п.2 ст. 116, влечет за собой взыскание штрафа в размере 5 тысяч рублей, а нарушение срока подачи заявления о постановке  на учет в налоговом органе на срок более 90 дней влечет взыскание штрафа в размере 10 тысяч рублей. Важно отметить, что вышеуказанные нарушения считаются совершенными, если даже  вставшая на налоговый учет по месту нахождения организация (для предпринимателей – по месту жительства), уклонилась от постановки на учет в налоговом органе влечет за собой  взыскание штрафных санкций вне зависимости от умысла. В случае если налогоплательщик должен встать на учет в различных налоговых органах, штраф, в соответствии со ст. 114 и ст. 116 НК РФ, должен быть взыскан за каждое нарушение этой обязанности.</w:t>
      </w:r>
    </w:p>
    <w:p w:rsidR="00FD69BF" w:rsidRDefault="00FD69BF">
      <w:pPr>
        <w:pStyle w:val="30"/>
        <w:jc w:val="both"/>
        <w:rPr>
          <w:sz w:val="24"/>
        </w:rPr>
      </w:pPr>
    </w:p>
    <w:p w:rsidR="00FD69BF" w:rsidRDefault="00FD69BF">
      <w:pPr>
        <w:pStyle w:val="30"/>
        <w:jc w:val="both"/>
        <w:rPr>
          <w:sz w:val="24"/>
        </w:rPr>
      </w:pPr>
      <w:r>
        <w:rPr>
          <w:sz w:val="24"/>
        </w:rPr>
        <w:t xml:space="preserve">    Статья 117 НК ужесточает ответственность за</w:t>
      </w:r>
      <w:r>
        <w:rPr>
          <w:b/>
          <w:i/>
          <w:sz w:val="24"/>
        </w:rPr>
        <w:t xml:space="preserve"> уклонение от налогового учета </w:t>
      </w:r>
      <w:r>
        <w:rPr>
          <w:sz w:val="24"/>
        </w:rPr>
        <w:t>и вводит прогрессивную систему штрафных санкций (в зависимости от срока деятельности плательщика, осуществленной без постановки на учет). Согласно ст. 117 НК РФ, ведение деятельности организацией или индивидуальным предпринимателем без постановки на учет в налоговом органе влечет взыскание штрафа в размере 10% от доходов, полученных в течение указанного времени, но не менее двадцати тысяч рублей. Ведение деятельности организацией или индивидуальным предпринимателем без постановки на учет в налоговом органе более трех месяцев влечет взыскание штрафа в размере 20% доходов, полученных в период деятельности без постановки на учет более 90 дней.</w:t>
      </w:r>
    </w:p>
    <w:p w:rsidR="00FD69BF" w:rsidRDefault="00FD69BF">
      <w:pPr>
        <w:pStyle w:val="30"/>
        <w:jc w:val="both"/>
        <w:rPr>
          <w:sz w:val="24"/>
        </w:rPr>
      </w:pPr>
      <w:r>
        <w:rPr>
          <w:sz w:val="24"/>
        </w:rPr>
        <w:t xml:space="preserve">    Поскольку ст. 117 не классифицирует слово «деятельность», следовательно, в данном случае имеется в виду любая (т. е. не только предпринимательская деятельность, форма активности организации (предпринимателя)). Таким образом, исчисление срока, в течение которого субъект предпринимательства уклонялся от постановки на налоговый учет, начинается с момента совершения первого активного действия в качестве организации или предпринимателя и заканчивается датой постановки на налоговый учет; аналогичное правило подсчета срока применяется, если в промежутке между вышеуказанными датами налоговый орган самостоятельно обнаруживает нарушение правил постановки на налоговый учет и документально фиксирует их.</w:t>
      </w:r>
    </w:p>
    <w:p w:rsidR="00FD69BF" w:rsidRDefault="00FD69BF">
      <w:pPr>
        <w:pStyle w:val="30"/>
        <w:jc w:val="both"/>
        <w:rPr>
          <w:sz w:val="24"/>
        </w:rPr>
      </w:pPr>
      <w:r>
        <w:rPr>
          <w:sz w:val="24"/>
        </w:rPr>
        <w:t xml:space="preserve">    Для оценки доходов, полученных в период осуществления деятельности без постановки на учет в налоговом органе, могут быть использованы косвенные методы, предусмотренные подпунктом 7 п.1 ст. 31 НК РФ.</w:t>
      </w:r>
    </w:p>
    <w:p w:rsidR="00FD69BF" w:rsidRDefault="00FD69BF">
      <w:pPr>
        <w:pStyle w:val="30"/>
        <w:jc w:val="both"/>
        <w:rPr>
          <w:sz w:val="24"/>
        </w:rPr>
      </w:pPr>
      <w:r>
        <w:rPr>
          <w:sz w:val="24"/>
        </w:rPr>
        <w:t xml:space="preserve">    Важно отметить, что до введения в действие второй части НК ст. 119 не дает однозначного ответа о базе, к которой возможно применение вышеупомянутых штрафных санкций, поскольку в статье применено понятие «доход», не имеющее однозначной трактовки ни в Гражданском Кодексе, ни в действующем законодательстве. В силу неоднозначности данного понятия оно может быть применено как в значении </w:t>
      </w:r>
      <w:r>
        <w:rPr>
          <w:i/>
          <w:sz w:val="24"/>
        </w:rPr>
        <w:t>прибыли (как чистого дохода)</w:t>
      </w:r>
      <w:r>
        <w:rPr>
          <w:sz w:val="24"/>
        </w:rPr>
        <w:t xml:space="preserve">, так и в значении </w:t>
      </w:r>
      <w:r>
        <w:rPr>
          <w:i/>
          <w:sz w:val="24"/>
        </w:rPr>
        <w:t xml:space="preserve">выручки (как валового дохода). </w:t>
      </w:r>
      <w:r>
        <w:rPr>
          <w:sz w:val="24"/>
        </w:rPr>
        <w:t>Возможность обоих подходов следует из ст. 41 и 42, регламентирующих принципы определения доходов в Росси и за её пределами.</w:t>
      </w:r>
    </w:p>
    <w:p w:rsidR="00FD69BF" w:rsidRDefault="00FD69BF">
      <w:pPr>
        <w:pStyle w:val="30"/>
        <w:jc w:val="both"/>
        <w:rPr>
          <w:sz w:val="24"/>
        </w:rPr>
      </w:pPr>
      <w:r>
        <w:rPr>
          <w:sz w:val="24"/>
        </w:rPr>
        <w:t xml:space="preserve">    При обнаружении факта уклонения от постановки налогоплательщика на налоговый учет налоговый орган имеет право (но не обязанность) потребовать, на основании ст. 31 НК, устранить обнаруженные нарушения, а налогоплательщик обязан выполнить данное требование.</w:t>
      </w:r>
    </w:p>
    <w:p w:rsidR="00FD69BF" w:rsidRDefault="00FD69BF">
      <w:pPr>
        <w:pStyle w:val="30"/>
        <w:jc w:val="both"/>
        <w:rPr>
          <w:sz w:val="24"/>
        </w:rPr>
      </w:pPr>
    </w:p>
    <w:p w:rsidR="00FD69BF" w:rsidRDefault="00FD69BF">
      <w:pPr>
        <w:pStyle w:val="30"/>
        <w:jc w:val="both"/>
        <w:rPr>
          <w:sz w:val="24"/>
        </w:rPr>
      </w:pPr>
      <w:r>
        <w:rPr>
          <w:sz w:val="24"/>
        </w:rPr>
        <w:t xml:space="preserve">    В соответствии с п.2 ст. 23 НК РФ, налогоплательщики обязаны сообщать налоговым органам об открытии и закрытии своих банковских счетов; аналогичная обязанность сообщать о вновь открытых счетах налогоплательщиков предусмотрена в ст. 86 НК и для банков. </w:t>
      </w:r>
      <w:r>
        <w:rPr>
          <w:b/>
          <w:i/>
          <w:sz w:val="24"/>
        </w:rPr>
        <w:t>Нарушение налогоплательщиком установленного Кодексом срока представления в налоговый орган информации об открытии или закрытии им счета в каком-либо банке</w:t>
      </w:r>
      <w:r>
        <w:rPr>
          <w:sz w:val="24"/>
        </w:rPr>
        <w:t xml:space="preserve"> влечет взыскание штрафа в размере 5 тысяч рублей (ст. 118 НК РФ). В соответствии с данной статьей к ответственности могут быть привлечены организации и предприниматели, но не физические лица, так как ст. 23 НК освобождает их от обязанности сообщать в налоговые органы об открытии, наличии или закрытии банковских счетов.</w:t>
      </w:r>
    </w:p>
    <w:p w:rsidR="00FD69BF" w:rsidRDefault="00FD69BF">
      <w:pPr>
        <w:pStyle w:val="30"/>
        <w:jc w:val="both"/>
        <w:rPr>
          <w:sz w:val="24"/>
        </w:rPr>
      </w:pPr>
    </w:p>
    <w:p w:rsidR="00FD69BF" w:rsidRDefault="00FD69BF">
      <w:pPr>
        <w:pStyle w:val="30"/>
        <w:jc w:val="both"/>
        <w:rPr>
          <w:sz w:val="24"/>
        </w:rPr>
      </w:pPr>
      <w:r>
        <w:rPr>
          <w:sz w:val="24"/>
        </w:rPr>
        <w:t xml:space="preserve">    Статья 119 НК регламентирует сущность правонарушения, выражающегося в непредставлении налоговой декларации, а также ответственность за подобное правонарушение. Согласно данной статье, </w:t>
      </w:r>
      <w:r>
        <w:rPr>
          <w:b/>
          <w:i/>
          <w:sz w:val="24"/>
        </w:rPr>
        <w:t xml:space="preserve">непредставление налогоплательщиком в установленный срок налоговой декларации </w:t>
      </w:r>
      <w:r>
        <w:rPr>
          <w:sz w:val="24"/>
        </w:rPr>
        <w:t>в налоговый орган по месту учета, влечет взыскание штрафа в размере 5% суммы налога, подлежащей уплате (доплате) на основе этой декларации, за каждый полный или неполный месяц со дня, установленного для её представления, но не более 30% указанной суммы и не менее 100 рублей.</w:t>
      </w:r>
    </w:p>
    <w:p w:rsidR="00FD69BF" w:rsidRDefault="00FD69BF">
      <w:pPr>
        <w:pStyle w:val="30"/>
        <w:jc w:val="both"/>
        <w:rPr>
          <w:sz w:val="24"/>
        </w:rPr>
      </w:pPr>
      <w:r>
        <w:rPr>
          <w:sz w:val="24"/>
        </w:rPr>
        <w:t xml:space="preserve">    Непредставление налогоплательщиком налоговой декларации в налоговый орган в течение более 180 дней по истечении срока, установленного законодательством, влечет взыскание штрафа в размере 30% суммы подлежащего уплате налога и 10% суммы налога, подлежащей на основе этой декларации, за каждый полный или неполный месяц, начиная со 181-го дня.</w:t>
      </w:r>
    </w:p>
    <w:p w:rsidR="00FD69BF" w:rsidRDefault="00FD69BF">
      <w:pPr>
        <w:pStyle w:val="30"/>
        <w:jc w:val="both"/>
        <w:rPr>
          <w:sz w:val="24"/>
        </w:rPr>
      </w:pPr>
      <w:r>
        <w:rPr>
          <w:sz w:val="24"/>
        </w:rPr>
        <w:t xml:space="preserve">    На практике наиболее часто применяются регламентирующие сущность налоговых правонарушений и санкции ст. 120 и ст. 122 НК РФ.</w:t>
      </w:r>
    </w:p>
    <w:p w:rsidR="00FD69BF" w:rsidRDefault="00FD69BF">
      <w:pPr>
        <w:pStyle w:val="30"/>
        <w:jc w:val="both"/>
        <w:rPr>
          <w:sz w:val="24"/>
        </w:rPr>
      </w:pPr>
    </w:p>
    <w:p w:rsidR="00FD69BF" w:rsidRDefault="00FD69BF">
      <w:pPr>
        <w:pStyle w:val="30"/>
        <w:jc w:val="both"/>
        <w:rPr>
          <w:sz w:val="24"/>
        </w:rPr>
      </w:pPr>
      <w:r>
        <w:rPr>
          <w:sz w:val="24"/>
        </w:rPr>
        <w:t xml:space="preserve">    Статья 120 определяет сущность </w:t>
      </w:r>
      <w:r>
        <w:rPr>
          <w:b/>
          <w:i/>
          <w:sz w:val="24"/>
        </w:rPr>
        <w:t>грубых нарушений правил учета доходов и расходов и объектов налогообложения,</w:t>
      </w:r>
      <w:r>
        <w:rPr>
          <w:sz w:val="24"/>
        </w:rPr>
        <w:t xml:space="preserve"> ответственность за их совершение. Согласно данной статье, грубое нарушение организацией правил учета доходов и (или) расходов и (или) объектов налогообложения, если эти деяния совершены в течение одного и того же налогового периода, влечет взыскание штрафа в размере 5 тысяч рублей. Те же деяния, если они совершены в течение более одного налогового периода, влекут взыскание штрафа в размере 15 тысяч рублей. Те же деяния, если они повлекли занижение налоговой базы, влекут взыскание штрафа в размере 10% от суммы неуплаченного налога, но не менее 15 тысяч рублей.</w:t>
      </w:r>
    </w:p>
    <w:p w:rsidR="00FD69BF" w:rsidRDefault="00FD69BF">
      <w:pPr>
        <w:pStyle w:val="30"/>
        <w:jc w:val="both"/>
        <w:rPr>
          <w:sz w:val="24"/>
        </w:rPr>
      </w:pPr>
      <w:r>
        <w:rPr>
          <w:sz w:val="24"/>
        </w:rPr>
        <w:t xml:space="preserve">    Под грубым нарушением правил учета доходов и расходов и объектов налогообложения для целей ст. 120 понимается отсутствие первичных документов,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FD69BF" w:rsidRDefault="00FD69BF">
      <w:pPr>
        <w:pStyle w:val="30"/>
        <w:jc w:val="both"/>
        <w:rPr>
          <w:sz w:val="24"/>
        </w:rPr>
      </w:pPr>
    </w:p>
    <w:p w:rsidR="00FD69BF" w:rsidRDefault="00FD69BF">
      <w:pPr>
        <w:pStyle w:val="30"/>
        <w:jc w:val="both"/>
        <w:rPr>
          <w:sz w:val="24"/>
        </w:rPr>
      </w:pPr>
      <w:r>
        <w:rPr>
          <w:sz w:val="24"/>
        </w:rPr>
        <w:t xml:space="preserve">    Статья 112 регламентирует сущность и санкции за нарушения, связанные с </w:t>
      </w:r>
      <w:r>
        <w:rPr>
          <w:b/>
          <w:i/>
          <w:sz w:val="24"/>
        </w:rPr>
        <w:t>неуплатой или неполной уплатой сумм налога,</w:t>
      </w:r>
      <w:r>
        <w:rPr>
          <w:sz w:val="24"/>
        </w:rPr>
        <w:t xml:space="preserve"> устанавливает, что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от неуплаченных сумм налога. Неуплата или неполная уплата сумм налога в результате занижения налоговой базы или иного неправильного исчисления налога, подлежащего уплате в связи с перемещением товаров через таможенную границу РФ, влекут взыскание штрафа в размере 20% неуплаченной суммы налога. Соответственно, если подобные деяния совершены умышлено, то они влекут взыскание штрафа в размере 40% от неуплаченных сумм налога.</w:t>
      </w:r>
    </w:p>
    <w:p w:rsidR="00FD69BF" w:rsidRDefault="00FD69BF">
      <w:pPr>
        <w:pStyle w:val="30"/>
        <w:jc w:val="both"/>
        <w:rPr>
          <w:sz w:val="24"/>
        </w:rPr>
      </w:pPr>
    </w:p>
    <w:p w:rsidR="00FD69BF" w:rsidRDefault="00FD69BF">
      <w:pPr>
        <w:pStyle w:val="30"/>
        <w:jc w:val="both"/>
        <w:rPr>
          <w:sz w:val="24"/>
        </w:rPr>
      </w:pPr>
      <w:r>
        <w:rPr>
          <w:sz w:val="24"/>
        </w:rPr>
        <w:t xml:space="preserve">    Статья 123 – аналог статье 122, но для налогового агента. Соответственно, </w:t>
      </w:r>
      <w:r>
        <w:rPr>
          <w:b/>
          <w:i/>
          <w:sz w:val="24"/>
        </w:rPr>
        <w:t>неправомерное не перечисление (неполное перечисление) сумм налога,</w:t>
      </w:r>
      <w:r>
        <w:rPr>
          <w:sz w:val="24"/>
        </w:rPr>
        <w:t xml:space="preserve"> </w:t>
      </w:r>
      <w:r>
        <w:rPr>
          <w:b/>
          <w:i/>
          <w:sz w:val="24"/>
        </w:rPr>
        <w:t>подлежащего удержанию и перечислению налоговым агентом,</w:t>
      </w:r>
      <w:r>
        <w:rPr>
          <w:sz w:val="24"/>
        </w:rPr>
        <w:t xml:space="preserve"> влечет взыскание штрафа в размере 20% от суммы, подлежащей перечислению. Поскольку ответственность за подобные правонарушения, совершенные налоговым агентом, введена в законодательство только с 1 января 1999 года, то и применение норм данной статьи по отношению к налоговым агентам возможно только по нарушениям, совершенным после данной даты кроме налоговых агентов по подоходному налогу.</w:t>
      </w:r>
    </w:p>
    <w:p w:rsidR="00FD69BF" w:rsidRDefault="00FD69BF">
      <w:pPr>
        <w:pStyle w:val="30"/>
        <w:jc w:val="both"/>
        <w:rPr>
          <w:sz w:val="24"/>
        </w:rPr>
      </w:pPr>
    </w:p>
    <w:p w:rsidR="00FD69BF" w:rsidRDefault="00FD69BF">
      <w:pPr>
        <w:pStyle w:val="30"/>
        <w:jc w:val="both"/>
        <w:rPr>
          <w:sz w:val="24"/>
        </w:rPr>
      </w:pPr>
      <w:r>
        <w:rPr>
          <w:sz w:val="24"/>
        </w:rPr>
        <w:t xml:space="preserve">    Подпункт 6 п.1 ст. 23 НК обязывает налогоплательщика не препятствовать деятельности должностных лиц налоговых органов при исполнении своих обязанностей, а ст. 31 НК наделяет налоговые органы правом обследования помещений, используемых налогоплательщиком для получения дохода. Статья 124 НК регламентирует ответственность налогоплательщика (налогового агента) за </w:t>
      </w:r>
      <w:r>
        <w:rPr>
          <w:b/>
          <w:i/>
          <w:sz w:val="24"/>
        </w:rPr>
        <w:t>препятствия, чинимые сотрудникам налоговых органов при исполнении ими служебных обязанностей,</w:t>
      </w:r>
      <w:r>
        <w:rPr>
          <w:sz w:val="24"/>
        </w:rPr>
        <w:t xml:space="preserve"> устанавливает, что незаконное воспрепятствование доступу должностного лица налогового, таможенного органа, органа государственного внебюджетного фонда, проводящего налоговую проверку в соответствии с законодательством, на территорию или в помещение налогоплательщики или налогового агента влечет взыскание штрафа в размере 5 тысяч рублей.</w:t>
      </w:r>
    </w:p>
    <w:p w:rsidR="00FD69BF" w:rsidRDefault="00FD69BF">
      <w:pPr>
        <w:pStyle w:val="30"/>
        <w:jc w:val="both"/>
        <w:rPr>
          <w:sz w:val="24"/>
        </w:rPr>
      </w:pPr>
    </w:p>
    <w:p w:rsidR="00FD69BF" w:rsidRDefault="00FD69BF">
      <w:pPr>
        <w:pStyle w:val="30"/>
        <w:jc w:val="both"/>
        <w:rPr>
          <w:sz w:val="24"/>
        </w:rPr>
      </w:pPr>
      <w:r>
        <w:rPr>
          <w:sz w:val="24"/>
        </w:rPr>
        <w:t xml:space="preserve">    Статья 77 НК РФ определяет, что в качестве меры обеспечения решения о взыскании налога и при наличии оснований полагать, что налогоплательщик скроет свое имущество от налоговых органов, может быть применена такая мера, как арест. Согласно ст. 125 НК, </w:t>
      </w:r>
      <w:r>
        <w:rPr>
          <w:b/>
          <w:i/>
          <w:sz w:val="24"/>
        </w:rPr>
        <w:t>несоблюдение установленного порядка владения, пользования и (или) распоряжения имуществом,</w:t>
      </w:r>
      <w:r>
        <w:rPr>
          <w:sz w:val="24"/>
        </w:rPr>
        <w:t xml:space="preserve"> </w:t>
      </w:r>
      <w:r>
        <w:rPr>
          <w:b/>
          <w:i/>
          <w:sz w:val="24"/>
        </w:rPr>
        <w:t>на которое наложен арест,</w:t>
      </w:r>
      <w:r>
        <w:rPr>
          <w:sz w:val="24"/>
        </w:rPr>
        <w:t xml:space="preserve"> влечет взыскание штрафа в размере 10 тысяч рублей.</w:t>
      </w:r>
    </w:p>
    <w:p w:rsidR="00FD69BF" w:rsidRDefault="00FD69BF">
      <w:pPr>
        <w:pStyle w:val="30"/>
        <w:jc w:val="both"/>
        <w:rPr>
          <w:sz w:val="24"/>
        </w:rPr>
      </w:pPr>
      <w:r>
        <w:rPr>
          <w:sz w:val="24"/>
        </w:rPr>
        <w:t xml:space="preserve"> </w:t>
      </w:r>
    </w:p>
    <w:p w:rsidR="00FD69BF" w:rsidRDefault="00FD69BF">
      <w:pPr>
        <w:pStyle w:val="30"/>
        <w:jc w:val="both"/>
        <w:rPr>
          <w:sz w:val="24"/>
        </w:rPr>
      </w:pPr>
      <w:r>
        <w:rPr>
          <w:sz w:val="24"/>
        </w:rPr>
        <w:t xml:space="preserve">    Статья 90 НК предоставляет налоговым органам полномочия вызывать в качестве свидетеля для дачи показаний любое физическое лицо, которому могут быть известны обстоятельства, имеющие значение для правильности исчисления и своевременности уплаты налога. Соответственно, НК предусматривает и наличие санкций за препятствование Налоговым органам в доступе к необходимой информации (ст. 128 – ответственность свидетеля, ст. 129, касающаяся эксперта и переводчика, ст. 129-1, касающаяся любого неправомерного несообщения сведений налоговому органу).</w:t>
      </w:r>
    </w:p>
    <w:p w:rsidR="00FD69BF" w:rsidRDefault="00FD69BF">
      <w:pPr>
        <w:pStyle w:val="30"/>
        <w:jc w:val="both"/>
        <w:rPr>
          <w:sz w:val="24"/>
        </w:rPr>
      </w:pPr>
      <w:r>
        <w:rPr>
          <w:sz w:val="24"/>
        </w:rPr>
        <w:t xml:space="preserve">    Согласно ст. 128 НК РФ </w:t>
      </w:r>
      <w:r>
        <w:rPr>
          <w:b/>
          <w:i/>
          <w:sz w:val="24"/>
        </w:rPr>
        <w:t xml:space="preserve">неявка либо уклонение от явки без уважительных причин лица, вызываемого по делу о налоговом правонарушении в качестве свидетеля, </w:t>
      </w:r>
      <w:r>
        <w:rPr>
          <w:sz w:val="24"/>
        </w:rPr>
        <w:t>влекут взыскание штрафа в размере 5 тысяч рублей. Неправомерный отказ от дачи показаний, а равно и дача заведомо ложных показаний влекут взыскание штрафа в размере 3 тысяч рублей.</w:t>
      </w:r>
    </w:p>
    <w:p w:rsidR="00FD69BF" w:rsidRDefault="00FD69BF">
      <w:pPr>
        <w:pStyle w:val="30"/>
        <w:jc w:val="both"/>
        <w:rPr>
          <w:sz w:val="24"/>
        </w:rPr>
      </w:pPr>
      <w:r>
        <w:rPr>
          <w:sz w:val="24"/>
        </w:rPr>
        <w:t xml:space="preserve"> </w:t>
      </w:r>
    </w:p>
    <w:p w:rsidR="00FD69BF" w:rsidRDefault="00FD69BF">
      <w:pPr>
        <w:pStyle w:val="30"/>
        <w:jc w:val="both"/>
        <w:rPr>
          <w:sz w:val="24"/>
        </w:rPr>
      </w:pPr>
    </w:p>
    <w:p w:rsidR="00FD69BF" w:rsidRDefault="00FD69BF">
      <w:pPr>
        <w:pStyle w:val="30"/>
        <w:jc w:val="both"/>
        <w:rPr>
          <w:sz w:val="24"/>
          <w:lang w:val="en-US"/>
        </w:rPr>
      </w:pPr>
    </w:p>
    <w:p w:rsidR="00FD69BF" w:rsidRDefault="00FD69BF">
      <w:pPr>
        <w:pStyle w:val="30"/>
        <w:jc w:val="both"/>
        <w:rPr>
          <w:sz w:val="24"/>
          <w:lang w:val="en-US"/>
        </w:rPr>
      </w:pPr>
    </w:p>
    <w:p w:rsidR="00FD69BF" w:rsidRDefault="00FD69BF">
      <w:pPr>
        <w:pStyle w:val="30"/>
        <w:jc w:val="both"/>
        <w:rPr>
          <w:sz w:val="24"/>
          <w:lang w:val="en-US"/>
        </w:rPr>
      </w:pPr>
    </w:p>
    <w:p w:rsidR="00FD69BF" w:rsidRDefault="00FD69BF">
      <w:pPr>
        <w:pStyle w:val="30"/>
        <w:jc w:val="both"/>
        <w:rPr>
          <w:sz w:val="24"/>
          <w:lang w:val="en-US"/>
        </w:rPr>
      </w:pPr>
    </w:p>
    <w:p w:rsidR="00FD69BF" w:rsidRDefault="00FD69BF">
      <w:pPr>
        <w:pStyle w:val="30"/>
        <w:jc w:val="both"/>
        <w:rPr>
          <w:sz w:val="24"/>
          <w:lang w:val="en-US"/>
        </w:rPr>
      </w:pPr>
    </w:p>
    <w:p w:rsidR="00FD69BF" w:rsidRDefault="00FD69BF">
      <w:pPr>
        <w:pStyle w:val="30"/>
        <w:jc w:val="both"/>
        <w:rPr>
          <w:sz w:val="24"/>
          <w:lang w:val="en-US"/>
        </w:rPr>
      </w:pPr>
    </w:p>
    <w:p w:rsidR="00FD69BF" w:rsidRDefault="00FD69BF">
      <w:pPr>
        <w:pStyle w:val="30"/>
        <w:jc w:val="both"/>
        <w:rPr>
          <w:sz w:val="24"/>
          <w:lang w:val="en-US"/>
        </w:rPr>
      </w:pPr>
    </w:p>
    <w:p w:rsidR="00FD69BF" w:rsidRDefault="00FD69BF">
      <w:pPr>
        <w:pStyle w:val="30"/>
        <w:jc w:val="both"/>
        <w:rPr>
          <w:sz w:val="24"/>
        </w:rPr>
      </w:pPr>
    </w:p>
    <w:p w:rsidR="00FD69BF" w:rsidRDefault="00FD69BF">
      <w:pPr>
        <w:pStyle w:val="30"/>
        <w:rPr>
          <w:rFonts w:ascii="Arial" w:hAnsi="Arial"/>
        </w:rPr>
      </w:pPr>
      <w:r>
        <w:rPr>
          <w:rFonts w:ascii="Arial" w:hAnsi="Arial"/>
        </w:rPr>
        <w:t>Ответственность банков, как агентов правительственного контроля.</w:t>
      </w:r>
    </w:p>
    <w:p w:rsidR="00FD69BF" w:rsidRDefault="00FD69BF">
      <w:pPr>
        <w:pStyle w:val="30"/>
      </w:pPr>
    </w:p>
    <w:p w:rsidR="00FD69BF" w:rsidRDefault="00FD69BF">
      <w:pPr>
        <w:pStyle w:val="30"/>
        <w:jc w:val="both"/>
        <w:rPr>
          <w:sz w:val="24"/>
        </w:rPr>
      </w:pPr>
      <w:r>
        <w:rPr>
          <w:sz w:val="24"/>
        </w:rPr>
        <w:t xml:space="preserve">    Санкции, применяемые за нарушение обязанностей банков, как агентов правительственного контроля, регламентированы в главе 18 НК.  Необходимость отдельного их рассмотрения определяется тем, что в данном случае не применяются многие правила, установленные в отношении налоговых правонарушения, совершенных налогоплательщиками. Наиболее важными из них являются:</w:t>
      </w:r>
    </w:p>
    <w:p w:rsidR="00FD69BF" w:rsidRDefault="00FD69BF">
      <w:pPr>
        <w:pStyle w:val="30"/>
        <w:numPr>
          <w:ilvl w:val="0"/>
          <w:numId w:val="9"/>
        </w:numPr>
        <w:jc w:val="both"/>
        <w:rPr>
          <w:sz w:val="24"/>
        </w:rPr>
      </w:pPr>
      <w:r>
        <w:rPr>
          <w:sz w:val="24"/>
        </w:rPr>
        <w:t>Существование срока давности привлечения к ответственности;</w:t>
      </w:r>
    </w:p>
    <w:p w:rsidR="00FD69BF" w:rsidRDefault="00FD69BF">
      <w:pPr>
        <w:pStyle w:val="30"/>
        <w:numPr>
          <w:ilvl w:val="0"/>
          <w:numId w:val="9"/>
        </w:numPr>
        <w:jc w:val="both"/>
        <w:rPr>
          <w:sz w:val="24"/>
        </w:rPr>
      </w:pPr>
      <w:r>
        <w:rPr>
          <w:sz w:val="24"/>
        </w:rPr>
        <w:t>Существование срока давности взыскания штрафной санкции;</w:t>
      </w:r>
    </w:p>
    <w:p w:rsidR="00FD69BF" w:rsidRDefault="00FD69BF">
      <w:pPr>
        <w:pStyle w:val="30"/>
        <w:numPr>
          <w:ilvl w:val="0"/>
          <w:numId w:val="9"/>
        </w:numPr>
        <w:jc w:val="both"/>
        <w:rPr>
          <w:sz w:val="24"/>
        </w:rPr>
      </w:pPr>
      <w:r>
        <w:rPr>
          <w:sz w:val="24"/>
        </w:rPr>
        <w:t>Презумпция невиновности;</w:t>
      </w:r>
    </w:p>
    <w:p w:rsidR="00FD69BF" w:rsidRDefault="00FD69BF">
      <w:pPr>
        <w:pStyle w:val="30"/>
        <w:numPr>
          <w:ilvl w:val="0"/>
          <w:numId w:val="9"/>
        </w:numPr>
        <w:jc w:val="both"/>
        <w:rPr>
          <w:sz w:val="24"/>
        </w:rPr>
      </w:pPr>
      <w:r>
        <w:rPr>
          <w:sz w:val="24"/>
        </w:rPr>
        <w:t>Необходимость предоставления доказательств вины при наличии факта правонарушения;</w:t>
      </w:r>
    </w:p>
    <w:p w:rsidR="00FD69BF" w:rsidRDefault="00FD69BF">
      <w:pPr>
        <w:pStyle w:val="30"/>
        <w:numPr>
          <w:ilvl w:val="0"/>
          <w:numId w:val="9"/>
        </w:numPr>
        <w:jc w:val="both"/>
        <w:rPr>
          <w:sz w:val="24"/>
        </w:rPr>
      </w:pPr>
      <w:r>
        <w:rPr>
          <w:sz w:val="24"/>
        </w:rPr>
        <w:t>Учет обстоятельств, отягчающих или смягчающих ответственность налогоплательщика, или исключающих возможность привлечения его к ответственности;</w:t>
      </w:r>
    </w:p>
    <w:p w:rsidR="00FD69BF" w:rsidRDefault="00FD69BF">
      <w:pPr>
        <w:pStyle w:val="30"/>
        <w:numPr>
          <w:ilvl w:val="0"/>
          <w:numId w:val="9"/>
        </w:numPr>
        <w:jc w:val="both"/>
        <w:rPr>
          <w:sz w:val="24"/>
        </w:rPr>
      </w:pPr>
      <w:r>
        <w:rPr>
          <w:sz w:val="24"/>
        </w:rPr>
        <w:t>Не допускается применение к этим нарушениям норм производства по делам о налоговых правонарушениях (ст. 100, 101, 104 НК РФ);</w:t>
      </w:r>
    </w:p>
    <w:p w:rsidR="00FD69BF" w:rsidRDefault="00FD69BF">
      <w:pPr>
        <w:pStyle w:val="30"/>
        <w:numPr>
          <w:ilvl w:val="0"/>
          <w:numId w:val="9"/>
        </w:numPr>
        <w:jc w:val="both"/>
        <w:rPr>
          <w:sz w:val="24"/>
        </w:rPr>
      </w:pPr>
      <w:r>
        <w:rPr>
          <w:sz w:val="24"/>
        </w:rPr>
        <w:t>Не допускаются такие меры по принудительному обеспечению исполнения обязанностей по уплате налогов, как арест имущества, приостановление операций по счетам.</w:t>
      </w:r>
    </w:p>
    <w:p w:rsidR="00FD69BF" w:rsidRDefault="00FD69BF">
      <w:pPr>
        <w:pStyle w:val="30"/>
        <w:jc w:val="both"/>
        <w:rPr>
          <w:sz w:val="24"/>
        </w:rPr>
      </w:pPr>
    </w:p>
    <w:p w:rsidR="00FD69BF" w:rsidRDefault="00FD69BF">
      <w:pPr>
        <w:pStyle w:val="30"/>
        <w:jc w:val="both"/>
        <w:rPr>
          <w:sz w:val="24"/>
        </w:rPr>
      </w:pPr>
      <w:r>
        <w:rPr>
          <w:sz w:val="24"/>
        </w:rPr>
        <w:t xml:space="preserve">    Нарушения, совершаемые банками в части функций агентов правительственного контроля и, соответственно, санкции за них, установлены статьями 132 – 136 НК РФ.</w:t>
      </w:r>
    </w:p>
    <w:p w:rsidR="00FD69BF" w:rsidRDefault="00FD69BF">
      <w:pPr>
        <w:pStyle w:val="30"/>
        <w:jc w:val="both"/>
        <w:rPr>
          <w:sz w:val="24"/>
        </w:rPr>
      </w:pPr>
    </w:p>
    <w:p w:rsidR="00FD69BF" w:rsidRDefault="00FD69BF">
      <w:pPr>
        <w:pStyle w:val="30"/>
        <w:jc w:val="both"/>
        <w:rPr>
          <w:sz w:val="24"/>
        </w:rPr>
      </w:pPr>
      <w:r>
        <w:rPr>
          <w:sz w:val="24"/>
          <w:lang w:val="en-US"/>
        </w:rPr>
        <w:t xml:space="preserve">    </w:t>
      </w:r>
      <w:r>
        <w:rPr>
          <w:sz w:val="24"/>
        </w:rPr>
        <w:t xml:space="preserve">Статья 132 устанавливает ответственность за </w:t>
      </w:r>
      <w:r>
        <w:rPr>
          <w:b/>
          <w:i/>
          <w:sz w:val="24"/>
        </w:rPr>
        <w:t>нарушение банком порядка открытия счета налогоплательщику.</w:t>
      </w:r>
      <w:r>
        <w:rPr>
          <w:b/>
          <w:sz w:val="24"/>
        </w:rPr>
        <w:t xml:space="preserve"> </w:t>
      </w:r>
      <w:r>
        <w:rPr>
          <w:sz w:val="24"/>
        </w:rPr>
        <w:t>Открытие банком счета организации или индивидуальному предпринимателю без предъявления ими свидетельства о постановке на учет в налоговом органе, а равно открытие счета при наличии у банка решения налогового органа о приостановлении операций по счетам в банке этого лица, влекут взыскание штрафа в размере 10 тысяч рублей. Несообщение банком налоговому органу сведений об открытии или закрытии счета организацией или индивидуальным предпринимателем влечет взыскание штрафа в размере 20 тысяч рублей.</w:t>
      </w:r>
    </w:p>
    <w:p w:rsidR="00FD69BF" w:rsidRDefault="00FD69BF">
      <w:pPr>
        <w:pStyle w:val="30"/>
        <w:jc w:val="both"/>
        <w:rPr>
          <w:sz w:val="24"/>
        </w:rPr>
      </w:pPr>
    </w:p>
    <w:p w:rsidR="00FD69BF" w:rsidRDefault="00FD69BF">
      <w:pPr>
        <w:pStyle w:val="30"/>
        <w:jc w:val="both"/>
        <w:rPr>
          <w:sz w:val="24"/>
        </w:rPr>
      </w:pPr>
      <w:r>
        <w:rPr>
          <w:sz w:val="24"/>
        </w:rPr>
        <w:t xml:space="preserve">    Статья 133 устанавливает ответственность за</w:t>
      </w:r>
      <w:r>
        <w:rPr>
          <w:b/>
          <w:i/>
          <w:sz w:val="24"/>
        </w:rPr>
        <w:t xml:space="preserve"> нарушение срока исполнения поручения о перечислении налога или сбора. </w:t>
      </w:r>
      <w:r>
        <w:rPr>
          <w:sz w:val="24"/>
        </w:rPr>
        <w:t>Нарушение банком установленного НК срока исполнения поручения налогоплательщика (плательщика сбора) или налогового агента о перечислении налога или сбора влечет взыскание пени в размере 1/150 ставки рефинансирования ЦБ , но не более 0,2% за каждый день просрочки.</w:t>
      </w:r>
    </w:p>
    <w:p w:rsidR="00FD69BF" w:rsidRDefault="00FD69BF">
      <w:pPr>
        <w:pStyle w:val="30"/>
        <w:jc w:val="both"/>
        <w:rPr>
          <w:sz w:val="24"/>
        </w:rPr>
      </w:pPr>
    </w:p>
    <w:p w:rsidR="00FD69BF" w:rsidRDefault="00FD69BF">
      <w:pPr>
        <w:pStyle w:val="30"/>
        <w:jc w:val="both"/>
        <w:rPr>
          <w:sz w:val="24"/>
        </w:rPr>
      </w:pPr>
      <w:r>
        <w:rPr>
          <w:sz w:val="24"/>
        </w:rPr>
        <w:t xml:space="preserve">    Статья 134 устанавливает ответственность за </w:t>
      </w:r>
      <w:r>
        <w:rPr>
          <w:b/>
          <w:i/>
          <w:sz w:val="24"/>
        </w:rPr>
        <w:t>нарушение, выразившееся в неисполнении банком решения налогового органа о приостановлении операций по счетам налогоплательщика,</w:t>
      </w:r>
      <w:r>
        <w:rPr>
          <w:i/>
          <w:sz w:val="24"/>
          <w:u w:val="single"/>
        </w:rPr>
        <w:t xml:space="preserve"> </w:t>
      </w:r>
      <w:r>
        <w:rPr>
          <w:sz w:val="24"/>
        </w:rPr>
        <w:t>плательщика сбора или налогового агента, что влечет за собой взыскание штрафа в размере 20% от суммы, перечисленной в соответствии с поручением налогоплательщика, плательщика сбора или налогового агента, но не более суммы задолженности.</w:t>
      </w:r>
    </w:p>
    <w:p w:rsidR="00FD69BF" w:rsidRDefault="00FD69BF">
      <w:pPr>
        <w:pStyle w:val="30"/>
        <w:jc w:val="both"/>
        <w:rPr>
          <w:sz w:val="24"/>
        </w:rPr>
      </w:pPr>
    </w:p>
    <w:p w:rsidR="00FD69BF" w:rsidRDefault="00FD69BF">
      <w:pPr>
        <w:pStyle w:val="30"/>
        <w:jc w:val="both"/>
        <w:rPr>
          <w:sz w:val="24"/>
        </w:rPr>
      </w:pPr>
      <w:r>
        <w:rPr>
          <w:sz w:val="24"/>
        </w:rPr>
        <w:t>Статья 135 устанавливает ответственность за</w:t>
      </w:r>
      <w:r>
        <w:rPr>
          <w:b/>
          <w:i/>
          <w:sz w:val="24"/>
        </w:rPr>
        <w:t xml:space="preserve"> неисполнение банком решения о взыскании налога и сбора, а также пени, </w:t>
      </w:r>
      <w:r>
        <w:rPr>
          <w:sz w:val="24"/>
        </w:rPr>
        <w:t>что влечет взыскание пени в размере одной 1/150 ставки рефинансирования ЦБ, но не более 0,2% за каждый день просрочки. Совершение банком действий по созданию ситуации отсутствия денежных средств на счете налогоплательщика, плательщика сбора  или налогового агента, в отношении которых в соответствии со статьей 46 НК в банке находится инкассовое поручение налогового органа, влечет взыскание штрафа в размере 30% не поступившей в результате таких действий суммы.</w:t>
      </w:r>
    </w:p>
    <w:p w:rsidR="00FD69BF" w:rsidRDefault="00FD69BF">
      <w:pPr>
        <w:pStyle w:val="30"/>
        <w:jc w:val="both"/>
        <w:rPr>
          <w:sz w:val="24"/>
        </w:rPr>
      </w:pPr>
    </w:p>
    <w:p w:rsidR="00FD69BF" w:rsidRDefault="00FD69BF">
      <w:pPr>
        <w:pStyle w:val="30"/>
        <w:jc w:val="both"/>
        <w:rPr>
          <w:sz w:val="24"/>
        </w:rPr>
      </w:pPr>
      <w:r>
        <w:rPr>
          <w:sz w:val="24"/>
        </w:rPr>
        <w:t xml:space="preserve">    Штрафы, указанные в статьях 132 – 134, взыскиваются в порядке, аналогичном порядку взыскания санкций за налоговые правонарушения. Неоднократное нарушение указанных обязанностей в течение одного календарного года является основанием для обращения налогового органа в ЦБР с ходатайством об аннулировании лицензии на осуществление банковской деятельности.</w:t>
      </w:r>
    </w:p>
    <w:p w:rsidR="00FD69BF" w:rsidRDefault="00FD69BF">
      <w:pPr>
        <w:pStyle w:val="30"/>
        <w:jc w:val="both"/>
        <w:rPr>
          <w:sz w:val="24"/>
        </w:rPr>
      </w:pPr>
    </w:p>
    <w:p w:rsidR="00FD69BF" w:rsidRDefault="00FD69BF">
      <w:pPr>
        <w:pStyle w:val="30"/>
        <w:jc w:val="both"/>
        <w:rPr>
          <w:sz w:val="24"/>
        </w:rPr>
      </w:pPr>
      <w:r>
        <w:rPr>
          <w:sz w:val="24"/>
        </w:rPr>
        <w:t xml:space="preserve"> </w:t>
      </w:r>
    </w:p>
    <w:p w:rsidR="00FD69BF" w:rsidRDefault="00FD69BF">
      <w:pPr>
        <w:pStyle w:val="30"/>
        <w:jc w:val="both"/>
        <w:rPr>
          <w:sz w:val="24"/>
        </w:rPr>
      </w:pPr>
      <w:r>
        <w:rPr>
          <w:sz w:val="24"/>
        </w:rPr>
        <w:t xml:space="preserve">        </w:t>
      </w: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lang w:val="en-US"/>
        </w:rPr>
      </w:pPr>
    </w:p>
    <w:p w:rsidR="00FD69BF" w:rsidRDefault="00FD69BF">
      <w:pPr>
        <w:pStyle w:val="30"/>
        <w:jc w:val="both"/>
        <w:rPr>
          <w:sz w:val="24"/>
        </w:rPr>
      </w:pPr>
    </w:p>
    <w:p w:rsidR="00FD69BF" w:rsidRDefault="00FD69BF">
      <w:pPr>
        <w:pStyle w:val="30"/>
        <w:jc w:val="both"/>
        <w:rPr>
          <w:sz w:val="24"/>
        </w:rPr>
      </w:pPr>
    </w:p>
    <w:p w:rsidR="00FD69BF" w:rsidRDefault="00FD69BF">
      <w:pPr>
        <w:pStyle w:val="30"/>
        <w:rPr>
          <w:sz w:val="32"/>
        </w:rPr>
      </w:pPr>
      <w:r>
        <w:rPr>
          <w:sz w:val="32"/>
        </w:rPr>
        <w:t>Список литературы:</w:t>
      </w:r>
    </w:p>
    <w:p w:rsidR="00FD69BF" w:rsidRDefault="00FD69BF">
      <w:pPr>
        <w:pStyle w:val="30"/>
        <w:numPr>
          <w:ilvl w:val="0"/>
          <w:numId w:val="12"/>
        </w:numPr>
        <w:jc w:val="both"/>
        <w:rPr>
          <w:sz w:val="32"/>
        </w:rPr>
      </w:pPr>
      <w:r>
        <w:rPr>
          <w:sz w:val="24"/>
        </w:rPr>
        <w:t>Налоговый Кодекс Российский Федерации, часть 1;</w:t>
      </w:r>
    </w:p>
    <w:p w:rsidR="00FD69BF" w:rsidRDefault="00FD69BF">
      <w:pPr>
        <w:pStyle w:val="30"/>
        <w:numPr>
          <w:ilvl w:val="0"/>
          <w:numId w:val="12"/>
        </w:numPr>
        <w:jc w:val="both"/>
        <w:rPr>
          <w:sz w:val="32"/>
        </w:rPr>
      </w:pPr>
      <w:r>
        <w:rPr>
          <w:sz w:val="24"/>
        </w:rPr>
        <w:t>Постатейный комментарий к Налоговому Кодексу РФ</w:t>
      </w:r>
    </w:p>
    <w:p w:rsidR="00FD69BF" w:rsidRDefault="00FD69BF">
      <w:pPr>
        <w:pStyle w:val="30"/>
        <w:numPr>
          <w:ilvl w:val="0"/>
          <w:numId w:val="12"/>
        </w:numPr>
        <w:jc w:val="both"/>
        <w:rPr>
          <w:sz w:val="32"/>
        </w:rPr>
      </w:pPr>
      <w:r>
        <w:rPr>
          <w:sz w:val="24"/>
        </w:rPr>
        <w:t>«Налоги и налогообложение» – учебник для ВУЗов.</w:t>
      </w:r>
      <w:r>
        <w:rPr>
          <w:sz w:val="32"/>
        </w:rPr>
        <w:t xml:space="preserve"> </w:t>
      </w:r>
      <w:r>
        <w:rPr>
          <w:sz w:val="24"/>
        </w:rPr>
        <w:t>Теория и практика налогообложения. Налоговое право. Налоговое планирование и контроль.  Под редакцией доктора экономических наук профессора М. В. Романовского и профессора О. В. Врублевской.  Издательство «Питер», Санкт-Петербург, 2000 год.</w:t>
      </w:r>
    </w:p>
    <w:p w:rsidR="00FD69BF" w:rsidRDefault="00FD69BF">
      <w:pPr>
        <w:pStyle w:val="30"/>
        <w:numPr>
          <w:ilvl w:val="0"/>
          <w:numId w:val="12"/>
        </w:numPr>
        <w:jc w:val="both"/>
        <w:rPr>
          <w:sz w:val="32"/>
        </w:rPr>
      </w:pPr>
      <w:r>
        <w:rPr>
          <w:sz w:val="24"/>
        </w:rPr>
        <w:t>Журнал «Налоговый Вестник», № 1, 2, 3 за 2000 год.</w:t>
      </w:r>
    </w:p>
    <w:p w:rsidR="00FD69BF" w:rsidRDefault="00FD69BF">
      <w:pPr>
        <w:pStyle w:val="30"/>
        <w:numPr>
          <w:ilvl w:val="0"/>
          <w:numId w:val="12"/>
        </w:numPr>
        <w:jc w:val="both"/>
        <w:rPr>
          <w:sz w:val="32"/>
        </w:rPr>
      </w:pPr>
      <w:r>
        <w:rPr>
          <w:sz w:val="24"/>
        </w:rPr>
        <w:t>«Основы налогообложения и налогового права» – Е. Н. Евстигнеев, учебное пособие, Москва, 1999 год, издательство «Информ – М».</w:t>
      </w: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p>
    <w:p w:rsidR="00FD69BF" w:rsidRDefault="00FD69BF">
      <w:pPr>
        <w:pStyle w:val="30"/>
        <w:jc w:val="both"/>
        <w:rPr>
          <w:sz w:val="24"/>
        </w:rPr>
      </w:pPr>
      <w:bookmarkStart w:id="0" w:name="_GoBack"/>
      <w:bookmarkEnd w:id="0"/>
    </w:p>
    <w:sectPr w:rsidR="00FD69BF">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9BF" w:rsidRDefault="00FD69BF">
      <w:r>
        <w:separator/>
      </w:r>
    </w:p>
  </w:endnote>
  <w:endnote w:type="continuationSeparator" w:id="0">
    <w:p w:rsidR="00FD69BF" w:rsidRDefault="00FD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9BF" w:rsidRDefault="00FD69BF">
      <w:r>
        <w:separator/>
      </w:r>
    </w:p>
  </w:footnote>
  <w:footnote w:type="continuationSeparator" w:id="0">
    <w:p w:rsidR="00FD69BF" w:rsidRDefault="00FD6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BF" w:rsidRDefault="00FD69BF">
    <w:pPr>
      <w:pStyle w:val="a5"/>
      <w:framePr w:wrap="around" w:vAnchor="text" w:hAnchor="margin" w:xAlign="center" w:y="1"/>
      <w:rPr>
        <w:rStyle w:val="a6"/>
      </w:rPr>
    </w:pPr>
    <w:r>
      <w:rPr>
        <w:rStyle w:val="a6"/>
        <w:noProof/>
      </w:rPr>
      <w:t>1</w:t>
    </w:r>
  </w:p>
  <w:p w:rsidR="00FD69BF" w:rsidRDefault="00FD69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BF" w:rsidRDefault="00D40F86">
    <w:pPr>
      <w:pStyle w:val="a5"/>
      <w:framePr w:wrap="around" w:vAnchor="text" w:hAnchor="margin" w:xAlign="center" w:y="1"/>
      <w:rPr>
        <w:rStyle w:val="a6"/>
      </w:rPr>
    </w:pPr>
    <w:r>
      <w:rPr>
        <w:rStyle w:val="a6"/>
        <w:noProof/>
      </w:rPr>
      <w:t>2</w:t>
    </w:r>
  </w:p>
  <w:p w:rsidR="00FD69BF" w:rsidRDefault="00FD69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B2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FA908C4"/>
    <w:multiLevelType w:val="singleLevel"/>
    <w:tmpl w:val="0419000F"/>
    <w:lvl w:ilvl="0">
      <w:start w:val="1"/>
      <w:numFmt w:val="decimal"/>
      <w:lvlText w:val="%1."/>
      <w:lvlJc w:val="left"/>
      <w:pPr>
        <w:tabs>
          <w:tab w:val="num" w:pos="360"/>
        </w:tabs>
        <w:ind w:left="360" w:hanging="360"/>
      </w:pPr>
    </w:lvl>
  </w:abstractNum>
  <w:abstractNum w:abstractNumId="2">
    <w:nsid w:val="12504AD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36D79BB"/>
    <w:multiLevelType w:val="singleLevel"/>
    <w:tmpl w:val="7F02E3FC"/>
    <w:lvl w:ilvl="0">
      <w:start w:val="1"/>
      <w:numFmt w:val="bullet"/>
      <w:lvlText w:val=""/>
      <w:lvlJc w:val="left"/>
      <w:pPr>
        <w:tabs>
          <w:tab w:val="num" w:pos="360"/>
        </w:tabs>
        <w:ind w:left="360" w:hanging="360"/>
      </w:pPr>
      <w:rPr>
        <w:rFonts w:ascii="Wingdings" w:hAnsi="Wingdings" w:hint="default"/>
      </w:rPr>
    </w:lvl>
  </w:abstractNum>
  <w:abstractNum w:abstractNumId="4">
    <w:nsid w:val="2B505CCD"/>
    <w:multiLevelType w:val="singleLevel"/>
    <w:tmpl w:val="0419000F"/>
    <w:lvl w:ilvl="0">
      <w:start w:val="1"/>
      <w:numFmt w:val="decimal"/>
      <w:lvlText w:val="%1."/>
      <w:lvlJc w:val="left"/>
      <w:pPr>
        <w:tabs>
          <w:tab w:val="num" w:pos="360"/>
        </w:tabs>
        <w:ind w:left="360" w:hanging="360"/>
      </w:pPr>
    </w:lvl>
  </w:abstractNum>
  <w:abstractNum w:abstractNumId="5">
    <w:nsid w:val="2B905DCC"/>
    <w:multiLevelType w:val="singleLevel"/>
    <w:tmpl w:val="B60453AA"/>
    <w:lvl w:ilvl="0">
      <w:start w:val="1"/>
      <w:numFmt w:val="decimal"/>
      <w:lvlText w:val="%1."/>
      <w:lvlJc w:val="left"/>
      <w:pPr>
        <w:tabs>
          <w:tab w:val="num" w:pos="360"/>
        </w:tabs>
        <w:ind w:left="283" w:hanging="283"/>
      </w:pPr>
    </w:lvl>
  </w:abstractNum>
  <w:abstractNum w:abstractNumId="6">
    <w:nsid w:val="3B1964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C32076E"/>
    <w:multiLevelType w:val="singleLevel"/>
    <w:tmpl w:val="04190011"/>
    <w:lvl w:ilvl="0">
      <w:start w:val="1"/>
      <w:numFmt w:val="decimal"/>
      <w:lvlText w:val="%1)"/>
      <w:lvlJc w:val="left"/>
      <w:pPr>
        <w:tabs>
          <w:tab w:val="num" w:pos="360"/>
        </w:tabs>
        <w:ind w:left="360" w:hanging="360"/>
      </w:pPr>
    </w:lvl>
  </w:abstractNum>
  <w:abstractNum w:abstractNumId="8">
    <w:nsid w:val="3C52465D"/>
    <w:multiLevelType w:val="singleLevel"/>
    <w:tmpl w:val="0419000F"/>
    <w:lvl w:ilvl="0">
      <w:start w:val="1"/>
      <w:numFmt w:val="decimal"/>
      <w:lvlText w:val="%1."/>
      <w:lvlJc w:val="left"/>
      <w:pPr>
        <w:tabs>
          <w:tab w:val="num" w:pos="360"/>
        </w:tabs>
        <w:ind w:left="360" w:hanging="360"/>
      </w:pPr>
    </w:lvl>
  </w:abstractNum>
  <w:abstractNum w:abstractNumId="9">
    <w:nsid w:val="3D842CB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4140704A"/>
    <w:multiLevelType w:val="singleLevel"/>
    <w:tmpl w:val="7F02E3FC"/>
    <w:lvl w:ilvl="0">
      <w:start w:val="1"/>
      <w:numFmt w:val="bullet"/>
      <w:lvlText w:val=""/>
      <w:lvlJc w:val="left"/>
      <w:pPr>
        <w:tabs>
          <w:tab w:val="num" w:pos="360"/>
        </w:tabs>
        <w:ind w:left="360" w:hanging="360"/>
      </w:pPr>
      <w:rPr>
        <w:rFonts w:ascii="Wingdings" w:hAnsi="Wingdings" w:hint="default"/>
      </w:rPr>
    </w:lvl>
  </w:abstractNum>
  <w:abstractNum w:abstractNumId="11">
    <w:nsid w:val="4BA2470A"/>
    <w:multiLevelType w:val="singleLevel"/>
    <w:tmpl w:val="C90C7FE8"/>
    <w:lvl w:ilvl="0">
      <w:start w:val="1"/>
      <w:numFmt w:val="bullet"/>
      <w:lvlText w:val=""/>
      <w:lvlJc w:val="left"/>
      <w:pPr>
        <w:tabs>
          <w:tab w:val="num" w:pos="360"/>
        </w:tabs>
        <w:ind w:left="360" w:hanging="360"/>
      </w:pPr>
      <w:rPr>
        <w:rFonts w:ascii="Symbol" w:hAnsi="Symbol" w:hint="default"/>
      </w:rPr>
    </w:lvl>
  </w:abstractNum>
  <w:abstractNum w:abstractNumId="12">
    <w:nsid w:val="515746B6"/>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7"/>
  </w:num>
  <w:num w:numId="6">
    <w:abstractNumId w:val="8"/>
  </w:num>
  <w:num w:numId="7">
    <w:abstractNumId w:val="4"/>
  </w:num>
  <w:num w:numId="8">
    <w:abstractNumId w:val="6"/>
  </w:num>
  <w:num w:numId="9">
    <w:abstractNumId w:val="11"/>
  </w:num>
  <w:num w:numId="10">
    <w:abstractNumId w:val="5"/>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F86"/>
    <w:rsid w:val="00435115"/>
    <w:rsid w:val="00CA46EA"/>
    <w:rsid w:val="00D40F86"/>
    <w:rsid w:val="00FD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850C94A3-43D3-413F-B3E9-6DDEA5B6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144"/>
    </w:rPr>
  </w:style>
  <w:style w:type="paragraph" w:styleId="a4">
    <w:name w:val="Body Text"/>
    <w:basedOn w:val="a"/>
    <w:semiHidden/>
    <w:pPr>
      <w:jc w:val="both"/>
    </w:pPr>
    <w:rPr>
      <w:sz w:val="24"/>
    </w:rPr>
  </w:style>
  <w:style w:type="paragraph" w:styleId="20">
    <w:name w:val="Body Text 2"/>
    <w:basedOn w:val="a"/>
    <w:semiHidden/>
    <w:pPr>
      <w:jc w:val="center"/>
    </w:pPr>
    <w:rPr>
      <w:sz w:val="24"/>
    </w:rPr>
  </w:style>
  <w:style w:type="paragraph" w:styleId="30">
    <w:name w:val="Body Text 3"/>
    <w:basedOn w:val="a"/>
    <w:semiHidden/>
    <w:pPr>
      <w:jc w:val="center"/>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4122</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Камтэкс-Химпром</Company>
  <LinksUpToDate>false</LinksUpToDate>
  <CharactersWithSpaces>27569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BORISOV</dc:creator>
  <cp:keywords/>
  <cp:lastModifiedBy>admin</cp:lastModifiedBy>
  <cp:revision>2</cp:revision>
  <cp:lastPrinted>2001-03-21T07:00:00Z</cp:lastPrinted>
  <dcterms:created xsi:type="dcterms:W3CDTF">2014-02-02T18:00:00Z</dcterms:created>
  <dcterms:modified xsi:type="dcterms:W3CDTF">2014-02-02T18:00:00Z</dcterms:modified>
</cp:coreProperties>
</file>