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14" w:rsidRDefault="009059C3">
      <w:r>
        <w:t>Виды социальных изменений.</w:t>
      </w:r>
      <w:r>
        <w:br/>
        <w:t xml:space="preserve">Рассмотрим теперь более под робно, какие именно элементы социальных и социетальных систем подвержены изменениям. По этому признаку можно выделить четыре основных вида социальных изменений. </w:t>
      </w:r>
      <w:r>
        <w:br/>
        <w:t xml:space="preserve">1. </w:t>
      </w:r>
      <w:r>
        <w:br/>
        <w:t xml:space="preserve">Изменения, касающиеся структур различных социальных </w:t>
      </w:r>
      <w:r>
        <w:br/>
        <w:t xml:space="preserve">образований, или структурные социальные изменения . Таковы, например, изменения в структуре </w:t>
      </w:r>
      <w:r>
        <w:br/>
        <w:t>семьи (полигамная, моно гамная, многодетная, малодетная и т. д</w:t>
      </w:r>
      <w:r>
        <w:br/>
        <w:t xml:space="preserve">.), в структуре любой другой общности — малой группы, профессиональной, терри ториальной, класса, нации, общества в целом, </w:t>
      </w:r>
      <w:r>
        <w:br/>
        <w:t xml:space="preserve">изменения в структурах власти, в структурах управления и т. д. К этому виду изменений относятся также структурные изменения соци альных институтов (государства, системы образования, </w:t>
      </w:r>
      <w:r>
        <w:br/>
        <w:t>науки, религии); социальных организаций и т. д. Такие изменения предполагают перемены в рамках существующих структур, а также и образование новых социальных структур.</w:t>
      </w:r>
      <w:r>
        <w:br/>
        <w:t xml:space="preserve">2. </w:t>
      </w:r>
      <w:r>
        <w:br/>
        <w:t>Изменения в социальных процессах. С определенной до</w:t>
      </w:r>
      <w:r>
        <w:br/>
        <w:t xml:space="preserve">лей условности их можно назвать процессиальными социальны ми изменениями. Так, мы постоянно наблюдаем изменения, происходящие в сфере социальных взаимодействий и взаимо отношений между различными общностями, общностями и институтами, общественными структурами и личностью и т. д. Это отношения солидарности, напряженности, конфликта, </w:t>
      </w:r>
      <w:r>
        <w:br/>
        <w:t xml:space="preserve">отношения равноправия и подчиненности и т. д., которые постоянно находятся в процессе изменений. </w:t>
      </w:r>
      <w:r>
        <w:br/>
        <w:t xml:space="preserve">3. </w:t>
      </w:r>
      <w:r>
        <w:br/>
        <w:t xml:space="preserve">Изменения, касающиеся функций различных социальных </w:t>
      </w:r>
      <w:r>
        <w:br/>
        <w:t xml:space="preserve">систем, институтов, организаций. Их можно назвать </w:t>
      </w:r>
      <w:r>
        <w:br/>
        <w:t xml:space="preserve">функцио нальными социальными изменениями. Так, в соответствии с но вой Конституцией России произошли существенные изменения в функциях исполнительной и законодательной власти страны. Федеральное собрание как парламент страны в значи тельной мере отличается и по структуре, и по функциям от прежнего парламента — Верховного Совета. Этот вид измене ний также включает изменения уже существующих </w:t>
      </w:r>
      <w:r>
        <w:br/>
        <w:t xml:space="preserve">функций, равно как и" возникновение новых функций каких-либо соци альных субъектов. </w:t>
      </w:r>
      <w:r>
        <w:br/>
        <w:t xml:space="preserve">4. </w:t>
      </w:r>
      <w:r>
        <w:br/>
        <w:t>Изменения в духовной сфере — сфере мотиваций инди</w:t>
      </w:r>
      <w:r>
        <w:br/>
        <w:t xml:space="preserve">видуальной и коллективной деятельности, или мотивационные социальные изменения. Очень важно для социолога зафиксиро вать изменения в тех ценностях, целях, нормах, </w:t>
      </w:r>
      <w:r>
        <w:br/>
        <w:t>идеалах, ко торыми руководствуются люди в свое</w:t>
      </w:r>
      <w:r w:rsidRPr="009059C3">
        <w:t xml:space="preserve"> </w:t>
      </w:r>
      <w:r>
        <w:t>м поведении, работе, об щественной и иной деятельности. Например, при переходе к рыночной экономике существенно меняется мотивационная сфера огромных масс населения. На первый план выступают</w:t>
      </w:r>
      <w:r>
        <w:br/>
        <w:t xml:space="preserve">мотивы личного денежного заработка, дохода, что оказывает </w:t>
      </w:r>
      <w:r>
        <w:br/>
        <w:t>влияние на их поведение, мышление, сознание. Этот вид изме</w:t>
      </w:r>
      <w:r>
        <w:br/>
        <w:t xml:space="preserve">нений нередко в научной литературе квалифицируется как </w:t>
      </w:r>
      <w:r>
        <w:br/>
        <w:t>разновидность культурных изменений, и тем самым подчерки</w:t>
      </w:r>
      <w:r>
        <w:br/>
        <w:t>вается его специфика, отличие от других видов социальных изменений...</w:t>
      </w:r>
      <w:r>
        <w:br/>
      </w:r>
      <w:bookmarkStart w:id="0" w:name="_GoBack"/>
      <w:bookmarkEnd w:id="0"/>
    </w:p>
    <w:sectPr w:rsidR="0079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AF9"/>
    <w:rsid w:val="00123B38"/>
    <w:rsid w:val="00793214"/>
    <w:rsid w:val="007A3AF9"/>
    <w:rsid w:val="009059C3"/>
    <w:rsid w:val="00E93C88"/>
    <w:rsid w:val="00E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3E169-76EA-49D0-B2FA-755C56FA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социальных изменений</vt:lpstr>
    </vt:vector>
  </TitlesOfParts>
  <Company>Home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социальных изменений</dc:title>
  <dc:subject/>
  <dc:creator>User</dc:creator>
  <cp:keywords/>
  <dc:description/>
  <cp:lastModifiedBy>admin</cp:lastModifiedBy>
  <cp:revision>2</cp:revision>
  <dcterms:created xsi:type="dcterms:W3CDTF">2014-03-30T00:46:00Z</dcterms:created>
  <dcterms:modified xsi:type="dcterms:W3CDTF">2014-03-30T00:46:00Z</dcterms:modified>
</cp:coreProperties>
</file>