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F0" w:rsidRDefault="002159F0" w:rsidP="002159F0">
      <w:pPr>
        <w:pStyle w:val="af"/>
      </w:pPr>
      <w:bookmarkStart w:id="0" w:name="_Hlk183274445"/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2159F0" w:rsidRDefault="002159F0" w:rsidP="002159F0">
      <w:pPr>
        <w:pStyle w:val="af"/>
      </w:pPr>
    </w:p>
    <w:p w:rsidR="00C2260C" w:rsidRPr="002159F0" w:rsidRDefault="00631753" w:rsidP="002159F0">
      <w:pPr>
        <w:pStyle w:val="af"/>
      </w:pPr>
      <w:r w:rsidRPr="002159F0">
        <w:t>Тема</w:t>
      </w:r>
      <w:r w:rsidR="002159F0" w:rsidRPr="002159F0">
        <w:t xml:space="preserve">: </w:t>
      </w:r>
      <w:r w:rsidRPr="002159F0">
        <w:t xml:space="preserve">Виды </w:t>
      </w:r>
      <w:r w:rsidR="002017E9" w:rsidRPr="002159F0">
        <w:t>старения</w:t>
      </w:r>
    </w:p>
    <w:p w:rsidR="006B12B0" w:rsidRPr="005A1742" w:rsidRDefault="00C2260C" w:rsidP="005A1742">
      <w:pPr>
        <w:ind w:firstLine="0"/>
        <w:jc w:val="center"/>
        <w:rPr>
          <w:b/>
          <w:bCs/>
        </w:rPr>
      </w:pPr>
      <w:r w:rsidRPr="002159F0">
        <w:br w:type="page"/>
      </w:r>
      <w:r w:rsidR="005A1742" w:rsidRPr="005A1742">
        <w:rPr>
          <w:b/>
          <w:bCs/>
        </w:rPr>
        <w:t>СОДЕРЖАНИЕ</w:t>
      </w:r>
    </w:p>
    <w:p w:rsidR="005A1742" w:rsidRDefault="005A1742" w:rsidP="002159F0">
      <w:bookmarkStart w:id="1" w:name="_Toc183275011"/>
      <w:bookmarkEnd w:id="0"/>
    </w:p>
    <w:p w:rsidR="005A1742" w:rsidRDefault="005A1742" w:rsidP="005A1742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730EF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5A1742" w:rsidRDefault="005A1742" w:rsidP="005A1742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730EF">
        <w:rPr>
          <w:rStyle w:val="af3"/>
          <w:noProof/>
        </w:rPr>
        <w:t>Виды старения</w:t>
      </w:r>
      <w:r>
        <w:rPr>
          <w:noProof/>
          <w:webHidden/>
        </w:rPr>
        <w:tab/>
        <w:t>4</w:t>
      </w:r>
    </w:p>
    <w:p w:rsidR="005A1742" w:rsidRDefault="005A1742" w:rsidP="005A1742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730EF">
        <w:rPr>
          <w:rStyle w:val="af3"/>
          <w:noProof/>
        </w:rPr>
        <w:t>Заключение</w:t>
      </w:r>
      <w:r>
        <w:rPr>
          <w:noProof/>
          <w:webHidden/>
        </w:rPr>
        <w:tab/>
        <w:t>9</w:t>
      </w:r>
    </w:p>
    <w:p w:rsidR="005A1742" w:rsidRDefault="005A1742" w:rsidP="005A1742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730EF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10</w:t>
      </w:r>
    </w:p>
    <w:p w:rsidR="002159F0" w:rsidRDefault="00193841" w:rsidP="002159F0">
      <w:pPr>
        <w:pStyle w:val="1"/>
        <w:rPr>
          <w:kern w:val="0"/>
        </w:rPr>
      </w:pPr>
      <w:r w:rsidRPr="002159F0">
        <w:rPr>
          <w:kern w:val="0"/>
        </w:rPr>
        <w:br w:type="page"/>
      </w:r>
      <w:bookmarkStart w:id="2" w:name="_Toc217635393"/>
      <w:bookmarkStart w:id="3" w:name="_Toc220093229"/>
      <w:r w:rsidR="00631753" w:rsidRPr="002159F0">
        <w:rPr>
          <w:kern w:val="0"/>
        </w:rPr>
        <w:t>Введение</w:t>
      </w:r>
      <w:bookmarkEnd w:id="2"/>
      <w:bookmarkEnd w:id="3"/>
    </w:p>
    <w:p w:rsidR="002159F0" w:rsidRPr="002159F0" w:rsidRDefault="002159F0" w:rsidP="002159F0"/>
    <w:p w:rsidR="0073219A" w:rsidRPr="002159F0" w:rsidRDefault="0073219A" w:rsidP="002159F0">
      <w:r w:rsidRPr="002159F0">
        <w:t>Старение</w:t>
      </w:r>
      <w:r w:rsidR="002159F0" w:rsidRPr="002159F0">
        <w:t xml:space="preserve"> - </w:t>
      </w:r>
      <w:r w:rsidRPr="002159F0">
        <w:t>неизбежный этап в жизни человека</w:t>
      </w:r>
      <w:r w:rsidR="002159F0" w:rsidRPr="002159F0">
        <w:t xml:space="preserve">. </w:t>
      </w:r>
      <w:r w:rsidRPr="002159F0">
        <w:t>В данной работе мы</w:t>
      </w:r>
      <w:r w:rsidR="002159F0" w:rsidRPr="002159F0">
        <w:t xml:space="preserve"> </w:t>
      </w:r>
      <w:r w:rsidRPr="002159F0">
        <w:t>изучим виды старения</w:t>
      </w:r>
      <w:r w:rsidR="002159F0" w:rsidRPr="002159F0">
        <w:t xml:space="preserve">. </w:t>
      </w:r>
    </w:p>
    <w:p w:rsidR="0073219A" w:rsidRPr="002159F0" w:rsidRDefault="0073219A" w:rsidP="002159F0">
      <w:r w:rsidRPr="002159F0">
        <w:t>Среди наиболее важных проблем, стоящих перед мировым сообществом, выдвинулась проблема постарения населения</w:t>
      </w:r>
      <w:r w:rsidR="002159F0" w:rsidRPr="002159F0">
        <w:t xml:space="preserve">. </w:t>
      </w:r>
      <w:r w:rsidR="00E21C80" w:rsidRPr="002159F0">
        <w:t>В течение всего XX века доля пожилых людей в общей численности населения Земли постоянно увеличивалась</w:t>
      </w:r>
      <w:r w:rsidR="002159F0" w:rsidRPr="002159F0">
        <w:t xml:space="preserve">. </w:t>
      </w:r>
      <w:r w:rsidR="00E21C80" w:rsidRPr="002159F0">
        <w:t>Ожидается, что эта тенденция сохранится и в XXI веке</w:t>
      </w:r>
      <w:r w:rsidR="002159F0" w:rsidRPr="002159F0">
        <w:t xml:space="preserve">. </w:t>
      </w:r>
      <w:r w:rsidRPr="002159F0">
        <w:t>Согласно данным Комитета экспертов ВОЗ, в 1975 г</w:t>
      </w:r>
      <w:r w:rsidR="002159F0" w:rsidRPr="002159F0">
        <w:t xml:space="preserve">. </w:t>
      </w:r>
      <w:r w:rsidRPr="002159F0">
        <w:t>– 350 млн</w:t>
      </w:r>
      <w:r w:rsidR="002159F0" w:rsidRPr="002159F0">
        <w:t xml:space="preserve">. </w:t>
      </w:r>
      <w:r w:rsidRPr="002159F0">
        <w:t>человек, в 2000 г</w:t>
      </w:r>
      <w:r w:rsidR="002159F0" w:rsidRPr="002159F0">
        <w:t xml:space="preserve">. </w:t>
      </w:r>
      <w:r w:rsidRPr="002159F0">
        <w:t>– 590 млн</w:t>
      </w:r>
      <w:r w:rsidR="002159F0" w:rsidRPr="002159F0">
        <w:t xml:space="preserve">., </w:t>
      </w:r>
      <w:r w:rsidRPr="002159F0">
        <w:t>к 2010 г</w:t>
      </w:r>
      <w:r w:rsidR="002159F0" w:rsidRPr="002159F0">
        <w:t xml:space="preserve">. </w:t>
      </w:r>
      <w:r w:rsidRPr="002159F0">
        <w:t>по прогнозам их будет 1 млрд</w:t>
      </w:r>
      <w:r w:rsidR="002159F0" w:rsidRPr="002159F0">
        <w:t>.1</w:t>
      </w:r>
      <w:r w:rsidRPr="002159F0">
        <w:t>00 млн</w:t>
      </w:r>
      <w:r w:rsidR="002159F0" w:rsidRPr="002159F0">
        <w:t xml:space="preserve">. </w:t>
      </w:r>
      <w:r w:rsidRPr="002159F0">
        <w:t>человек, ч</w:t>
      </w:r>
      <w:r w:rsidR="00E21C80" w:rsidRPr="002159F0">
        <w:t>то составит более 15% населения</w:t>
      </w:r>
      <w:r w:rsidR="002159F0" w:rsidRPr="002159F0">
        <w:t xml:space="preserve">. </w:t>
      </w:r>
      <w:r w:rsidR="005553A8" w:rsidRPr="002159F0">
        <w:t>А</w:t>
      </w:r>
      <w:r w:rsidR="00E21C80" w:rsidRPr="002159F0">
        <w:t xml:space="preserve"> в 2050 году, по прогнозам ООН, их доля достигнет 21%</w:t>
      </w:r>
      <w:r w:rsidR="002159F0" w:rsidRPr="002159F0">
        <w:t xml:space="preserve">. </w:t>
      </w:r>
      <w:r w:rsidRPr="002159F0">
        <w:t>Налицо быстро прогрессирующее постарение населения, причем возрастает удельный вес людей старше 75 лет</w:t>
      </w:r>
      <w:r w:rsidR="002159F0" w:rsidRPr="002159F0">
        <w:t xml:space="preserve">. </w:t>
      </w:r>
    </w:p>
    <w:p w:rsidR="00B63BAD" w:rsidRPr="002159F0" w:rsidRDefault="00B63BAD" w:rsidP="002159F0">
      <w:r w:rsidRPr="002159F0">
        <w:t xml:space="preserve">Еще два десятилетия назад казалось, что демографическое старение населения, </w:t>
      </w:r>
      <w:r w:rsidR="002159F0" w:rsidRPr="002159F0">
        <w:t xml:space="preserve">т.е. </w:t>
      </w:r>
      <w:r w:rsidRPr="002159F0">
        <w:t>увеличение доли пожилых в общей численности населения, свойственно исключительно развитым странам</w:t>
      </w:r>
      <w:r w:rsidR="002159F0" w:rsidRPr="002159F0">
        <w:t xml:space="preserve">. </w:t>
      </w:r>
      <w:r w:rsidRPr="002159F0">
        <w:t>Однако сегодня стало очевидно, что этот процесс охватил практически весь мир</w:t>
      </w:r>
      <w:r w:rsidR="002159F0" w:rsidRPr="002159F0">
        <w:t xml:space="preserve">. </w:t>
      </w:r>
      <w:r w:rsidR="008A6F33" w:rsidRPr="002159F0">
        <w:t>В</w:t>
      </w:r>
      <w:r w:rsidRPr="002159F0">
        <w:t xml:space="preserve"> России общая численность населения увеличилась примерно на четверть, а число пожилых людей увеличилось более чем в два с половиной раза</w:t>
      </w:r>
      <w:r w:rsidR="00853F0A" w:rsidRPr="002159F0">
        <w:rPr>
          <w:vertAlign w:val="superscript"/>
        </w:rPr>
        <w:footnoteReference w:id="1"/>
      </w:r>
      <w:r w:rsidR="002159F0" w:rsidRPr="002159F0">
        <w:t xml:space="preserve">. </w:t>
      </w:r>
    </w:p>
    <w:p w:rsidR="002159F0" w:rsidRDefault="00631753" w:rsidP="002159F0">
      <w:pPr>
        <w:pStyle w:val="2"/>
        <w:rPr>
          <w:kern w:val="0"/>
        </w:rPr>
      </w:pPr>
      <w:r w:rsidRPr="002159F0">
        <w:rPr>
          <w:kern w:val="0"/>
        </w:rPr>
        <w:br w:type="page"/>
      </w:r>
      <w:bookmarkStart w:id="4" w:name="_Toc217635394"/>
      <w:bookmarkStart w:id="5" w:name="_Toc220093230"/>
      <w:bookmarkStart w:id="6" w:name="_Toc69631041"/>
      <w:bookmarkStart w:id="7" w:name="_Toc69631040"/>
      <w:r w:rsidR="00853F0A" w:rsidRPr="002159F0">
        <w:rPr>
          <w:kern w:val="0"/>
        </w:rPr>
        <w:t>Виды старения</w:t>
      </w:r>
      <w:bookmarkEnd w:id="4"/>
      <w:bookmarkEnd w:id="5"/>
    </w:p>
    <w:p w:rsidR="002159F0" w:rsidRPr="002159F0" w:rsidRDefault="002159F0" w:rsidP="002159F0"/>
    <w:p w:rsidR="0073219A" w:rsidRPr="002159F0" w:rsidRDefault="00BE0EE4" w:rsidP="002159F0">
      <w:r w:rsidRPr="002159F0">
        <w:t>Численность</w:t>
      </w:r>
      <w:r w:rsidR="0073219A" w:rsidRPr="002159F0">
        <w:t xml:space="preserve"> престарелых граждан </w:t>
      </w:r>
      <w:r w:rsidRPr="002159F0">
        <w:t>в мире</w:t>
      </w:r>
      <w:r w:rsidR="0073219A" w:rsidRPr="002159F0">
        <w:t xml:space="preserve"> </w:t>
      </w:r>
      <w:r w:rsidRPr="002159F0">
        <w:t>очень быстро</w:t>
      </w:r>
      <w:r w:rsidR="0073219A" w:rsidRPr="002159F0">
        <w:t xml:space="preserve"> растет</w:t>
      </w:r>
      <w:r w:rsidR="002159F0" w:rsidRPr="002159F0">
        <w:t xml:space="preserve">. </w:t>
      </w:r>
      <w:r w:rsidRPr="002159F0">
        <w:t>С</w:t>
      </w:r>
      <w:r w:rsidR="0073219A" w:rsidRPr="002159F0">
        <w:t>тарени</w:t>
      </w:r>
      <w:r w:rsidRPr="002159F0">
        <w:t>е</w:t>
      </w:r>
      <w:r w:rsidR="0073219A" w:rsidRPr="002159F0">
        <w:t xml:space="preserve"> и старост</w:t>
      </w:r>
      <w:r w:rsidRPr="002159F0">
        <w:t>ь</w:t>
      </w:r>
      <w:r w:rsidR="002159F0" w:rsidRPr="002159F0">
        <w:t xml:space="preserve"> </w:t>
      </w:r>
      <w:r w:rsidRPr="002159F0">
        <w:t xml:space="preserve">превращаются в </w:t>
      </w:r>
      <w:r w:rsidR="0073219A" w:rsidRPr="002159F0">
        <w:t>глобальн</w:t>
      </w:r>
      <w:r w:rsidRPr="002159F0">
        <w:t>ую проблему</w:t>
      </w:r>
      <w:r w:rsidR="002159F0" w:rsidRPr="002159F0">
        <w:t xml:space="preserve">. </w:t>
      </w:r>
      <w:r w:rsidRPr="002159F0">
        <w:t>Следует отличать</w:t>
      </w:r>
      <w:r w:rsidR="0073219A" w:rsidRPr="002159F0">
        <w:t xml:space="preserve"> старение </w:t>
      </w:r>
      <w:r w:rsidRPr="002159F0">
        <w:t>и старость</w:t>
      </w:r>
      <w:r w:rsidR="002159F0" w:rsidRPr="002159F0">
        <w:t xml:space="preserve">. </w:t>
      </w:r>
      <w:r w:rsidRPr="002159F0">
        <w:t>Под старением имеется в виду</w:t>
      </w:r>
      <w:r w:rsidR="0073219A" w:rsidRPr="002159F0">
        <w:t xml:space="preserve"> процесс, старость </w:t>
      </w:r>
      <w:r w:rsidRPr="002159F0">
        <w:t>понимается как</w:t>
      </w:r>
      <w:r w:rsidR="0073219A" w:rsidRPr="002159F0">
        <w:t xml:space="preserve"> его результат</w:t>
      </w:r>
      <w:r w:rsidR="002159F0" w:rsidRPr="002159F0">
        <w:t xml:space="preserve">. </w:t>
      </w:r>
      <w:r w:rsidR="0073219A" w:rsidRPr="002159F0">
        <w:t>Процесс</w:t>
      </w:r>
      <w:r w:rsidRPr="002159F0">
        <w:t>у</w:t>
      </w:r>
      <w:r w:rsidR="0073219A" w:rsidRPr="002159F0">
        <w:t xml:space="preserve"> старения </w:t>
      </w:r>
      <w:r w:rsidRPr="002159F0">
        <w:t>подвержен как отдельный человек, так и</w:t>
      </w:r>
      <w:r w:rsidR="002159F0" w:rsidRPr="002159F0">
        <w:t xml:space="preserve"> </w:t>
      </w:r>
      <w:r w:rsidR="0073219A" w:rsidRPr="002159F0">
        <w:t>обществ</w:t>
      </w:r>
      <w:r w:rsidRPr="002159F0">
        <w:t>о</w:t>
      </w:r>
      <w:r w:rsidR="0073219A" w:rsidRPr="002159F0">
        <w:t xml:space="preserve"> в целом</w:t>
      </w:r>
      <w:r w:rsidR="002159F0" w:rsidRPr="002159F0">
        <w:t xml:space="preserve">. </w:t>
      </w:r>
      <w:r w:rsidR="0073219A" w:rsidRPr="002159F0">
        <w:t xml:space="preserve">Старость </w:t>
      </w:r>
      <w:r w:rsidRPr="002159F0">
        <w:t>– это</w:t>
      </w:r>
      <w:r w:rsidR="002159F0" w:rsidRPr="002159F0">
        <w:t xml:space="preserve"> </w:t>
      </w:r>
      <w:r w:rsidRPr="002159F0">
        <w:t>последний заключительный этап</w:t>
      </w:r>
      <w:r w:rsidR="0073219A" w:rsidRPr="002159F0">
        <w:t xml:space="preserve"> в развитии </w:t>
      </w:r>
      <w:r w:rsidRPr="002159F0">
        <w:t>каждого</w:t>
      </w:r>
      <w:r w:rsidR="0073219A" w:rsidRPr="002159F0">
        <w:t xml:space="preserve"> </w:t>
      </w:r>
      <w:r w:rsidRPr="002159F0">
        <w:t>субъекта</w:t>
      </w:r>
      <w:r w:rsidR="002159F0" w:rsidRPr="002159F0">
        <w:t xml:space="preserve">. </w:t>
      </w:r>
      <w:r w:rsidR="0073219A" w:rsidRPr="002159F0">
        <w:t>Старение</w:t>
      </w:r>
      <w:r w:rsidRPr="002159F0">
        <w:t>, если рассматривать его как процесс</w:t>
      </w:r>
      <w:r w:rsidR="00CD4ADA" w:rsidRPr="002159F0">
        <w:t>,</w:t>
      </w:r>
      <w:r w:rsidR="0073219A" w:rsidRPr="002159F0">
        <w:t xml:space="preserve"> </w:t>
      </w:r>
      <w:r w:rsidRPr="002159F0">
        <w:t xml:space="preserve">включает в себя </w:t>
      </w:r>
      <w:r w:rsidR="0073219A" w:rsidRPr="002159F0">
        <w:t>несколько этапов</w:t>
      </w:r>
      <w:r w:rsidR="002159F0" w:rsidRPr="002159F0">
        <w:t xml:space="preserve">. </w:t>
      </w:r>
    </w:p>
    <w:p w:rsidR="00031E8D" w:rsidRPr="002159F0" w:rsidRDefault="00031E8D" w:rsidP="002159F0">
      <w:r w:rsidRPr="002159F0">
        <w:t>По данным В</w:t>
      </w:r>
      <w:r w:rsidR="0073219A" w:rsidRPr="002159F0">
        <w:t>семирн</w:t>
      </w:r>
      <w:r w:rsidRPr="002159F0">
        <w:t>ой</w:t>
      </w:r>
      <w:r w:rsidR="0073219A" w:rsidRPr="002159F0">
        <w:t xml:space="preserve"> организаци</w:t>
      </w:r>
      <w:r w:rsidRPr="002159F0">
        <w:t>и</w:t>
      </w:r>
      <w:r w:rsidR="0073219A" w:rsidRPr="002159F0">
        <w:t xml:space="preserve"> здравоохранения выделяет</w:t>
      </w:r>
      <w:r w:rsidRPr="002159F0">
        <w:t>ся</w:t>
      </w:r>
      <w:r w:rsidR="0073219A" w:rsidRPr="002159F0">
        <w:t xml:space="preserve"> три хронологических периода</w:t>
      </w:r>
      <w:r w:rsidR="002159F0" w:rsidRPr="002159F0">
        <w:t xml:space="preserve">: </w:t>
      </w:r>
    </w:p>
    <w:p w:rsidR="00031E8D" w:rsidRPr="002159F0" w:rsidRDefault="00031E8D" w:rsidP="002159F0">
      <w:pPr>
        <w:pStyle w:val="a"/>
      </w:pPr>
      <w:r w:rsidRPr="002159F0">
        <w:t xml:space="preserve">пожилой – это </w:t>
      </w:r>
      <w:r w:rsidR="0073219A" w:rsidRPr="002159F0">
        <w:t>возраст от 60 до 74 лет</w:t>
      </w:r>
      <w:r w:rsidR="002159F0" w:rsidRPr="002159F0">
        <w:t xml:space="preserve">; </w:t>
      </w:r>
    </w:p>
    <w:p w:rsidR="00031E8D" w:rsidRPr="002159F0" w:rsidRDefault="00031E8D" w:rsidP="002159F0">
      <w:pPr>
        <w:pStyle w:val="a"/>
      </w:pPr>
      <w:r w:rsidRPr="002159F0">
        <w:t>старческий</w:t>
      </w:r>
      <w:r w:rsidR="002159F0" w:rsidRPr="002159F0">
        <w:t xml:space="preserve"> - </w:t>
      </w:r>
      <w:r w:rsidR="00CD4ADA" w:rsidRPr="002159F0">
        <w:t>от 75 до 89 лет</w:t>
      </w:r>
      <w:r w:rsidR="002159F0" w:rsidRPr="002159F0">
        <w:t xml:space="preserve">; </w:t>
      </w:r>
    </w:p>
    <w:p w:rsidR="00031E8D" w:rsidRPr="002159F0" w:rsidRDefault="00031E8D" w:rsidP="002159F0">
      <w:pPr>
        <w:pStyle w:val="a"/>
      </w:pPr>
      <w:r w:rsidRPr="002159F0">
        <w:t>долгожители</w:t>
      </w:r>
      <w:r w:rsidR="002159F0" w:rsidRPr="002159F0">
        <w:t xml:space="preserve"> - </w:t>
      </w:r>
      <w:r w:rsidRPr="002159F0">
        <w:t>от 90 лет и старше</w:t>
      </w:r>
      <w:r w:rsidR="002159F0" w:rsidRPr="002159F0">
        <w:t xml:space="preserve">. </w:t>
      </w:r>
    </w:p>
    <w:p w:rsidR="00CD4ADA" w:rsidRPr="002159F0" w:rsidRDefault="0073219A" w:rsidP="002159F0">
      <w:r w:rsidRPr="002159F0">
        <w:t xml:space="preserve">Мы </w:t>
      </w:r>
      <w:r w:rsidR="00580527" w:rsidRPr="002159F0">
        <w:t>считаем</w:t>
      </w:r>
      <w:r w:rsidRPr="002159F0">
        <w:t xml:space="preserve">, что старение </w:t>
      </w:r>
      <w:r w:rsidR="00580527" w:rsidRPr="002159F0">
        <w:t>носит</w:t>
      </w:r>
      <w:r w:rsidRPr="002159F0">
        <w:t xml:space="preserve"> конкретно-исторический характер и не </w:t>
      </w:r>
      <w:r w:rsidR="00580527" w:rsidRPr="002159F0">
        <w:t>стоит ее подводить под</w:t>
      </w:r>
      <w:r w:rsidRPr="002159F0">
        <w:t xml:space="preserve"> общемирово</w:t>
      </w:r>
      <w:r w:rsidR="00580527" w:rsidRPr="002159F0">
        <w:t>й</w:t>
      </w:r>
      <w:r w:rsidRPr="002159F0">
        <w:t xml:space="preserve"> стандарт</w:t>
      </w:r>
      <w:r w:rsidR="002159F0" w:rsidRPr="002159F0">
        <w:t xml:space="preserve">. </w:t>
      </w:r>
      <w:r w:rsidR="00CD4ADA" w:rsidRPr="002159F0">
        <w:t>В каждой стране должна быть своя периодизация старения, потому что средняя продолжительность жизни общества от страны к стране разнится</w:t>
      </w:r>
      <w:r w:rsidR="002159F0" w:rsidRPr="002159F0">
        <w:t xml:space="preserve">. </w:t>
      </w:r>
      <w:r w:rsidR="00CD4ADA" w:rsidRPr="002159F0">
        <w:t xml:space="preserve">Например, в России средняя продолжительность жизни ниже, чем в Европе, </w:t>
      </w:r>
      <w:r w:rsidR="00F60E37" w:rsidRPr="002159F0">
        <w:t>значит,</w:t>
      </w:r>
      <w:r w:rsidR="00CD4ADA" w:rsidRPr="002159F0">
        <w:t xml:space="preserve"> значения периодов старения должны быть снижены</w:t>
      </w:r>
      <w:r w:rsidR="002159F0" w:rsidRPr="002159F0">
        <w:t xml:space="preserve">. </w:t>
      </w:r>
      <w:r w:rsidRPr="002159F0">
        <w:t xml:space="preserve">По данным Отдела народонаселения и Статистического бюро ООН и национальных статистических органов </w:t>
      </w:r>
      <w:r w:rsidR="00CD4ADA" w:rsidRPr="002159F0">
        <w:t>средняя</w:t>
      </w:r>
      <w:r w:rsidRPr="002159F0">
        <w:t xml:space="preserve"> продолжительность жизни в Европе </w:t>
      </w:r>
      <w:r w:rsidR="00151D2A" w:rsidRPr="002159F0">
        <w:t>(2002</w:t>
      </w:r>
      <w:r w:rsidR="002159F0" w:rsidRPr="002159F0">
        <w:t xml:space="preserve">) </w:t>
      </w:r>
      <w:r w:rsidRPr="002159F0">
        <w:t>для мужчин составляла</w:t>
      </w:r>
      <w:r w:rsidR="002159F0" w:rsidRPr="002159F0">
        <w:t xml:space="preserve"> - </w:t>
      </w:r>
      <w:r w:rsidRPr="002159F0">
        <w:t>71 год, для женщин</w:t>
      </w:r>
      <w:r w:rsidR="002159F0" w:rsidRPr="002159F0">
        <w:t xml:space="preserve"> - </w:t>
      </w:r>
      <w:r w:rsidRPr="002159F0">
        <w:t>79 лет, в мире соответственно 64 и 68, в России</w:t>
      </w:r>
      <w:r w:rsidR="002159F0" w:rsidRPr="002159F0">
        <w:t xml:space="preserve"> - </w:t>
      </w:r>
      <w:r w:rsidRPr="002159F0">
        <w:t>58 и 72</w:t>
      </w:r>
      <w:r w:rsidR="00F60E37" w:rsidRPr="002159F0">
        <w:rPr>
          <w:vertAlign w:val="superscript"/>
        </w:rPr>
        <w:footnoteReference w:id="2"/>
      </w:r>
      <w:r w:rsidR="002159F0" w:rsidRPr="002159F0">
        <w:t xml:space="preserve">. </w:t>
      </w:r>
      <w:r w:rsidR="00CD4ADA" w:rsidRPr="002159F0">
        <w:t>В нашей стране необходима следующая периодизация</w:t>
      </w:r>
      <w:r w:rsidR="002159F0" w:rsidRPr="002159F0">
        <w:t xml:space="preserve">: </w:t>
      </w:r>
    </w:p>
    <w:p w:rsidR="00CD4ADA" w:rsidRPr="002159F0" w:rsidRDefault="0073219A" w:rsidP="002159F0">
      <w:pPr>
        <w:pStyle w:val="a"/>
      </w:pPr>
      <w:r w:rsidRPr="002159F0">
        <w:t>пожилые люди</w:t>
      </w:r>
      <w:r w:rsidR="002159F0" w:rsidRPr="002159F0">
        <w:t xml:space="preserve"> - </w:t>
      </w:r>
      <w:r w:rsidR="00CD4ADA" w:rsidRPr="002159F0">
        <w:t xml:space="preserve">от 60 до </w:t>
      </w:r>
      <w:r w:rsidRPr="002159F0">
        <w:t>69 лет</w:t>
      </w:r>
      <w:r w:rsidR="002159F0" w:rsidRPr="002159F0">
        <w:t xml:space="preserve">; </w:t>
      </w:r>
    </w:p>
    <w:p w:rsidR="00CD4ADA" w:rsidRPr="002159F0" w:rsidRDefault="0073219A" w:rsidP="002159F0">
      <w:pPr>
        <w:pStyle w:val="a"/>
      </w:pPr>
      <w:r w:rsidRPr="002159F0">
        <w:t>старые</w:t>
      </w:r>
      <w:r w:rsidR="002159F0" w:rsidRPr="002159F0">
        <w:t xml:space="preserve"> </w:t>
      </w:r>
      <w:r w:rsidR="00CD4ADA" w:rsidRPr="002159F0">
        <w:t xml:space="preserve">люди – от </w:t>
      </w:r>
      <w:r w:rsidRPr="002159F0">
        <w:t>70</w:t>
      </w:r>
      <w:r w:rsidR="00CD4ADA" w:rsidRPr="002159F0">
        <w:t xml:space="preserve"> до 84 лет</w:t>
      </w:r>
      <w:r w:rsidR="002159F0" w:rsidRPr="002159F0">
        <w:t xml:space="preserve">; </w:t>
      </w:r>
    </w:p>
    <w:p w:rsidR="00CD4ADA" w:rsidRPr="002159F0" w:rsidRDefault="0073219A" w:rsidP="002159F0">
      <w:pPr>
        <w:pStyle w:val="a"/>
      </w:pPr>
      <w:r w:rsidRPr="002159F0">
        <w:t xml:space="preserve">долгожители </w:t>
      </w:r>
      <w:r w:rsidR="00CD4ADA" w:rsidRPr="002159F0">
        <w:t xml:space="preserve">– от </w:t>
      </w:r>
      <w:r w:rsidRPr="002159F0">
        <w:t>85 лет и старше</w:t>
      </w:r>
      <w:r w:rsidR="002159F0" w:rsidRPr="002159F0">
        <w:t xml:space="preserve">. </w:t>
      </w:r>
    </w:p>
    <w:p w:rsidR="0073219A" w:rsidRPr="002159F0" w:rsidRDefault="001817F4" w:rsidP="002159F0">
      <w:r w:rsidRPr="002159F0">
        <w:t>И совершенно нет оснований для разделения по половому признаку</w:t>
      </w:r>
      <w:r w:rsidR="002159F0" w:rsidRPr="002159F0">
        <w:t xml:space="preserve">. </w:t>
      </w:r>
      <w:r w:rsidR="007769CF" w:rsidRPr="002159F0">
        <w:t>Только по юридическим документам наши женщины, достигнув возраста 55 лет, становятся пожилыми (основание – получение пенсии</w:t>
      </w:r>
      <w:r w:rsidR="002159F0" w:rsidRPr="002159F0">
        <w:t xml:space="preserve">). </w:t>
      </w:r>
      <w:r w:rsidR="007769CF" w:rsidRPr="002159F0">
        <w:t xml:space="preserve">По причине расцвета </w:t>
      </w:r>
      <w:r w:rsidR="0073219A" w:rsidRPr="002159F0">
        <w:t xml:space="preserve">социально-экономических, научно-практических и культурологических </w:t>
      </w:r>
      <w:r w:rsidR="007769CF" w:rsidRPr="002159F0">
        <w:t>ценностей нижняя возрастная граница старости постоянно поднимается вверх</w:t>
      </w:r>
      <w:r w:rsidR="002159F0" w:rsidRPr="002159F0">
        <w:t xml:space="preserve">. </w:t>
      </w:r>
    </w:p>
    <w:p w:rsidR="004144DE" w:rsidRPr="002159F0" w:rsidRDefault="00BD7885" w:rsidP="002159F0">
      <w:r w:rsidRPr="002159F0">
        <w:t>В современной геронтологии в</w:t>
      </w:r>
      <w:r w:rsidR="004144DE" w:rsidRPr="002159F0">
        <w:t>ыделяют такие в</w:t>
      </w:r>
      <w:r w:rsidR="0073219A" w:rsidRPr="002159F0">
        <w:t>иды старости</w:t>
      </w:r>
      <w:r w:rsidR="004144DE" w:rsidRPr="002159F0">
        <w:t>, как</w:t>
      </w:r>
      <w:r w:rsidR="002159F0" w:rsidRPr="002159F0">
        <w:t xml:space="preserve">: </w:t>
      </w:r>
    </w:p>
    <w:p w:rsidR="004144DE" w:rsidRPr="002159F0" w:rsidRDefault="004144DE" w:rsidP="002159F0">
      <w:pPr>
        <w:pStyle w:val="a"/>
      </w:pPr>
      <w:r w:rsidRPr="002159F0">
        <w:t>хронологическая</w:t>
      </w:r>
      <w:r w:rsidR="002159F0" w:rsidRPr="002159F0">
        <w:t xml:space="preserve">; </w:t>
      </w:r>
    </w:p>
    <w:p w:rsidR="004144DE" w:rsidRPr="002159F0" w:rsidRDefault="0073219A" w:rsidP="002159F0">
      <w:pPr>
        <w:pStyle w:val="a"/>
      </w:pPr>
      <w:r w:rsidRPr="002159F0">
        <w:t>физиологическая</w:t>
      </w:r>
      <w:r w:rsidR="002159F0" w:rsidRPr="002159F0">
        <w:t xml:space="preserve">; </w:t>
      </w:r>
    </w:p>
    <w:p w:rsidR="004144DE" w:rsidRPr="002159F0" w:rsidRDefault="0073219A" w:rsidP="002159F0">
      <w:pPr>
        <w:pStyle w:val="a"/>
      </w:pPr>
      <w:r w:rsidRPr="002159F0">
        <w:t>психологическая</w:t>
      </w:r>
      <w:r w:rsidR="002159F0" w:rsidRPr="002159F0">
        <w:t xml:space="preserve">; </w:t>
      </w:r>
    </w:p>
    <w:p w:rsidR="0073219A" w:rsidRPr="002159F0" w:rsidRDefault="0073219A" w:rsidP="002159F0">
      <w:pPr>
        <w:pStyle w:val="a"/>
      </w:pPr>
      <w:r w:rsidRPr="002159F0">
        <w:t>социальная</w:t>
      </w:r>
      <w:r w:rsidR="002159F0" w:rsidRPr="002159F0">
        <w:t xml:space="preserve">. </w:t>
      </w:r>
    </w:p>
    <w:p w:rsidR="002B01DC" w:rsidRPr="002159F0" w:rsidRDefault="002B01DC" w:rsidP="002159F0">
      <w:r w:rsidRPr="002159F0">
        <w:t>Теперь по порядку рассмотрим данные виды старости</w:t>
      </w:r>
      <w:r w:rsidR="00825760" w:rsidRPr="002159F0">
        <w:t>, по каким признакам их различать</w:t>
      </w:r>
      <w:r w:rsidR="002159F0" w:rsidRPr="002159F0">
        <w:t xml:space="preserve">. </w:t>
      </w:r>
    </w:p>
    <w:p w:rsidR="002B01DC" w:rsidRPr="002159F0" w:rsidRDefault="002B01DC" w:rsidP="002159F0">
      <w:r w:rsidRPr="002159F0">
        <w:t>Хронологическая старость определяется в основном количеством прожитых лет</w:t>
      </w:r>
      <w:r w:rsidR="002159F0" w:rsidRPr="002159F0">
        <w:t xml:space="preserve">. </w:t>
      </w:r>
    </w:p>
    <w:p w:rsidR="002B01DC" w:rsidRPr="002159F0" w:rsidRDefault="002B01DC" w:rsidP="002159F0">
      <w:r w:rsidRPr="002159F0">
        <w:t>Физиологическая старость определяется</w:t>
      </w:r>
      <w:r w:rsidR="002159F0" w:rsidRPr="002159F0">
        <w:t xml:space="preserve"> </w:t>
      </w:r>
      <w:r w:rsidRPr="002159F0">
        <w:t>состоянием здоровья, количеством хронических заболеваний</w:t>
      </w:r>
      <w:r w:rsidR="002159F0" w:rsidRPr="002159F0">
        <w:t xml:space="preserve">. </w:t>
      </w:r>
    </w:p>
    <w:p w:rsidR="00825760" w:rsidRPr="002159F0" w:rsidRDefault="0073219A" w:rsidP="002159F0">
      <w:r w:rsidRPr="002159F0">
        <w:t>Психологическая</w:t>
      </w:r>
      <w:r w:rsidR="002B01DC" w:rsidRPr="002159F0">
        <w:t xml:space="preserve"> старость </w:t>
      </w:r>
      <w:r w:rsidRPr="002159F0">
        <w:t xml:space="preserve">определяется </w:t>
      </w:r>
      <w:r w:rsidR="002B01DC" w:rsidRPr="002159F0">
        <w:t xml:space="preserve">самим человеком, </w:t>
      </w:r>
      <w:r w:rsidR="00825760" w:rsidRPr="002159F0">
        <w:t>его ощущением своего биологического возраста</w:t>
      </w:r>
      <w:r w:rsidR="002159F0" w:rsidRPr="002159F0">
        <w:t xml:space="preserve">. </w:t>
      </w:r>
    </w:p>
    <w:p w:rsidR="00465E68" w:rsidRPr="002159F0" w:rsidRDefault="0073219A" w:rsidP="002159F0">
      <w:r w:rsidRPr="002159F0">
        <w:t xml:space="preserve">Социальная старость </w:t>
      </w:r>
      <w:r w:rsidR="00825760" w:rsidRPr="002159F0">
        <w:t xml:space="preserve">заключает в </w:t>
      </w:r>
      <w:r w:rsidRPr="002159F0">
        <w:t>себ</w:t>
      </w:r>
      <w:r w:rsidR="00825760" w:rsidRPr="002159F0">
        <w:t>е</w:t>
      </w:r>
      <w:r w:rsidRPr="002159F0">
        <w:t xml:space="preserve"> признаки </w:t>
      </w:r>
      <w:r w:rsidR="00825760" w:rsidRPr="002159F0">
        <w:t>выше</w:t>
      </w:r>
      <w:r w:rsidR="00465E68" w:rsidRPr="002159F0">
        <w:t>названных видов старости</w:t>
      </w:r>
      <w:r w:rsidR="002159F0" w:rsidRPr="002159F0">
        <w:t xml:space="preserve">. </w:t>
      </w:r>
      <w:r w:rsidR="00465E68" w:rsidRPr="002159F0">
        <w:t>Хотя о</w:t>
      </w:r>
      <w:r w:rsidRPr="002159F0">
        <w:t xml:space="preserve">на </w:t>
      </w:r>
      <w:r w:rsidR="00465E68" w:rsidRPr="002159F0">
        <w:t>представляет собой намного больше</w:t>
      </w:r>
      <w:r w:rsidRPr="002159F0">
        <w:t>, чем</w:t>
      </w:r>
      <w:r w:rsidR="002159F0" w:rsidRPr="002159F0">
        <w:t xml:space="preserve"> </w:t>
      </w:r>
      <w:r w:rsidRPr="002159F0">
        <w:t xml:space="preserve">совокупность </w:t>
      </w:r>
      <w:r w:rsidR="00465E68" w:rsidRPr="002159F0">
        <w:t>всех</w:t>
      </w:r>
      <w:r w:rsidRPr="002159F0">
        <w:t xml:space="preserve"> видов старости</w:t>
      </w:r>
      <w:r w:rsidR="002159F0" w:rsidRPr="002159F0">
        <w:t xml:space="preserve">: </w:t>
      </w:r>
      <w:r w:rsidR="00465E68" w:rsidRPr="002159F0">
        <w:t>количества</w:t>
      </w:r>
      <w:r w:rsidRPr="002159F0">
        <w:t xml:space="preserve"> прожитых лет, </w:t>
      </w:r>
      <w:r w:rsidR="00465E68" w:rsidRPr="002159F0">
        <w:t xml:space="preserve">хронических </w:t>
      </w:r>
      <w:r w:rsidRPr="002159F0">
        <w:t xml:space="preserve">заболеваний и </w:t>
      </w:r>
      <w:r w:rsidR="00465E68" w:rsidRPr="002159F0">
        <w:t>психологического состояния</w:t>
      </w:r>
      <w:r w:rsidR="002159F0" w:rsidRPr="002159F0">
        <w:t xml:space="preserve">. </w:t>
      </w:r>
      <w:r w:rsidR="00465E68" w:rsidRPr="002159F0">
        <w:t>Каждый</w:t>
      </w:r>
      <w:r w:rsidRPr="002159F0">
        <w:t xml:space="preserve"> вид старости </w:t>
      </w:r>
      <w:r w:rsidR="00465E68" w:rsidRPr="002159F0">
        <w:t>оказывает влияние на последующий вид</w:t>
      </w:r>
      <w:r w:rsidR="002159F0" w:rsidRPr="002159F0">
        <w:t xml:space="preserve">. </w:t>
      </w:r>
      <w:r w:rsidR="00921A1C" w:rsidRPr="002159F0">
        <w:t>Они</w:t>
      </w:r>
      <w:r w:rsidR="00465E68" w:rsidRPr="002159F0">
        <w:t xml:space="preserve"> друг друга обуславливают</w:t>
      </w:r>
      <w:r w:rsidR="002159F0" w:rsidRPr="002159F0">
        <w:t xml:space="preserve">. </w:t>
      </w:r>
    </w:p>
    <w:p w:rsidR="0073219A" w:rsidRPr="002159F0" w:rsidRDefault="0073219A" w:rsidP="002159F0">
      <w:r w:rsidRPr="002159F0">
        <w:t>Хронологические периодизации жизни предлагались еще Пифагором, Авиценной и древними китайцами, в наше время они разрабатывались С</w:t>
      </w:r>
      <w:r w:rsidR="002159F0">
        <w:t xml:space="preserve">.Г. </w:t>
      </w:r>
      <w:r w:rsidRPr="002159F0">
        <w:t>Струмилиным, Б</w:t>
      </w:r>
      <w:r w:rsidR="002159F0">
        <w:t xml:space="preserve">.Ц. </w:t>
      </w:r>
      <w:r w:rsidRPr="002159F0">
        <w:t>Урланисом и Э</w:t>
      </w:r>
      <w:r w:rsidR="002159F0" w:rsidRPr="002159F0">
        <w:t xml:space="preserve">. </w:t>
      </w:r>
      <w:r w:rsidRPr="002159F0">
        <w:t>Россетом</w:t>
      </w:r>
      <w:r w:rsidR="00323181" w:rsidRPr="002159F0">
        <w:rPr>
          <w:vertAlign w:val="superscript"/>
        </w:rPr>
        <w:footnoteReference w:id="3"/>
      </w:r>
      <w:r w:rsidR="002159F0" w:rsidRPr="002159F0">
        <w:t xml:space="preserve">. </w:t>
      </w:r>
      <w:r w:rsidR="00B27A14" w:rsidRPr="002159F0">
        <w:t>Единственно, что нет единого мнения о времени наступления старости, ни у современных классификаторов, ни у древних</w:t>
      </w:r>
      <w:r w:rsidR="002159F0" w:rsidRPr="002159F0">
        <w:t xml:space="preserve">. </w:t>
      </w:r>
      <w:r w:rsidR="00B27A14" w:rsidRPr="002159F0">
        <w:t>Просто больше</w:t>
      </w:r>
      <w:r w:rsidRPr="002159F0">
        <w:t xml:space="preserve"> других назывался 60-летний возраст</w:t>
      </w:r>
      <w:r w:rsidR="002159F0" w:rsidRPr="002159F0">
        <w:t xml:space="preserve">. </w:t>
      </w:r>
      <w:r w:rsidR="00DE24DC" w:rsidRPr="002159F0">
        <w:t>Обществу стоит принять мнение, что</w:t>
      </w:r>
      <w:r w:rsidRPr="002159F0">
        <w:t xml:space="preserve"> старост</w:t>
      </w:r>
      <w:r w:rsidR="00DE24DC" w:rsidRPr="002159F0">
        <w:t>ь</w:t>
      </w:r>
      <w:r w:rsidR="002159F0" w:rsidRPr="002159F0">
        <w:t xml:space="preserve"> - </w:t>
      </w:r>
      <w:r w:rsidR="00DE24DC" w:rsidRPr="002159F0">
        <w:t>это продолжительный период жизни</w:t>
      </w:r>
      <w:r w:rsidR="002159F0" w:rsidRPr="002159F0">
        <w:t xml:space="preserve">. </w:t>
      </w:r>
      <w:r w:rsidR="00DE24DC" w:rsidRPr="002159F0">
        <w:t xml:space="preserve">Чтобы понять все </w:t>
      </w:r>
      <w:r w:rsidRPr="002159F0">
        <w:t>те изменени</w:t>
      </w:r>
      <w:r w:rsidR="00DE24DC" w:rsidRPr="002159F0">
        <w:t>я</w:t>
      </w:r>
      <w:r w:rsidRPr="002159F0">
        <w:t xml:space="preserve">, которые </w:t>
      </w:r>
      <w:r w:rsidR="00DE24DC" w:rsidRPr="002159F0">
        <w:t>переносит</w:t>
      </w:r>
      <w:r w:rsidRPr="002159F0">
        <w:t xml:space="preserve"> человек в возрасте</w:t>
      </w:r>
      <w:r w:rsidR="00DE24DC" w:rsidRPr="002159F0">
        <w:t xml:space="preserve"> после 60-ти лет</w:t>
      </w:r>
      <w:r w:rsidRPr="002159F0">
        <w:t xml:space="preserve">, </w:t>
      </w:r>
      <w:r w:rsidR="00DE24DC" w:rsidRPr="002159F0">
        <w:t>нужно</w:t>
      </w:r>
      <w:r w:rsidRPr="002159F0">
        <w:t xml:space="preserve"> более дробное членение </w:t>
      </w:r>
      <w:r w:rsidR="00DE24DC" w:rsidRPr="002159F0">
        <w:t>этапов</w:t>
      </w:r>
      <w:r w:rsidRPr="002159F0">
        <w:t xml:space="preserve"> с</w:t>
      </w:r>
      <w:r w:rsidR="00DE24DC" w:rsidRPr="002159F0">
        <w:t xml:space="preserve"> подробными разъяснением каждого</w:t>
      </w:r>
      <w:r w:rsidR="002159F0" w:rsidRPr="002159F0">
        <w:t xml:space="preserve">. </w:t>
      </w:r>
    </w:p>
    <w:p w:rsidR="0073219A" w:rsidRPr="002159F0" w:rsidRDefault="00181CF9" w:rsidP="002159F0">
      <w:r w:rsidRPr="002159F0">
        <w:t>Социальная старость больше понимается с возрастом всего общества</w:t>
      </w:r>
      <w:r w:rsidR="002159F0" w:rsidRPr="002159F0">
        <w:t xml:space="preserve">. </w:t>
      </w:r>
      <w:r w:rsidRPr="002159F0">
        <w:t>Группа пожилых людей занимает все больше места в возрастной структуре с ходом времени</w:t>
      </w:r>
      <w:r w:rsidR="002159F0" w:rsidRPr="002159F0">
        <w:t xml:space="preserve">. </w:t>
      </w:r>
      <w:r w:rsidR="0078128A" w:rsidRPr="002159F0">
        <w:t>Вот как раз с</w:t>
      </w:r>
      <w:r w:rsidR="0073219A" w:rsidRPr="002159F0">
        <w:t xml:space="preserve">оциальный возраст </w:t>
      </w:r>
      <w:r w:rsidR="0078128A" w:rsidRPr="002159F0">
        <w:t>подправляется</w:t>
      </w:r>
      <w:r w:rsidR="0073219A" w:rsidRPr="002159F0">
        <w:t xml:space="preserve"> средней продолжительностью жизни в </w:t>
      </w:r>
      <w:r w:rsidR="0078128A" w:rsidRPr="002159F0">
        <w:t>каждой</w:t>
      </w:r>
      <w:r w:rsidR="0073219A" w:rsidRPr="002159F0">
        <w:t xml:space="preserve"> стране</w:t>
      </w:r>
      <w:r w:rsidR="002159F0" w:rsidRPr="002159F0">
        <w:t xml:space="preserve">. </w:t>
      </w:r>
      <w:r w:rsidR="00891D27" w:rsidRPr="002159F0">
        <w:t>Например, в</w:t>
      </w:r>
      <w:r w:rsidR="0073219A" w:rsidRPr="002159F0">
        <w:t xml:space="preserve"> Замбии или Мали, где средняя продолжительность жизни 43-44 года, старики значительно "моложе", чем в Японии или США, странах с высокой продолжительностью жизни</w:t>
      </w:r>
      <w:r w:rsidR="002A7C97" w:rsidRPr="002159F0">
        <w:rPr>
          <w:vertAlign w:val="superscript"/>
        </w:rPr>
        <w:footnoteReference w:id="4"/>
      </w:r>
      <w:r w:rsidR="002159F0" w:rsidRPr="002159F0">
        <w:t xml:space="preserve">. </w:t>
      </w:r>
      <w:r w:rsidR="00891D27" w:rsidRPr="002159F0">
        <w:t>Хочется сказать</w:t>
      </w:r>
      <w:r w:rsidR="0073219A" w:rsidRPr="002159F0">
        <w:t xml:space="preserve">, что старение, </w:t>
      </w:r>
      <w:r w:rsidR="00891D27" w:rsidRPr="002159F0">
        <w:t>скорее</w:t>
      </w:r>
      <w:r w:rsidR="0073219A" w:rsidRPr="002159F0">
        <w:t xml:space="preserve"> социал</w:t>
      </w:r>
      <w:r w:rsidR="00891D27" w:rsidRPr="002159F0">
        <w:t>ьный, чем биологический процесс</w:t>
      </w:r>
      <w:r w:rsidR="002159F0" w:rsidRPr="002159F0">
        <w:t xml:space="preserve">. </w:t>
      </w:r>
      <w:r w:rsidR="00891D27" w:rsidRPr="002159F0">
        <w:t>Он различен</w:t>
      </w:r>
      <w:r w:rsidR="0073219A" w:rsidRPr="002159F0">
        <w:t xml:space="preserve"> </w:t>
      </w:r>
      <w:r w:rsidR="00891D27" w:rsidRPr="002159F0">
        <w:t>в зависимости от</w:t>
      </w:r>
      <w:r w:rsidR="0073219A" w:rsidRPr="002159F0">
        <w:t xml:space="preserve"> эпох</w:t>
      </w:r>
      <w:r w:rsidR="00891D27" w:rsidRPr="002159F0">
        <w:t>и</w:t>
      </w:r>
      <w:r w:rsidR="0073219A" w:rsidRPr="002159F0">
        <w:t xml:space="preserve"> и культур</w:t>
      </w:r>
      <w:r w:rsidR="00891D27" w:rsidRPr="002159F0">
        <w:t>ы</w:t>
      </w:r>
      <w:r w:rsidR="0073219A" w:rsidRPr="002159F0">
        <w:t xml:space="preserve">, для </w:t>
      </w:r>
      <w:r w:rsidR="00891D27" w:rsidRPr="002159F0">
        <w:t>многих народов</w:t>
      </w:r>
      <w:r w:rsidR="002159F0" w:rsidRPr="002159F0">
        <w:t xml:space="preserve"> </w:t>
      </w:r>
      <w:r w:rsidR="0073219A" w:rsidRPr="002159F0">
        <w:t>социальных слоев, групп и этносов</w:t>
      </w:r>
      <w:r w:rsidR="002159F0" w:rsidRPr="002159F0">
        <w:t xml:space="preserve">. </w:t>
      </w:r>
    </w:p>
    <w:p w:rsidR="0073219A" w:rsidRPr="002159F0" w:rsidRDefault="00D278C9" w:rsidP="002159F0">
      <w:r w:rsidRPr="002159F0">
        <w:t>Индивидуальная граница старости</w:t>
      </w:r>
      <w:r w:rsidR="006F712D" w:rsidRPr="002159F0">
        <w:t xml:space="preserve"> напрямую зависит</w:t>
      </w:r>
      <w:r w:rsidR="002159F0" w:rsidRPr="002159F0">
        <w:t xml:space="preserve"> </w:t>
      </w:r>
      <w:r w:rsidR="006F712D" w:rsidRPr="002159F0">
        <w:t>от уровня</w:t>
      </w:r>
      <w:r w:rsidR="0073219A" w:rsidRPr="002159F0">
        <w:t xml:space="preserve"> старения населения в целом</w:t>
      </w:r>
      <w:r w:rsidR="002159F0" w:rsidRPr="002159F0">
        <w:t xml:space="preserve">. </w:t>
      </w:r>
      <w:r w:rsidR="006F712D" w:rsidRPr="002159F0">
        <w:t>Чем дальше эта граница, тем выше уровень</w:t>
      </w:r>
      <w:r w:rsidR="002159F0" w:rsidRPr="002159F0">
        <w:t xml:space="preserve">. </w:t>
      </w:r>
      <w:r w:rsidR="006F712D" w:rsidRPr="002159F0">
        <w:t>Уровень здравоохранения и социального обеспечения, условия труда и отдыха, санитарно-гигиенические условия, уровень развития культуры и образования, экологической безопасности и развития общественного производства, удовлетворения материальных и духовных потребностей, уровень комфорта и благоприятный климат – все это определяет н</w:t>
      </w:r>
      <w:r w:rsidR="0073219A" w:rsidRPr="002159F0">
        <w:t>аступление социальной старости</w:t>
      </w:r>
      <w:r w:rsidR="002159F0" w:rsidRPr="002159F0">
        <w:t xml:space="preserve">. </w:t>
      </w:r>
      <w:r w:rsidR="007433AC" w:rsidRPr="002159F0">
        <w:t>Так же не стоит забывать об образе жизни отдельного человека</w:t>
      </w:r>
      <w:r w:rsidR="002159F0" w:rsidRPr="002159F0">
        <w:t xml:space="preserve">. </w:t>
      </w:r>
      <w:r w:rsidR="007433AC" w:rsidRPr="002159F0">
        <w:t>Курение, алкоголизм и др</w:t>
      </w:r>
      <w:r w:rsidR="002159F0" w:rsidRPr="002159F0">
        <w:t xml:space="preserve">. </w:t>
      </w:r>
      <w:r w:rsidR="007433AC" w:rsidRPr="002159F0">
        <w:t>вредные привычки, занятие спортом, здоровое питание и др</w:t>
      </w:r>
      <w:r w:rsidR="002159F0" w:rsidRPr="002159F0">
        <w:t xml:space="preserve">. </w:t>
      </w:r>
      <w:r w:rsidR="007433AC" w:rsidRPr="002159F0">
        <w:t>полезные привычки</w:t>
      </w:r>
      <w:r w:rsidR="002159F0" w:rsidRPr="002159F0">
        <w:t xml:space="preserve">, </w:t>
      </w:r>
      <w:r w:rsidR="0073219A" w:rsidRPr="002159F0">
        <w:t>хронических заболевани</w:t>
      </w:r>
      <w:r w:rsidR="007433AC" w:rsidRPr="002159F0">
        <w:t>я</w:t>
      </w:r>
      <w:r w:rsidR="0073219A" w:rsidRPr="002159F0">
        <w:t xml:space="preserve">, </w:t>
      </w:r>
      <w:r w:rsidR="007433AC" w:rsidRPr="002159F0">
        <w:t xml:space="preserve">наличие </w:t>
      </w:r>
      <w:r w:rsidR="0073219A" w:rsidRPr="002159F0">
        <w:t xml:space="preserve">травм, </w:t>
      </w:r>
      <w:r w:rsidR="007433AC" w:rsidRPr="002159F0">
        <w:t>какая</w:t>
      </w:r>
      <w:r w:rsidR="0073219A" w:rsidRPr="002159F0">
        <w:t xml:space="preserve"> наследственност</w:t>
      </w:r>
      <w:r w:rsidR="007433AC" w:rsidRPr="002159F0">
        <w:t>ь – все это факторы, от которых напрямую зависит продолжительность жизни</w:t>
      </w:r>
      <w:r w:rsidR="00AF77EB" w:rsidRPr="002159F0">
        <w:t xml:space="preserve"> и процесс старения</w:t>
      </w:r>
      <w:r w:rsidR="002159F0" w:rsidRPr="002159F0">
        <w:t xml:space="preserve">. </w:t>
      </w:r>
    </w:p>
    <w:p w:rsidR="0073219A" w:rsidRPr="002159F0" w:rsidRDefault="00AF77EB" w:rsidP="002159F0">
      <w:r w:rsidRPr="002159F0">
        <w:t>В ф</w:t>
      </w:r>
      <w:r w:rsidR="0073219A" w:rsidRPr="002159F0">
        <w:t>изиологическ</w:t>
      </w:r>
      <w:r w:rsidRPr="002159F0">
        <w:t>ой</w:t>
      </w:r>
      <w:r w:rsidR="0073219A" w:rsidRPr="002159F0">
        <w:t xml:space="preserve"> жизн</w:t>
      </w:r>
      <w:r w:rsidRPr="002159F0">
        <w:t>и</w:t>
      </w:r>
      <w:r w:rsidR="0073219A" w:rsidRPr="002159F0">
        <w:t xml:space="preserve"> </w:t>
      </w:r>
      <w:r w:rsidRPr="002159F0">
        <w:t>выделяется</w:t>
      </w:r>
      <w:r w:rsidR="0073219A" w:rsidRPr="002159F0">
        <w:t xml:space="preserve"> две четкие даты</w:t>
      </w:r>
      <w:r w:rsidR="002159F0" w:rsidRPr="002159F0">
        <w:t xml:space="preserve">: </w:t>
      </w:r>
      <w:r w:rsidR="0073219A" w:rsidRPr="002159F0">
        <w:t>рождение и смерть</w:t>
      </w:r>
      <w:r w:rsidR="002159F0" w:rsidRPr="002159F0">
        <w:t xml:space="preserve">. </w:t>
      </w:r>
      <w:r w:rsidRPr="002159F0">
        <w:t xml:space="preserve">В </w:t>
      </w:r>
      <w:r w:rsidR="0073219A" w:rsidRPr="002159F0">
        <w:t xml:space="preserve">социальной жизни нет </w:t>
      </w:r>
      <w:r w:rsidRPr="002159F0">
        <w:t>определяемого</w:t>
      </w:r>
      <w:r w:rsidR="0073219A" w:rsidRPr="002159F0">
        <w:t xml:space="preserve"> начала и </w:t>
      </w:r>
      <w:r w:rsidRPr="002159F0">
        <w:t>конца</w:t>
      </w:r>
      <w:r w:rsidR="002159F0" w:rsidRPr="002159F0">
        <w:t xml:space="preserve">. </w:t>
      </w:r>
      <w:r w:rsidRPr="002159F0">
        <w:t xml:space="preserve">Социальная старость </w:t>
      </w:r>
      <w:r w:rsidR="00F61E74" w:rsidRPr="002159F0">
        <w:t xml:space="preserve">– это </w:t>
      </w:r>
      <w:r w:rsidRPr="002159F0">
        <w:t>определенный</w:t>
      </w:r>
      <w:r w:rsidR="00F61E74" w:rsidRPr="002159F0">
        <w:t xml:space="preserve"> период социальной жизни</w:t>
      </w:r>
      <w:r w:rsidR="002159F0" w:rsidRPr="002159F0">
        <w:t xml:space="preserve">. </w:t>
      </w:r>
      <w:r w:rsidR="0073219A" w:rsidRPr="002159F0">
        <w:t>Социальная жизнь начинается со времени становления человека личностью, то есть ответственным и сознательным субъектом социальной жизни, а её окончание связывается с утратой этих качеств</w:t>
      </w:r>
      <w:r w:rsidR="002159F0" w:rsidRPr="002159F0">
        <w:t xml:space="preserve">. </w:t>
      </w:r>
      <w:r w:rsidR="00F61E74" w:rsidRPr="002159F0">
        <w:t>И не обязательно о</w:t>
      </w:r>
      <w:r w:rsidR="0073219A" w:rsidRPr="002159F0">
        <w:t xml:space="preserve">кончание социальной жизни </w:t>
      </w:r>
      <w:r w:rsidR="00F61E74" w:rsidRPr="002159F0">
        <w:t>должно совпадать с физиологической смертью</w:t>
      </w:r>
      <w:r w:rsidR="002159F0" w:rsidRPr="002159F0">
        <w:t xml:space="preserve">. </w:t>
      </w:r>
    </w:p>
    <w:p w:rsidR="0073219A" w:rsidRPr="002159F0" w:rsidRDefault="00DF3F0B" w:rsidP="002159F0">
      <w:r w:rsidRPr="002159F0">
        <w:t xml:space="preserve">Ведь </w:t>
      </w:r>
      <w:r w:rsidR="0073219A" w:rsidRPr="002159F0">
        <w:t>социальная старость не совпадает с физиологической</w:t>
      </w:r>
      <w:r w:rsidRPr="002159F0">
        <w:t xml:space="preserve"> старостью</w:t>
      </w:r>
      <w:r w:rsidR="002159F0" w:rsidRPr="002159F0">
        <w:t xml:space="preserve">. </w:t>
      </w:r>
      <w:r w:rsidRPr="002159F0">
        <w:t>Например</w:t>
      </w:r>
      <w:r w:rsidR="002159F0" w:rsidRPr="002159F0">
        <w:t xml:space="preserve">, </w:t>
      </w:r>
      <w:r w:rsidRPr="002159F0">
        <w:t>есть люди</w:t>
      </w:r>
      <w:r w:rsidR="0073219A" w:rsidRPr="002159F0">
        <w:t xml:space="preserve">, </w:t>
      </w:r>
      <w:r w:rsidRPr="002159F0">
        <w:t>которые, несмотря на физическую слабость</w:t>
      </w:r>
      <w:r w:rsidR="0073219A" w:rsidRPr="002159F0">
        <w:t>, ведут активную социальную жизнь, другие</w:t>
      </w:r>
      <w:r w:rsidR="002159F0" w:rsidRPr="002159F0">
        <w:t xml:space="preserve"> - </w:t>
      </w:r>
      <w:r w:rsidR="0073219A" w:rsidRPr="002159F0">
        <w:t>еще до утраты физических сил утрачивают личностную характеристику и практически ведут образ жизни</w:t>
      </w:r>
      <w:r w:rsidRPr="002159F0">
        <w:t xml:space="preserve"> растения</w:t>
      </w:r>
      <w:r w:rsidR="002159F0" w:rsidRPr="002159F0">
        <w:t xml:space="preserve">. </w:t>
      </w:r>
    </w:p>
    <w:p w:rsidR="002159F0" w:rsidRDefault="00C064DF" w:rsidP="002159F0">
      <w:r w:rsidRPr="002159F0">
        <w:t>Есть прямая зависимость м</w:t>
      </w:r>
      <w:r w:rsidR="0073219A" w:rsidRPr="002159F0">
        <w:t>ежду временем начала жизни и наступлением календарной старости, что характер</w:t>
      </w:r>
      <w:r w:rsidRPr="002159F0">
        <w:t>изует и высший</w:t>
      </w:r>
      <w:r w:rsidR="0073219A" w:rsidRPr="002159F0">
        <w:t xml:space="preserve"> вид жизни</w:t>
      </w:r>
      <w:r w:rsidR="002159F0" w:rsidRPr="002159F0">
        <w:t xml:space="preserve"> - </w:t>
      </w:r>
      <w:r w:rsidR="0073219A" w:rsidRPr="002159F0">
        <w:t>социальн</w:t>
      </w:r>
      <w:r w:rsidRPr="002159F0">
        <w:t>ую</w:t>
      </w:r>
      <w:r w:rsidR="0073219A" w:rsidRPr="002159F0">
        <w:t xml:space="preserve"> жизн</w:t>
      </w:r>
      <w:r w:rsidRPr="002159F0">
        <w:t>ь</w:t>
      </w:r>
      <w:r w:rsidR="002159F0" w:rsidRPr="002159F0">
        <w:t xml:space="preserve">. </w:t>
      </w:r>
      <w:r w:rsidRPr="002159F0">
        <w:t xml:space="preserve">Когда </w:t>
      </w:r>
      <w:r w:rsidR="0073219A" w:rsidRPr="002159F0">
        <w:t>производство</w:t>
      </w:r>
      <w:r w:rsidRPr="002159F0">
        <w:t xml:space="preserve"> на высоком уровне, то она</w:t>
      </w:r>
      <w:r w:rsidR="0073219A" w:rsidRPr="002159F0">
        <w:t xml:space="preserve"> предполагает </w:t>
      </w:r>
      <w:r w:rsidRPr="002159F0">
        <w:t>что и культурный и образовательный уровни тоже будут высокими</w:t>
      </w:r>
      <w:r w:rsidR="002159F0" w:rsidRPr="002159F0">
        <w:t xml:space="preserve">. </w:t>
      </w:r>
      <w:r w:rsidR="00814619" w:rsidRPr="002159F0">
        <w:t>Отсюда следует</w:t>
      </w:r>
      <w:r w:rsidR="0073219A" w:rsidRPr="002159F0">
        <w:t xml:space="preserve">, </w:t>
      </w:r>
      <w:r w:rsidR="00814619" w:rsidRPr="002159F0">
        <w:t xml:space="preserve">что </w:t>
      </w:r>
      <w:r w:rsidR="0073219A" w:rsidRPr="002159F0">
        <w:t>самостоятельн</w:t>
      </w:r>
      <w:r w:rsidRPr="002159F0">
        <w:t>ая</w:t>
      </w:r>
      <w:r w:rsidR="0073219A" w:rsidRPr="002159F0">
        <w:t xml:space="preserve"> жизнь</w:t>
      </w:r>
      <w:r w:rsidRPr="002159F0">
        <w:t xml:space="preserve"> отодвигается на более поздний период</w:t>
      </w:r>
      <w:r w:rsidR="0073219A" w:rsidRPr="002159F0">
        <w:t>, отсроченное временем получения необходимого образования</w:t>
      </w:r>
      <w:r w:rsidR="002159F0" w:rsidRPr="002159F0">
        <w:t xml:space="preserve">. </w:t>
      </w:r>
      <w:r w:rsidR="0073219A" w:rsidRPr="002159F0">
        <w:t>Но и время наступления социальной старости вместе с этим отодвигается</w:t>
      </w:r>
      <w:r w:rsidR="002159F0" w:rsidRPr="002159F0">
        <w:t xml:space="preserve">. </w:t>
      </w:r>
      <w:r w:rsidR="00814619" w:rsidRPr="002159F0">
        <w:t>Например,</w:t>
      </w:r>
      <w:r w:rsidR="0073219A" w:rsidRPr="002159F0">
        <w:t xml:space="preserve"> по сравнению с прошлым веком, тургеневским и гоголевским старикам обычно было по пятьдесят лет</w:t>
      </w:r>
      <w:r w:rsidR="006E33DD" w:rsidRPr="002159F0">
        <w:rPr>
          <w:vertAlign w:val="superscript"/>
        </w:rPr>
        <w:footnoteReference w:id="5"/>
      </w:r>
      <w:r w:rsidR="002159F0" w:rsidRPr="002159F0">
        <w:t xml:space="preserve">. </w:t>
      </w:r>
      <w:bookmarkEnd w:id="6"/>
      <w:bookmarkEnd w:id="7"/>
    </w:p>
    <w:p w:rsidR="00631753" w:rsidRPr="002159F0" w:rsidRDefault="00631753" w:rsidP="002159F0"/>
    <w:p w:rsidR="002159F0" w:rsidRDefault="00631753" w:rsidP="002159F0">
      <w:pPr>
        <w:pStyle w:val="1"/>
        <w:rPr>
          <w:kern w:val="0"/>
        </w:rPr>
      </w:pPr>
      <w:r w:rsidRPr="002159F0">
        <w:rPr>
          <w:kern w:val="0"/>
        </w:rPr>
        <w:br w:type="page"/>
      </w:r>
      <w:bookmarkStart w:id="8" w:name="_Toc217635395"/>
      <w:bookmarkStart w:id="9" w:name="_Toc220093231"/>
      <w:r w:rsidRPr="002159F0">
        <w:rPr>
          <w:kern w:val="0"/>
        </w:rPr>
        <w:t>Заключение</w:t>
      </w:r>
      <w:bookmarkEnd w:id="8"/>
      <w:bookmarkEnd w:id="9"/>
    </w:p>
    <w:p w:rsidR="002159F0" w:rsidRPr="002159F0" w:rsidRDefault="002159F0" w:rsidP="002159F0"/>
    <w:p w:rsidR="0073219A" w:rsidRPr="002159F0" w:rsidRDefault="00280DB8" w:rsidP="002159F0">
      <w:r w:rsidRPr="002159F0">
        <w:t xml:space="preserve">После изучения темы </w:t>
      </w:r>
      <w:r w:rsidR="002159F0">
        <w:t>"</w:t>
      </w:r>
      <w:r w:rsidRPr="002159F0">
        <w:t>Виды старости</w:t>
      </w:r>
      <w:r w:rsidR="002159F0">
        <w:t>"</w:t>
      </w:r>
      <w:r w:rsidRPr="002159F0">
        <w:t xml:space="preserve"> можно сделать следующие выводы</w:t>
      </w:r>
      <w:r w:rsidR="002159F0" w:rsidRPr="002159F0">
        <w:t xml:space="preserve">: </w:t>
      </w:r>
    </w:p>
    <w:p w:rsidR="008F2615" w:rsidRPr="002159F0" w:rsidRDefault="00280DB8" w:rsidP="002159F0">
      <w:r w:rsidRPr="002159F0">
        <w:t>Количество</w:t>
      </w:r>
      <w:r w:rsidR="0073219A" w:rsidRPr="002159F0">
        <w:t xml:space="preserve"> престарелых </w:t>
      </w:r>
      <w:r w:rsidRPr="002159F0">
        <w:t>людей в мире</w:t>
      </w:r>
      <w:r w:rsidR="0073219A" w:rsidRPr="002159F0">
        <w:t xml:space="preserve"> </w:t>
      </w:r>
      <w:r w:rsidRPr="002159F0">
        <w:t>быстро увеличивается</w:t>
      </w:r>
      <w:r w:rsidR="0073219A" w:rsidRPr="002159F0">
        <w:t>, а проблемы старения и старости</w:t>
      </w:r>
      <w:r w:rsidR="002159F0" w:rsidRPr="002159F0">
        <w:t xml:space="preserve"> </w:t>
      </w:r>
      <w:r w:rsidR="0073219A" w:rsidRPr="002159F0">
        <w:t xml:space="preserve">становятся </w:t>
      </w:r>
      <w:r w:rsidRPr="002159F0">
        <w:t>общемировыми</w:t>
      </w:r>
      <w:r w:rsidR="002159F0" w:rsidRPr="002159F0">
        <w:t xml:space="preserve">. </w:t>
      </w:r>
      <w:r w:rsidR="0073219A" w:rsidRPr="002159F0">
        <w:t>При этом старение понимается как процесс, а старость как его результат</w:t>
      </w:r>
      <w:r w:rsidR="002159F0" w:rsidRPr="002159F0">
        <w:t xml:space="preserve">. </w:t>
      </w:r>
      <w:r w:rsidR="0073219A" w:rsidRPr="002159F0">
        <w:t>Процесс</w:t>
      </w:r>
      <w:r w:rsidR="00671336" w:rsidRPr="002159F0">
        <w:t>у</w:t>
      </w:r>
      <w:r w:rsidR="0073219A" w:rsidRPr="002159F0">
        <w:t xml:space="preserve"> старения </w:t>
      </w:r>
      <w:r w:rsidR="00671336" w:rsidRPr="002159F0">
        <w:t>подвержен и отдельно взятый человек, и</w:t>
      </w:r>
      <w:r w:rsidR="002159F0" w:rsidRPr="002159F0">
        <w:t xml:space="preserve"> </w:t>
      </w:r>
      <w:r w:rsidR="0073219A" w:rsidRPr="002159F0">
        <w:t>обществ</w:t>
      </w:r>
      <w:r w:rsidR="00671336" w:rsidRPr="002159F0">
        <w:t>о в целом</w:t>
      </w:r>
      <w:r w:rsidR="002159F0" w:rsidRPr="002159F0">
        <w:t xml:space="preserve">. </w:t>
      </w:r>
      <w:r w:rsidR="0073219A" w:rsidRPr="002159F0">
        <w:t xml:space="preserve">Старость есть </w:t>
      </w:r>
      <w:r w:rsidR="00671336" w:rsidRPr="002159F0">
        <w:t>итоговый</w:t>
      </w:r>
      <w:r w:rsidR="0073219A" w:rsidRPr="002159F0">
        <w:t xml:space="preserve"> период в развитии любого организма</w:t>
      </w:r>
      <w:r w:rsidR="002159F0" w:rsidRPr="002159F0">
        <w:t xml:space="preserve">. </w:t>
      </w:r>
      <w:r w:rsidR="008F2615" w:rsidRPr="002159F0">
        <w:t>Д</w:t>
      </w:r>
      <w:r w:rsidR="0073219A" w:rsidRPr="002159F0">
        <w:t xml:space="preserve">ля </w:t>
      </w:r>
      <w:r w:rsidR="008F2615" w:rsidRPr="002159F0">
        <w:t>человеческой личности</w:t>
      </w:r>
      <w:r w:rsidR="0073219A" w:rsidRPr="002159F0">
        <w:t xml:space="preserve"> </w:t>
      </w:r>
      <w:r w:rsidR="008F2615" w:rsidRPr="002159F0">
        <w:t>старость</w:t>
      </w:r>
      <w:r w:rsidR="002159F0" w:rsidRPr="002159F0">
        <w:t xml:space="preserve"> - </w:t>
      </w:r>
      <w:r w:rsidR="0073219A" w:rsidRPr="002159F0">
        <w:t xml:space="preserve">это генетически заданное обретение определенного личного социального </w:t>
      </w:r>
      <w:r w:rsidR="008F2615" w:rsidRPr="002159F0">
        <w:t>положения</w:t>
      </w:r>
      <w:r w:rsidR="002159F0" w:rsidRPr="002159F0">
        <w:t xml:space="preserve">. </w:t>
      </w:r>
      <w:r w:rsidR="0073219A" w:rsidRPr="002159F0">
        <w:t xml:space="preserve">Старение, как </w:t>
      </w:r>
      <w:r w:rsidR="008F2615" w:rsidRPr="002159F0">
        <w:t xml:space="preserve">всякий </w:t>
      </w:r>
      <w:r w:rsidR="0073219A" w:rsidRPr="002159F0">
        <w:t xml:space="preserve">процесс, </w:t>
      </w:r>
      <w:r w:rsidR="008F2615" w:rsidRPr="002159F0">
        <w:t>включает в себя</w:t>
      </w:r>
      <w:r w:rsidR="0073219A" w:rsidRPr="002159F0">
        <w:t xml:space="preserve"> несколько этапов</w:t>
      </w:r>
      <w:r w:rsidR="002159F0" w:rsidRPr="002159F0">
        <w:t xml:space="preserve">. </w:t>
      </w:r>
    </w:p>
    <w:p w:rsidR="002159F0" w:rsidRPr="002159F0" w:rsidRDefault="008F2615" w:rsidP="002159F0">
      <w:r w:rsidRPr="002159F0">
        <w:t>Хронологические периодизации жизни предлагались еще Пифагором, Авиценной и древними китайцами, в наше время они разрабатывались С</w:t>
      </w:r>
      <w:r w:rsidR="002159F0">
        <w:t xml:space="preserve">.Г. </w:t>
      </w:r>
      <w:r w:rsidRPr="002159F0">
        <w:t>Струмилиным, Б</w:t>
      </w:r>
      <w:r w:rsidR="002159F0">
        <w:t xml:space="preserve">.Ц. </w:t>
      </w:r>
      <w:r w:rsidRPr="002159F0">
        <w:t>Урланисом и Э</w:t>
      </w:r>
      <w:r w:rsidR="002159F0" w:rsidRPr="002159F0">
        <w:t xml:space="preserve">. </w:t>
      </w:r>
      <w:r w:rsidRPr="002159F0">
        <w:t>Россетом</w:t>
      </w:r>
      <w:r w:rsidR="002159F0" w:rsidRPr="002159F0">
        <w:t xml:space="preserve">. </w:t>
      </w:r>
      <w:r w:rsidRPr="002159F0">
        <w:t>Единственно, что нет единого мнения о времени наступления старости, ни у современных классификаторов, ни у древних</w:t>
      </w:r>
      <w:r w:rsidR="002159F0" w:rsidRPr="002159F0">
        <w:t xml:space="preserve">. </w:t>
      </w:r>
      <w:r w:rsidRPr="002159F0">
        <w:t>Просто больше других назывался 60-летний возраст</w:t>
      </w:r>
      <w:r w:rsidR="002159F0" w:rsidRPr="002159F0">
        <w:t xml:space="preserve">. </w:t>
      </w:r>
      <w:r w:rsidRPr="002159F0">
        <w:t>Обществу стоит принять мнение, что старость</w:t>
      </w:r>
      <w:r w:rsidR="002159F0" w:rsidRPr="002159F0">
        <w:t xml:space="preserve"> - </w:t>
      </w:r>
      <w:r w:rsidRPr="002159F0">
        <w:t>это продолжительный период жизни</w:t>
      </w:r>
      <w:r w:rsidR="002159F0" w:rsidRPr="002159F0">
        <w:t xml:space="preserve">. </w:t>
      </w:r>
      <w:r w:rsidRPr="002159F0">
        <w:t>Чтобы понять все те изменения, которые переносит человек в возрасте после 60-ти лет, нужно более дробное членение этапов с подробными разъяснением каждого</w:t>
      </w:r>
      <w:r w:rsidR="002159F0" w:rsidRPr="002159F0">
        <w:t xml:space="preserve">. </w:t>
      </w:r>
    </w:p>
    <w:p w:rsidR="008F2615" w:rsidRPr="002159F0" w:rsidRDefault="008F2615" w:rsidP="002159F0">
      <w:r w:rsidRPr="002159F0">
        <w:t>В социальной жизни нет определяемого начала и конца</w:t>
      </w:r>
      <w:r w:rsidR="002159F0" w:rsidRPr="002159F0">
        <w:t xml:space="preserve">. </w:t>
      </w:r>
      <w:r w:rsidRPr="002159F0">
        <w:t>Социальная старость – это определенный период социальной жизни</w:t>
      </w:r>
      <w:r w:rsidR="002159F0" w:rsidRPr="002159F0">
        <w:t xml:space="preserve">. </w:t>
      </w:r>
      <w:r w:rsidRPr="002159F0">
        <w:t>Социальная жизнь начинается со времени становления человека личностью, то есть ответственным и сознательным субъектом социальной жизни, а её окончание связывается с утратой этих качеств</w:t>
      </w:r>
      <w:r w:rsidR="002159F0" w:rsidRPr="002159F0">
        <w:t xml:space="preserve">. </w:t>
      </w:r>
      <w:r w:rsidRPr="002159F0">
        <w:t>И не обязательно окончание социальной жизни должно совпадать с физиологической смертью</w:t>
      </w:r>
      <w:r w:rsidR="002159F0" w:rsidRPr="002159F0">
        <w:t xml:space="preserve">. </w:t>
      </w:r>
    </w:p>
    <w:p w:rsidR="002159F0" w:rsidRDefault="008F2615" w:rsidP="002159F0">
      <w:pPr>
        <w:pStyle w:val="1"/>
        <w:rPr>
          <w:kern w:val="0"/>
        </w:rPr>
      </w:pPr>
      <w:bookmarkStart w:id="10" w:name="_Toc216517653"/>
      <w:bookmarkStart w:id="11" w:name="_Toc183275017"/>
      <w:bookmarkStart w:id="12" w:name="_Toc216517654"/>
      <w:bookmarkEnd w:id="1"/>
      <w:r w:rsidRPr="002159F0">
        <w:rPr>
          <w:kern w:val="0"/>
        </w:rPr>
        <w:br w:type="page"/>
      </w:r>
      <w:bookmarkStart w:id="13" w:name="_Toc217635396"/>
      <w:bookmarkStart w:id="14" w:name="_Toc220093232"/>
      <w:r w:rsidR="000D2140" w:rsidRPr="002159F0">
        <w:rPr>
          <w:kern w:val="0"/>
        </w:rPr>
        <w:t>Список литературы</w:t>
      </w:r>
      <w:bookmarkEnd w:id="10"/>
      <w:bookmarkEnd w:id="11"/>
      <w:bookmarkEnd w:id="12"/>
      <w:bookmarkEnd w:id="13"/>
      <w:bookmarkEnd w:id="14"/>
    </w:p>
    <w:p w:rsidR="002159F0" w:rsidRPr="002159F0" w:rsidRDefault="002159F0" w:rsidP="002159F0"/>
    <w:p w:rsidR="00BF689D" w:rsidRPr="002159F0" w:rsidRDefault="00151D2A" w:rsidP="002159F0">
      <w:r w:rsidRPr="002159F0">
        <w:t>Основная литература</w:t>
      </w:r>
      <w:r w:rsidR="002159F0" w:rsidRPr="002159F0">
        <w:t xml:space="preserve">: </w:t>
      </w:r>
    </w:p>
    <w:p w:rsidR="0087657E" w:rsidRPr="002159F0" w:rsidRDefault="00151D2A" w:rsidP="002159F0">
      <w:r w:rsidRPr="002159F0">
        <w:t>1</w:t>
      </w:r>
      <w:r w:rsidR="002159F0" w:rsidRPr="002159F0">
        <w:t xml:space="preserve">. </w:t>
      </w:r>
      <w:r w:rsidR="00524B07" w:rsidRPr="002159F0">
        <w:t>Демографический ежегодник России</w:t>
      </w:r>
      <w:r w:rsidR="002159F0" w:rsidRPr="002159F0">
        <w:t xml:space="preserve">: </w:t>
      </w:r>
      <w:r w:rsidR="00524B07" w:rsidRPr="002159F0">
        <w:t>Стат</w:t>
      </w:r>
      <w:r w:rsidR="002159F0" w:rsidRPr="002159F0">
        <w:t xml:space="preserve">. </w:t>
      </w:r>
      <w:r w:rsidR="00524B07" w:rsidRPr="002159F0">
        <w:t>сб</w:t>
      </w:r>
      <w:r w:rsidR="002159F0" w:rsidRPr="002159F0">
        <w:t xml:space="preserve">. </w:t>
      </w:r>
      <w:r w:rsidR="00524B07" w:rsidRPr="002159F0">
        <w:t>М</w:t>
      </w:r>
      <w:r w:rsidR="002159F0" w:rsidRPr="002159F0">
        <w:rPr>
          <w:lang w:val="en-US"/>
        </w:rPr>
        <w:t xml:space="preserve">.: </w:t>
      </w:r>
      <w:r w:rsidR="00524B07" w:rsidRPr="002159F0">
        <w:t>Госкомстат</w:t>
      </w:r>
      <w:r w:rsidR="00524B07" w:rsidRPr="002159F0">
        <w:rPr>
          <w:lang w:val="en-US"/>
        </w:rPr>
        <w:t xml:space="preserve"> </w:t>
      </w:r>
      <w:r w:rsidR="00524B07" w:rsidRPr="002159F0">
        <w:t>России</w:t>
      </w:r>
      <w:r w:rsidR="00524B07" w:rsidRPr="002159F0">
        <w:rPr>
          <w:lang w:val="en-US"/>
        </w:rPr>
        <w:t>, 1995, … 2002</w:t>
      </w:r>
      <w:r w:rsidR="002159F0" w:rsidRPr="002159F0">
        <w:rPr>
          <w:lang w:val="en-US"/>
        </w:rPr>
        <w:t xml:space="preserve">; </w:t>
      </w:r>
      <w:r w:rsidR="00524B07" w:rsidRPr="002159F0">
        <w:rPr>
          <w:lang w:val="en-US"/>
        </w:rPr>
        <w:t>Keyfitz N</w:t>
      </w:r>
      <w:r w:rsidR="002159F0" w:rsidRPr="002159F0">
        <w:rPr>
          <w:lang w:val="en-US"/>
        </w:rPr>
        <w:t>.,</w:t>
      </w:r>
      <w:r w:rsidR="00524B07" w:rsidRPr="002159F0">
        <w:rPr>
          <w:lang w:val="en-US"/>
        </w:rPr>
        <w:t xml:space="preserve"> Flieger W</w:t>
      </w:r>
      <w:r w:rsidR="002159F0" w:rsidRPr="002159F0">
        <w:rPr>
          <w:lang w:val="en-US"/>
        </w:rPr>
        <w:t xml:space="preserve">. </w:t>
      </w:r>
      <w:r w:rsidR="00524B07" w:rsidRPr="002159F0">
        <w:rPr>
          <w:lang w:val="en-US"/>
        </w:rPr>
        <w:t>World Population Growth and Aging</w:t>
      </w:r>
      <w:r w:rsidR="002159F0" w:rsidRPr="002159F0">
        <w:rPr>
          <w:lang w:val="en-US"/>
        </w:rPr>
        <w:t xml:space="preserve">. </w:t>
      </w:r>
      <w:r w:rsidR="00524B07" w:rsidRPr="002159F0">
        <w:rPr>
          <w:lang w:val="en-US"/>
        </w:rPr>
        <w:t>Chicago</w:t>
      </w:r>
      <w:r w:rsidR="002159F0" w:rsidRPr="002159F0">
        <w:rPr>
          <w:lang w:val="en-US"/>
        </w:rPr>
        <w:t xml:space="preserve">: </w:t>
      </w:r>
      <w:r w:rsidR="00524B07" w:rsidRPr="002159F0">
        <w:rPr>
          <w:lang w:val="en-US"/>
        </w:rPr>
        <w:t>The University of Chicago Press, 1990</w:t>
      </w:r>
      <w:r w:rsidR="002159F0" w:rsidRPr="002159F0">
        <w:rPr>
          <w:lang w:val="en-US"/>
        </w:rPr>
        <w:t xml:space="preserve">; </w:t>
      </w:r>
      <w:r w:rsidR="00524B07" w:rsidRPr="002159F0">
        <w:rPr>
          <w:lang w:val="en-US"/>
        </w:rPr>
        <w:t>Recent Demographic Developments in Europe</w:t>
      </w:r>
      <w:r w:rsidR="002159F0" w:rsidRPr="002159F0">
        <w:rPr>
          <w:lang w:val="en-US"/>
        </w:rPr>
        <w:t xml:space="preserve">. </w:t>
      </w:r>
      <w:r w:rsidR="00524B07" w:rsidRPr="002159F0">
        <w:rPr>
          <w:lang w:val="en-US"/>
        </w:rPr>
        <w:t>Strasbourg</w:t>
      </w:r>
      <w:r w:rsidR="002159F0" w:rsidRPr="002159F0">
        <w:rPr>
          <w:lang w:val="en-US"/>
        </w:rPr>
        <w:t xml:space="preserve">: </w:t>
      </w:r>
      <w:r w:rsidR="00524B07" w:rsidRPr="002159F0">
        <w:rPr>
          <w:lang w:val="en-US"/>
        </w:rPr>
        <w:t>Council of Europe Publishing, 1999, … 2003</w:t>
      </w:r>
      <w:r w:rsidR="002159F0" w:rsidRPr="002159F0">
        <w:rPr>
          <w:lang w:val="en-US"/>
        </w:rPr>
        <w:t xml:space="preserve">; </w:t>
      </w:r>
      <w:r w:rsidR="00524B07" w:rsidRPr="002159F0">
        <w:rPr>
          <w:lang w:val="en-US"/>
        </w:rPr>
        <w:t>World Population Ageing 1950–2050</w:t>
      </w:r>
      <w:r w:rsidR="002159F0" w:rsidRPr="002159F0">
        <w:rPr>
          <w:lang w:val="en-US"/>
        </w:rPr>
        <w:t xml:space="preserve">. </w:t>
      </w:r>
      <w:r w:rsidR="00524B07" w:rsidRPr="002159F0">
        <w:rPr>
          <w:lang w:val="en-US"/>
        </w:rPr>
        <w:t>New York</w:t>
      </w:r>
      <w:r w:rsidR="002159F0" w:rsidRPr="002159F0">
        <w:rPr>
          <w:lang w:val="en-US"/>
        </w:rPr>
        <w:t xml:space="preserve">: </w:t>
      </w:r>
      <w:r w:rsidR="00524B07" w:rsidRPr="002159F0">
        <w:rPr>
          <w:lang w:val="en-US"/>
        </w:rPr>
        <w:t>UN, 2002</w:t>
      </w:r>
      <w:r w:rsidR="002159F0" w:rsidRPr="002159F0">
        <w:rPr>
          <w:lang w:val="en-US"/>
        </w:rPr>
        <w:t xml:space="preserve">; </w:t>
      </w:r>
      <w:r w:rsidR="00524B07" w:rsidRPr="002159F0">
        <w:rPr>
          <w:lang w:val="en-US"/>
        </w:rPr>
        <w:t>World Population Prospects</w:t>
      </w:r>
      <w:r w:rsidR="002159F0" w:rsidRPr="002159F0">
        <w:rPr>
          <w:lang w:val="en-US"/>
        </w:rPr>
        <w:t xml:space="preserve">. </w:t>
      </w:r>
      <w:r w:rsidR="00524B07" w:rsidRPr="002159F0">
        <w:t>The 2000 Revision / United Nations</w:t>
      </w:r>
      <w:r w:rsidR="002159F0" w:rsidRPr="002159F0">
        <w:t xml:space="preserve">. </w:t>
      </w:r>
      <w:r w:rsidR="00524B07" w:rsidRPr="002159F0">
        <w:t>New York, 2001</w:t>
      </w:r>
      <w:r w:rsidR="002159F0" w:rsidRPr="002159F0">
        <w:t xml:space="preserve">. </w:t>
      </w:r>
    </w:p>
    <w:p w:rsidR="00524B07" w:rsidRPr="002159F0" w:rsidRDefault="00151D2A" w:rsidP="002159F0">
      <w:r w:rsidRPr="002159F0">
        <w:t>2</w:t>
      </w:r>
      <w:r w:rsidR="002159F0" w:rsidRPr="002159F0">
        <w:t xml:space="preserve">. </w:t>
      </w:r>
      <w:r w:rsidR="00524B07" w:rsidRPr="002159F0">
        <w:t>Доклад о состоянии и тенденциях демографического развития Российской Федерации (Реализация Концепции демографического развития Российской Федерации на период до 2015 года</w:t>
      </w:r>
      <w:r w:rsidR="002159F0" w:rsidRPr="002159F0">
        <w:t xml:space="preserve">). </w:t>
      </w:r>
      <w:r w:rsidR="00524B07" w:rsidRPr="002159F0">
        <w:t>М</w:t>
      </w:r>
      <w:r w:rsidR="002159F0" w:rsidRPr="002159F0">
        <w:t xml:space="preserve">.: </w:t>
      </w:r>
      <w:r w:rsidR="00524B07" w:rsidRPr="002159F0">
        <w:t>Права человека, 2004</w:t>
      </w:r>
      <w:r w:rsidR="002159F0" w:rsidRPr="002159F0">
        <w:t xml:space="preserve">. </w:t>
      </w:r>
    </w:p>
    <w:p w:rsidR="007804E6" w:rsidRPr="002159F0" w:rsidRDefault="00151D2A" w:rsidP="002159F0">
      <w:r w:rsidRPr="002159F0">
        <w:t>3</w:t>
      </w:r>
      <w:r w:rsidR="002159F0" w:rsidRPr="002159F0">
        <w:t xml:space="preserve">. </w:t>
      </w:r>
      <w:r w:rsidR="00FA56E8" w:rsidRPr="002159F0">
        <w:t>Демографические аспекты старения населения России</w:t>
      </w:r>
      <w:r w:rsidR="002159F0" w:rsidRPr="002159F0">
        <w:t xml:space="preserve">. </w:t>
      </w:r>
      <w:r w:rsidR="00323181" w:rsidRPr="002159F0">
        <w:t>Сафарова Г</w:t>
      </w:r>
      <w:r w:rsidR="002159F0">
        <w:t xml:space="preserve">.Л. </w:t>
      </w:r>
      <w:r w:rsidR="00323181" w:rsidRPr="002159F0">
        <w:t>– М</w:t>
      </w:r>
      <w:r w:rsidR="002159F0" w:rsidRPr="002159F0">
        <w:t xml:space="preserve">.: </w:t>
      </w:r>
      <w:r w:rsidR="00323181" w:rsidRPr="002159F0">
        <w:t>Изд-во МГУ, 2004</w:t>
      </w:r>
    </w:p>
    <w:p w:rsidR="002159F0" w:rsidRPr="002159F0" w:rsidRDefault="00FA56E8" w:rsidP="002159F0">
      <w:r w:rsidRPr="002159F0">
        <w:t>Итоги Всероссийской переписи населения 2002 г</w:t>
      </w:r>
      <w:r w:rsidR="002159F0" w:rsidRPr="002159F0">
        <w:t xml:space="preserve">. </w:t>
      </w:r>
      <w:r w:rsidRPr="002159F0">
        <w:t>Т</w:t>
      </w:r>
      <w:r w:rsidR="002159F0" w:rsidRPr="002159F0">
        <w:t xml:space="preserve">.2. </w:t>
      </w:r>
      <w:r w:rsidRPr="002159F0">
        <w:t>Возрастно-половой состав и состояние в браке</w:t>
      </w:r>
      <w:r w:rsidR="002159F0" w:rsidRPr="002159F0">
        <w:t xml:space="preserve">. </w:t>
      </w:r>
      <w:r w:rsidRPr="002159F0">
        <w:t>М</w:t>
      </w:r>
      <w:r w:rsidR="002159F0" w:rsidRPr="002159F0">
        <w:t xml:space="preserve">.: </w:t>
      </w:r>
      <w:r w:rsidRPr="002159F0">
        <w:t xml:space="preserve">ИИЦ </w:t>
      </w:r>
      <w:r w:rsidR="002159F0">
        <w:t>"</w:t>
      </w:r>
      <w:r w:rsidRPr="002159F0">
        <w:t>Статистика России</w:t>
      </w:r>
      <w:r w:rsidR="002159F0">
        <w:t>"</w:t>
      </w:r>
      <w:r w:rsidRPr="002159F0">
        <w:t>, 2004</w:t>
      </w:r>
      <w:r w:rsidR="002159F0" w:rsidRPr="002159F0">
        <w:t xml:space="preserve">. </w:t>
      </w:r>
    </w:p>
    <w:p w:rsidR="002159F0" w:rsidRPr="002159F0" w:rsidRDefault="00BF689D" w:rsidP="002159F0">
      <w:r w:rsidRPr="002159F0">
        <w:t>Периодические издания</w:t>
      </w:r>
      <w:r w:rsidR="002159F0" w:rsidRPr="002159F0">
        <w:t xml:space="preserve">: </w:t>
      </w:r>
    </w:p>
    <w:p w:rsidR="00BF689D" w:rsidRPr="002159F0" w:rsidRDefault="00323181" w:rsidP="002159F0">
      <w:r w:rsidRPr="002159F0">
        <w:t>1</w:t>
      </w:r>
      <w:r w:rsidR="002159F0" w:rsidRPr="002159F0">
        <w:t xml:space="preserve">. </w:t>
      </w:r>
      <w:r w:rsidR="007804E6" w:rsidRPr="002159F0">
        <w:t>Сафарова Г</w:t>
      </w:r>
      <w:r w:rsidR="002159F0">
        <w:t xml:space="preserve">.Л. </w:t>
      </w:r>
      <w:r w:rsidR="007804E6" w:rsidRPr="002159F0">
        <w:t>Старение городского и сельского населения России</w:t>
      </w:r>
      <w:r w:rsidR="002159F0" w:rsidRPr="002159F0">
        <w:t xml:space="preserve"> // </w:t>
      </w:r>
      <w:r w:rsidR="007804E6" w:rsidRPr="002159F0">
        <w:t>Современные проблемы старения населения в мире</w:t>
      </w:r>
      <w:r w:rsidR="002159F0" w:rsidRPr="002159F0">
        <w:t xml:space="preserve">: </w:t>
      </w:r>
      <w:r w:rsidR="007804E6" w:rsidRPr="002159F0">
        <w:t>тенденции, перспективы, взаимоотношения между поколениями</w:t>
      </w:r>
      <w:r w:rsidR="002159F0" w:rsidRPr="002159F0">
        <w:t xml:space="preserve">. </w:t>
      </w:r>
      <w:r w:rsidR="007804E6" w:rsidRPr="002159F0">
        <w:t>М</w:t>
      </w:r>
      <w:r w:rsidR="002159F0" w:rsidRPr="002159F0">
        <w:t xml:space="preserve">.: </w:t>
      </w:r>
      <w:r w:rsidR="007804E6" w:rsidRPr="002159F0">
        <w:t>МАКС Пресс, 2004</w:t>
      </w:r>
      <w:r w:rsidR="002159F0" w:rsidRPr="002159F0">
        <w:t xml:space="preserve">. </w:t>
      </w:r>
      <w:r w:rsidR="007804E6" w:rsidRPr="002159F0">
        <w:t>С</w:t>
      </w:r>
      <w:r w:rsidR="002159F0" w:rsidRPr="002159F0">
        <w:t>.1</w:t>
      </w:r>
      <w:r w:rsidR="007804E6" w:rsidRPr="002159F0">
        <w:t>21–130</w:t>
      </w:r>
      <w:r w:rsidR="002159F0" w:rsidRPr="002159F0">
        <w:t xml:space="preserve">. </w:t>
      </w:r>
    </w:p>
    <w:p w:rsidR="00524B07" w:rsidRPr="002159F0" w:rsidRDefault="00323181" w:rsidP="002159F0">
      <w:r w:rsidRPr="002159F0">
        <w:t>2</w:t>
      </w:r>
      <w:r w:rsidR="002159F0" w:rsidRPr="002159F0">
        <w:t xml:space="preserve">. </w:t>
      </w:r>
      <w:r w:rsidR="00524B07" w:rsidRPr="002159F0">
        <w:t>Сафарова Г</w:t>
      </w:r>
      <w:r w:rsidR="002159F0" w:rsidRPr="002159F0">
        <w:t>.,</w:t>
      </w:r>
      <w:r w:rsidR="00524B07" w:rsidRPr="002159F0">
        <w:t xml:space="preserve"> Косолапенко Н</w:t>
      </w:r>
      <w:r w:rsidR="002159F0" w:rsidRPr="002159F0">
        <w:t>.,</w:t>
      </w:r>
      <w:r w:rsidR="00524B07" w:rsidRPr="002159F0">
        <w:t xml:space="preserve"> Арутюнов В</w:t>
      </w:r>
      <w:r w:rsidR="002159F0" w:rsidRPr="002159F0">
        <w:t xml:space="preserve">. </w:t>
      </w:r>
      <w:r w:rsidR="00524B07" w:rsidRPr="002159F0">
        <w:t>Региональная дифференциация показателей старения населения России</w:t>
      </w:r>
      <w:r w:rsidR="002159F0" w:rsidRPr="002159F0">
        <w:t xml:space="preserve"> // </w:t>
      </w:r>
      <w:r w:rsidR="00524B07" w:rsidRPr="002159F0">
        <w:t>Успехи геронтологии</w:t>
      </w:r>
      <w:r w:rsidR="002159F0" w:rsidRPr="002159F0">
        <w:t>. 20</w:t>
      </w:r>
      <w:r w:rsidR="00524B07" w:rsidRPr="002159F0">
        <w:t>05</w:t>
      </w:r>
      <w:r w:rsidR="002159F0" w:rsidRPr="002159F0">
        <w:t xml:space="preserve">. </w:t>
      </w:r>
      <w:r w:rsidR="00524B07" w:rsidRPr="002159F0">
        <w:t>Вып</w:t>
      </w:r>
      <w:r w:rsidR="002159F0" w:rsidRPr="002159F0">
        <w:t>.1</w:t>
      </w:r>
      <w:r w:rsidR="00524B07" w:rsidRPr="002159F0">
        <w:t>6</w:t>
      </w:r>
      <w:r w:rsidR="002159F0" w:rsidRPr="002159F0">
        <w:t xml:space="preserve">. </w:t>
      </w:r>
      <w:r w:rsidR="00524B07" w:rsidRPr="002159F0">
        <w:t>C</w:t>
      </w:r>
      <w:r w:rsidR="002159F0" w:rsidRPr="002159F0">
        <w:t>.7</w:t>
      </w:r>
      <w:r w:rsidR="00524B07" w:rsidRPr="002159F0">
        <w:t>–13</w:t>
      </w:r>
      <w:r w:rsidR="002159F0" w:rsidRPr="002159F0">
        <w:t xml:space="preserve">. </w:t>
      </w:r>
    </w:p>
    <w:p w:rsidR="002159F0" w:rsidRDefault="00323181" w:rsidP="002159F0">
      <w:r w:rsidRPr="002159F0">
        <w:t>3</w:t>
      </w:r>
      <w:r w:rsidR="002159F0" w:rsidRPr="002159F0">
        <w:t xml:space="preserve">. </w:t>
      </w:r>
      <w:r w:rsidR="00524B07" w:rsidRPr="002159F0">
        <w:t>Анисимова Н</w:t>
      </w:r>
      <w:r w:rsidR="002159F0" w:rsidRPr="002159F0">
        <w:t xml:space="preserve">. </w:t>
      </w:r>
      <w:r w:rsidR="00524B07" w:rsidRPr="002159F0">
        <w:t xml:space="preserve">Феномен </w:t>
      </w:r>
      <w:r w:rsidR="002159F0">
        <w:t>"</w:t>
      </w:r>
      <w:r w:rsidR="00524B07" w:rsidRPr="002159F0">
        <w:t>рашен бабушка</w:t>
      </w:r>
      <w:r w:rsidR="002159F0">
        <w:t>"</w:t>
      </w:r>
      <w:r w:rsidR="002159F0" w:rsidRPr="002159F0">
        <w:t xml:space="preserve"> // </w:t>
      </w:r>
      <w:r w:rsidR="00524B07" w:rsidRPr="002159F0">
        <w:t>Санкт-Петербургские ведомости</w:t>
      </w:r>
      <w:r w:rsidR="002159F0" w:rsidRPr="002159F0">
        <w:t>. 20</w:t>
      </w:r>
      <w:r w:rsidR="00524B07" w:rsidRPr="002159F0">
        <w:t>03</w:t>
      </w:r>
      <w:r w:rsidR="002159F0" w:rsidRPr="002159F0">
        <w:t xml:space="preserve">. </w:t>
      </w:r>
      <w:r w:rsidR="00524B07" w:rsidRPr="002159F0">
        <w:t>№ 129 (11 июля</w:t>
      </w:r>
      <w:r w:rsidR="002159F0" w:rsidRPr="002159F0">
        <w:t xml:space="preserve">). </w:t>
      </w:r>
    </w:p>
    <w:p w:rsidR="00BF689D" w:rsidRPr="002159F0" w:rsidRDefault="00BF689D" w:rsidP="002159F0">
      <w:bookmarkStart w:id="15" w:name="_GoBack"/>
      <w:bookmarkEnd w:id="15"/>
    </w:p>
    <w:sectPr w:rsidR="00BF689D" w:rsidRPr="002159F0" w:rsidSect="002159F0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86" w:rsidRDefault="00083C86">
      <w:r>
        <w:separator/>
      </w:r>
    </w:p>
  </w:endnote>
  <w:endnote w:type="continuationSeparator" w:id="0">
    <w:p w:rsidR="00083C86" w:rsidRDefault="0008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71" w:rsidRDefault="00AE6871" w:rsidP="0063175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86" w:rsidRDefault="00083C86">
      <w:r>
        <w:separator/>
      </w:r>
    </w:p>
  </w:footnote>
  <w:footnote w:type="continuationSeparator" w:id="0">
    <w:p w:rsidR="00083C86" w:rsidRDefault="00083C86">
      <w:r>
        <w:continuationSeparator/>
      </w:r>
    </w:p>
  </w:footnote>
  <w:footnote w:id="1">
    <w:p w:rsidR="00853F0A" w:rsidRDefault="00853F0A" w:rsidP="002159F0">
      <w:pPr>
        <w:pStyle w:val="ad"/>
      </w:pPr>
      <w:r w:rsidRPr="002159F0">
        <w:rPr>
          <w:vertAlign w:val="superscript"/>
        </w:rPr>
        <w:footnoteRef/>
      </w:r>
      <w:r w:rsidRPr="00853F0A">
        <w:t xml:space="preserve"> Итоги Всероссийской переписи населения 2002 г. Т. 2. Возрастно-половой состав и состояние в браке. М.: ИИЦ «Статистика России», 2004.</w:t>
      </w:r>
      <w:r w:rsidR="00151D2A">
        <w:t xml:space="preserve"> </w:t>
      </w:r>
    </w:p>
    <w:p w:rsidR="00083C86" w:rsidRDefault="00151D2A" w:rsidP="002159F0">
      <w:pPr>
        <w:pStyle w:val="ad"/>
      </w:pPr>
      <w:r w:rsidRPr="00FA56E8">
        <w:t>Доклад о состоянии и тенденциях демографического развития Российской Федерации</w:t>
      </w:r>
      <w:r w:rsidR="002159F0">
        <w:t>.</w:t>
      </w:r>
    </w:p>
  </w:footnote>
  <w:footnote w:id="2">
    <w:p w:rsidR="00083C86" w:rsidRDefault="00F60E37">
      <w:r w:rsidRPr="002159F0">
        <w:rPr>
          <w:vertAlign w:val="superscript"/>
        </w:rPr>
        <w:footnoteRef/>
      </w:r>
      <w:r>
        <w:t xml:space="preserve"> </w:t>
      </w:r>
      <w:r w:rsidRPr="00FA56E8">
        <w:t xml:space="preserve">Показатели рассчитаны по данным ООН, Совета Европы, Госкомстата России и по прогнозам ООН до 2030 года. См: Демографический ежегодник России: Стат. сб. М.: Госкомстат России, 1995, … 2002; Keyfitz N., Flieger W. World Population Growth and Aging. </w:t>
      </w:r>
      <w:r w:rsidRPr="00FA56E8">
        <w:rPr>
          <w:lang w:val="en-US"/>
        </w:rPr>
        <w:t xml:space="preserve">Chicago: The University of Chicago Press, 1990; Recent Demographic Developments in Europe. Strasbourg: Council of Europe Publishing, 1999, … 2003; World Population Ageing 1950–2050. New York: UN, 2002; World Population Prospects. </w:t>
      </w:r>
      <w:r w:rsidRPr="00FA56E8">
        <w:t>The 2000 Revision / United Nations. New York, 2001.</w:t>
      </w:r>
    </w:p>
  </w:footnote>
  <w:footnote w:id="3">
    <w:p w:rsidR="00083C86" w:rsidRDefault="00323181">
      <w:r w:rsidRPr="002159F0">
        <w:rPr>
          <w:vertAlign w:val="superscript"/>
        </w:rPr>
        <w:footnoteRef/>
      </w:r>
      <w:r>
        <w:t xml:space="preserve"> </w:t>
      </w:r>
      <w:r w:rsidRPr="00323181">
        <w:t>Анисимова Н. Феномен «рашен бабушка» // Санкт-Петербургские ведомости. 2003. № 129 (11 июля).</w:t>
      </w:r>
    </w:p>
  </w:footnote>
  <w:footnote w:id="4">
    <w:p w:rsidR="00083C86" w:rsidRDefault="002A7C97">
      <w:r w:rsidRPr="002159F0">
        <w:rPr>
          <w:vertAlign w:val="superscript"/>
        </w:rPr>
        <w:footnoteRef/>
      </w:r>
      <w:r w:rsidRPr="002159F0">
        <w:rPr>
          <w:vertAlign w:val="superscript"/>
        </w:rPr>
        <w:t xml:space="preserve"> </w:t>
      </w:r>
      <w:r w:rsidRPr="00FA56E8">
        <w:t>Демографический ежегодник России: Стат. сб. М</w:t>
      </w:r>
      <w:r w:rsidRPr="002A7C97">
        <w:rPr>
          <w:lang w:val="en-US"/>
        </w:rPr>
        <w:t xml:space="preserve">.: </w:t>
      </w:r>
      <w:r w:rsidRPr="00FA56E8">
        <w:t>Госкомстат</w:t>
      </w:r>
      <w:r w:rsidRPr="002A7C97">
        <w:rPr>
          <w:lang w:val="en-US"/>
        </w:rPr>
        <w:t xml:space="preserve"> </w:t>
      </w:r>
      <w:r w:rsidRPr="00FA56E8">
        <w:t>России</w:t>
      </w:r>
      <w:r w:rsidRPr="002A7C97">
        <w:rPr>
          <w:lang w:val="en-US"/>
        </w:rPr>
        <w:t xml:space="preserve">, 1995, … 2002; Keyfitz N., Flieger W. World Population Growth and Aging. </w:t>
      </w:r>
      <w:r w:rsidRPr="00FA56E8">
        <w:rPr>
          <w:lang w:val="en-US"/>
        </w:rPr>
        <w:t xml:space="preserve">Chicago: The University of Chicago Press, 1990; Recent Demographic Developments in Europe. Strasbourg: Council of Europe Publishing, 1999, … 2003; World Population Ageing 1950–2050. New York: UN, 2002; World Population Prospects. </w:t>
      </w:r>
      <w:r w:rsidRPr="00FA56E8">
        <w:t>The 2000 Revision / United Nations. New York, 2001.</w:t>
      </w:r>
    </w:p>
  </w:footnote>
  <w:footnote w:id="5">
    <w:p w:rsidR="006E33DD" w:rsidRPr="006E33DD" w:rsidRDefault="006E33DD" w:rsidP="002159F0">
      <w:pPr>
        <w:pStyle w:val="ad"/>
      </w:pPr>
      <w:r w:rsidRPr="002159F0">
        <w:rPr>
          <w:vertAlign w:val="superscript"/>
        </w:rPr>
        <w:footnoteRef/>
      </w:r>
      <w:r w:rsidRPr="006E33DD">
        <w:t xml:space="preserve"> Сафарова Г. Л. Старение городского и сельского населения России // Современные проблемы старения населения в мире: тенденции, перспективы, взаимоотношения между поколениями. М.: МАКС Пресс, 2004. С. 121–130.</w:t>
      </w:r>
    </w:p>
    <w:p w:rsidR="00083C86" w:rsidRDefault="00083C86" w:rsidP="002159F0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F0" w:rsidRDefault="00C730EF" w:rsidP="000F44AF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159F0" w:rsidRDefault="002159F0" w:rsidP="002159F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B1AA9"/>
    <w:multiLevelType w:val="hybridMultilevel"/>
    <w:tmpl w:val="EA067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8670EA"/>
    <w:multiLevelType w:val="hybridMultilevel"/>
    <w:tmpl w:val="57D4F3DA"/>
    <w:lvl w:ilvl="0" w:tplc="45263A20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36B2807"/>
    <w:multiLevelType w:val="hybridMultilevel"/>
    <w:tmpl w:val="7AD0E532"/>
    <w:lvl w:ilvl="0" w:tplc="B8D087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6C7149"/>
    <w:multiLevelType w:val="hybridMultilevel"/>
    <w:tmpl w:val="FB86E484"/>
    <w:lvl w:ilvl="0" w:tplc="59BAA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FF5D27"/>
    <w:multiLevelType w:val="multilevel"/>
    <w:tmpl w:val="C34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92785D"/>
    <w:multiLevelType w:val="hybridMultilevel"/>
    <w:tmpl w:val="B866C2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B5105B5"/>
    <w:multiLevelType w:val="hybridMultilevel"/>
    <w:tmpl w:val="8DAC7232"/>
    <w:lvl w:ilvl="0" w:tplc="9B20C2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BBE4587"/>
    <w:multiLevelType w:val="hybridMultilevel"/>
    <w:tmpl w:val="073E2754"/>
    <w:lvl w:ilvl="0" w:tplc="CD9C6AF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D05746"/>
    <w:multiLevelType w:val="hybridMultilevel"/>
    <w:tmpl w:val="CF941A3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2011354"/>
    <w:multiLevelType w:val="multilevel"/>
    <w:tmpl w:val="51F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AB3651"/>
    <w:multiLevelType w:val="multilevel"/>
    <w:tmpl w:val="9E640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508287F"/>
    <w:multiLevelType w:val="hybridMultilevel"/>
    <w:tmpl w:val="A75C0A8A"/>
    <w:lvl w:ilvl="0" w:tplc="F39080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754B73"/>
    <w:multiLevelType w:val="hybridMultilevel"/>
    <w:tmpl w:val="6E6E1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F4D1F48"/>
    <w:multiLevelType w:val="hybridMultilevel"/>
    <w:tmpl w:val="8A765BC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4A695171"/>
    <w:multiLevelType w:val="hybridMultilevel"/>
    <w:tmpl w:val="2960D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A833B96"/>
    <w:multiLevelType w:val="multilevel"/>
    <w:tmpl w:val="5FF6F6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7">
    <w:nsid w:val="4C5224CB"/>
    <w:multiLevelType w:val="hybridMultilevel"/>
    <w:tmpl w:val="D9EE0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578D7"/>
    <w:multiLevelType w:val="hybridMultilevel"/>
    <w:tmpl w:val="6090F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E0B3B15"/>
    <w:multiLevelType w:val="hybridMultilevel"/>
    <w:tmpl w:val="91086D7E"/>
    <w:lvl w:ilvl="0" w:tplc="C572356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84FD1"/>
    <w:multiLevelType w:val="hybridMultilevel"/>
    <w:tmpl w:val="738AE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3802B30"/>
    <w:multiLevelType w:val="hybridMultilevel"/>
    <w:tmpl w:val="3A46F2AA"/>
    <w:lvl w:ilvl="0" w:tplc="041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cs="Wingdings" w:hint="default"/>
      </w:rPr>
    </w:lvl>
  </w:abstractNum>
  <w:abstractNum w:abstractNumId="22">
    <w:nsid w:val="575111ED"/>
    <w:multiLevelType w:val="hybridMultilevel"/>
    <w:tmpl w:val="FC62FB74"/>
    <w:lvl w:ilvl="0" w:tplc="8B5CC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8685EBB"/>
    <w:multiLevelType w:val="hybridMultilevel"/>
    <w:tmpl w:val="CD56E1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596F35A1"/>
    <w:multiLevelType w:val="hybridMultilevel"/>
    <w:tmpl w:val="59CEB322"/>
    <w:lvl w:ilvl="0" w:tplc="2CC84E74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61B059E8"/>
    <w:multiLevelType w:val="hybridMultilevel"/>
    <w:tmpl w:val="D2B64F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5F3628C"/>
    <w:multiLevelType w:val="hybridMultilevel"/>
    <w:tmpl w:val="9E6406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6E53DE3"/>
    <w:multiLevelType w:val="hybridMultilevel"/>
    <w:tmpl w:val="91A29B46"/>
    <w:lvl w:ilvl="0" w:tplc="3E9EB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2D14C4"/>
    <w:multiLevelType w:val="hybridMultilevel"/>
    <w:tmpl w:val="D4124906"/>
    <w:lvl w:ilvl="0" w:tplc="2CC84E74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733F7F33"/>
    <w:multiLevelType w:val="multilevel"/>
    <w:tmpl w:val="576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36C4BBA"/>
    <w:multiLevelType w:val="hybridMultilevel"/>
    <w:tmpl w:val="ACCA40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558136A"/>
    <w:multiLevelType w:val="hybridMultilevel"/>
    <w:tmpl w:val="E7622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93C4CC0"/>
    <w:multiLevelType w:val="multilevel"/>
    <w:tmpl w:val="643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9ED459E"/>
    <w:multiLevelType w:val="hybridMultilevel"/>
    <w:tmpl w:val="F670B0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A6B1C27"/>
    <w:multiLevelType w:val="hybridMultilevel"/>
    <w:tmpl w:val="2616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6">
    <w:nsid w:val="7EBF40A3"/>
    <w:multiLevelType w:val="hybridMultilevel"/>
    <w:tmpl w:val="CF3E1A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26"/>
  </w:num>
  <w:num w:numId="5">
    <w:abstractNumId w:val="11"/>
  </w:num>
  <w:num w:numId="6">
    <w:abstractNumId w:val="36"/>
  </w:num>
  <w:num w:numId="7">
    <w:abstractNumId w:val="2"/>
  </w:num>
  <w:num w:numId="8">
    <w:abstractNumId w:val="1"/>
  </w:num>
  <w:num w:numId="9">
    <w:abstractNumId w:val="31"/>
  </w:num>
  <w:num w:numId="10">
    <w:abstractNumId w:val="20"/>
  </w:num>
  <w:num w:numId="11">
    <w:abstractNumId w:val="15"/>
  </w:num>
  <w:num w:numId="12">
    <w:abstractNumId w:val="21"/>
  </w:num>
  <w:num w:numId="13">
    <w:abstractNumId w:val="6"/>
  </w:num>
  <w:num w:numId="14">
    <w:abstractNumId w:val="33"/>
  </w:num>
  <w:num w:numId="15">
    <w:abstractNumId w:val="32"/>
  </w:num>
  <w:num w:numId="16">
    <w:abstractNumId w:val="29"/>
  </w:num>
  <w:num w:numId="17">
    <w:abstractNumId w:val="5"/>
  </w:num>
  <w:num w:numId="18">
    <w:abstractNumId w:val="10"/>
  </w:num>
  <w:num w:numId="19">
    <w:abstractNumId w:val="30"/>
  </w:num>
  <w:num w:numId="20">
    <w:abstractNumId w:val="17"/>
  </w:num>
  <w:num w:numId="21">
    <w:abstractNumId w:val="34"/>
  </w:num>
  <w:num w:numId="22">
    <w:abstractNumId w:val="16"/>
  </w:num>
  <w:num w:numId="23">
    <w:abstractNumId w:val="3"/>
  </w:num>
  <w:num w:numId="24">
    <w:abstractNumId w:val="8"/>
  </w:num>
  <w:num w:numId="25">
    <w:abstractNumId w:val="22"/>
  </w:num>
  <w:num w:numId="26">
    <w:abstractNumId w:val="4"/>
  </w:num>
  <w:num w:numId="27">
    <w:abstractNumId w:val="7"/>
  </w:num>
  <w:num w:numId="28">
    <w:abstractNumId w:val="27"/>
  </w:num>
  <w:num w:numId="29">
    <w:abstractNumId w:val="24"/>
  </w:num>
  <w:num w:numId="30">
    <w:abstractNumId w:val="28"/>
  </w:num>
  <w:num w:numId="31">
    <w:abstractNumId w:val="12"/>
  </w:num>
  <w:num w:numId="32">
    <w:abstractNumId w:val="9"/>
  </w:num>
  <w:num w:numId="33">
    <w:abstractNumId w:val="25"/>
  </w:num>
  <w:num w:numId="34">
    <w:abstractNumId w:val="14"/>
  </w:num>
  <w:num w:numId="35">
    <w:abstractNumId w:val="19"/>
  </w:num>
  <w:num w:numId="36">
    <w:abstractNumId w:val="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98"/>
    <w:rsid w:val="000146A1"/>
    <w:rsid w:val="00021269"/>
    <w:rsid w:val="00027BDE"/>
    <w:rsid w:val="00031E8D"/>
    <w:rsid w:val="00036D05"/>
    <w:rsid w:val="00036DC3"/>
    <w:rsid w:val="00042F25"/>
    <w:rsid w:val="00044AB1"/>
    <w:rsid w:val="000664A5"/>
    <w:rsid w:val="00071F5A"/>
    <w:rsid w:val="000757F2"/>
    <w:rsid w:val="0007725E"/>
    <w:rsid w:val="00083C86"/>
    <w:rsid w:val="000856D0"/>
    <w:rsid w:val="000A2F95"/>
    <w:rsid w:val="000A72EB"/>
    <w:rsid w:val="000C0AFB"/>
    <w:rsid w:val="000C26B0"/>
    <w:rsid w:val="000D2140"/>
    <w:rsid w:val="000D422A"/>
    <w:rsid w:val="000E3139"/>
    <w:rsid w:val="000F44AF"/>
    <w:rsid w:val="0010743D"/>
    <w:rsid w:val="0011249C"/>
    <w:rsid w:val="00121796"/>
    <w:rsid w:val="0012390D"/>
    <w:rsid w:val="00132677"/>
    <w:rsid w:val="00132B11"/>
    <w:rsid w:val="0013340A"/>
    <w:rsid w:val="00151D2A"/>
    <w:rsid w:val="0015448B"/>
    <w:rsid w:val="00162162"/>
    <w:rsid w:val="00167934"/>
    <w:rsid w:val="00173F0E"/>
    <w:rsid w:val="00175DFF"/>
    <w:rsid w:val="001817F4"/>
    <w:rsid w:val="00181CF9"/>
    <w:rsid w:val="001821F6"/>
    <w:rsid w:val="00185D2F"/>
    <w:rsid w:val="00187799"/>
    <w:rsid w:val="00193841"/>
    <w:rsid w:val="00197DAD"/>
    <w:rsid w:val="001B2BDF"/>
    <w:rsid w:val="001B7F39"/>
    <w:rsid w:val="001C66EA"/>
    <w:rsid w:val="001E07A8"/>
    <w:rsid w:val="001E2C73"/>
    <w:rsid w:val="002017E9"/>
    <w:rsid w:val="00206FBD"/>
    <w:rsid w:val="002105C5"/>
    <w:rsid w:val="002159F0"/>
    <w:rsid w:val="00220A26"/>
    <w:rsid w:val="002519CF"/>
    <w:rsid w:val="00253AB0"/>
    <w:rsid w:val="002615FB"/>
    <w:rsid w:val="00261CF0"/>
    <w:rsid w:val="002647A7"/>
    <w:rsid w:val="00280DB8"/>
    <w:rsid w:val="002A487D"/>
    <w:rsid w:val="002A7C97"/>
    <w:rsid w:val="002B01DC"/>
    <w:rsid w:val="002C2F6E"/>
    <w:rsid w:val="002C40C6"/>
    <w:rsid w:val="002D26E5"/>
    <w:rsid w:val="002D3345"/>
    <w:rsid w:val="002D5EAE"/>
    <w:rsid w:val="002F2149"/>
    <w:rsid w:val="002F5778"/>
    <w:rsid w:val="00301A86"/>
    <w:rsid w:val="00304198"/>
    <w:rsid w:val="00323181"/>
    <w:rsid w:val="00326ED3"/>
    <w:rsid w:val="00335517"/>
    <w:rsid w:val="003448A9"/>
    <w:rsid w:val="003454D8"/>
    <w:rsid w:val="003578BA"/>
    <w:rsid w:val="003646D5"/>
    <w:rsid w:val="00370733"/>
    <w:rsid w:val="00374E26"/>
    <w:rsid w:val="00397453"/>
    <w:rsid w:val="003B7CC4"/>
    <w:rsid w:val="003C2A92"/>
    <w:rsid w:val="003C3735"/>
    <w:rsid w:val="003C572F"/>
    <w:rsid w:val="003D1C89"/>
    <w:rsid w:val="003F0287"/>
    <w:rsid w:val="003F4A33"/>
    <w:rsid w:val="00410907"/>
    <w:rsid w:val="00413300"/>
    <w:rsid w:val="004144DE"/>
    <w:rsid w:val="00425B80"/>
    <w:rsid w:val="00437C0C"/>
    <w:rsid w:val="00440C35"/>
    <w:rsid w:val="00462232"/>
    <w:rsid w:val="004626A7"/>
    <w:rsid w:val="00465E68"/>
    <w:rsid w:val="00490FAD"/>
    <w:rsid w:val="00494AAC"/>
    <w:rsid w:val="004A1F01"/>
    <w:rsid w:val="004B62A0"/>
    <w:rsid w:val="004B674F"/>
    <w:rsid w:val="004C36AF"/>
    <w:rsid w:val="004C4166"/>
    <w:rsid w:val="004D159B"/>
    <w:rsid w:val="004D7B44"/>
    <w:rsid w:val="004D7BF3"/>
    <w:rsid w:val="00500E50"/>
    <w:rsid w:val="005043A2"/>
    <w:rsid w:val="005155A3"/>
    <w:rsid w:val="00524B07"/>
    <w:rsid w:val="005329AD"/>
    <w:rsid w:val="005417FD"/>
    <w:rsid w:val="0054502D"/>
    <w:rsid w:val="0054727F"/>
    <w:rsid w:val="005553A8"/>
    <w:rsid w:val="00564F76"/>
    <w:rsid w:val="00580527"/>
    <w:rsid w:val="00585B68"/>
    <w:rsid w:val="00585E2C"/>
    <w:rsid w:val="005A1680"/>
    <w:rsid w:val="005A1742"/>
    <w:rsid w:val="005A4060"/>
    <w:rsid w:val="005A4798"/>
    <w:rsid w:val="005A4FC8"/>
    <w:rsid w:val="005E41B8"/>
    <w:rsid w:val="005E5BA7"/>
    <w:rsid w:val="005E7088"/>
    <w:rsid w:val="005F0BF8"/>
    <w:rsid w:val="005F13E3"/>
    <w:rsid w:val="00602CDE"/>
    <w:rsid w:val="006110E0"/>
    <w:rsid w:val="006158C5"/>
    <w:rsid w:val="006168E7"/>
    <w:rsid w:val="00631753"/>
    <w:rsid w:val="00643848"/>
    <w:rsid w:val="00650CF2"/>
    <w:rsid w:val="00655CEA"/>
    <w:rsid w:val="0065616A"/>
    <w:rsid w:val="00664E52"/>
    <w:rsid w:val="0066570B"/>
    <w:rsid w:val="00670385"/>
    <w:rsid w:val="00671336"/>
    <w:rsid w:val="00671706"/>
    <w:rsid w:val="006745D6"/>
    <w:rsid w:val="00682F41"/>
    <w:rsid w:val="00683AC5"/>
    <w:rsid w:val="006964E3"/>
    <w:rsid w:val="00697240"/>
    <w:rsid w:val="006A2DA9"/>
    <w:rsid w:val="006A59E8"/>
    <w:rsid w:val="006A7010"/>
    <w:rsid w:val="006B0B9A"/>
    <w:rsid w:val="006B12B0"/>
    <w:rsid w:val="006B395C"/>
    <w:rsid w:val="006C2975"/>
    <w:rsid w:val="006E3022"/>
    <w:rsid w:val="006E33DD"/>
    <w:rsid w:val="006F69A6"/>
    <w:rsid w:val="006F712D"/>
    <w:rsid w:val="00712D69"/>
    <w:rsid w:val="00717F96"/>
    <w:rsid w:val="00727B05"/>
    <w:rsid w:val="00730814"/>
    <w:rsid w:val="0073219A"/>
    <w:rsid w:val="00732BBD"/>
    <w:rsid w:val="007433AC"/>
    <w:rsid w:val="0074691B"/>
    <w:rsid w:val="00750569"/>
    <w:rsid w:val="00757F2A"/>
    <w:rsid w:val="00771184"/>
    <w:rsid w:val="007737AB"/>
    <w:rsid w:val="007769CF"/>
    <w:rsid w:val="007804E6"/>
    <w:rsid w:val="0078128A"/>
    <w:rsid w:val="007A22BF"/>
    <w:rsid w:val="007A5338"/>
    <w:rsid w:val="007A6FBF"/>
    <w:rsid w:val="007B0870"/>
    <w:rsid w:val="007D0C66"/>
    <w:rsid w:val="007D1A7E"/>
    <w:rsid w:val="007D3ECE"/>
    <w:rsid w:val="007D4CF7"/>
    <w:rsid w:val="007E2225"/>
    <w:rsid w:val="007F152E"/>
    <w:rsid w:val="007F3CE1"/>
    <w:rsid w:val="007F3F76"/>
    <w:rsid w:val="008039B3"/>
    <w:rsid w:val="00807EB3"/>
    <w:rsid w:val="00814619"/>
    <w:rsid w:val="00825760"/>
    <w:rsid w:val="00833F6F"/>
    <w:rsid w:val="008364E7"/>
    <w:rsid w:val="008527C5"/>
    <w:rsid w:val="00853F0A"/>
    <w:rsid w:val="008644C9"/>
    <w:rsid w:val="0087657E"/>
    <w:rsid w:val="00876886"/>
    <w:rsid w:val="00891D27"/>
    <w:rsid w:val="008A16DE"/>
    <w:rsid w:val="008A6F33"/>
    <w:rsid w:val="008C2619"/>
    <w:rsid w:val="008E06EA"/>
    <w:rsid w:val="008F2615"/>
    <w:rsid w:val="00905717"/>
    <w:rsid w:val="0090585C"/>
    <w:rsid w:val="00921A1C"/>
    <w:rsid w:val="00934FEA"/>
    <w:rsid w:val="00950302"/>
    <w:rsid w:val="0095205B"/>
    <w:rsid w:val="0095494A"/>
    <w:rsid w:val="0095581A"/>
    <w:rsid w:val="00986D86"/>
    <w:rsid w:val="009A1207"/>
    <w:rsid w:val="009A3A16"/>
    <w:rsid w:val="009D0A2D"/>
    <w:rsid w:val="009D1214"/>
    <w:rsid w:val="009D4F96"/>
    <w:rsid w:val="009D55D3"/>
    <w:rsid w:val="009E5908"/>
    <w:rsid w:val="00A11438"/>
    <w:rsid w:val="00A15EE8"/>
    <w:rsid w:val="00A31C32"/>
    <w:rsid w:val="00A33F6E"/>
    <w:rsid w:val="00A4068D"/>
    <w:rsid w:val="00A67909"/>
    <w:rsid w:val="00A711E1"/>
    <w:rsid w:val="00A8378C"/>
    <w:rsid w:val="00AB57EF"/>
    <w:rsid w:val="00AB7122"/>
    <w:rsid w:val="00AB754C"/>
    <w:rsid w:val="00AC769C"/>
    <w:rsid w:val="00AE0DEE"/>
    <w:rsid w:val="00AE1F86"/>
    <w:rsid w:val="00AE34C5"/>
    <w:rsid w:val="00AE6871"/>
    <w:rsid w:val="00AF26BD"/>
    <w:rsid w:val="00AF77EB"/>
    <w:rsid w:val="00B04C92"/>
    <w:rsid w:val="00B12BCB"/>
    <w:rsid w:val="00B166A3"/>
    <w:rsid w:val="00B16CBF"/>
    <w:rsid w:val="00B23C30"/>
    <w:rsid w:val="00B27A14"/>
    <w:rsid w:val="00B34097"/>
    <w:rsid w:val="00B35333"/>
    <w:rsid w:val="00B40223"/>
    <w:rsid w:val="00B4375E"/>
    <w:rsid w:val="00B57D01"/>
    <w:rsid w:val="00B63BAD"/>
    <w:rsid w:val="00B92899"/>
    <w:rsid w:val="00BA5274"/>
    <w:rsid w:val="00BA643E"/>
    <w:rsid w:val="00BB1212"/>
    <w:rsid w:val="00BB2B38"/>
    <w:rsid w:val="00BD7885"/>
    <w:rsid w:val="00BE0EE4"/>
    <w:rsid w:val="00BE32AD"/>
    <w:rsid w:val="00BE6933"/>
    <w:rsid w:val="00BF689D"/>
    <w:rsid w:val="00C01A62"/>
    <w:rsid w:val="00C031BF"/>
    <w:rsid w:val="00C059BE"/>
    <w:rsid w:val="00C064DF"/>
    <w:rsid w:val="00C104C8"/>
    <w:rsid w:val="00C2260C"/>
    <w:rsid w:val="00C232A9"/>
    <w:rsid w:val="00C23E64"/>
    <w:rsid w:val="00C27B88"/>
    <w:rsid w:val="00C31DDA"/>
    <w:rsid w:val="00C32684"/>
    <w:rsid w:val="00C4058D"/>
    <w:rsid w:val="00C45AEC"/>
    <w:rsid w:val="00C50074"/>
    <w:rsid w:val="00C5727F"/>
    <w:rsid w:val="00C64F03"/>
    <w:rsid w:val="00C67BE7"/>
    <w:rsid w:val="00C730EF"/>
    <w:rsid w:val="00C77F12"/>
    <w:rsid w:val="00C84906"/>
    <w:rsid w:val="00C90B19"/>
    <w:rsid w:val="00C93B3C"/>
    <w:rsid w:val="00CB03D5"/>
    <w:rsid w:val="00CB7867"/>
    <w:rsid w:val="00CC67C0"/>
    <w:rsid w:val="00CD4ADA"/>
    <w:rsid w:val="00CD56B5"/>
    <w:rsid w:val="00CF2130"/>
    <w:rsid w:val="00D05387"/>
    <w:rsid w:val="00D12E09"/>
    <w:rsid w:val="00D278C9"/>
    <w:rsid w:val="00D36146"/>
    <w:rsid w:val="00D431F0"/>
    <w:rsid w:val="00D43642"/>
    <w:rsid w:val="00D5522A"/>
    <w:rsid w:val="00D63D57"/>
    <w:rsid w:val="00D644F9"/>
    <w:rsid w:val="00D73F79"/>
    <w:rsid w:val="00D82B90"/>
    <w:rsid w:val="00D861B2"/>
    <w:rsid w:val="00D94F7F"/>
    <w:rsid w:val="00D95D33"/>
    <w:rsid w:val="00D9762A"/>
    <w:rsid w:val="00DC115A"/>
    <w:rsid w:val="00DD3E56"/>
    <w:rsid w:val="00DE24DC"/>
    <w:rsid w:val="00DF30AB"/>
    <w:rsid w:val="00DF3F0B"/>
    <w:rsid w:val="00E134C8"/>
    <w:rsid w:val="00E134F3"/>
    <w:rsid w:val="00E15E7A"/>
    <w:rsid w:val="00E20B28"/>
    <w:rsid w:val="00E21C80"/>
    <w:rsid w:val="00E27FC3"/>
    <w:rsid w:val="00E323F1"/>
    <w:rsid w:val="00E348E7"/>
    <w:rsid w:val="00E353F6"/>
    <w:rsid w:val="00E37A2B"/>
    <w:rsid w:val="00E407D1"/>
    <w:rsid w:val="00E455C2"/>
    <w:rsid w:val="00E579D2"/>
    <w:rsid w:val="00E87BB6"/>
    <w:rsid w:val="00E941FA"/>
    <w:rsid w:val="00EB576D"/>
    <w:rsid w:val="00EE1387"/>
    <w:rsid w:val="00EF38C4"/>
    <w:rsid w:val="00EF6478"/>
    <w:rsid w:val="00F17CC0"/>
    <w:rsid w:val="00F214D4"/>
    <w:rsid w:val="00F24C7A"/>
    <w:rsid w:val="00F27363"/>
    <w:rsid w:val="00F357DB"/>
    <w:rsid w:val="00F40D31"/>
    <w:rsid w:val="00F41355"/>
    <w:rsid w:val="00F47955"/>
    <w:rsid w:val="00F60E37"/>
    <w:rsid w:val="00F61E74"/>
    <w:rsid w:val="00F7481E"/>
    <w:rsid w:val="00F939E8"/>
    <w:rsid w:val="00FA2B2C"/>
    <w:rsid w:val="00FA56E8"/>
    <w:rsid w:val="00FC4F31"/>
    <w:rsid w:val="00FD572B"/>
    <w:rsid w:val="00FE582D"/>
    <w:rsid w:val="00FE5F2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2F1C8A-A239-41B3-88AD-4079802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2159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2159F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2159F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2159F0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2159F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2159F0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2159F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2159F0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2159F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2159F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2159F0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2159F0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2159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2159F0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2159F0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2159F0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2159F0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2159F0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2159F0"/>
    <w:pPr>
      <w:ind w:left="958"/>
    </w:pPr>
  </w:style>
  <w:style w:type="paragraph" w:customStyle="1" w:styleId="a">
    <w:name w:val="список ненумерованный"/>
    <w:autoRedefine/>
    <w:uiPriority w:val="99"/>
    <w:rsid w:val="002159F0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2159F0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2159F0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2159F0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2159F0"/>
    <w:pPr>
      <w:ind w:left="709" w:firstLine="0"/>
    </w:pPr>
  </w:style>
  <w:style w:type="paragraph" w:customStyle="1" w:styleId="ab">
    <w:name w:val="схема"/>
    <w:uiPriority w:val="99"/>
    <w:rsid w:val="002159F0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2159F0"/>
    <w:pPr>
      <w:jc w:val="center"/>
    </w:pPr>
  </w:style>
  <w:style w:type="paragraph" w:styleId="ad">
    <w:name w:val="footnote text"/>
    <w:basedOn w:val="a1"/>
    <w:link w:val="ae"/>
    <w:uiPriority w:val="99"/>
    <w:semiHidden/>
    <w:rsid w:val="002159F0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2159F0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215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2159F0"/>
  </w:style>
  <w:style w:type="character" w:styleId="af3">
    <w:name w:val="Hyperlink"/>
    <w:uiPriority w:val="99"/>
    <w:rsid w:val="005A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03">
          <w:marLeft w:val="2700"/>
          <w:marRight w:val="300"/>
          <w:marTop w:val="1080"/>
          <w:marBottom w:val="0"/>
          <w:divBdr>
            <w:top w:val="none" w:sz="0" w:space="0" w:color="auto"/>
            <w:left w:val="single" w:sz="24" w:space="23" w:color="F1F1F1"/>
            <w:bottom w:val="none" w:sz="0" w:space="0" w:color="auto"/>
            <w:right w:val="none" w:sz="0" w:space="0" w:color="auto"/>
          </w:divBdr>
          <w:divsChild>
            <w:div w:id="130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10">
                  <w:marLeft w:val="0"/>
                  <w:marRight w:val="0"/>
                  <w:marTop w:val="0"/>
                  <w:marBottom w:val="0"/>
                  <w:divBdr>
                    <w:top w:val="single" w:sz="6" w:space="3" w:color="D0D0D0"/>
                    <w:left w:val="single" w:sz="6" w:space="0" w:color="D0D0D0"/>
                    <w:bottom w:val="single" w:sz="6" w:space="3" w:color="D0D0D0"/>
                    <w:right w:val="single" w:sz="6" w:space="0" w:color="D0D0D0"/>
                  </w:divBdr>
                </w:div>
                <w:div w:id="1309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06">
          <w:marLeft w:val="2700"/>
          <w:marRight w:val="300"/>
          <w:marTop w:val="1080"/>
          <w:marBottom w:val="0"/>
          <w:divBdr>
            <w:top w:val="none" w:sz="0" w:space="0" w:color="auto"/>
            <w:left w:val="single" w:sz="24" w:space="23" w:color="F1F1F1"/>
            <w:bottom w:val="none" w:sz="0" w:space="0" w:color="auto"/>
            <w:right w:val="none" w:sz="0" w:space="0" w:color="auto"/>
          </w:divBdr>
          <w:divsChild>
            <w:div w:id="130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8">
                  <w:marLeft w:val="0"/>
                  <w:marRight w:val="0"/>
                  <w:marTop w:val="0"/>
                  <w:marBottom w:val="0"/>
                  <w:divBdr>
                    <w:top w:val="single" w:sz="6" w:space="3" w:color="D0D0D0"/>
                    <w:left w:val="single" w:sz="6" w:space="0" w:color="D0D0D0"/>
                    <w:bottom w:val="single" w:sz="6" w:space="3" w:color="D0D0D0"/>
                    <w:right w:val="single" w:sz="6" w:space="0" w:color="D0D0D0"/>
                  </w:divBdr>
                </w:div>
                <w:div w:id="1309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Иногда говорят «персональный компьютер»</vt:lpstr>
    </vt:vector>
  </TitlesOfParts>
  <Company>Microsoft</Company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Иногда говорят «персональный компьютер»</dc:title>
  <dc:subject/>
  <dc:creator>Сатдаров И.Г.</dc:creator>
  <cp:keywords/>
  <dc:description/>
  <cp:lastModifiedBy>admin</cp:lastModifiedBy>
  <cp:revision>2</cp:revision>
  <cp:lastPrinted>2008-12-12T14:21:00Z</cp:lastPrinted>
  <dcterms:created xsi:type="dcterms:W3CDTF">2014-02-20T17:49:00Z</dcterms:created>
  <dcterms:modified xsi:type="dcterms:W3CDTF">2014-02-20T17:49:00Z</dcterms:modified>
</cp:coreProperties>
</file>