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30" w:rsidRDefault="002C3930">
      <w:pPr>
        <w:pStyle w:val="10"/>
        <w:spacing w:line="360" w:lineRule="auto"/>
        <w:ind w:firstLine="0"/>
        <w:jc w:val="right"/>
        <w:rPr>
          <w:rFonts w:ascii="Times New Roman" w:hAnsi="Times New Roman"/>
          <w:sz w:val="28"/>
        </w:rPr>
      </w:pPr>
    </w:p>
    <w:p w:rsidR="002C3930" w:rsidRDefault="002C3930">
      <w:pPr>
        <w:pStyle w:val="10"/>
        <w:spacing w:line="360" w:lineRule="auto"/>
        <w:ind w:firstLine="0"/>
        <w:jc w:val="center"/>
        <w:rPr>
          <w:rFonts w:ascii="Times New Roman" w:hAnsi="Times New Roman"/>
          <w:sz w:val="36"/>
        </w:rPr>
      </w:pPr>
      <w:r>
        <w:rPr>
          <w:rFonts w:ascii="Times New Roman" w:hAnsi="Times New Roman"/>
          <w:sz w:val="36"/>
        </w:rPr>
        <w:t xml:space="preserve">Курсовая работа : </w:t>
      </w:r>
      <w:r>
        <w:rPr>
          <w:rFonts w:ascii="Times New Roman" w:hAnsi="Times New Roman"/>
          <w:sz w:val="40"/>
        </w:rPr>
        <w:t>Виды юридических лиц</w:t>
      </w:r>
    </w:p>
    <w:p w:rsidR="002C3930" w:rsidRDefault="002C3930">
      <w:pPr>
        <w:pStyle w:val="10"/>
        <w:spacing w:line="360" w:lineRule="auto"/>
        <w:ind w:firstLine="0"/>
        <w:jc w:val="center"/>
        <w:rPr>
          <w:rFonts w:ascii="Times New Roman" w:hAnsi="Times New Roman"/>
          <w:sz w:val="36"/>
        </w:rPr>
      </w:pPr>
      <w:r>
        <w:rPr>
          <w:rFonts w:ascii="Times New Roman" w:hAnsi="Times New Roman"/>
          <w:sz w:val="36"/>
        </w:rPr>
        <w:t>По дисциплине: Гражданское право</w:t>
      </w:r>
    </w:p>
    <w:p w:rsidR="002C3930" w:rsidRDefault="002C3930">
      <w:pPr>
        <w:pStyle w:val="10"/>
        <w:spacing w:line="360" w:lineRule="auto"/>
        <w:ind w:firstLine="0"/>
        <w:jc w:val="center"/>
        <w:rPr>
          <w:rFonts w:ascii="Times New Roman" w:hAnsi="Times New Roman"/>
          <w:sz w:val="28"/>
        </w:rPr>
      </w:pPr>
    </w:p>
    <w:p w:rsidR="002C3930" w:rsidRDefault="002C3930">
      <w:pPr>
        <w:pStyle w:val="10"/>
        <w:spacing w:line="360" w:lineRule="auto"/>
        <w:ind w:firstLine="0"/>
        <w:jc w:val="center"/>
        <w:rPr>
          <w:rFonts w:ascii="Times New Roman" w:hAnsi="Times New Roman"/>
          <w:sz w:val="28"/>
        </w:rPr>
      </w:pPr>
    </w:p>
    <w:p w:rsidR="002C3930" w:rsidRDefault="002C3930">
      <w:pPr>
        <w:pStyle w:val="10"/>
        <w:spacing w:line="360" w:lineRule="auto"/>
        <w:ind w:firstLine="0"/>
        <w:jc w:val="center"/>
        <w:rPr>
          <w:rFonts w:ascii="Times New Roman" w:hAnsi="Times New Roman"/>
          <w:sz w:val="28"/>
          <w:lang w:val="en-US"/>
        </w:rPr>
      </w:pPr>
    </w:p>
    <w:p w:rsidR="002C3930" w:rsidRDefault="002C3930">
      <w:pPr>
        <w:pStyle w:val="10"/>
        <w:spacing w:line="360" w:lineRule="auto"/>
        <w:ind w:firstLine="0"/>
        <w:jc w:val="center"/>
        <w:rPr>
          <w:rFonts w:ascii="Times New Roman" w:hAnsi="Times New Roman"/>
          <w:sz w:val="28"/>
          <w:lang w:val="en-US"/>
        </w:rPr>
      </w:pPr>
    </w:p>
    <w:p w:rsidR="002C3930" w:rsidRDefault="002C3930">
      <w:pPr>
        <w:pStyle w:val="10"/>
        <w:spacing w:line="360" w:lineRule="auto"/>
        <w:ind w:firstLine="0"/>
        <w:jc w:val="center"/>
        <w:rPr>
          <w:rFonts w:ascii="Times New Roman" w:hAnsi="Times New Roman"/>
          <w:sz w:val="28"/>
          <w:lang w:val="en-US"/>
        </w:rPr>
      </w:pPr>
    </w:p>
    <w:p w:rsidR="002C3930" w:rsidRDefault="002C3930">
      <w:pPr>
        <w:pStyle w:val="10"/>
        <w:spacing w:line="360" w:lineRule="auto"/>
        <w:ind w:firstLine="0"/>
        <w:jc w:val="center"/>
        <w:rPr>
          <w:rFonts w:ascii="Times New Roman" w:hAnsi="Times New Roman"/>
          <w:sz w:val="28"/>
          <w:lang w:val="en-US"/>
        </w:rPr>
      </w:pPr>
    </w:p>
    <w:p w:rsidR="002C3930" w:rsidRDefault="002C3930">
      <w:pPr>
        <w:pStyle w:val="10"/>
        <w:spacing w:line="360" w:lineRule="auto"/>
        <w:ind w:firstLine="0"/>
        <w:jc w:val="center"/>
        <w:rPr>
          <w:rFonts w:ascii="Times New Roman" w:hAnsi="Times New Roman"/>
          <w:sz w:val="28"/>
        </w:rPr>
      </w:pPr>
    </w:p>
    <w:tbl>
      <w:tblPr>
        <w:tblW w:w="0" w:type="auto"/>
        <w:tblLayout w:type="fixed"/>
        <w:tblLook w:val="0000" w:firstRow="0" w:lastRow="0" w:firstColumn="0" w:lastColumn="0" w:noHBand="0" w:noVBand="0"/>
      </w:tblPr>
      <w:tblGrid>
        <w:gridCol w:w="4219"/>
        <w:gridCol w:w="5521"/>
      </w:tblGrid>
      <w:tr w:rsidR="002C3930">
        <w:tc>
          <w:tcPr>
            <w:tcW w:w="4219" w:type="dxa"/>
          </w:tcPr>
          <w:p w:rsidR="002C3930" w:rsidRDefault="002C3930">
            <w:pPr>
              <w:pStyle w:val="10"/>
              <w:spacing w:line="360" w:lineRule="auto"/>
              <w:ind w:firstLine="0"/>
              <w:jc w:val="center"/>
              <w:rPr>
                <w:rFonts w:ascii="Times New Roman" w:hAnsi="Times New Roman"/>
                <w:sz w:val="28"/>
              </w:rPr>
            </w:pPr>
            <w:r>
              <w:rPr>
                <w:rFonts w:ascii="Times New Roman" w:hAnsi="Times New Roman"/>
                <w:sz w:val="28"/>
              </w:rPr>
              <w:t>Выполнила:</w:t>
            </w:r>
          </w:p>
        </w:tc>
        <w:tc>
          <w:tcPr>
            <w:tcW w:w="5521" w:type="dxa"/>
          </w:tcPr>
          <w:p w:rsidR="002C3930" w:rsidRDefault="002C3930">
            <w:pPr>
              <w:pStyle w:val="10"/>
              <w:spacing w:line="360" w:lineRule="auto"/>
              <w:ind w:firstLine="0"/>
              <w:jc w:val="left"/>
              <w:rPr>
                <w:rFonts w:ascii="Times New Roman" w:hAnsi="Times New Roman"/>
                <w:sz w:val="28"/>
              </w:rPr>
            </w:pPr>
          </w:p>
        </w:tc>
      </w:tr>
      <w:tr w:rsidR="002C3930">
        <w:tc>
          <w:tcPr>
            <w:tcW w:w="4219" w:type="dxa"/>
          </w:tcPr>
          <w:p w:rsidR="002C3930" w:rsidRDefault="002C3930">
            <w:pPr>
              <w:pStyle w:val="10"/>
              <w:spacing w:line="360" w:lineRule="auto"/>
              <w:ind w:firstLine="0"/>
              <w:jc w:val="center"/>
              <w:rPr>
                <w:rFonts w:ascii="Times New Roman" w:hAnsi="Times New Roman"/>
                <w:sz w:val="28"/>
              </w:rPr>
            </w:pPr>
          </w:p>
        </w:tc>
        <w:tc>
          <w:tcPr>
            <w:tcW w:w="5521" w:type="dxa"/>
          </w:tcPr>
          <w:p w:rsidR="002C3930" w:rsidRDefault="002C3930">
            <w:pPr>
              <w:pStyle w:val="10"/>
              <w:spacing w:line="360" w:lineRule="auto"/>
              <w:ind w:firstLine="0"/>
              <w:jc w:val="left"/>
              <w:rPr>
                <w:rFonts w:ascii="Times New Roman" w:hAnsi="Times New Roman"/>
                <w:sz w:val="28"/>
              </w:rPr>
            </w:pPr>
          </w:p>
        </w:tc>
      </w:tr>
      <w:tr w:rsidR="002C3930">
        <w:tc>
          <w:tcPr>
            <w:tcW w:w="4219" w:type="dxa"/>
          </w:tcPr>
          <w:p w:rsidR="002C3930" w:rsidRDefault="002C3930">
            <w:pPr>
              <w:pStyle w:val="10"/>
              <w:spacing w:line="360" w:lineRule="auto"/>
              <w:ind w:firstLine="0"/>
              <w:jc w:val="center"/>
              <w:rPr>
                <w:rFonts w:ascii="Times New Roman" w:hAnsi="Times New Roman"/>
                <w:sz w:val="28"/>
              </w:rPr>
            </w:pPr>
          </w:p>
        </w:tc>
        <w:tc>
          <w:tcPr>
            <w:tcW w:w="5521" w:type="dxa"/>
          </w:tcPr>
          <w:p w:rsidR="002C3930" w:rsidRDefault="002C3930">
            <w:pPr>
              <w:pStyle w:val="10"/>
              <w:spacing w:line="360" w:lineRule="auto"/>
              <w:ind w:firstLine="0"/>
              <w:jc w:val="left"/>
              <w:rPr>
                <w:rFonts w:ascii="Times New Roman" w:hAnsi="Times New Roman"/>
                <w:sz w:val="28"/>
              </w:rPr>
            </w:pPr>
          </w:p>
        </w:tc>
      </w:tr>
      <w:tr w:rsidR="002C3930">
        <w:tc>
          <w:tcPr>
            <w:tcW w:w="4219" w:type="dxa"/>
          </w:tcPr>
          <w:p w:rsidR="002C3930" w:rsidRDefault="002C3930">
            <w:pPr>
              <w:pStyle w:val="10"/>
              <w:spacing w:line="360" w:lineRule="auto"/>
              <w:ind w:firstLine="0"/>
              <w:jc w:val="center"/>
              <w:rPr>
                <w:rFonts w:ascii="Times New Roman" w:hAnsi="Times New Roman"/>
                <w:sz w:val="28"/>
              </w:rPr>
            </w:pPr>
            <w:r>
              <w:rPr>
                <w:rFonts w:ascii="Times New Roman" w:hAnsi="Times New Roman"/>
                <w:sz w:val="28"/>
              </w:rPr>
              <w:t>Проверил преподаватель:</w:t>
            </w:r>
          </w:p>
        </w:tc>
        <w:tc>
          <w:tcPr>
            <w:tcW w:w="5521" w:type="dxa"/>
          </w:tcPr>
          <w:p w:rsidR="002C3930" w:rsidRDefault="002C3930">
            <w:pPr>
              <w:pStyle w:val="10"/>
              <w:spacing w:line="360" w:lineRule="auto"/>
              <w:ind w:firstLine="0"/>
              <w:jc w:val="left"/>
              <w:rPr>
                <w:rFonts w:ascii="Times New Roman" w:hAnsi="Times New Roman"/>
                <w:sz w:val="28"/>
              </w:rPr>
            </w:pPr>
          </w:p>
        </w:tc>
      </w:tr>
    </w:tbl>
    <w:p w:rsidR="002C3930" w:rsidRDefault="002C3930">
      <w:pPr>
        <w:pStyle w:val="10"/>
        <w:spacing w:line="360" w:lineRule="auto"/>
        <w:ind w:firstLine="0"/>
        <w:jc w:val="center"/>
        <w:rPr>
          <w:rFonts w:ascii="Times New Roman" w:hAnsi="Times New Roman"/>
          <w:sz w:val="28"/>
        </w:rPr>
      </w:pPr>
    </w:p>
    <w:p w:rsidR="002C3930" w:rsidRDefault="002C3930">
      <w:pPr>
        <w:pStyle w:val="10"/>
        <w:spacing w:line="360" w:lineRule="auto"/>
        <w:ind w:firstLine="0"/>
        <w:jc w:val="center"/>
        <w:rPr>
          <w:rFonts w:ascii="Times New Roman" w:hAnsi="Times New Roman"/>
          <w:sz w:val="28"/>
        </w:rPr>
      </w:pPr>
    </w:p>
    <w:p w:rsidR="002C3930" w:rsidRDefault="002C3930">
      <w:pPr>
        <w:pStyle w:val="10"/>
        <w:spacing w:line="360" w:lineRule="auto"/>
        <w:ind w:firstLine="0"/>
        <w:jc w:val="center"/>
        <w:rPr>
          <w:rFonts w:ascii="Times New Roman" w:hAnsi="Times New Roman"/>
          <w:sz w:val="28"/>
        </w:rPr>
      </w:pPr>
    </w:p>
    <w:p w:rsidR="002C3930" w:rsidRDefault="002C3930">
      <w:pPr>
        <w:pStyle w:val="10"/>
        <w:spacing w:line="360" w:lineRule="auto"/>
        <w:ind w:firstLine="0"/>
        <w:jc w:val="center"/>
        <w:rPr>
          <w:rFonts w:ascii="Times New Roman" w:hAnsi="Times New Roman"/>
          <w:sz w:val="28"/>
        </w:rPr>
      </w:pPr>
    </w:p>
    <w:p w:rsidR="002C3930" w:rsidRDefault="002C3930">
      <w:pPr>
        <w:pStyle w:val="10"/>
        <w:spacing w:line="360" w:lineRule="auto"/>
        <w:ind w:firstLine="0"/>
        <w:jc w:val="center"/>
        <w:rPr>
          <w:rFonts w:ascii="Times New Roman" w:hAnsi="Times New Roman"/>
          <w:sz w:val="28"/>
        </w:rPr>
      </w:pPr>
    </w:p>
    <w:p w:rsidR="002C3930" w:rsidRDefault="002C3930">
      <w:pPr>
        <w:pStyle w:val="10"/>
        <w:spacing w:line="360" w:lineRule="auto"/>
        <w:ind w:firstLine="0"/>
        <w:jc w:val="center"/>
        <w:rPr>
          <w:rFonts w:ascii="Times New Roman" w:hAnsi="Times New Roman"/>
          <w:sz w:val="28"/>
        </w:rPr>
      </w:pPr>
    </w:p>
    <w:p w:rsidR="002C3930" w:rsidRDefault="002C3930">
      <w:pPr>
        <w:pStyle w:val="10"/>
        <w:spacing w:line="360" w:lineRule="auto"/>
        <w:ind w:firstLine="0"/>
        <w:jc w:val="center"/>
        <w:rPr>
          <w:rFonts w:ascii="Times New Roman" w:hAnsi="Times New Roman"/>
          <w:sz w:val="28"/>
        </w:rPr>
      </w:pPr>
    </w:p>
    <w:p w:rsidR="002C3930" w:rsidRDefault="002C3930">
      <w:pPr>
        <w:pStyle w:val="10"/>
        <w:spacing w:line="360" w:lineRule="auto"/>
        <w:ind w:firstLine="0"/>
        <w:jc w:val="center"/>
        <w:rPr>
          <w:rFonts w:ascii="Times New Roman" w:hAnsi="Times New Roman"/>
          <w:sz w:val="28"/>
        </w:rPr>
      </w:pPr>
    </w:p>
    <w:p w:rsidR="002C3930" w:rsidRDefault="002C3930">
      <w:pPr>
        <w:pStyle w:val="10"/>
        <w:spacing w:line="360" w:lineRule="auto"/>
        <w:ind w:firstLine="0"/>
        <w:jc w:val="center"/>
        <w:rPr>
          <w:rFonts w:ascii="Times New Roman" w:hAnsi="Times New Roman"/>
          <w:sz w:val="28"/>
        </w:rPr>
      </w:pPr>
    </w:p>
    <w:p w:rsidR="002C3930" w:rsidRDefault="002C3930">
      <w:pPr>
        <w:pStyle w:val="10"/>
        <w:spacing w:line="360" w:lineRule="auto"/>
        <w:ind w:firstLine="0"/>
        <w:jc w:val="center"/>
        <w:rPr>
          <w:rFonts w:ascii="Times New Roman" w:hAnsi="Times New Roman"/>
          <w:sz w:val="28"/>
        </w:rPr>
      </w:pPr>
      <w:r>
        <w:rPr>
          <w:rFonts w:ascii="Times New Roman" w:hAnsi="Times New Roman"/>
          <w:sz w:val="28"/>
        </w:rPr>
        <w:t>Владивосток, 2004</w:t>
      </w:r>
    </w:p>
    <w:p w:rsidR="002C3930" w:rsidRDefault="002C3930">
      <w:pPr>
        <w:pStyle w:val="10"/>
        <w:spacing w:line="360" w:lineRule="auto"/>
        <w:ind w:firstLine="0"/>
        <w:jc w:val="center"/>
        <w:rPr>
          <w:rFonts w:ascii="Times New Roman" w:hAnsi="Times New Roman"/>
          <w:sz w:val="28"/>
        </w:rPr>
        <w:sectPr w:rsidR="002C3930">
          <w:headerReference w:type="even" r:id="rId7"/>
          <w:headerReference w:type="default" r:id="rId8"/>
          <w:pgSz w:w="11906" w:h="16838" w:code="9"/>
          <w:pgMar w:top="1134" w:right="851" w:bottom="1134" w:left="1701" w:header="720" w:footer="720" w:gutter="0"/>
          <w:cols w:space="720"/>
          <w:titlePg/>
        </w:sectPr>
      </w:pPr>
    </w:p>
    <w:p w:rsidR="002C3930" w:rsidRDefault="002C3930">
      <w:pPr>
        <w:pStyle w:val="10"/>
        <w:spacing w:line="360" w:lineRule="auto"/>
        <w:ind w:firstLine="0"/>
        <w:jc w:val="center"/>
        <w:rPr>
          <w:rFonts w:ascii="Times New Roman" w:hAnsi="Times New Roman"/>
          <w:b/>
          <w:sz w:val="28"/>
        </w:rPr>
      </w:pPr>
    </w:p>
    <w:p w:rsidR="002C3930" w:rsidRDefault="002C3930">
      <w:pPr>
        <w:pStyle w:val="10"/>
        <w:spacing w:line="360" w:lineRule="auto"/>
        <w:ind w:firstLine="0"/>
        <w:rPr>
          <w:rFonts w:ascii="Times New Roman" w:hAnsi="Times New Roman"/>
          <w:sz w:val="28"/>
        </w:rPr>
      </w:pPr>
      <w:r>
        <w:rPr>
          <w:rFonts w:ascii="Times New Roman" w:hAnsi="Times New Roman"/>
          <w:sz w:val="28"/>
        </w:rPr>
        <w:t>Содержание</w:t>
      </w:r>
    </w:p>
    <w:p w:rsidR="002C3930" w:rsidRDefault="002C3930">
      <w:pPr>
        <w:pStyle w:val="10"/>
        <w:spacing w:line="360" w:lineRule="auto"/>
        <w:ind w:firstLine="0"/>
        <w:rPr>
          <w:rFonts w:ascii="Times New Roman" w:hAnsi="Times New Roman"/>
          <w:sz w:val="28"/>
        </w:rPr>
      </w:pPr>
    </w:p>
    <w:tbl>
      <w:tblPr>
        <w:tblW w:w="0" w:type="auto"/>
        <w:tblLayout w:type="fixed"/>
        <w:tblLook w:val="0000" w:firstRow="0" w:lastRow="0" w:firstColumn="0" w:lastColumn="0" w:noHBand="0" w:noVBand="0"/>
      </w:tblPr>
      <w:tblGrid>
        <w:gridCol w:w="1242"/>
        <w:gridCol w:w="7088"/>
        <w:gridCol w:w="992"/>
      </w:tblGrid>
      <w:tr w:rsidR="002C3930">
        <w:trPr>
          <w:cantSplit/>
        </w:trPr>
        <w:tc>
          <w:tcPr>
            <w:tcW w:w="8330" w:type="dxa"/>
            <w:gridSpan w:val="2"/>
          </w:tcPr>
          <w:p w:rsidR="002C3930" w:rsidRDefault="002C3930">
            <w:pPr>
              <w:pStyle w:val="10"/>
              <w:spacing w:line="360" w:lineRule="auto"/>
              <w:ind w:firstLine="0"/>
              <w:rPr>
                <w:rFonts w:ascii="Times New Roman" w:hAnsi="Times New Roman"/>
                <w:sz w:val="28"/>
              </w:rPr>
            </w:pPr>
            <w:r>
              <w:rPr>
                <w:rFonts w:ascii="Times New Roman" w:hAnsi="Times New Roman"/>
                <w:sz w:val="28"/>
              </w:rPr>
              <w:t>Введение………………………………………………..……………….</w:t>
            </w:r>
          </w:p>
        </w:tc>
        <w:tc>
          <w:tcPr>
            <w:tcW w:w="992" w:type="dxa"/>
          </w:tcPr>
          <w:p w:rsidR="002C3930" w:rsidRDefault="002C3930">
            <w:pPr>
              <w:pStyle w:val="10"/>
              <w:spacing w:line="360" w:lineRule="auto"/>
              <w:ind w:firstLine="0"/>
              <w:rPr>
                <w:rFonts w:ascii="Times New Roman" w:hAnsi="Times New Roman"/>
                <w:sz w:val="28"/>
              </w:rPr>
            </w:pPr>
            <w:r>
              <w:rPr>
                <w:rFonts w:ascii="Times New Roman" w:hAnsi="Times New Roman"/>
                <w:sz w:val="28"/>
              </w:rPr>
              <w:t xml:space="preserve">  3</w:t>
            </w:r>
          </w:p>
        </w:tc>
      </w:tr>
      <w:tr w:rsidR="002C3930">
        <w:tc>
          <w:tcPr>
            <w:tcW w:w="1242" w:type="dxa"/>
          </w:tcPr>
          <w:p w:rsidR="002C3930" w:rsidRDefault="002C3930">
            <w:pPr>
              <w:pStyle w:val="10"/>
              <w:spacing w:line="360" w:lineRule="auto"/>
              <w:ind w:firstLine="0"/>
              <w:jc w:val="center"/>
              <w:rPr>
                <w:rFonts w:ascii="Times New Roman" w:hAnsi="Times New Roman"/>
                <w:sz w:val="28"/>
              </w:rPr>
            </w:pPr>
            <w:r>
              <w:rPr>
                <w:rFonts w:ascii="Times New Roman" w:hAnsi="Times New Roman"/>
                <w:sz w:val="28"/>
              </w:rPr>
              <w:t>1.</w:t>
            </w:r>
          </w:p>
        </w:tc>
        <w:tc>
          <w:tcPr>
            <w:tcW w:w="7088" w:type="dxa"/>
          </w:tcPr>
          <w:p w:rsidR="002C3930" w:rsidRDefault="002C3930">
            <w:pPr>
              <w:pStyle w:val="10"/>
              <w:spacing w:line="360" w:lineRule="auto"/>
              <w:ind w:firstLine="0"/>
              <w:jc w:val="left"/>
              <w:rPr>
                <w:rFonts w:ascii="Times New Roman" w:hAnsi="Times New Roman"/>
                <w:sz w:val="28"/>
              </w:rPr>
            </w:pPr>
            <w:r>
              <w:rPr>
                <w:rFonts w:ascii="Times New Roman" w:hAnsi="Times New Roman"/>
                <w:sz w:val="28"/>
              </w:rPr>
              <w:t>Понятие юридических лиц…………………………………</w:t>
            </w:r>
          </w:p>
        </w:tc>
        <w:tc>
          <w:tcPr>
            <w:tcW w:w="992" w:type="dxa"/>
          </w:tcPr>
          <w:p w:rsidR="002C3930" w:rsidRDefault="002C3930">
            <w:pPr>
              <w:pStyle w:val="10"/>
              <w:spacing w:line="360" w:lineRule="auto"/>
              <w:ind w:firstLine="0"/>
              <w:rPr>
                <w:rFonts w:ascii="Times New Roman" w:hAnsi="Times New Roman"/>
                <w:sz w:val="28"/>
              </w:rPr>
            </w:pPr>
            <w:r>
              <w:rPr>
                <w:rFonts w:ascii="Times New Roman" w:hAnsi="Times New Roman"/>
                <w:sz w:val="28"/>
              </w:rPr>
              <w:t>5</w:t>
            </w:r>
          </w:p>
        </w:tc>
      </w:tr>
      <w:tr w:rsidR="002C3930">
        <w:tc>
          <w:tcPr>
            <w:tcW w:w="1242" w:type="dxa"/>
          </w:tcPr>
          <w:p w:rsidR="002C3930" w:rsidRDefault="002C3930">
            <w:pPr>
              <w:pStyle w:val="10"/>
              <w:spacing w:line="360" w:lineRule="auto"/>
              <w:ind w:firstLine="0"/>
              <w:jc w:val="right"/>
              <w:rPr>
                <w:rFonts w:ascii="Times New Roman" w:hAnsi="Times New Roman"/>
                <w:sz w:val="28"/>
              </w:rPr>
            </w:pPr>
          </w:p>
        </w:tc>
        <w:tc>
          <w:tcPr>
            <w:tcW w:w="7088" w:type="dxa"/>
          </w:tcPr>
          <w:p w:rsidR="002C3930" w:rsidRDefault="002C3930">
            <w:pPr>
              <w:pStyle w:val="10"/>
              <w:spacing w:line="360" w:lineRule="auto"/>
              <w:ind w:firstLine="0"/>
              <w:jc w:val="left"/>
              <w:rPr>
                <w:rFonts w:ascii="Times New Roman" w:hAnsi="Times New Roman"/>
                <w:sz w:val="28"/>
              </w:rPr>
            </w:pPr>
            <w:r>
              <w:rPr>
                <w:rFonts w:ascii="Times New Roman" w:hAnsi="Times New Roman"/>
                <w:sz w:val="28"/>
              </w:rPr>
              <w:t>1.1 Институт юридического лица………………………….</w:t>
            </w:r>
          </w:p>
        </w:tc>
        <w:tc>
          <w:tcPr>
            <w:tcW w:w="992" w:type="dxa"/>
          </w:tcPr>
          <w:p w:rsidR="002C3930" w:rsidRDefault="002C3930">
            <w:pPr>
              <w:pStyle w:val="10"/>
              <w:spacing w:line="360" w:lineRule="auto"/>
              <w:ind w:firstLine="0"/>
              <w:rPr>
                <w:rFonts w:ascii="Times New Roman" w:hAnsi="Times New Roman"/>
                <w:sz w:val="28"/>
              </w:rPr>
            </w:pPr>
            <w:r>
              <w:rPr>
                <w:rFonts w:ascii="Times New Roman" w:hAnsi="Times New Roman"/>
                <w:sz w:val="28"/>
              </w:rPr>
              <w:t>5</w:t>
            </w:r>
          </w:p>
        </w:tc>
      </w:tr>
      <w:tr w:rsidR="002C3930">
        <w:tc>
          <w:tcPr>
            <w:tcW w:w="1242" w:type="dxa"/>
          </w:tcPr>
          <w:p w:rsidR="002C3930" w:rsidRDefault="002C3930">
            <w:pPr>
              <w:pStyle w:val="10"/>
              <w:spacing w:line="360" w:lineRule="auto"/>
              <w:ind w:firstLine="0"/>
              <w:jc w:val="right"/>
              <w:rPr>
                <w:rFonts w:ascii="Times New Roman" w:hAnsi="Times New Roman"/>
                <w:sz w:val="28"/>
              </w:rPr>
            </w:pPr>
          </w:p>
        </w:tc>
        <w:tc>
          <w:tcPr>
            <w:tcW w:w="7088" w:type="dxa"/>
          </w:tcPr>
          <w:p w:rsidR="002C3930" w:rsidRDefault="002C3930">
            <w:pPr>
              <w:pStyle w:val="10"/>
              <w:spacing w:line="360" w:lineRule="auto"/>
              <w:ind w:firstLine="0"/>
              <w:jc w:val="left"/>
              <w:rPr>
                <w:rFonts w:ascii="Times New Roman" w:hAnsi="Times New Roman"/>
                <w:sz w:val="28"/>
              </w:rPr>
            </w:pPr>
            <w:r>
              <w:rPr>
                <w:rFonts w:ascii="Times New Roman" w:hAnsi="Times New Roman"/>
                <w:sz w:val="28"/>
              </w:rPr>
              <w:t>1.2 Признаки юридического лица………………………….</w:t>
            </w:r>
          </w:p>
        </w:tc>
        <w:tc>
          <w:tcPr>
            <w:tcW w:w="992" w:type="dxa"/>
          </w:tcPr>
          <w:p w:rsidR="002C3930" w:rsidRDefault="002C3930">
            <w:pPr>
              <w:pStyle w:val="10"/>
              <w:spacing w:line="360" w:lineRule="auto"/>
              <w:ind w:firstLine="0"/>
              <w:rPr>
                <w:rFonts w:ascii="Times New Roman" w:hAnsi="Times New Roman"/>
                <w:sz w:val="28"/>
              </w:rPr>
            </w:pPr>
            <w:r>
              <w:rPr>
                <w:rFonts w:ascii="Times New Roman" w:hAnsi="Times New Roman"/>
                <w:sz w:val="28"/>
              </w:rPr>
              <w:t>10</w:t>
            </w:r>
          </w:p>
        </w:tc>
      </w:tr>
      <w:tr w:rsidR="002C3930">
        <w:tc>
          <w:tcPr>
            <w:tcW w:w="1242" w:type="dxa"/>
          </w:tcPr>
          <w:p w:rsidR="002C3930" w:rsidRDefault="002C3930">
            <w:pPr>
              <w:pStyle w:val="10"/>
              <w:spacing w:line="360" w:lineRule="auto"/>
              <w:ind w:firstLine="0"/>
              <w:jc w:val="center"/>
              <w:rPr>
                <w:rFonts w:ascii="Times New Roman" w:hAnsi="Times New Roman"/>
                <w:sz w:val="28"/>
              </w:rPr>
            </w:pPr>
            <w:r>
              <w:rPr>
                <w:rFonts w:ascii="Times New Roman" w:hAnsi="Times New Roman"/>
                <w:sz w:val="28"/>
              </w:rPr>
              <w:t>2.</w:t>
            </w:r>
          </w:p>
        </w:tc>
        <w:tc>
          <w:tcPr>
            <w:tcW w:w="7088" w:type="dxa"/>
          </w:tcPr>
          <w:p w:rsidR="002C3930" w:rsidRDefault="002C3930">
            <w:pPr>
              <w:pStyle w:val="10"/>
              <w:spacing w:line="360" w:lineRule="auto"/>
              <w:ind w:firstLine="0"/>
              <w:jc w:val="left"/>
              <w:rPr>
                <w:rFonts w:ascii="Times New Roman" w:hAnsi="Times New Roman"/>
                <w:sz w:val="28"/>
              </w:rPr>
            </w:pPr>
            <w:r>
              <w:rPr>
                <w:rFonts w:ascii="Times New Roman" w:hAnsi="Times New Roman"/>
                <w:sz w:val="28"/>
              </w:rPr>
              <w:t>Виды юридических лиц…………………………………….</w:t>
            </w:r>
          </w:p>
        </w:tc>
        <w:tc>
          <w:tcPr>
            <w:tcW w:w="992" w:type="dxa"/>
          </w:tcPr>
          <w:p w:rsidR="002C3930" w:rsidRDefault="002C3930">
            <w:pPr>
              <w:pStyle w:val="10"/>
              <w:spacing w:line="360" w:lineRule="auto"/>
              <w:ind w:firstLine="0"/>
              <w:rPr>
                <w:rFonts w:ascii="Times New Roman" w:hAnsi="Times New Roman"/>
                <w:sz w:val="28"/>
              </w:rPr>
            </w:pPr>
            <w:r>
              <w:rPr>
                <w:rFonts w:ascii="Times New Roman" w:hAnsi="Times New Roman"/>
                <w:sz w:val="28"/>
              </w:rPr>
              <w:t>15</w:t>
            </w:r>
          </w:p>
        </w:tc>
      </w:tr>
      <w:tr w:rsidR="002C3930">
        <w:tc>
          <w:tcPr>
            <w:tcW w:w="1242" w:type="dxa"/>
          </w:tcPr>
          <w:p w:rsidR="002C3930" w:rsidRDefault="002C3930">
            <w:pPr>
              <w:pStyle w:val="10"/>
              <w:spacing w:line="360" w:lineRule="auto"/>
              <w:ind w:firstLine="0"/>
              <w:jc w:val="right"/>
              <w:rPr>
                <w:rFonts w:ascii="Times New Roman" w:hAnsi="Times New Roman"/>
                <w:sz w:val="28"/>
              </w:rPr>
            </w:pPr>
          </w:p>
        </w:tc>
        <w:tc>
          <w:tcPr>
            <w:tcW w:w="7088" w:type="dxa"/>
          </w:tcPr>
          <w:p w:rsidR="002C3930" w:rsidRDefault="002C3930">
            <w:pPr>
              <w:pStyle w:val="10"/>
              <w:spacing w:line="360" w:lineRule="auto"/>
              <w:ind w:firstLine="0"/>
              <w:jc w:val="left"/>
              <w:rPr>
                <w:rFonts w:ascii="Times New Roman" w:hAnsi="Times New Roman"/>
                <w:sz w:val="28"/>
              </w:rPr>
            </w:pPr>
            <w:r>
              <w:rPr>
                <w:rFonts w:ascii="Times New Roman" w:hAnsi="Times New Roman"/>
                <w:sz w:val="28"/>
              </w:rPr>
              <w:t>2.1 Классификация юридических лиц……………………..</w:t>
            </w:r>
          </w:p>
        </w:tc>
        <w:tc>
          <w:tcPr>
            <w:tcW w:w="992" w:type="dxa"/>
          </w:tcPr>
          <w:p w:rsidR="002C3930" w:rsidRDefault="002C3930">
            <w:pPr>
              <w:pStyle w:val="10"/>
              <w:spacing w:line="360" w:lineRule="auto"/>
              <w:ind w:firstLine="0"/>
              <w:rPr>
                <w:rFonts w:ascii="Times New Roman" w:hAnsi="Times New Roman"/>
                <w:sz w:val="28"/>
              </w:rPr>
            </w:pPr>
            <w:r>
              <w:rPr>
                <w:rFonts w:ascii="Times New Roman" w:hAnsi="Times New Roman"/>
                <w:sz w:val="28"/>
              </w:rPr>
              <w:t>15</w:t>
            </w:r>
          </w:p>
        </w:tc>
      </w:tr>
      <w:tr w:rsidR="002C3930">
        <w:tc>
          <w:tcPr>
            <w:tcW w:w="1242" w:type="dxa"/>
          </w:tcPr>
          <w:p w:rsidR="002C3930" w:rsidRDefault="002C3930">
            <w:pPr>
              <w:pStyle w:val="10"/>
              <w:spacing w:line="360" w:lineRule="auto"/>
              <w:ind w:firstLine="0"/>
              <w:jc w:val="right"/>
              <w:rPr>
                <w:rFonts w:ascii="Times New Roman" w:hAnsi="Times New Roman"/>
                <w:sz w:val="28"/>
              </w:rPr>
            </w:pPr>
          </w:p>
        </w:tc>
        <w:tc>
          <w:tcPr>
            <w:tcW w:w="7088" w:type="dxa"/>
          </w:tcPr>
          <w:p w:rsidR="002C3930" w:rsidRDefault="002C3930">
            <w:pPr>
              <w:pStyle w:val="10"/>
              <w:spacing w:line="360" w:lineRule="auto"/>
              <w:ind w:firstLine="0"/>
              <w:jc w:val="left"/>
              <w:rPr>
                <w:rFonts w:ascii="Times New Roman" w:hAnsi="Times New Roman"/>
                <w:sz w:val="28"/>
              </w:rPr>
            </w:pPr>
            <w:r>
              <w:rPr>
                <w:rFonts w:ascii="Times New Roman" w:hAnsi="Times New Roman"/>
                <w:sz w:val="28"/>
              </w:rPr>
              <w:t>2.2 Хозяйственные товарищества и общества……………</w:t>
            </w:r>
          </w:p>
        </w:tc>
        <w:tc>
          <w:tcPr>
            <w:tcW w:w="992" w:type="dxa"/>
          </w:tcPr>
          <w:p w:rsidR="002C3930" w:rsidRDefault="002C3930">
            <w:pPr>
              <w:pStyle w:val="10"/>
              <w:spacing w:line="360" w:lineRule="auto"/>
              <w:ind w:firstLine="0"/>
              <w:rPr>
                <w:rFonts w:ascii="Times New Roman" w:hAnsi="Times New Roman"/>
                <w:sz w:val="28"/>
              </w:rPr>
            </w:pPr>
            <w:r>
              <w:rPr>
                <w:rFonts w:ascii="Times New Roman" w:hAnsi="Times New Roman"/>
                <w:sz w:val="28"/>
              </w:rPr>
              <w:t>17</w:t>
            </w:r>
          </w:p>
        </w:tc>
      </w:tr>
      <w:tr w:rsidR="002C3930">
        <w:tc>
          <w:tcPr>
            <w:tcW w:w="1242" w:type="dxa"/>
          </w:tcPr>
          <w:p w:rsidR="002C3930" w:rsidRDefault="002C3930">
            <w:pPr>
              <w:pStyle w:val="10"/>
              <w:spacing w:line="360" w:lineRule="auto"/>
              <w:ind w:firstLine="0"/>
              <w:jc w:val="right"/>
              <w:rPr>
                <w:rFonts w:ascii="Times New Roman" w:hAnsi="Times New Roman"/>
                <w:sz w:val="28"/>
              </w:rPr>
            </w:pPr>
          </w:p>
        </w:tc>
        <w:tc>
          <w:tcPr>
            <w:tcW w:w="7088" w:type="dxa"/>
          </w:tcPr>
          <w:p w:rsidR="002C3930" w:rsidRDefault="002C3930">
            <w:pPr>
              <w:pStyle w:val="10"/>
              <w:spacing w:line="360" w:lineRule="auto"/>
              <w:ind w:firstLine="0"/>
              <w:jc w:val="left"/>
              <w:rPr>
                <w:rFonts w:ascii="Times New Roman" w:hAnsi="Times New Roman"/>
                <w:sz w:val="28"/>
              </w:rPr>
            </w:pPr>
            <w:r>
              <w:rPr>
                <w:rFonts w:ascii="Times New Roman" w:hAnsi="Times New Roman"/>
                <w:sz w:val="28"/>
              </w:rPr>
              <w:t>2.3. Производственные кооперативы……………………...</w:t>
            </w:r>
          </w:p>
        </w:tc>
        <w:tc>
          <w:tcPr>
            <w:tcW w:w="992" w:type="dxa"/>
          </w:tcPr>
          <w:p w:rsidR="002C3930" w:rsidRDefault="002C3930">
            <w:pPr>
              <w:pStyle w:val="10"/>
              <w:spacing w:line="360" w:lineRule="auto"/>
              <w:ind w:firstLine="0"/>
              <w:rPr>
                <w:rFonts w:ascii="Times New Roman" w:hAnsi="Times New Roman"/>
                <w:sz w:val="28"/>
              </w:rPr>
            </w:pPr>
            <w:r>
              <w:rPr>
                <w:rFonts w:ascii="Times New Roman" w:hAnsi="Times New Roman"/>
                <w:sz w:val="28"/>
              </w:rPr>
              <w:t>28</w:t>
            </w:r>
          </w:p>
        </w:tc>
      </w:tr>
      <w:tr w:rsidR="002C3930">
        <w:tc>
          <w:tcPr>
            <w:tcW w:w="1242" w:type="dxa"/>
          </w:tcPr>
          <w:p w:rsidR="002C3930" w:rsidRDefault="002C3930">
            <w:pPr>
              <w:pStyle w:val="10"/>
              <w:spacing w:line="360" w:lineRule="auto"/>
              <w:ind w:firstLine="0"/>
              <w:jc w:val="right"/>
              <w:rPr>
                <w:rFonts w:ascii="Times New Roman" w:hAnsi="Times New Roman"/>
                <w:sz w:val="28"/>
              </w:rPr>
            </w:pPr>
          </w:p>
        </w:tc>
        <w:tc>
          <w:tcPr>
            <w:tcW w:w="7088" w:type="dxa"/>
          </w:tcPr>
          <w:p w:rsidR="002C3930" w:rsidRDefault="002C3930">
            <w:pPr>
              <w:pStyle w:val="10"/>
              <w:spacing w:line="360" w:lineRule="auto"/>
              <w:ind w:firstLine="0"/>
              <w:jc w:val="left"/>
              <w:rPr>
                <w:rFonts w:ascii="Times New Roman" w:hAnsi="Times New Roman"/>
                <w:sz w:val="28"/>
              </w:rPr>
            </w:pPr>
            <w:r>
              <w:rPr>
                <w:rFonts w:ascii="Times New Roman" w:hAnsi="Times New Roman"/>
                <w:sz w:val="28"/>
              </w:rPr>
              <w:t>2.4. Государственные и муниципальные предприятия…..</w:t>
            </w:r>
          </w:p>
        </w:tc>
        <w:tc>
          <w:tcPr>
            <w:tcW w:w="992" w:type="dxa"/>
          </w:tcPr>
          <w:p w:rsidR="002C3930" w:rsidRDefault="002C3930">
            <w:pPr>
              <w:pStyle w:val="10"/>
              <w:spacing w:line="360" w:lineRule="auto"/>
              <w:ind w:firstLine="0"/>
              <w:rPr>
                <w:rFonts w:ascii="Times New Roman" w:hAnsi="Times New Roman"/>
                <w:sz w:val="28"/>
              </w:rPr>
            </w:pPr>
            <w:r>
              <w:rPr>
                <w:rFonts w:ascii="Times New Roman" w:hAnsi="Times New Roman"/>
                <w:sz w:val="28"/>
              </w:rPr>
              <w:t>29</w:t>
            </w:r>
          </w:p>
        </w:tc>
      </w:tr>
      <w:tr w:rsidR="002C3930">
        <w:trPr>
          <w:cantSplit/>
        </w:trPr>
        <w:tc>
          <w:tcPr>
            <w:tcW w:w="8330" w:type="dxa"/>
            <w:gridSpan w:val="2"/>
          </w:tcPr>
          <w:p w:rsidR="002C3930" w:rsidRDefault="002C3930">
            <w:pPr>
              <w:pStyle w:val="10"/>
              <w:spacing w:line="360" w:lineRule="auto"/>
              <w:ind w:firstLine="0"/>
              <w:rPr>
                <w:rFonts w:ascii="Times New Roman" w:hAnsi="Times New Roman"/>
                <w:sz w:val="28"/>
              </w:rPr>
            </w:pPr>
            <w:r>
              <w:rPr>
                <w:rFonts w:ascii="Times New Roman" w:hAnsi="Times New Roman"/>
                <w:sz w:val="28"/>
              </w:rPr>
              <w:t>Заключение …………………………………………………….………</w:t>
            </w:r>
          </w:p>
        </w:tc>
        <w:tc>
          <w:tcPr>
            <w:tcW w:w="992" w:type="dxa"/>
          </w:tcPr>
          <w:p w:rsidR="002C3930" w:rsidRDefault="002C3930">
            <w:pPr>
              <w:pStyle w:val="10"/>
              <w:spacing w:line="360" w:lineRule="auto"/>
              <w:ind w:firstLine="0"/>
              <w:rPr>
                <w:rFonts w:ascii="Times New Roman" w:hAnsi="Times New Roman"/>
                <w:sz w:val="28"/>
              </w:rPr>
            </w:pPr>
            <w:r>
              <w:rPr>
                <w:rFonts w:ascii="Times New Roman" w:hAnsi="Times New Roman"/>
                <w:sz w:val="28"/>
              </w:rPr>
              <w:t>33</w:t>
            </w:r>
          </w:p>
        </w:tc>
      </w:tr>
      <w:tr w:rsidR="002C3930">
        <w:trPr>
          <w:cantSplit/>
        </w:trPr>
        <w:tc>
          <w:tcPr>
            <w:tcW w:w="8330" w:type="dxa"/>
            <w:gridSpan w:val="2"/>
          </w:tcPr>
          <w:p w:rsidR="002C3930" w:rsidRDefault="002C3930">
            <w:pPr>
              <w:pStyle w:val="10"/>
              <w:spacing w:line="360" w:lineRule="auto"/>
              <w:ind w:firstLine="0"/>
              <w:rPr>
                <w:rFonts w:ascii="Times New Roman" w:hAnsi="Times New Roman"/>
                <w:sz w:val="28"/>
              </w:rPr>
            </w:pPr>
            <w:r>
              <w:rPr>
                <w:rFonts w:ascii="Times New Roman" w:hAnsi="Times New Roman"/>
                <w:sz w:val="28"/>
              </w:rPr>
              <w:t>Список литературы ……………………..…………………………….</w:t>
            </w:r>
          </w:p>
        </w:tc>
        <w:tc>
          <w:tcPr>
            <w:tcW w:w="992" w:type="dxa"/>
          </w:tcPr>
          <w:p w:rsidR="002C3930" w:rsidRDefault="002C3930">
            <w:pPr>
              <w:pStyle w:val="10"/>
              <w:spacing w:line="360" w:lineRule="auto"/>
              <w:ind w:firstLine="0"/>
              <w:rPr>
                <w:rFonts w:ascii="Times New Roman" w:hAnsi="Times New Roman"/>
                <w:sz w:val="28"/>
              </w:rPr>
            </w:pPr>
            <w:r>
              <w:rPr>
                <w:rFonts w:ascii="Times New Roman" w:hAnsi="Times New Roman"/>
                <w:sz w:val="28"/>
              </w:rPr>
              <w:t>35</w:t>
            </w:r>
          </w:p>
        </w:tc>
      </w:tr>
    </w:tbl>
    <w:p w:rsidR="002C3930" w:rsidRDefault="002C3930">
      <w:pPr>
        <w:widowControl w:val="0"/>
        <w:autoSpaceDE w:val="0"/>
        <w:autoSpaceDN w:val="0"/>
        <w:adjustRightInd w:val="0"/>
        <w:spacing w:line="360" w:lineRule="auto"/>
        <w:ind w:firstLine="720"/>
        <w:jc w:val="both"/>
        <w:rPr>
          <w:sz w:val="28"/>
        </w:rPr>
      </w:pPr>
    </w:p>
    <w:p w:rsidR="002C3930" w:rsidRDefault="002C3930">
      <w:pPr>
        <w:pStyle w:val="10"/>
        <w:spacing w:line="360" w:lineRule="auto"/>
        <w:ind w:firstLine="0"/>
        <w:rPr>
          <w:rFonts w:ascii="Times New Roman" w:hAnsi="Times New Roman"/>
          <w:sz w:val="28"/>
        </w:rPr>
      </w:pPr>
    </w:p>
    <w:p w:rsidR="002C3930" w:rsidRDefault="002C3930">
      <w:pPr>
        <w:pStyle w:val="10"/>
        <w:spacing w:line="360" w:lineRule="auto"/>
        <w:ind w:firstLine="0"/>
        <w:jc w:val="center"/>
        <w:rPr>
          <w:rFonts w:ascii="Times New Roman" w:hAnsi="Times New Roman"/>
          <w:b/>
          <w:sz w:val="28"/>
        </w:rPr>
      </w:pPr>
    </w:p>
    <w:p w:rsidR="002C3930" w:rsidRDefault="002C3930">
      <w:pPr>
        <w:pStyle w:val="10"/>
        <w:spacing w:line="360" w:lineRule="auto"/>
        <w:ind w:firstLine="0"/>
        <w:jc w:val="center"/>
        <w:rPr>
          <w:rFonts w:ascii="Times New Roman" w:hAnsi="Times New Roman"/>
          <w:b/>
          <w:sz w:val="28"/>
        </w:rPr>
        <w:sectPr w:rsidR="002C3930">
          <w:pgSz w:w="11906" w:h="16838" w:code="9"/>
          <w:pgMar w:top="1134" w:right="851" w:bottom="1134" w:left="1701" w:header="720" w:footer="720" w:gutter="0"/>
          <w:cols w:space="720"/>
          <w:titlePg/>
        </w:sectPr>
      </w:pPr>
    </w:p>
    <w:p w:rsidR="002C3930" w:rsidRDefault="002C3930">
      <w:pPr>
        <w:pStyle w:val="10"/>
        <w:spacing w:line="360" w:lineRule="auto"/>
        <w:ind w:firstLine="0"/>
        <w:jc w:val="center"/>
        <w:rPr>
          <w:rFonts w:ascii="Times New Roman" w:hAnsi="Times New Roman"/>
          <w:b/>
          <w:sz w:val="32"/>
        </w:rPr>
      </w:pPr>
      <w:r>
        <w:rPr>
          <w:rFonts w:ascii="Times New Roman" w:hAnsi="Times New Roman"/>
          <w:b/>
          <w:sz w:val="32"/>
        </w:rPr>
        <w:t>Введение</w:t>
      </w:r>
    </w:p>
    <w:p w:rsidR="002C3930" w:rsidRDefault="002C3930">
      <w:pPr>
        <w:spacing w:line="360" w:lineRule="auto"/>
        <w:ind w:firstLine="720"/>
        <w:jc w:val="both"/>
        <w:rPr>
          <w:sz w:val="28"/>
        </w:rPr>
      </w:pPr>
    </w:p>
    <w:p w:rsidR="002C3930" w:rsidRDefault="002C3930">
      <w:pPr>
        <w:pStyle w:val="a5"/>
      </w:pPr>
      <w:r>
        <w:t>Жизнь современного общества немыслима без объединения людей в группы, союзы разных видов, без соединения их личных усилий и капиталов для достижения тех или иных целей. Основной правовой формой такого коллективного участия лиц в гражданском обороте и является конструкция юридического лица.</w:t>
      </w:r>
    </w:p>
    <w:p w:rsidR="002C3930" w:rsidRDefault="002C3930">
      <w:pPr>
        <w:widowControl w:val="0"/>
        <w:autoSpaceDE w:val="0"/>
        <w:autoSpaceDN w:val="0"/>
        <w:adjustRightInd w:val="0"/>
        <w:spacing w:line="360" w:lineRule="auto"/>
        <w:ind w:firstLine="720"/>
        <w:jc w:val="both"/>
        <w:rPr>
          <w:sz w:val="28"/>
        </w:rPr>
      </w:pPr>
      <w:r>
        <w:rPr>
          <w:sz w:val="28"/>
        </w:rPr>
        <w:t>Появление института юридического лица в самом общем виде обусловлено теми же причинами, что и возникновение и эволюция права: усложнением социальной организации общества, развитием экономических отношений и, как следствие, общественного сознания. На определенном этапе общественного развития правовое регулирование отношений с участием одних лишь физических лиц как единственных субъектов частного права оказалось недостаточным для развивающегося экономического оборота.</w:t>
      </w:r>
    </w:p>
    <w:p w:rsidR="002C3930" w:rsidRDefault="002C3930">
      <w:pPr>
        <w:widowControl w:val="0"/>
        <w:autoSpaceDE w:val="0"/>
        <w:autoSpaceDN w:val="0"/>
        <w:adjustRightInd w:val="0"/>
        <w:spacing w:line="360" w:lineRule="auto"/>
        <w:ind w:firstLine="720"/>
        <w:jc w:val="both"/>
        <w:rPr>
          <w:sz w:val="28"/>
        </w:rPr>
      </w:pPr>
      <w:r>
        <w:rPr>
          <w:sz w:val="28"/>
        </w:rPr>
        <w:t xml:space="preserve">В </w:t>
      </w:r>
      <w:r>
        <w:rPr>
          <w:sz w:val="28"/>
          <w:lang w:val="en-US"/>
        </w:rPr>
        <w:t>XX</w:t>
      </w:r>
      <w:r>
        <w:rPr>
          <w:sz w:val="28"/>
        </w:rPr>
        <w:t xml:space="preserve"> в. значение института юридического лица, еще более возрастает вследствие усложнения инфраструктуры и интернационализации предпринимательской деятельности, расширения государственного вмешательства в экономику, появления новых информационных технологий. Соответственно этому резко увеличивается объем законодательства о юридических лицах и отчасти повышается его качество. Наука гражданского права относит к числу центральных проблемы теории юридического лица, совершенствования и практического применения этого института.</w:t>
      </w:r>
    </w:p>
    <w:p w:rsidR="002C3930" w:rsidRDefault="002C3930">
      <w:pPr>
        <w:pStyle w:val="10"/>
        <w:spacing w:line="360" w:lineRule="auto"/>
        <w:ind w:firstLine="720"/>
        <w:rPr>
          <w:rFonts w:ascii="Times New Roman" w:hAnsi="Times New Roman"/>
          <w:sz w:val="28"/>
        </w:rPr>
      </w:pPr>
      <w:r>
        <w:rPr>
          <w:rFonts w:ascii="Times New Roman" w:hAnsi="Times New Roman"/>
          <w:sz w:val="28"/>
        </w:rPr>
        <w:t xml:space="preserve">Актуальность нашей темы в том, что одним из важных понятий Гражданского кодекса является понятие «юридическое лицо». Категория юридических лиц — это социально-экономическая реальность, складывающаяся в результате определенных общественных преобразований. Закон закрепляет организационно-структурные, имущественные и функциональные особенности, определяет правовой статус, порядок создания, реорганизации и ликвидации юридических лиц. </w:t>
      </w:r>
    </w:p>
    <w:p w:rsidR="002C3930" w:rsidRDefault="002C3930">
      <w:pPr>
        <w:pStyle w:val="a5"/>
      </w:pPr>
      <w:r>
        <w:t xml:space="preserve">Целью данной работы является изучение категории «юридическое лицо». Задачами работы являются рассмотрение понятия «юридического лица», значение этого института, оснований классификации юридических лиц, а также их видов </w:t>
      </w:r>
    </w:p>
    <w:p w:rsidR="002C3930" w:rsidRDefault="002C3930">
      <w:pPr>
        <w:spacing w:line="360" w:lineRule="auto"/>
        <w:ind w:firstLine="720"/>
        <w:jc w:val="both"/>
        <w:rPr>
          <w:sz w:val="28"/>
        </w:rPr>
      </w:pPr>
    </w:p>
    <w:p w:rsidR="002C3930" w:rsidRDefault="002C3930">
      <w:pPr>
        <w:spacing w:line="360" w:lineRule="auto"/>
        <w:ind w:firstLine="720"/>
        <w:jc w:val="both"/>
        <w:rPr>
          <w:sz w:val="28"/>
        </w:rPr>
      </w:pPr>
    </w:p>
    <w:p w:rsidR="002C3930" w:rsidRDefault="002C3930">
      <w:pPr>
        <w:spacing w:line="360" w:lineRule="auto"/>
        <w:ind w:firstLine="720"/>
        <w:jc w:val="both"/>
        <w:rPr>
          <w:sz w:val="28"/>
        </w:rPr>
        <w:sectPr w:rsidR="002C3930">
          <w:pgSz w:w="11906" w:h="16838"/>
          <w:pgMar w:top="1134" w:right="851" w:bottom="1134" w:left="1701" w:header="720" w:footer="720" w:gutter="0"/>
          <w:cols w:space="720"/>
        </w:sectPr>
      </w:pPr>
    </w:p>
    <w:p w:rsidR="002C3930" w:rsidRDefault="002C3930">
      <w:pPr>
        <w:spacing w:line="360" w:lineRule="auto"/>
        <w:jc w:val="center"/>
        <w:rPr>
          <w:b/>
          <w:sz w:val="32"/>
        </w:rPr>
      </w:pPr>
      <w:r>
        <w:rPr>
          <w:b/>
          <w:sz w:val="32"/>
        </w:rPr>
        <w:t>1. Понятие юридических лиц</w:t>
      </w:r>
    </w:p>
    <w:p w:rsidR="002C3930" w:rsidRDefault="002C3930">
      <w:pPr>
        <w:spacing w:line="360" w:lineRule="auto"/>
        <w:ind w:firstLine="720"/>
        <w:jc w:val="both"/>
        <w:rPr>
          <w:sz w:val="28"/>
        </w:rPr>
      </w:pPr>
    </w:p>
    <w:p w:rsidR="002C3930" w:rsidRDefault="002C3930">
      <w:pPr>
        <w:widowControl w:val="0"/>
        <w:autoSpaceDE w:val="0"/>
        <w:autoSpaceDN w:val="0"/>
        <w:adjustRightInd w:val="0"/>
        <w:spacing w:line="360" w:lineRule="auto"/>
        <w:ind w:firstLine="720"/>
        <w:jc w:val="both"/>
        <w:rPr>
          <w:b/>
          <w:sz w:val="28"/>
        </w:rPr>
      </w:pPr>
      <w:r>
        <w:rPr>
          <w:b/>
          <w:sz w:val="28"/>
        </w:rPr>
        <w:t>1.1. Институт юридического лица</w:t>
      </w:r>
    </w:p>
    <w:p w:rsidR="002C3930" w:rsidRDefault="002C3930">
      <w:pPr>
        <w:widowControl w:val="0"/>
        <w:autoSpaceDE w:val="0"/>
        <w:autoSpaceDN w:val="0"/>
        <w:adjustRightInd w:val="0"/>
        <w:spacing w:line="360" w:lineRule="auto"/>
        <w:ind w:firstLine="720"/>
        <w:jc w:val="both"/>
        <w:rPr>
          <w:sz w:val="28"/>
        </w:rPr>
      </w:pPr>
      <w:r>
        <w:rPr>
          <w:sz w:val="28"/>
        </w:rPr>
        <w:t>Наряду с гражданами, субъектами гражданского права являются также юридические лица — особые образования, обладающие рядом специфических признаков, образуемые и прекращающиеся в специальном порядке.</w:t>
      </w:r>
    </w:p>
    <w:p w:rsidR="002C3930" w:rsidRDefault="002C3930">
      <w:pPr>
        <w:pStyle w:val="a5"/>
      </w:pPr>
      <w:r>
        <w:t xml:space="preserve">Категория юридического лица — явление историческое. Так, уже во </w:t>
      </w:r>
      <w:r>
        <w:rPr>
          <w:lang w:val="en-US"/>
        </w:rPr>
        <w:t>II - I</w:t>
      </w:r>
      <w:r>
        <w:t xml:space="preserve"> вв. до н. э. юристами Римской республики обсуждалась идея существования организаций (союзов), обладающих нераздельным, обособленным имуществом (частные корпорации: коллегии), выступающих в гражданском обороте от собственного имени (городские общины), существование которых в принципе не зависит от изменений в составе их участников. Само понятие «юридическое лицо» было неизвестно римским юристам, и его сущность ими не исследовалась, но идея расширить круг субъектов частного права за счет особых организаций, возникла именно в римском праве</w:t>
      </w:r>
      <w:r>
        <w:rPr>
          <w:rStyle w:val="a7"/>
        </w:rPr>
        <w:footnoteReference w:customMarkFollows="1" w:id="1"/>
        <w:t>1</w:t>
      </w:r>
      <w:r>
        <w:t>.</w:t>
      </w:r>
    </w:p>
    <w:p w:rsidR="002C3930" w:rsidRDefault="002C3930">
      <w:pPr>
        <w:pStyle w:val="a5"/>
      </w:pPr>
      <w:r>
        <w:t>При всей абстрактности, она подвержена конкретным изменениям сообразно коренным сдвигам в социально-экономической жизни общества. В связи с фундаментальными изменениями в стране, деформированием экономики и отношений собственности, созданием новой системы законодательства возникла объективная потребность в теоретической оценке, прежде всего, тех правовых категорий, которые выполняют роль несущих конструкций, обслуживающих рыночное хозяйство. К ним относится и категория юридического лица. Понимание сущности и основных ее признаков позволяет разрешать многие противоречивые и спорные практические ситуации, которые возникают между субъектами предпринимательской деятельности.</w:t>
      </w:r>
    </w:p>
    <w:p w:rsidR="002C3930" w:rsidRDefault="002C3930">
      <w:pPr>
        <w:spacing w:line="360" w:lineRule="auto"/>
        <w:ind w:firstLine="720"/>
        <w:jc w:val="both"/>
        <w:rPr>
          <w:sz w:val="28"/>
        </w:rPr>
      </w:pPr>
      <w:r>
        <w:rPr>
          <w:sz w:val="28"/>
        </w:rPr>
        <w:t>Рассмотрим некоторые из проблем. Юридическое лицо представляет собой организацию, созданную людьми, ими осуществляющую деятельность. В то же время это — государственно-правовое образование, которое возникает лишь на определенной ступени развития частной собственности. Римские юристы не разработали понятия юридического лица, но уже обнаруживали признаки коллективных образований (корпораций), чьи долги не были долгами их создателей. Причем деятельность этих организаций сравнивали с действиями отдельных лиц. Отсюда берет начало «теория фикции», развитая впоследствии Ф.К. Савиньи и другими учеными средневековья. Суть данной теории состоит в том, что поскольку, с одной стороны, волей, сознанием, т.е. свойствами субъекта права, обладает только человек, отдельная человеческая личность, а с другой жизнь дает многочисленные примеры того, как имущественные права принадлежат не отдельному человеку, а союзу людей, корпорации, законодатель признает за этой корпорацией свойства личности, субъекта. При этом законодатель отдает себе отчет в том, что корпорация личностью быть не может, т.е. прибегает к фикции</w:t>
      </w:r>
      <w:r>
        <w:rPr>
          <w:rStyle w:val="a7"/>
          <w:sz w:val="28"/>
        </w:rPr>
        <w:footnoteReference w:customMarkFollows="1" w:id="2"/>
        <w:t>1</w:t>
      </w:r>
      <w:r>
        <w:rPr>
          <w:sz w:val="28"/>
        </w:rPr>
        <w:t>. Особое место при обосновании природы юридического лица занимает «органическая теория» (основоположник О. Гирке), в соответствии с которой коллективные образования как юридические лица наделяются качествами, свойственными физическим лицам (телесность, духовность). В последующем, в ходе развития и обогащения, эта теория приобретала реалистические черты, когда за образованиями признавались цель, права, в которых проявляются интересы и права тех, кто их образует (Р. Иеринг)</w:t>
      </w:r>
      <w:r>
        <w:rPr>
          <w:rStyle w:val="a7"/>
          <w:sz w:val="28"/>
        </w:rPr>
        <w:footnoteReference w:customMarkFollows="1" w:id="3"/>
        <w:t>2</w:t>
      </w:r>
      <w:r>
        <w:rPr>
          <w:sz w:val="28"/>
        </w:rPr>
        <w:t>.</w:t>
      </w:r>
    </w:p>
    <w:p w:rsidR="002C3930" w:rsidRDefault="002C3930">
      <w:pPr>
        <w:spacing w:line="360" w:lineRule="auto"/>
        <w:ind w:firstLine="720"/>
        <w:jc w:val="both"/>
        <w:rPr>
          <w:sz w:val="28"/>
        </w:rPr>
      </w:pPr>
      <w:r>
        <w:rPr>
          <w:sz w:val="28"/>
        </w:rPr>
        <w:t>Современная цивилистика капиталистических стран ничем новым, пожалуй, не обогатила объем научного понятия юридического лица, хотя и зафиксировала определенные сдвиги в его внешних проявлениях (компании «одного лица», «персонификации предприятий»)</w:t>
      </w:r>
      <w:r>
        <w:rPr>
          <w:rStyle w:val="a7"/>
          <w:sz w:val="28"/>
        </w:rPr>
        <w:footnoteReference w:customMarkFollows="1" w:id="4"/>
        <w:t>3</w:t>
      </w:r>
      <w:r>
        <w:rPr>
          <w:sz w:val="28"/>
        </w:rPr>
        <w:t>.</w:t>
      </w:r>
    </w:p>
    <w:p w:rsidR="002C3930" w:rsidRDefault="002C3930">
      <w:pPr>
        <w:pStyle w:val="a5"/>
      </w:pPr>
      <w:r>
        <w:t>Огромную работу, направленную на исследование этого сложного правового института, проделала юридическая наука советского периода, результатом чего явились «теория социальной реальности» (Д.М. Генкин), «теория администрации» (Ю.К. Толстой), «теория государства» (С.И. Аскназий), «теория коллектива» (А.В. Венедиктов) и некоторые их разновидности</w:t>
      </w:r>
      <w:r>
        <w:rPr>
          <w:rStyle w:val="a7"/>
        </w:rPr>
        <w:footnoteReference w:customMarkFollows="1" w:id="5"/>
        <w:t>1</w:t>
      </w:r>
      <w:r>
        <w:t>. И несмотря на то, что в указанных научных концепциях непосредственно выяснялось не понятие юридического лица как такового, а правовая природа социалистического предприятия как юридического лица, их ценность становится очевидной при исследовании юридического лица в историческом плане в процессе его становления, развития, угасания и исчезновения.</w:t>
      </w:r>
    </w:p>
    <w:p w:rsidR="002C3930" w:rsidRDefault="002C3930">
      <w:pPr>
        <w:spacing w:line="360" w:lineRule="auto"/>
        <w:ind w:firstLine="720"/>
        <w:jc w:val="both"/>
        <w:rPr>
          <w:sz w:val="28"/>
        </w:rPr>
      </w:pPr>
      <w:r>
        <w:rPr>
          <w:sz w:val="28"/>
        </w:rPr>
        <w:t>Как пишут С.А. Зинченко и В.А. Лапач: «основной недостаток теорий юридического лица досоциалистического периода состоит в том, что, во-первых, методологически неверно было понято соотношение между единичным (лицо, входящее в организацию) и общим (самим юридическим лицом), во-вторых, не вскрыты объективные причины возникновения юридического лица и их «подрыв», «разрушение» в условиях монополистического капитала и в последующий посткапиталистический период»</w:t>
      </w:r>
      <w:r>
        <w:rPr>
          <w:rStyle w:val="a7"/>
          <w:sz w:val="28"/>
        </w:rPr>
        <w:footnoteReference w:customMarkFollows="1" w:id="6"/>
        <w:t>2</w:t>
      </w:r>
      <w:r>
        <w:rPr>
          <w:sz w:val="28"/>
        </w:rPr>
        <w:t>. Юридическое лицо на раннем этапе своего становления являлось одной из ступеней обобществления индивидов — носителей частной собственности, вызванного объективными процессами развития производства. Применительно к рабству К. Маркс определил юридическое лицо как обменивающийся индивид. Эти обменивающиеся индивиды обладали юридической свободой и равенством. Общественная связь при таких условиях складывалась лишь в обмене, за пределами которого субъекты обособленного имущества являлись носителями права собственности.</w:t>
      </w:r>
    </w:p>
    <w:p w:rsidR="002C3930" w:rsidRDefault="002C3930">
      <w:pPr>
        <w:pStyle w:val="a5"/>
      </w:pPr>
      <w:r>
        <w:t>С развитием хозяйства, объединений ремесленников, церковных организаций и др., труд и его результаты приобретали обобществленный вид, общественные связи складывались здесь уже не между частными собственниками, а объединениями лиц. Последние есть продукт отчуждения сущностных сил индивидов, который приобретает самостоятельное бытие, в том числе и по отношению к его создателям. Юридическое лицо в чистом виде есть правовое выражение, оформление в общественных отношениях (обмен) ассоциированной частной собственности.</w:t>
      </w:r>
    </w:p>
    <w:p w:rsidR="002C3930" w:rsidRDefault="002C3930">
      <w:pPr>
        <w:pStyle w:val="a5"/>
      </w:pPr>
      <w:r>
        <w:t>Как видно, юридическое лицо и классической своей форме характеризовалось следующими признаками: оно выражало групповую частную собственность; являлось юридическим закреплением обособленности данной групповой собственности не только относительно других субъектов общественных отношений, но и тех, кто создавал это образование; охватывало всю его общественную имущественную деятельность, т.е. обмен. Общими экономическими условиями для проявления этих свойств были товарно-денежные отношения в обществе. Причина признания этих образований фиктивными связана с тем, что научная мысль остановилась перед необходимостью произвести восхождение от эмпирически конкретного к абстрактному. Оттого юридическое лицо наделялось свойствами человеческой личности (воля, сознание, телесность и т.д.). Максимального уровня своего развития юридическое лицо достигло в домонополистический период развития капитала. Оно выполняло функцию на магистральной линии развития частной собственности: в концентрации и централизации сгустков человеческого труда как товаров, капиталов.</w:t>
      </w:r>
    </w:p>
    <w:p w:rsidR="002C3930" w:rsidRDefault="002C3930">
      <w:pPr>
        <w:spacing w:line="360" w:lineRule="auto"/>
        <w:ind w:firstLine="720"/>
        <w:jc w:val="both"/>
        <w:rPr>
          <w:sz w:val="28"/>
        </w:rPr>
      </w:pPr>
      <w:r>
        <w:rPr>
          <w:sz w:val="28"/>
        </w:rPr>
        <w:t>Однако уже на стадии монополистического капитала, обнаруживает себя и обратная тенденция — деление и обособление отдельных частей капитала в рамках одной собственности, закрепленных в организационно-правовой форме юридического лица</w:t>
      </w:r>
      <w:r>
        <w:rPr>
          <w:rStyle w:val="a7"/>
          <w:sz w:val="28"/>
        </w:rPr>
        <w:footnoteReference w:customMarkFollows="1" w:id="7"/>
        <w:t>1</w:t>
      </w:r>
      <w:r>
        <w:rPr>
          <w:sz w:val="28"/>
        </w:rPr>
        <w:t>.</w:t>
      </w:r>
    </w:p>
    <w:p w:rsidR="002C3930" w:rsidRDefault="002C3930">
      <w:pPr>
        <w:pStyle w:val="a5"/>
      </w:pPr>
      <w:r>
        <w:t>На изменение природы юридического лица существенным образом повлияло и государство — не только как собственник значительных имуществ, но прежде всего как орган управления и регулирования рыночного хозяйства.</w:t>
      </w:r>
    </w:p>
    <w:p w:rsidR="002C3930" w:rsidRDefault="002C3930">
      <w:pPr>
        <w:pStyle w:val="a5"/>
      </w:pPr>
      <w:r>
        <w:t>В этих новых условиях со всей очевидностью юридическое лицо как понятие фокусирует в себе противоречия и тенденции развития не только правосубъектности, но и права частной собственности, а также других институтов частного права.</w:t>
      </w:r>
    </w:p>
    <w:p w:rsidR="002C3930" w:rsidRDefault="002C3930">
      <w:pPr>
        <w:spacing w:line="360" w:lineRule="auto"/>
        <w:ind w:firstLine="720"/>
        <w:jc w:val="both"/>
        <w:rPr>
          <w:sz w:val="28"/>
        </w:rPr>
      </w:pPr>
      <w:r>
        <w:rPr>
          <w:sz w:val="28"/>
        </w:rPr>
        <w:t>Рассмотрим функции, которые выполняет институт юридического лица.</w:t>
      </w:r>
    </w:p>
    <w:p w:rsidR="002C3930" w:rsidRDefault="002C3930">
      <w:pPr>
        <w:widowControl w:val="0"/>
        <w:autoSpaceDE w:val="0"/>
        <w:autoSpaceDN w:val="0"/>
        <w:adjustRightInd w:val="0"/>
        <w:spacing w:line="360" w:lineRule="auto"/>
        <w:ind w:firstLine="720"/>
        <w:jc w:val="both"/>
        <w:rPr>
          <w:sz w:val="28"/>
        </w:rPr>
      </w:pPr>
      <w:r>
        <w:rPr>
          <w:sz w:val="28"/>
        </w:rPr>
        <w:t>Во-первых, это оформление коллективных интересов. Институт юридического лица определенным образом организует, упорядочивает внутренние отношения между участниками юридического лица, преобразуя их волю в волю организации в целом, позволяя ей выступать в гражданском обороте от собственного имени.</w:t>
      </w:r>
    </w:p>
    <w:p w:rsidR="002C3930" w:rsidRDefault="002C3930">
      <w:pPr>
        <w:widowControl w:val="0"/>
        <w:autoSpaceDE w:val="0"/>
        <w:autoSpaceDN w:val="0"/>
        <w:adjustRightInd w:val="0"/>
        <w:spacing w:line="360" w:lineRule="auto"/>
        <w:ind w:firstLine="720"/>
        <w:jc w:val="both"/>
        <w:rPr>
          <w:sz w:val="28"/>
        </w:rPr>
      </w:pPr>
      <w:r>
        <w:rPr>
          <w:sz w:val="28"/>
        </w:rPr>
        <w:t>Во-вторых, объединение капиталов. Юридическое лицо, в особенности такая его разновидность, как акционерное общество, является оптимальной формой долговременной централизации капиталов, без чего немыслима крупномасштабная предпринимательская деятельность.</w:t>
      </w:r>
    </w:p>
    <w:p w:rsidR="002C3930" w:rsidRDefault="002C3930">
      <w:pPr>
        <w:widowControl w:val="0"/>
        <w:autoSpaceDE w:val="0"/>
        <w:autoSpaceDN w:val="0"/>
        <w:adjustRightInd w:val="0"/>
        <w:spacing w:line="360" w:lineRule="auto"/>
        <w:ind w:firstLine="720"/>
        <w:jc w:val="both"/>
        <w:rPr>
          <w:sz w:val="28"/>
        </w:rPr>
      </w:pPr>
      <w:r>
        <w:rPr>
          <w:sz w:val="28"/>
        </w:rPr>
        <w:t>В-третьих, ограничение предпринимательского риска. Конструкция юридического лица позволяет ограничить имущественный риск участника суммой вклада в капитал конкретного предприятия.</w:t>
      </w:r>
    </w:p>
    <w:p w:rsidR="002C3930" w:rsidRDefault="002C3930">
      <w:pPr>
        <w:widowControl w:val="0"/>
        <w:autoSpaceDE w:val="0"/>
        <w:autoSpaceDN w:val="0"/>
        <w:adjustRightInd w:val="0"/>
        <w:spacing w:line="360" w:lineRule="auto"/>
        <w:ind w:firstLine="720"/>
        <w:jc w:val="both"/>
        <w:rPr>
          <w:sz w:val="28"/>
        </w:rPr>
      </w:pPr>
      <w:r>
        <w:rPr>
          <w:sz w:val="28"/>
        </w:rPr>
        <w:t>В-четвертых, управление капиталом. Институт юридического лица создает основания для более гибкого использования капитала, принадлежащего одному лицу (в том числе — государству), в различных сферах предпринимательской деятельности. Оглаженное законодательство о юридических лицах (прежде всего акционерное законодательство), ценных бумагах и биржах служит одним из средств управления капиталами в масштабах всей страны и поэтому является мощным фактором саморегулирования, самоорганизации рыночной экономики, способствует интернационализации хозяйственной жизни.</w:t>
      </w:r>
    </w:p>
    <w:p w:rsidR="002C3930" w:rsidRDefault="002C3930">
      <w:pPr>
        <w:spacing w:line="360" w:lineRule="auto"/>
        <w:ind w:firstLine="720"/>
        <w:jc w:val="both"/>
        <w:rPr>
          <w:sz w:val="28"/>
        </w:rPr>
      </w:pPr>
    </w:p>
    <w:p w:rsidR="002C3930" w:rsidRDefault="002C3930">
      <w:pPr>
        <w:pStyle w:val="2"/>
      </w:pPr>
      <w:r>
        <w:t>1.2 Признаки юридического лица</w:t>
      </w:r>
    </w:p>
    <w:p w:rsidR="002C3930" w:rsidRDefault="002C3930">
      <w:pPr>
        <w:widowControl w:val="0"/>
        <w:autoSpaceDE w:val="0"/>
        <w:autoSpaceDN w:val="0"/>
        <w:adjustRightInd w:val="0"/>
        <w:spacing w:line="360" w:lineRule="auto"/>
        <w:ind w:firstLine="720"/>
        <w:jc w:val="both"/>
        <w:rPr>
          <w:sz w:val="28"/>
        </w:rPr>
      </w:pPr>
      <w:r>
        <w:rPr>
          <w:sz w:val="28"/>
        </w:rPr>
        <w:t>Признаки юридического лица — это такие внутренне присущие ему свойства, каждое из которых необходимо, а все вместе — достаточны для того, чтобы организация могла признаваться субъектом гражданского права. В этом контексте слово «признаки» употребляется в более узком смысле, чем обычно, и это соответствует правовой традиции.</w:t>
      </w:r>
    </w:p>
    <w:p w:rsidR="002C3930" w:rsidRDefault="002C3930">
      <w:pPr>
        <w:widowControl w:val="0"/>
        <w:autoSpaceDE w:val="0"/>
        <w:autoSpaceDN w:val="0"/>
        <w:adjustRightInd w:val="0"/>
        <w:spacing w:line="360" w:lineRule="auto"/>
        <w:ind w:firstLine="720"/>
        <w:jc w:val="both"/>
        <w:rPr>
          <w:sz w:val="28"/>
        </w:rPr>
      </w:pPr>
      <w:r>
        <w:rPr>
          <w:sz w:val="28"/>
        </w:rPr>
        <w:t>Все юридические лица в России проходят государственную регистрацию, подавляющее их большинство имеет печати и открывает счета в банках, однако все эти внешние атрибуты не отражают сущности юридического лица. В самом деле, обязательной государственной регистрации подлежат и граждане-предприниматели, и некоторые неправосубъектные организации (т.е. не имеющие статуса юридического лица), например филиалы и представительства иностранных компаний. Они также могут иметь свои печати и банковские счета, но юридическими лицами от этого не становятся.</w:t>
      </w:r>
    </w:p>
    <w:p w:rsidR="002C3930" w:rsidRDefault="002C3930">
      <w:pPr>
        <w:widowControl w:val="0"/>
        <w:autoSpaceDE w:val="0"/>
        <w:autoSpaceDN w:val="0"/>
        <w:adjustRightInd w:val="0"/>
        <w:spacing w:line="360" w:lineRule="auto"/>
        <w:ind w:firstLine="720"/>
        <w:jc w:val="both"/>
        <w:rPr>
          <w:sz w:val="28"/>
        </w:rPr>
      </w:pPr>
      <w:r>
        <w:rPr>
          <w:sz w:val="28"/>
        </w:rPr>
        <w:t>Правовая доктрина традиционно выделяет четыре основополагающих признака, каждый из которых необходим, а все в совокупности—достаточны, чтобы организация могла быть признана субъектом гражданского права, т. е. юридическим лицом</w:t>
      </w:r>
      <w:r>
        <w:rPr>
          <w:rStyle w:val="a7"/>
          <w:sz w:val="28"/>
        </w:rPr>
        <w:footnoteReference w:customMarkFollows="1" w:id="8"/>
        <w:t>1</w:t>
      </w:r>
      <w:r>
        <w:rPr>
          <w:sz w:val="28"/>
        </w:rPr>
        <w:t xml:space="preserve">. </w:t>
      </w:r>
    </w:p>
    <w:p w:rsidR="002C3930" w:rsidRDefault="002C3930">
      <w:pPr>
        <w:widowControl w:val="0"/>
        <w:autoSpaceDE w:val="0"/>
        <w:autoSpaceDN w:val="0"/>
        <w:adjustRightInd w:val="0"/>
        <w:spacing w:line="360" w:lineRule="auto"/>
        <w:ind w:firstLine="720"/>
        <w:jc w:val="both"/>
        <w:rPr>
          <w:sz w:val="28"/>
        </w:rPr>
      </w:pPr>
      <w:r>
        <w:rPr>
          <w:sz w:val="28"/>
        </w:rPr>
        <w:t xml:space="preserve">1) Организационное единство юридического лица проявляется, прежде всего, в определенной иерархии, соподчиненности органов управления (единоличных или коллегиальных), составляющих его структуру, и в четкой регламентации отношений между его участниками. Благодаря этому становится возможным превратить желания множества участников в единую </w:t>
      </w:r>
    </w:p>
    <w:p w:rsidR="002C3930" w:rsidRDefault="002C3930">
      <w:pPr>
        <w:widowControl w:val="0"/>
        <w:autoSpaceDE w:val="0"/>
        <w:autoSpaceDN w:val="0"/>
        <w:adjustRightInd w:val="0"/>
        <w:spacing w:line="360" w:lineRule="auto"/>
        <w:ind w:firstLine="720"/>
        <w:jc w:val="both"/>
        <w:rPr>
          <w:sz w:val="28"/>
        </w:rPr>
      </w:pPr>
      <w:r>
        <w:rPr>
          <w:sz w:val="28"/>
        </w:rPr>
        <w:t>волю юридического лица в целом, а также непротиворечиво выразить эту волю вовне. Т.е. множество лиц, объединенных в организацию, выступает в гражданском обороте как одно лицо, один субъект права.</w:t>
      </w:r>
    </w:p>
    <w:p w:rsidR="002C3930" w:rsidRDefault="002C3930">
      <w:pPr>
        <w:widowControl w:val="0"/>
        <w:autoSpaceDE w:val="0"/>
        <w:autoSpaceDN w:val="0"/>
        <w:adjustRightInd w:val="0"/>
        <w:spacing w:line="360" w:lineRule="auto"/>
        <w:ind w:firstLine="720"/>
        <w:jc w:val="both"/>
        <w:rPr>
          <w:sz w:val="28"/>
        </w:rPr>
      </w:pPr>
      <w:r>
        <w:rPr>
          <w:sz w:val="28"/>
        </w:rPr>
        <w:t>Организационное единство юридического лица закрепляется его учредительными документами (уставом и/или учредительным договором) и нормативными актами, регулирующими правовое положение того или иного вида юридических лиц.</w:t>
      </w:r>
    </w:p>
    <w:p w:rsidR="002C3930" w:rsidRDefault="002C3930">
      <w:pPr>
        <w:widowControl w:val="0"/>
        <w:autoSpaceDE w:val="0"/>
        <w:autoSpaceDN w:val="0"/>
        <w:adjustRightInd w:val="0"/>
        <w:spacing w:line="360" w:lineRule="auto"/>
        <w:ind w:firstLine="720"/>
        <w:jc w:val="both"/>
        <w:rPr>
          <w:sz w:val="28"/>
        </w:rPr>
      </w:pPr>
      <w:r>
        <w:rPr>
          <w:sz w:val="28"/>
        </w:rPr>
        <w:t>2) Наличие обособленного имущества, которое создает материальную базу деятельности коллективного образования. Любая практическая деятельность немыслима без соответствующих инструментов: предметов техники, знаний, наконец, просто денежных средств. Объединение этих инструментов в один имущественный комплекс, принадлежащий данной организации, и отграничение его от имуществ, принадлежащих другим лицам, и называется имущественной обособленностью юридического лица.</w:t>
      </w:r>
    </w:p>
    <w:p w:rsidR="002C3930" w:rsidRDefault="002C3930">
      <w:pPr>
        <w:widowControl w:val="0"/>
        <w:autoSpaceDE w:val="0"/>
        <w:autoSpaceDN w:val="0"/>
        <w:adjustRightInd w:val="0"/>
        <w:spacing w:line="360" w:lineRule="auto"/>
        <w:ind w:firstLine="720"/>
        <w:jc w:val="both"/>
        <w:rPr>
          <w:sz w:val="28"/>
        </w:rPr>
      </w:pPr>
      <w:r>
        <w:rPr>
          <w:sz w:val="28"/>
        </w:rPr>
        <w:t>Статья 48 ГК в п.1</w:t>
      </w:r>
      <w:r>
        <w:rPr>
          <w:rStyle w:val="a7"/>
          <w:sz w:val="28"/>
        </w:rPr>
        <w:footnoteReference w:customMarkFollows="1" w:id="9"/>
        <w:t>1</w:t>
      </w:r>
      <w:r>
        <w:rPr>
          <w:sz w:val="28"/>
        </w:rPr>
        <w:t xml:space="preserve"> дает определение юридического лица, но это определение порождает различные толкования понятия имущественной обособленности. </w:t>
      </w:r>
    </w:p>
    <w:p w:rsidR="002C3930" w:rsidRDefault="002C3930">
      <w:pPr>
        <w:widowControl w:val="0"/>
        <w:autoSpaceDE w:val="0"/>
        <w:autoSpaceDN w:val="0"/>
        <w:adjustRightInd w:val="0"/>
        <w:spacing w:line="360" w:lineRule="auto"/>
        <w:ind w:firstLine="720"/>
        <w:jc w:val="both"/>
        <w:rPr>
          <w:sz w:val="28"/>
        </w:rPr>
      </w:pPr>
      <w:r>
        <w:rPr>
          <w:sz w:val="28"/>
        </w:rPr>
        <w:t>Так, под имуществом можно понимать только вещи, а значит, отсутствие вещей в собственности, оперативном управлении или хозяйственном ведении организации препятствует признанию ее юридическим лицом. С другой стороны, в понятие имущества наряду с вещами можно включить и обязательственные права. Ведь могут существовать и такие юридические лица, все имущество которых исчерпывается средствами на банковском счете и арендуемым помещением. Обе эти позиции объединяет то, что наличие имущества (понимаемого более или менее широко) рассматривается как необходимый атрибут юридического лица. Но признаком юридического лица является, скорее, не наличие обособленного имущества, а такой принцип функционирования организации, как имущественная обособленность.</w:t>
      </w:r>
    </w:p>
    <w:p w:rsidR="002C3930" w:rsidRDefault="002C3930">
      <w:pPr>
        <w:widowControl w:val="0"/>
        <w:autoSpaceDE w:val="0"/>
        <w:autoSpaceDN w:val="0"/>
        <w:adjustRightInd w:val="0"/>
        <w:spacing w:line="360" w:lineRule="auto"/>
        <w:ind w:firstLine="720"/>
        <w:jc w:val="both"/>
        <w:rPr>
          <w:sz w:val="28"/>
        </w:rPr>
      </w:pPr>
      <w:r>
        <w:rPr>
          <w:sz w:val="28"/>
        </w:rPr>
        <w:t>Юридическое лицо в течение какого-то периода времени может вообще не обладать никаким имуществом, как бы широко мы его ни трактовали. Так, большинство некоммерческих организаций на другой день после создания не имеют ни вещей, ни прав требования, ни тем более обязательств. Вся имущественная обособленность таких юридических лиц заключается лишь в их способности в принципе обладать обособленным имуществом, т. е. в их способности быть единственным носителем единого самостоятельного нерасчлененного имущественного права того или иного вида.</w:t>
      </w:r>
    </w:p>
    <w:p w:rsidR="002C3930" w:rsidRDefault="002C3930">
      <w:pPr>
        <w:widowControl w:val="0"/>
        <w:autoSpaceDE w:val="0"/>
        <w:autoSpaceDN w:val="0"/>
        <w:adjustRightInd w:val="0"/>
        <w:spacing w:line="360" w:lineRule="auto"/>
        <w:ind w:firstLine="720"/>
        <w:jc w:val="both"/>
        <w:rPr>
          <w:sz w:val="28"/>
        </w:rPr>
      </w:pPr>
      <w:r>
        <w:rPr>
          <w:sz w:val="28"/>
        </w:rPr>
        <w:t>Степени имущественной обособленности имущества у различных видов юридических лиц могут существенно различаться. Так, хозяйственные товарищества и общества, кооперативы обладают правом собственности на принадлежащее им имущество, тогда как унитарные предприятия — лишь правом хозяйственного ведения или оперативного управления. Однако в обоих случаях возможность владеть, пользоваться и распоряжаться имуществом говорит о такой степени обособленности имущества, которая достаточна для признания данного социального образования юридическим лицом</w:t>
      </w:r>
      <w:r>
        <w:rPr>
          <w:rStyle w:val="a7"/>
          <w:sz w:val="28"/>
        </w:rPr>
        <w:footnoteReference w:customMarkFollows="1" w:id="10"/>
        <w:t>1</w:t>
      </w:r>
      <w:r>
        <w:rPr>
          <w:sz w:val="28"/>
        </w:rPr>
        <w:t>.</w:t>
      </w:r>
    </w:p>
    <w:p w:rsidR="002C3930" w:rsidRDefault="002C3930">
      <w:pPr>
        <w:widowControl w:val="0"/>
        <w:autoSpaceDE w:val="0"/>
        <w:autoSpaceDN w:val="0"/>
        <w:adjustRightInd w:val="0"/>
        <w:spacing w:line="360" w:lineRule="auto"/>
        <w:ind w:firstLine="720"/>
        <w:jc w:val="both"/>
        <w:rPr>
          <w:sz w:val="28"/>
        </w:rPr>
      </w:pPr>
      <w:r>
        <w:rPr>
          <w:sz w:val="28"/>
        </w:rPr>
        <w:t>Таким образом, имущественная обособленность присуща всем без исключения юридическим лицам с самого момента их создания, тогда как появление у конкретного юридического лица обособленного имущества, как правило, приурочено к моменту формирования его уставного (складочного) капитала. Все имущество организации учитывается на ее самостоятельном балансе или проводится по самостоятельной смете расходов, в чем и находит внешнее проявление имущественная обособленность данного юридического лица.</w:t>
      </w:r>
    </w:p>
    <w:p w:rsidR="002C3930" w:rsidRDefault="002C3930">
      <w:pPr>
        <w:widowControl w:val="0"/>
        <w:autoSpaceDE w:val="0"/>
        <w:autoSpaceDN w:val="0"/>
        <w:adjustRightInd w:val="0"/>
        <w:spacing w:line="360" w:lineRule="auto"/>
        <w:ind w:firstLine="720"/>
        <w:jc w:val="both"/>
        <w:rPr>
          <w:sz w:val="28"/>
        </w:rPr>
      </w:pPr>
      <w:r>
        <w:rPr>
          <w:sz w:val="28"/>
        </w:rPr>
        <w:t>Персональный состав участников нескольких юридических лиц и их органов управления, равно как и их компетенция, порой могут полностью совпадать, поэтому с чисто организационной точки зрения их трудно разграничить. В этом случае именно имущество, принадлежащее данному юридическому лицу, и только ему, отделенное от имуществ всех других юридических лиц, позволяет точно его идентифицировать.</w:t>
      </w:r>
    </w:p>
    <w:p w:rsidR="002C3930" w:rsidRDefault="002C3930">
      <w:pPr>
        <w:widowControl w:val="0"/>
        <w:autoSpaceDE w:val="0"/>
        <w:autoSpaceDN w:val="0"/>
        <w:adjustRightInd w:val="0"/>
        <w:spacing w:line="360" w:lineRule="auto"/>
        <w:ind w:firstLine="720"/>
        <w:jc w:val="both"/>
        <w:rPr>
          <w:sz w:val="28"/>
        </w:rPr>
      </w:pPr>
      <w:r>
        <w:rPr>
          <w:sz w:val="28"/>
        </w:rPr>
        <w:t>3) Принцип самостоятельной гражданско-правовой ответственности юридического лица сформулирован в ст. 56 ГК. Согласно этому правилу участники или собственники имущества юридического лица не отвечают по его обязательствам, а юридическое лицо не отвечает по обязательствам первых. Иными словами, каждое юридическое лицо самостоятельно несет гражданско-правовую ответственность по своим обязательствам.</w:t>
      </w:r>
    </w:p>
    <w:p w:rsidR="002C3930" w:rsidRDefault="002C3930">
      <w:pPr>
        <w:widowControl w:val="0"/>
        <w:autoSpaceDE w:val="0"/>
        <w:autoSpaceDN w:val="0"/>
        <w:adjustRightInd w:val="0"/>
        <w:spacing w:line="360" w:lineRule="auto"/>
        <w:ind w:firstLine="720"/>
        <w:jc w:val="both"/>
        <w:rPr>
          <w:sz w:val="28"/>
        </w:rPr>
      </w:pPr>
      <w:r>
        <w:rPr>
          <w:sz w:val="28"/>
        </w:rPr>
        <w:t>Необходимой предпосылкой такой ответственности является наличие у юридического лица обособленного имущества, которое при необходимости может служить объектом притязаний кредиторов</w:t>
      </w:r>
      <w:r>
        <w:rPr>
          <w:rStyle w:val="a7"/>
          <w:sz w:val="28"/>
        </w:rPr>
        <w:footnoteReference w:customMarkFollows="1" w:id="11"/>
        <w:t>1</w:t>
      </w:r>
      <w:r>
        <w:rPr>
          <w:sz w:val="28"/>
        </w:rPr>
        <w:t xml:space="preserve">. </w:t>
      </w:r>
    </w:p>
    <w:p w:rsidR="002C3930" w:rsidRDefault="002C3930">
      <w:pPr>
        <w:widowControl w:val="0"/>
        <w:autoSpaceDE w:val="0"/>
        <w:autoSpaceDN w:val="0"/>
        <w:adjustRightInd w:val="0"/>
        <w:spacing w:line="360" w:lineRule="auto"/>
        <w:ind w:firstLine="720"/>
        <w:jc w:val="both"/>
        <w:rPr>
          <w:sz w:val="28"/>
        </w:rPr>
      </w:pPr>
      <w:r>
        <w:rPr>
          <w:sz w:val="28"/>
        </w:rPr>
        <w:t>4) Выступление в гражданском обороте от собственного имени означает возможность от своего имени приобретать и осуществлять гражданские права и нести обязанности, а также выступать истцом и ответчиком в суде. Это — итоговый признак юридического лица и одновременно та цель, ради которой оно и создается</w:t>
      </w:r>
      <w:r>
        <w:rPr>
          <w:rStyle w:val="a7"/>
          <w:sz w:val="28"/>
        </w:rPr>
        <w:footnoteReference w:customMarkFollows="1" w:id="12"/>
        <w:t>2</w:t>
      </w:r>
      <w:r>
        <w:rPr>
          <w:sz w:val="28"/>
        </w:rPr>
        <w:t>. Наличие организационной структуры и обособленного имущества, на котором базируется самостоятельная ответственность, как раз и позволят ввести в гражданский оборот новое объединение лиц и капиталов — нового субъекта права.</w:t>
      </w:r>
    </w:p>
    <w:p w:rsidR="002C3930" w:rsidRDefault="002C3930">
      <w:pPr>
        <w:widowControl w:val="0"/>
        <w:autoSpaceDE w:val="0"/>
        <w:autoSpaceDN w:val="0"/>
        <w:adjustRightInd w:val="0"/>
        <w:spacing w:line="360" w:lineRule="auto"/>
        <w:ind w:firstLine="720"/>
        <w:jc w:val="both"/>
        <w:rPr>
          <w:sz w:val="28"/>
        </w:rPr>
      </w:pPr>
      <w:r>
        <w:rPr>
          <w:sz w:val="28"/>
        </w:rPr>
        <w:t>Использование юридическим лицом собственного наименования позволяет отличить его от всех иных организаций и поэтому является необходимой предпосылкой гражданской правосубъектности юридического лица.</w:t>
      </w:r>
    </w:p>
    <w:p w:rsidR="002C3930" w:rsidRDefault="002C3930">
      <w:pPr>
        <w:widowControl w:val="0"/>
        <w:autoSpaceDE w:val="0"/>
        <w:autoSpaceDN w:val="0"/>
        <w:adjustRightInd w:val="0"/>
        <w:spacing w:line="360" w:lineRule="auto"/>
        <w:ind w:firstLine="720"/>
        <w:jc w:val="both"/>
        <w:rPr>
          <w:sz w:val="28"/>
        </w:rPr>
      </w:pPr>
      <w:r>
        <w:rPr>
          <w:sz w:val="28"/>
        </w:rPr>
        <w:t>Таким образом, в российском гражданском праве юридическое лицо — это признанная государством в качестве субъекта права организация, которая обладает обособленным имуществом, самостоятельно отвечает этим имуществом по своим обязательствам и выступает в гражданском обороте от своего имени.</w:t>
      </w:r>
    </w:p>
    <w:p w:rsidR="002C3930" w:rsidRDefault="002C3930">
      <w:pPr>
        <w:widowControl w:val="0"/>
        <w:autoSpaceDE w:val="0"/>
        <w:autoSpaceDN w:val="0"/>
        <w:adjustRightInd w:val="0"/>
        <w:spacing w:line="360" w:lineRule="auto"/>
        <w:ind w:firstLine="720"/>
        <w:jc w:val="both"/>
        <w:rPr>
          <w:sz w:val="28"/>
        </w:rPr>
      </w:pPr>
      <w:r>
        <w:rPr>
          <w:sz w:val="28"/>
        </w:rPr>
        <w:t>Наряду с организациями, обладающими правами юридического лица, в общественной жизни участвуют и различные объединения, не являющиеся субъектами права. В этом качестве могут выступать, например, профсоюзы, их объединения (ассоциации), первичные профсоюзные организации, некоторые общественные объединения и религиозные группы. При этом сами члены организации решают, зарегистрировать ли ее в виде юридического лица или ограничиться деятельностью в качестве неформальной группы, «клуба по интересам». В последнем случае можно говорить либо о совместной деятельности членов неправосубъектной группы, которая регулируется нормами о простом товариществе (ст. 1041 - 1054 ГК), либо о деятельности, находящейся вообще вне сферы правового регулирования.</w:t>
      </w:r>
    </w:p>
    <w:p w:rsidR="002C3930" w:rsidRDefault="002C3930">
      <w:pPr>
        <w:widowControl w:val="0"/>
        <w:autoSpaceDE w:val="0"/>
        <w:autoSpaceDN w:val="0"/>
        <w:adjustRightInd w:val="0"/>
        <w:spacing w:line="360" w:lineRule="auto"/>
        <w:ind w:firstLine="720"/>
        <w:jc w:val="both"/>
        <w:rPr>
          <w:sz w:val="28"/>
        </w:rPr>
        <w:sectPr w:rsidR="002C3930">
          <w:pgSz w:w="11906" w:h="16838"/>
          <w:pgMar w:top="1134" w:right="851" w:bottom="851" w:left="1701" w:header="720" w:footer="720" w:gutter="0"/>
          <w:cols w:space="720"/>
        </w:sectPr>
      </w:pPr>
    </w:p>
    <w:p w:rsidR="002C3930" w:rsidRDefault="002C3930">
      <w:pPr>
        <w:widowControl w:val="0"/>
        <w:autoSpaceDE w:val="0"/>
        <w:autoSpaceDN w:val="0"/>
        <w:adjustRightInd w:val="0"/>
        <w:spacing w:line="360" w:lineRule="auto"/>
        <w:jc w:val="center"/>
        <w:rPr>
          <w:b/>
          <w:sz w:val="32"/>
        </w:rPr>
      </w:pPr>
      <w:r>
        <w:rPr>
          <w:b/>
          <w:sz w:val="32"/>
        </w:rPr>
        <w:t>2. Виды юридических лиц</w:t>
      </w:r>
    </w:p>
    <w:p w:rsidR="002C3930" w:rsidRDefault="002C3930">
      <w:pPr>
        <w:widowControl w:val="0"/>
        <w:autoSpaceDE w:val="0"/>
        <w:autoSpaceDN w:val="0"/>
        <w:adjustRightInd w:val="0"/>
        <w:spacing w:line="360" w:lineRule="auto"/>
        <w:ind w:firstLine="720"/>
        <w:jc w:val="both"/>
        <w:rPr>
          <w:sz w:val="28"/>
        </w:rPr>
      </w:pPr>
    </w:p>
    <w:p w:rsidR="002C3930" w:rsidRDefault="002C3930">
      <w:pPr>
        <w:widowControl w:val="0"/>
        <w:autoSpaceDE w:val="0"/>
        <w:autoSpaceDN w:val="0"/>
        <w:adjustRightInd w:val="0"/>
        <w:spacing w:line="360" w:lineRule="auto"/>
        <w:ind w:firstLine="720"/>
        <w:jc w:val="both"/>
        <w:rPr>
          <w:b/>
          <w:sz w:val="28"/>
        </w:rPr>
      </w:pPr>
      <w:r>
        <w:rPr>
          <w:b/>
          <w:sz w:val="28"/>
        </w:rPr>
        <w:t>2.1 Классификация юридических лиц</w:t>
      </w:r>
    </w:p>
    <w:p w:rsidR="002C3930" w:rsidRDefault="002C3930">
      <w:pPr>
        <w:widowControl w:val="0"/>
        <w:autoSpaceDE w:val="0"/>
        <w:autoSpaceDN w:val="0"/>
        <w:adjustRightInd w:val="0"/>
        <w:spacing w:line="360" w:lineRule="auto"/>
        <w:ind w:firstLine="720"/>
        <w:jc w:val="both"/>
        <w:rPr>
          <w:sz w:val="28"/>
        </w:rPr>
      </w:pPr>
      <w:r>
        <w:rPr>
          <w:sz w:val="28"/>
        </w:rPr>
        <w:t>Юридическое лицо, являясь весьма сложным по своей природе правовым явлением, может рассматриваться в самых различных аспектах. Поэтому и различных классификаций юридических лиц может быть тем больше, чем шире перечень юридических лиц и чем значительнее отличия одних организаций от других</w:t>
      </w:r>
      <w:r>
        <w:rPr>
          <w:rStyle w:val="a7"/>
          <w:sz w:val="28"/>
        </w:rPr>
        <w:footnoteReference w:customMarkFollows="1" w:id="13"/>
        <w:t>1</w:t>
      </w:r>
      <w:r>
        <w:rPr>
          <w:sz w:val="28"/>
        </w:rPr>
        <w:t>.</w:t>
      </w:r>
    </w:p>
    <w:p w:rsidR="002C3930" w:rsidRDefault="002C3930">
      <w:pPr>
        <w:widowControl w:val="0"/>
        <w:autoSpaceDE w:val="0"/>
        <w:autoSpaceDN w:val="0"/>
        <w:adjustRightInd w:val="0"/>
        <w:spacing w:line="360" w:lineRule="auto"/>
        <w:ind w:firstLine="720"/>
        <w:jc w:val="both"/>
        <w:rPr>
          <w:sz w:val="28"/>
        </w:rPr>
      </w:pPr>
      <w:r>
        <w:rPr>
          <w:sz w:val="28"/>
        </w:rPr>
        <w:t>Юридические лица могут классифицироваться:</w:t>
      </w:r>
    </w:p>
    <w:p w:rsidR="002C3930" w:rsidRDefault="002C3930">
      <w:pPr>
        <w:widowControl w:val="0"/>
        <w:autoSpaceDE w:val="0"/>
        <w:autoSpaceDN w:val="0"/>
        <w:adjustRightInd w:val="0"/>
        <w:spacing w:line="360" w:lineRule="auto"/>
        <w:ind w:firstLine="720"/>
        <w:jc w:val="both"/>
        <w:rPr>
          <w:sz w:val="28"/>
        </w:rPr>
      </w:pPr>
      <w:r>
        <w:rPr>
          <w:b/>
          <w:sz w:val="28"/>
        </w:rPr>
        <w:t>по формам собственности.</w:t>
      </w:r>
      <w:r>
        <w:rPr>
          <w:sz w:val="28"/>
        </w:rPr>
        <w:t xml:space="preserve"> В зависимости от формы собственности, лежащей в основе юридического лица, выделяются государственные и частные (негосударственные) юридические лица. К числу государственных (в широком смысле, т. е. включая и муниципальные) относятся все унитарные предприятия, а также некоторые учреждения. Значение такого деления становится понятным, если учесть, что государственные юридические лица (даже коммерческого характера) с необходимостью должны преследовать общегосударственные интересы, чем и обусловливается специфика их правового регулирования. В данной классификации можно усмотреть прямую аналогию с принятым за рубежом делением организации на юридические лица публичного и частного права.</w:t>
      </w:r>
    </w:p>
    <w:p w:rsidR="002C3930" w:rsidRDefault="002C3930">
      <w:pPr>
        <w:widowControl w:val="0"/>
        <w:autoSpaceDE w:val="0"/>
        <w:autoSpaceDN w:val="0"/>
        <w:adjustRightInd w:val="0"/>
        <w:spacing w:line="360" w:lineRule="auto"/>
        <w:ind w:firstLine="720"/>
        <w:jc w:val="both"/>
        <w:rPr>
          <w:sz w:val="28"/>
        </w:rPr>
      </w:pPr>
      <w:r>
        <w:rPr>
          <w:b/>
          <w:sz w:val="28"/>
        </w:rPr>
        <w:t>по целям деятельности.</w:t>
      </w:r>
      <w:r>
        <w:rPr>
          <w:sz w:val="28"/>
        </w:rPr>
        <w:t xml:space="preserve"> Коммерческие и некоммерческие организации разделяются по тому, каковы основные цели их деятельности: извлечение прибыли, а также ее распределение между участниками, либо иные цели, не связанные с предпринимательством. По общему правилу, некоммерческие организации вправе осуществлять предпринимательскую деятельность лишь постольку, поскольку это необходимо для достижения их уставных целей. При этом они не вправе распределять полученную прибыль между своими участниками (п. 1 ст. 50 ГК).</w:t>
      </w:r>
    </w:p>
    <w:p w:rsidR="002C3930" w:rsidRDefault="002C3930">
      <w:pPr>
        <w:widowControl w:val="0"/>
        <w:autoSpaceDE w:val="0"/>
        <w:autoSpaceDN w:val="0"/>
        <w:adjustRightInd w:val="0"/>
        <w:spacing w:line="360" w:lineRule="auto"/>
        <w:ind w:firstLine="720"/>
        <w:jc w:val="both"/>
        <w:rPr>
          <w:sz w:val="28"/>
        </w:rPr>
      </w:pPr>
      <w:r>
        <w:rPr>
          <w:b/>
          <w:sz w:val="28"/>
        </w:rPr>
        <w:t>по составу учредителей.</w:t>
      </w:r>
      <w:r>
        <w:rPr>
          <w:sz w:val="28"/>
        </w:rPr>
        <w:t xml:space="preserve"> В зависимости от состава учредителей можно выделять: юридические лица, учредителями которых могут выступать только юридические лица (союзы и ассоциации), только государство (унитарные предприятия и государственные корпорации) или же любые, за отдельными исключениями, субъекты права (все остальные юридические лица).</w:t>
      </w:r>
    </w:p>
    <w:p w:rsidR="002C3930" w:rsidRDefault="002C3930">
      <w:pPr>
        <w:widowControl w:val="0"/>
        <w:autoSpaceDE w:val="0"/>
        <w:autoSpaceDN w:val="0"/>
        <w:adjustRightInd w:val="0"/>
        <w:spacing w:line="360" w:lineRule="auto"/>
        <w:ind w:firstLine="720"/>
        <w:jc w:val="both"/>
        <w:rPr>
          <w:sz w:val="28"/>
        </w:rPr>
      </w:pPr>
      <w:r>
        <w:rPr>
          <w:b/>
          <w:sz w:val="28"/>
        </w:rPr>
        <w:t>по характеру прав участников.</w:t>
      </w:r>
      <w:r>
        <w:rPr>
          <w:sz w:val="28"/>
        </w:rPr>
        <w:t xml:space="preserve"> Различный характер прав участников в отношении имущества юридического лица позволяет выделить: </w:t>
      </w:r>
    </w:p>
    <w:p w:rsidR="002C3930" w:rsidRDefault="002C3930">
      <w:pPr>
        <w:widowControl w:val="0"/>
        <w:autoSpaceDE w:val="0"/>
        <w:autoSpaceDN w:val="0"/>
        <w:adjustRightInd w:val="0"/>
        <w:spacing w:line="360" w:lineRule="auto"/>
        <w:ind w:firstLine="720"/>
        <w:jc w:val="both"/>
        <w:rPr>
          <w:sz w:val="28"/>
        </w:rPr>
      </w:pPr>
      <w:r>
        <w:rPr>
          <w:sz w:val="28"/>
        </w:rPr>
        <w:t>— организации, на имущество которых учредители имеют право собственности или иное вещное право: государственные и муниципальные унитарные предприятия, а также учреждения;</w:t>
      </w:r>
    </w:p>
    <w:p w:rsidR="002C3930" w:rsidRDefault="002C3930">
      <w:pPr>
        <w:pStyle w:val="a5"/>
      </w:pPr>
      <w:r>
        <w:t>— организации, в отношении которых их участники имеют обязательственные права: хозяйственные товарищества и общества, кооперативы, некоммерческие партнерства, государственные корпорации;</w:t>
      </w:r>
    </w:p>
    <w:p w:rsidR="002C3930" w:rsidRDefault="002C3930">
      <w:pPr>
        <w:widowControl w:val="0"/>
        <w:autoSpaceDE w:val="0"/>
        <w:autoSpaceDN w:val="0"/>
        <w:adjustRightInd w:val="0"/>
        <w:spacing w:line="360" w:lineRule="auto"/>
        <w:ind w:firstLine="720"/>
        <w:jc w:val="both"/>
        <w:rPr>
          <w:sz w:val="28"/>
        </w:rPr>
      </w:pPr>
      <w:r>
        <w:rPr>
          <w:sz w:val="28"/>
        </w:rPr>
        <w:t>— организации, в отношении которых их участники не имеют имущественных прав: общественные объединения, религиозные организации, фонды, объединения юридических лиц и автономные некоммерческие организации.</w:t>
      </w:r>
    </w:p>
    <w:p w:rsidR="002C3930" w:rsidRDefault="002C3930">
      <w:pPr>
        <w:widowControl w:val="0"/>
        <w:autoSpaceDE w:val="0"/>
        <w:autoSpaceDN w:val="0"/>
        <w:adjustRightInd w:val="0"/>
        <w:spacing w:line="360" w:lineRule="auto"/>
        <w:ind w:firstLine="720"/>
        <w:jc w:val="both"/>
        <w:rPr>
          <w:sz w:val="28"/>
        </w:rPr>
      </w:pPr>
      <w:r>
        <w:rPr>
          <w:b/>
          <w:sz w:val="28"/>
        </w:rPr>
        <w:t>в зависимости от объема вещных прав организации.</w:t>
      </w:r>
      <w:r>
        <w:rPr>
          <w:sz w:val="28"/>
        </w:rPr>
        <w:t xml:space="preserve"> В зависимости от объема прав самого юридического лица на используемое им имущество можно различать:</w:t>
      </w:r>
    </w:p>
    <w:p w:rsidR="002C3930" w:rsidRDefault="002C3930">
      <w:pPr>
        <w:widowControl w:val="0"/>
        <w:autoSpaceDE w:val="0"/>
        <w:autoSpaceDN w:val="0"/>
        <w:adjustRightInd w:val="0"/>
        <w:spacing w:line="360" w:lineRule="auto"/>
        <w:ind w:firstLine="720"/>
        <w:jc w:val="both"/>
        <w:rPr>
          <w:sz w:val="28"/>
        </w:rPr>
      </w:pPr>
      <w:r>
        <w:rPr>
          <w:sz w:val="28"/>
        </w:rPr>
        <w:t>— юридические лица, обладающие правом оперативного у правления на имущество: учреждения и казенные предприятия;</w:t>
      </w:r>
    </w:p>
    <w:p w:rsidR="002C3930" w:rsidRDefault="002C3930">
      <w:pPr>
        <w:widowControl w:val="0"/>
        <w:autoSpaceDE w:val="0"/>
        <w:autoSpaceDN w:val="0"/>
        <w:adjustRightInd w:val="0"/>
        <w:spacing w:line="360" w:lineRule="auto"/>
        <w:ind w:firstLine="720"/>
        <w:jc w:val="both"/>
        <w:rPr>
          <w:sz w:val="28"/>
        </w:rPr>
      </w:pPr>
      <w:r>
        <w:rPr>
          <w:sz w:val="28"/>
        </w:rPr>
        <w:t>— юридические лица, обладающие правом хозяйственного ведения на имущество: государственные и муниципальные унитарные предприятия (кроме казенных);</w:t>
      </w:r>
    </w:p>
    <w:p w:rsidR="002C3930" w:rsidRDefault="002C3930">
      <w:pPr>
        <w:widowControl w:val="0"/>
        <w:autoSpaceDE w:val="0"/>
        <w:autoSpaceDN w:val="0"/>
        <w:adjustRightInd w:val="0"/>
        <w:spacing w:line="360" w:lineRule="auto"/>
        <w:ind w:firstLine="720"/>
        <w:jc w:val="both"/>
        <w:rPr>
          <w:sz w:val="28"/>
        </w:rPr>
      </w:pPr>
      <w:r>
        <w:rPr>
          <w:sz w:val="28"/>
        </w:rPr>
        <w:t>— юридические лица, обладающие правом собственности на имущество: все другие юридические лица.</w:t>
      </w:r>
    </w:p>
    <w:p w:rsidR="002C3930" w:rsidRDefault="002C3930">
      <w:pPr>
        <w:spacing w:line="360" w:lineRule="auto"/>
        <w:ind w:firstLine="720"/>
        <w:jc w:val="both"/>
        <w:rPr>
          <w:sz w:val="28"/>
        </w:rPr>
      </w:pPr>
      <w:r>
        <w:rPr>
          <w:b/>
          <w:sz w:val="28"/>
        </w:rPr>
        <w:t>в зависимости от личного или имущественного участия.</w:t>
      </w:r>
      <w:r>
        <w:rPr>
          <w:sz w:val="28"/>
        </w:rPr>
        <w:t xml:space="preserve"> Хозяйственные товарищества и общества можно классифицировать по тому, что более важно для участников: объединение их личных усилий для достижения предпринимательских целей (товарищества) или объединение капиталов (общества). Наряду с этим по степени увеличения предпринимательского риска участников хозяйственные общества и товарищества могут выстраиваться в следующую цепочку: полное товарищество, товарищество на вере, общество с дополнительной ответственностью, общество с ограниченной ответственностью, акционерное общество.</w:t>
      </w:r>
    </w:p>
    <w:p w:rsidR="002C3930" w:rsidRDefault="002C3930">
      <w:pPr>
        <w:widowControl w:val="0"/>
        <w:autoSpaceDE w:val="0"/>
        <w:autoSpaceDN w:val="0"/>
        <w:adjustRightInd w:val="0"/>
        <w:spacing w:line="360" w:lineRule="auto"/>
        <w:ind w:firstLine="720"/>
        <w:jc w:val="both"/>
        <w:rPr>
          <w:sz w:val="28"/>
        </w:rPr>
      </w:pPr>
      <w:r>
        <w:rPr>
          <w:b/>
          <w:sz w:val="28"/>
        </w:rPr>
        <w:t>по порядку образования.</w:t>
      </w:r>
      <w:r>
        <w:rPr>
          <w:sz w:val="28"/>
        </w:rPr>
        <w:t xml:space="preserve"> Порядок создания юридического лица также может выступать в качестве критерия классификации: в таком случае юридические лица делятся на образуемые в разрешительном или нормативно-явочном порядке.</w:t>
      </w:r>
    </w:p>
    <w:p w:rsidR="002C3930" w:rsidRDefault="002C3930">
      <w:pPr>
        <w:widowControl w:val="0"/>
        <w:autoSpaceDE w:val="0"/>
        <w:autoSpaceDN w:val="0"/>
        <w:adjustRightInd w:val="0"/>
        <w:spacing w:line="360" w:lineRule="auto"/>
        <w:ind w:firstLine="720"/>
        <w:jc w:val="both"/>
        <w:rPr>
          <w:sz w:val="28"/>
        </w:rPr>
      </w:pPr>
      <w:r>
        <w:rPr>
          <w:b/>
          <w:sz w:val="28"/>
        </w:rPr>
        <w:t>по составу учредительных документов</w:t>
      </w:r>
      <w:r>
        <w:rPr>
          <w:sz w:val="28"/>
        </w:rPr>
        <w:t>. По составу учредительных документов разграничиваются договорные юридические лица — хозяйственные товарищества, договорно-уставные — общества с ограниченной или дополнительной ответственностью, ассоциации и союзы, а также уставные юридические лица.</w:t>
      </w:r>
    </w:p>
    <w:p w:rsidR="002C3930" w:rsidRDefault="002C3930">
      <w:pPr>
        <w:spacing w:line="360" w:lineRule="auto"/>
        <w:ind w:firstLine="720"/>
        <w:jc w:val="both"/>
        <w:rPr>
          <w:sz w:val="28"/>
        </w:rPr>
      </w:pPr>
    </w:p>
    <w:p w:rsidR="002C3930" w:rsidRDefault="002C3930">
      <w:pPr>
        <w:widowControl w:val="0"/>
        <w:autoSpaceDE w:val="0"/>
        <w:autoSpaceDN w:val="0"/>
        <w:adjustRightInd w:val="0"/>
        <w:spacing w:line="360" w:lineRule="auto"/>
        <w:ind w:firstLine="720"/>
        <w:jc w:val="both"/>
        <w:rPr>
          <w:b/>
          <w:sz w:val="28"/>
        </w:rPr>
      </w:pPr>
      <w:r>
        <w:rPr>
          <w:b/>
          <w:sz w:val="28"/>
        </w:rPr>
        <w:t>2.2 Хозяйственные товарищества и общества</w:t>
      </w:r>
    </w:p>
    <w:p w:rsidR="002C3930" w:rsidRDefault="002C3930">
      <w:pPr>
        <w:widowControl w:val="0"/>
        <w:autoSpaceDE w:val="0"/>
        <w:autoSpaceDN w:val="0"/>
        <w:adjustRightInd w:val="0"/>
        <w:spacing w:line="360" w:lineRule="auto"/>
        <w:ind w:firstLine="720"/>
        <w:jc w:val="both"/>
        <w:rPr>
          <w:sz w:val="28"/>
        </w:rPr>
      </w:pPr>
      <w:r>
        <w:rPr>
          <w:sz w:val="28"/>
        </w:rPr>
        <w:t>Хозяйственные товарищества и общества — это родовое понятие, обозначающее несколько самостоятельных видов коммерческих юридических лиц, общим для которых является то, что их уставный (складочный) капитал разделяется на доли. Именно это отличает хозяйственные товарищества и общества от других коммерческих организаций</w:t>
      </w:r>
      <w:r>
        <w:rPr>
          <w:rStyle w:val="a7"/>
          <w:sz w:val="28"/>
        </w:rPr>
        <w:footnoteReference w:customMarkFollows="1" w:id="14"/>
        <w:t>1</w:t>
      </w:r>
      <w:r>
        <w:rPr>
          <w:sz w:val="28"/>
        </w:rPr>
        <w:t>.</w:t>
      </w:r>
    </w:p>
    <w:p w:rsidR="002C3930" w:rsidRDefault="002C3930">
      <w:pPr>
        <w:widowControl w:val="0"/>
        <w:autoSpaceDE w:val="0"/>
        <w:autoSpaceDN w:val="0"/>
        <w:adjustRightInd w:val="0"/>
        <w:spacing w:line="360" w:lineRule="auto"/>
        <w:ind w:firstLine="720"/>
        <w:jc w:val="both"/>
        <w:rPr>
          <w:sz w:val="28"/>
        </w:rPr>
      </w:pPr>
      <w:r>
        <w:rPr>
          <w:sz w:val="28"/>
        </w:rPr>
        <w:t>Гражданский кодекс РФ предусматривает достаточно широкий спектр правовых форм коллективного хозяйствования, который отвечает как современным международным стандартам, так и отечественным экономическим реалиям. Организационно-правовые формы хозяйственных товариществ или обществ способны обслуживать интересы и индивидуальных коммерсантов, и малых семейных коллективов, и гигантских групп незнакомых друг с другом акционеров.</w:t>
      </w:r>
    </w:p>
    <w:p w:rsidR="002C3930" w:rsidRDefault="002C3930">
      <w:pPr>
        <w:widowControl w:val="0"/>
        <w:autoSpaceDE w:val="0"/>
        <w:autoSpaceDN w:val="0"/>
        <w:adjustRightInd w:val="0"/>
        <w:spacing w:line="360" w:lineRule="auto"/>
        <w:ind w:firstLine="720"/>
        <w:jc w:val="both"/>
        <w:rPr>
          <w:sz w:val="28"/>
        </w:rPr>
      </w:pPr>
      <w:r>
        <w:rPr>
          <w:sz w:val="28"/>
        </w:rPr>
        <w:t>Хозяйственные товарищества в российском законодательстве понимаются как договорные объединения нескольких лиц для совместного ведения предпринимательской деятельности под общим именем.</w:t>
      </w:r>
    </w:p>
    <w:p w:rsidR="002C3930" w:rsidRDefault="002C3930">
      <w:pPr>
        <w:widowControl w:val="0"/>
        <w:autoSpaceDE w:val="0"/>
        <w:autoSpaceDN w:val="0"/>
        <w:adjustRightInd w:val="0"/>
        <w:spacing w:line="360" w:lineRule="auto"/>
        <w:ind w:firstLine="720"/>
        <w:jc w:val="both"/>
        <w:rPr>
          <w:sz w:val="28"/>
        </w:rPr>
      </w:pPr>
      <w:r>
        <w:rPr>
          <w:sz w:val="28"/>
        </w:rPr>
        <w:t>Хозяйственные общества — это организации, создаваемые одним или несколькими лицами путем объединения (обособления) их имущества для ведения предпринимательской деятельности.</w:t>
      </w:r>
    </w:p>
    <w:p w:rsidR="002C3930" w:rsidRDefault="002C3930">
      <w:pPr>
        <w:widowControl w:val="0"/>
        <w:autoSpaceDE w:val="0"/>
        <w:autoSpaceDN w:val="0"/>
        <w:adjustRightInd w:val="0"/>
        <w:spacing w:line="360" w:lineRule="auto"/>
        <w:ind w:firstLine="720"/>
        <w:jc w:val="both"/>
        <w:rPr>
          <w:sz w:val="28"/>
        </w:rPr>
      </w:pPr>
      <w:r>
        <w:rPr>
          <w:sz w:val="28"/>
        </w:rPr>
        <w:t>Главное действующее лицо любого товарищества — полный товарищ — несет неограниченную ответственность по обязательствам фирмы всем своим имуществом. Поэтому в товариществах, в отличие от обществ, учредители, как правило, принимают личное участие в делах предприятия. По этой же причине лицо может являться полным товарищем лишь в одном товариществе. Круг учредителей обычно гораздо уже, чем в обществах, в силу лично-доверительных отношений между ними2. Принципиальные положения, определяющие возможный состав участников хозяйственных обществ и товариществ, содержатся в п. 4 ст. 66 ПС. Предпринимательство всегда связано с повышенным имущественным риском, поэтому законодатель считает правовое положение граждан и некоммерческих организаций несовместимым со статусом полного товарища.</w:t>
      </w:r>
    </w:p>
    <w:p w:rsidR="002C3930" w:rsidRDefault="002C3930">
      <w:pPr>
        <w:widowControl w:val="0"/>
        <w:autoSpaceDE w:val="0"/>
        <w:autoSpaceDN w:val="0"/>
        <w:adjustRightInd w:val="0"/>
        <w:spacing w:line="360" w:lineRule="auto"/>
        <w:ind w:firstLine="720"/>
        <w:jc w:val="both"/>
        <w:rPr>
          <w:sz w:val="28"/>
        </w:rPr>
      </w:pPr>
      <w:r>
        <w:rPr>
          <w:sz w:val="28"/>
        </w:rPr>
        <w:t>Для хозяйственных обществ характерным является объединение не столько личных усилий участников, сколько их имуществ. Участники не отвечают по обязательствам фирмы (за исключением обществ с дополнительной ответственностью), и их предпринимательский риск ограничен суммой вкладов в уставный капитал. Поэтому именно размер уставного капитала общества является основной гарантией интересов кредиторов и приобретает особое значение, нехарактерное для товариществ. Уменьшение размера уставного капитала общества возможно лишь после уведомления всех его кредиторов, которые в этом случае приобретают право требовать досрочного прекращения или исполнения обязательств и возмещения убытков (как и при реорганизации).</w:t>
      </w:r>
    </w:p>
    <w:p w:rsidR="002C3930" w:rsidRDefault="002C3930">
      <w:pPr>
        <w:widowControl w:val="0"/>
        <w:autoSpaceDE w:val="0"/>
        <w:autoSpaceDN w:val="0"/>
        <w:adjustRightInd w:val="0"/>
        <w:spacing w:line="360" w:lineRule="auto"/>
        <w:ind w:firstLine="720"/>
        <w:jc w:val="both"/>
        <w:rPr>
          <w:sz w:val="28"/>
        </w:rPr>
      </w:pPr>
      <w:r>
        <w:rPr>
          <w:sz w:val="28"/>
        </w:rPr>
        <w:t>Основные права и обязанности участников хозяйственных обществ и товариществ в общем виде закреплены ст. 67 ГК и могут дополняться в учредительных документах. Участники имеют право управлять делами фирмы в той или иной форме, получать информацию о ее деятельности, участвовать в распределении прибыли и получать часть имущества, оставшегося после ликвидации предприятия (т.н. ликвидационный остаток). В то же время они обязаны участвовать в образовании имущества предприятия и не разглашать конфиденциальную информацию о его деятельности. Нормы ст. 67 ГК носят императивный характер, поэтому лишить участника какого-либо из перечисленных прав или освободить от обязанности невозможно.</w:t>
      </w:r>
    </w:p>
    <w:p w:rsidR="002C3930" w:rsidRDefault="002C3930">
      <w:pPr>
        <w:widowControl w:val="0"/>
        <w:autoSpaceDE w:val="0"/>
        <w:autoSpaceDN w:val="0"/>
        <w:adjustRightInd w:val="0"/>
        <w:spacing w:line="360" w:lineRule="auto"/>
        <w:ind w:firstLine="720"/>
        <w:jc w:val="both"/>
        <w:rPr>
          <w:sz w:val="28"/>
        </w:rPr>
      </w:pPr>
    </w:p>
    <w:p w:rsidR="002C3930" w:rsidRDefault="002C3930">
      <w:pPr>
        <w:widowControl w:val="0"/>
        <w:autoSpaceDE w:val="0"/>
        <w:autoSpaceDN w:val="0"/>
        <w:adjustRightInd w:val="0"/>
        <w:spacing w:line="360" w:lineRule="auto"/>
        <w:ind w:firstLine="720"/>
        <w:jc w:val="both"/>
        <w:rPr>
          <w:b/>
          <w:sz w:val="28"/>
        </w:rPr>
      </w:pPr>
      <w:r>
        <w:rPr>
          <w:b/>
          <w:sz w:val="28"/>
        </w:rPr>
        <w:t xml:space="preserve">Полное товарищество </w:t>
      </w:r>
    </w:p>
    <w:p w:rsidR="002C3930" w:rsidRDefault="002C3930">
      <w:pPr>
        <w:widowControl w:val="0"/>
        <w:autoSpaceDE w:val="0"/>
        <w:autoSpaceDN w:val="0"/>
        <w:adjustRightInd w:val="0"/>
        <w:spacing w:line="360" w:lineRule="auto"/>
        <w:ind w:firstLine="720"/>
        <w:jc w:val="both"/>
        <w:rPr>
          <w:sz w:val="28"/>
        </w:rPr>
      </w:pPr>
      <w:r>
        <w:rPr>
          <w:sz w:val="28"/>
        </w:rPr>
        <w:t>Хозяйственное товарищество, участники которого солидарно несут субсидиарную (дополнительную) ответственность по его обязательствам всем своим имуществом, называется полным товариществом. Оно возникает на основе договора между несколькими участниками (полными товарищами), в качестве которых могут выступать только предприниматели — индивидуальные или коллективные</w:t>
      </w:r>
      <w:r>
        <w:rPr>
          <w:rStyle w:val="a7"/>
          <w:sz w:val="28"/>
        </w:rPr>
        <w:footnoteReference w:customMarkFollows="1" w:id="15"/>
        <w:t>1</w:t>
      </w:r>
      <w:r>
        <w:rPr>
          <w:sz w:val="28"/>
        </w:rPr>
        <w:t>.</w:t>
      </w:r>
    </w:p>
    <w:p w:rsidR="002C3930" w:rsidRDefault="002C3930">
      <w:pPr>
        <w:widowControl w:val="0"/>
        <w:autoSpaceDE w:val="0"/>
        <w:autoSpaceDN w:val="0"/>
        <w:adjustRightInd w:val="0"/>
        <w:spacing w:line="360" w:lineRule="auto"/>
        <w:ind w:firstLine="720"/>
        <w:jc w:val="both"/>
        <w:rPr>
          <w:sz w:val="28"/>
        </w:rPr>
      </w:pPr>
      <w:r>
        <w:rPr>
          <w:sz w:val="28"/>
        </w:rPr>
        <w:t>Законодатель различает случаи управления полным товариществом (ст. 71 ГК) и ведения дел товарищества (ст. 72 ГК). Управление товариществом осуществляется на основе решений, принятых всеми участниками единогласно или большинством голосов (если последнее предусмотрено учредительным договором). Ведение же дел, т.е. представительство интересов полного товарищества в обороте, по общему правилу, осуществляется каждым из участников. В этом случае полное товарищество как юридическое лицо имеет несколько самостоятельных и равноправных органов (по числу участников). Учредительный договор может устанавливать и другие схемы органов полного товарищества, например: ведение дел всеми участниками совместно (один коллегиальный орган) либо некоторыми из них (один или несколько единоличных органов). Важно отметить, что перечисленные варианты организационной структуры товарищества не могут применяться одновременно. Поэтому возложение ведения дел полного товарищества на одного из участников лишает остальных прав представлять интересы фирмы без доверенности</w:t>
      </w:r>
      <w:r>
        <w:rPr>
          <w:rStyle w:val="a7"/>
          <w:sz w:val="28"/>
        </w:rPr>
        <w:footnoteReference w:customMarkFollows="1" w:id="16"/>
        <w:t>1</w:t>
      </w:r>
      <w:r>
        <w:rPr>
          <w:sz w:val="28"/>
        </w:rPr>
        <w:t>.</w:t>
      </w:r>
    </w:p>
    <w:p w:rsidR="002C3930" w:rsidRDefault="002C3930">
      <w:pPr>
        <w:widowControl w:val="0"/>
        <w:autoSpaceDE w:val="0"/>
        <w:autoSpaceDN w:val="0"/>
        <w:adjustRightInd w:val="0"/>
        <w:spacing w:line="360" w:lineRule="auto"/>
        <w:ind w:firstLine="720"/>
        <w:jc w:val="both"/>
        <w:rPr>
          <w:sz w:val="28"/>
        </w:rPr>
      </w:pPr>
      <w:r>
        <w:rPr>
          <w:sz w:val="28"/>
        </w:rPr>
        <w:t>Законодательное нормирование размеров складочного капитала полного товарищества имеет значение лишь для его регистрации. В дальнейшем ни уменьшение складочного капитала, ни даже его полная утрата не влекут за собой драматических последствий (см. п. 2 ст. 74 ГК). Это не удивительно, поскольку требования кредиторов товарищества могут быть удовлетворены за счет имущества его участников.</w:t>
      </w:r>
    </w:p>
    <w:p w:rsidR="002C3930" w:rsidRDefault="002C3930">
      <w:pPr>
        <w:widowControl w:val="0"/>
        <w:autoSpaceDE w:val="0"/>
        <w:autoSpaceDN w:val="0"/>
        <w:adjustRightInd w:val="0"/>
        <w:spacing w:line="360" w:lineRule="auto"/>
        <w:ind w:firstLine="720"/>
        <w:jc w:val="both"/>
        <w:rPr>
          <w:sz w:val="28"/>
        </w:rPr>
      </w:pPr>
      <w:r>
        <w:rPr>
          <w:sz w:val="28"/>
        </w:rPr>
        <w:t xml:space="preserve">Полному товарищу запрещено выступать в аналогичном качестве более чем в одном предприятии. Это правило, кстати, несвойственное большинству зарубежных законодательств, установлено в интересах кредиторов товарищества. Для защиты интересов самих товарищей предусмотрен запрет для участника совершать без согласия других сделки, однородные с совершаемыми товариществом, т. е. конкурировать с ним (п. 3 ст. 73 ГК). </w:t>
      </w:r>
    </w:p>
    <w:p w:rsidR="002C3930" w:rsidRDefault="002C3930">
      <w:pPr>
        <w:pStyle w:val="a5"/>
        <w:widowControl w:val="0"/>
        <w:autoSpaceDE w:val="0"/>
        <w:autoSpaceDN w:val="0"/>
        <w:adjustRightInd w:val="0"/>
      </w:pPr>
      <w:r>
        <w:t>Изменение персонального состава участников (выход, исключение, смерть или утрата полной дееспособности гражданином, признание его безвестно отсутствующим, ликвидация или принудительная реорганизация юридического лица), по общему правилу, влечет ликвидацию полного товарищества. Иное может быть предусмотрено учредительным договором или соглашением оставшихся участников (п. 1 ст. 76 ГК). Аналогичные последствия имеет и изменение имущественного положения участника — объявление его банкротом или обращение кредиторами взыскания на его долю в складочном капитале.</w:t>
      </w:r>
    </w:p>
    <w:p w:rsidR="002C3930" w:rsidRDefault="002C3930">
      <w:pPr>
        <w:widowControl w:val="0"/>
        <w:autoSpaceDE w:val="0"/>
        <w:autoSpaceDN w:val="0"/>
        <w:adjustRightInd w:val="0"/>
        <w:spacing w:line="360" w:lineRule="auto"/>
        <w:ind w:firstLine="720"/>
        <w:jc w:val="both"/>
        <w:rPr>
          <w:sz w:val="28"/>
        </w:rPr>
      </w:pPr>
      <w:r>
        <w:rPr>
          <w:sz w:val="28"/>
        </w:rPr>
        <w:t>Будучи по своей природе объединением лиц, полное товарищество не может состоять из единственного участника и, если все же такое случается, должно быть преобразовано в хозяйственное общество или ликвидировано (ст. 81 ГК).</w:t>
      </w:r>
    </w:p>
    <w:p w:rsidR="002C3930" w:rsidRDefault="002C3930">
      <w:pPr>
        <w:spacing w:line="360" w:lineRule="auto"/>
        <w:ind w:firstLine="720"/>
        <w:jc w:val="both"/>
        <w:rPr>
          <w:sz w:val="28"/>
        </w:rPr>
      </w:pPr>
    </w:p>
    <w:p w:rsidR="002C3930" w:rsidRDefault="002C3930">
      <w:pPr>
        <w:widowControl w:val="0"/>
        <w:autoSpaceDE w:val="0"/>
        <w:autoSpaceDN w:val="0"/>
        <w:adjustRightInd w:val="0"/>
        <w:spacing w:line="360" w:lineRule="auto"/>
        <w:ind w:firstLine="720"/>
        <w:jc w:val="both"/>
        <w:rPr>
          <w:sz w:val="28"/>
        </w:rPr>
      </w:pPr>
      <w:r>
        <w:rPr>
          <w:b/>
          <w:sz w:val="28"/>
        </w:rPr>
        <w:t>Товарищество на вере</w:t>
      </w:r>
      <w:r>
        <w:rPr>
          <w:sz w:val="28"/>
        </w:rPr>
        <w:t xml:space="preserve"> </w:t>
      </w:r>
    </w:p>
    <w:p w:rsidR="002C3930" w:rsidRDefault="002C3930">
      <w:pPr>
        <w:widowControl w:val="0"/>
        <w:autoSpaceDE w:val="0"/>
        <w:autoSpaceDN w:val="0"/>
        <w:adjustRightInd w:val="0"/>
        <w:spacing w:line="360" w:lineRule="auto"/>
        <w:ind w:firstLine="720"/>
        <w:jc w:val="both"/>
        <w:rPr>
          <w:sz w:val="28"/>
        </w:rPr>
      </w:pPr>
      <w:r>
        <w:rPr>
          <w:sz w:val="28"/>
        </w:rPr>
        <w:t>Хозяйственное товарищество, состоящее из двух категорий участников: полных товарищей (комплементариев), солидарно несущих субсидиарную ответственность по его обязательствам своим имуществом, и товарищей-вкладчиков (коммандитистов), не отвечающих по обязательствам предприятия, называется товариществом на вере (или коммандитным товариществом).</w:t>
      </w:r>
    </w:p>
    <w:p w:rsidR="002C3930" w:rsidRDefault="002C3930">
      <w:pPr>
        <w:widowControl w:val="0"/>
        <w:autoSpaceDE w:val="0"/>
        <w:autoSpaceDN w:val="0"/>
        <w:adjustRightInd w:val="0"/>
        <w:spacing w:line="360" w:lineRule="auto"/>
        <w:ind w:firstLine="720"/>
        <w:jc w:val="both"/>
        <w:rPr>
          <w:sz w:val="28"/>
        </w:rPr>
      </w:pPr>
      <w:r>
        <w:rPr>
          <w:sz w:val="28"/>
        </w:rPr>
        <w:t xml:space="preserve">Аналогично полному товариществу фирменное наименование товарищества на вере должно содержать имена (названия) всех или, по крайней мере, одного полного товарища (в последнем случае — с добавлением слов — «... и компания»). </w:t>
      </w:r>
    </w:p>
    <w:p w:rsidR="002C3930" w:rsidRDefault="002C3930">
      <w:pPr>
        <w:widowControl w:val="0"/>
        <w:autoSpaceDE w:val="0"/>
        <w:autoSpaceDN w:val="0"/>
        <w:adjustRightInd w:val="0"/>
        <w:spacing w:line="360" w:lineRule="auto"/>
        <w:ind w:firstLine="720"/>
        <w:jc w:val="both"/>
        <w:rPr>
          <w:sz w:val="28"/>
        </w:rPr>
      </w:pPr>
      <w:r>
        <w:rPr>
          <w:sz w:val="28"/>
        </w:rPr>
        <w:t>Согласно п. 1 ст. 83 ГК товарищи-вкладчики могут даже не участвовать в подписании учредительного договора, т.е. соблюдается принцип анонимности коммандитистов. Отношения товарищей-вкладчиков и полных товарищей должны регулироваться договором. И если это не учредительный договор, то, значит, какой-то другой, условно называемый договором об участии в товариществе. Такая юридическая конструкция, действительно, позволяет сохранить абсолютную тайну личности коммандитиста (даже от государства), но все же представляется крайне противоречивой</w:t>
      </w:r>
      <w:r>
        <w:rPr>
          <w:rStyle w:val="a7"/>
          <w:sz w:val="28"/>
        </w:rPr>
        <w:footnoteReference w:customMarkFollows="1" w:id="17"/>
        <w:t>1</w:t>
      </w:r>
      <w:r>
        <w:rPr>
          <w:sz w:val="28"/>
        </w:rPr>
        <w:t xml:space="preserve">. </w:t>
      </w:r>
    </w:p>
    <w:p w:rsidR="002C3930" w:rsidRDefault="002C3930">
      <w:pPr>
        <w:widowControl w:val="0"/>
        <w:autoSpaceDE w:val="0"/>
        <w:autoSpaceDN w:val="0"/>
        <w:adjustRightInd w:val="0"/>
        <w:spacing w:line="360" w:lineRule="auto"/>
        <w:ind w:firstLine="720"/>
        <w:jc w:val="both"/>
        <w:rPr>
          <w:sz w:val="28"/>
        </w:rPr>
      </w:pPr>
      <w:r>
        <w:rPr>
          <w:sz w:val="28"/>
        </w:rPr>
        <w:t>Товарищество на вере как бы включает в себя две относительно самостоятельные структуры: полное товарищество и группу (или одного) товарищей-вкладчиков. С одной стороны, коммандитисты полностью отстранены от участия в управлении и ведении дел товарищества. С другой — они распоряжаются своими вкладами совершенно независимо от полных товарищей. Отличительная особенность прав коммандитиста на имущество товарищества заключается в том, что при выходе из предприятия он вправе претендовать лишь на возврат своего вклада, а не на получение соответствующей доли в имуществе фирмы (подл. 4 п. 2 ст. 85 ПС). Однако в случае ликвидации фирмы товарищ-вкладчик участвует в распределении ликвидационного остатка наравне с полными товарищами.</w:t>
      </w:r>
    </w:p>
    <w:p w:rsidR="002C3930" w:rsidRDefault="002C3930">
      <w:pPr>
        <w:widowControl w:val="0"/>
        <w:autoSpaceDE w:val="0"/>
        <w:autoSpaceDN w:val="0"/>
        <w:adjustRightInd w:val="0"/>
        <w:spacing w:line="360" w:lineRule="auto"/>
        <w:ind w:firstLine="720"/>
        <w:jc w:val="both"/>
        <w:rPr>
          <w:sz w:val="28"/>
        </w:rPr>
      </w:pPr>
      <w:r>
        <w:rPr>
          <w:sz w:val="28"/>
        </w:rPr>
        <w:t>Основания ликвидации товарищества на вере обладают значительной спецификой. В частности, товарищество на вере сохраняется, если в нем остаются по крайней мере один полный товарищ и один коммандитист (ч. 2 п. 1 ст. 86 ГК). Значит, во всех случаях изменений персонального состава участников товарищество, по общему правилу, продолжает существовать.</w:t>
      </w:r>
    </w:p>
    <w:p w:rsidR="002C3930" w:rsidRDefault="002C3930">
      <w:pPr>
        <w:widowControl w:val="0"/>
        <w:autoSpaceDE w:val="0"/>
        <w:autoSpaceDN w:val="0"/>
        <w:adjustRightInd w:val="0"/>
        <w:spacing w:line="360" w:lineRule="auto"/>
        <w:ind w:firstLine="720"/>
        <w:jc w:val="both"/>
        <w:rPr>
          <w:sz w:val="28"/>
        </w:rPr>
      </w:pPr>
      <w:r>
        <w:rPr>
          <w:sz w:val="28"/>
        </w:rPr>
        <w:t>В части, не затрагивающей правового положения коммандитистов, товарищество на вере аналогично полному товариществу, поэтому все сказанное о полных товариществах относится и к коммандитным (см. п. 5 ст. 82 ГК).</w:t>
      </w:r>
    </w:p>
    <w:p w:rsidR="002C3930" w:rsidRDefault="002C3930">
      <w:pPr>
        <w:spacing w:line="360" w:lineRule="auto"/>
        <w:ind w:firstLine="720"/>
        <w:jc w:val="both"/>
        <w:rPr>
          <w:sz w:val="28"/>
        </w:rPr>
      </w:pPr>
    </w:p>
    <w:p w:rsidR="002C3930" w:rsidRDefault="002C3930">
      <w:pPr>
        <w:pStyle w:val="2"/>
        <w:widowControl w:val="0"/>
        <w:autoSpaceDE w:val="0"/>
        <w:autoSpaceDN w:val="0"/>
        <w:adjustRightInd w:val="0"/>
      </w:pPr>
      <w:r>
        <w:t xml:space="preserve">Общество с ограниченной ответственностью </w:t>
      </w:r>
    </w:p>
    <w:p w:rsidR="002C3930" w:rsidRDefault="002C3930">
      <w:pPr>
        <w:widowControl w:val="0"/>
        <w:autoSpaceDE w:val="0"/>
        <w:autoSpaceDN w:val="0"/>
        <w:adjustRightInd w:val="0"/>
        <w:spacing w:line="360" w:lineRule="auto"/>
        <w:ind w:firstLine="720"/>
        <w:jc w:val="both"/>
        <w:rPr>
          <w:sz w:val="28"/>
        </w:rPr>
      </w:pPr>
      <w:r>
        <w:rPr>
          <w:sz w:val="28"/>
        </w:rPr>
        <w:t>Коммерческая организация, уставный капитал которой разделен на доли определенных размеров, образованная одним или несколькими лицами, не отвечающими по ее обязательствам, называется обществом с ограниченной ответственностью.</w:t>
      </w:r>
    </w:p>
    <w:p w:rsidR="002C3930" w:rsidRDefault="002C3930">
      <w:pPr>
        <w:widowControl w:val="0"/>
        <w:autoSpaceDE w:val="0"/>
        <w:autoSpaceDN w:val="0"/>
        <w:adjustRightInd w:val="0"/>
        <w:spacing w:line="360" w:lineRule="auto"/>
        <w:ind w:firstLine="720"/>
        <w:jc w:val="both"/>
        <w:rPr>
          <w:sz w:val="28"/>
        </w:rPr>
      </w:pPr>
      <w:r>
        <w:rPr>
          <w:sz w:val="28"/>
        </w:rPr>
        <w:t>Учредительными документами общества с ограниченной ответственностью являются устав и учредительный договор (последний не может заключаться, если в обществе всего один участник). Фирменное наименование общества строится по общим правилам. Общество с ограниченной ответственностью относится к числу т.н. «объединений капиталов», и, в отличие от товариществ, личный элемент в нем играет подчиненную роль. Однако в сравнении с акционерными обществами общество с ограниченной ответственностью отличают более тесные отношения участников, более закрытый характер членства. Именно поэтому п. 3 ст. 7 Закона об обществах с ограниченной ответственностью устанавливает максимальное число его участников — 50 человек. При его превышении общество должно преобразоваться в открытое АО, производственный кооператив или ликвидироваться</w:t>
      </w:r>
      <w:r>
        <w:rPr>
          <w:rStyle w:val="a7"/>
          <w:sz w:val="28"/>
        </w:rPr>
        <w:footnoteReference w:customMarkFollows="1" w:id="18"/>
        <w:t>1</w:t>
      </w:r>
      <w:r>
        <w:rPr>
          <w:sz w:val="28"/>
        </w:rPr>
        <w:t>.</w:t>
      </w:r>
    </w:p>
    <w:p w:rsidR="002C3930" w:rsidRDefault="002C3930">
      <w:pPr>
        <w:spacing w:line="360" w:lineRule="auto"/>
        <w:ind w:firstLine="720"/>
        <w:jc w:val="both"/>
        <w:rPr>
          <w:sz w:val="28"/>
        </w:rPr>
      </w:pPr>
      <w:r>
        <w:rPr>
          <w:sz w:val="28"/>
        </w:rPr>
        <w:t>Уставный капитал общества с ограниченной ответственностью складывается из номинальных стоимостей долей всех его участников.</w:t>
      </w:r>
    </w:p>
    <w:p w:rsidR="002C3930" w:rsidRDefault="002C3930">
      <w:pPr>
        <w:spacing w:line="360" w:lineRule="auto"/>
        <w:ind w:firstLine="720"/>
        <w:jc w:val="both"/>
        <w:rPr>
          <w:sz w:val="28"/>
        </w:rPr>
      </w:pPr>
      <w:r>
        <w:rPr>
          <w:sz w:val="28"/>
        </w:rPr>
        <w:t xml:space="preserve">Наличие доли в уставном капитале, конечно, не означает каких-либо вещных прав на имущество предприятия. Права участников по отношению к обществу (на участие в управлении, информацию, долю прибыли, ликвидационный остаток и т.п.) реализуются в рамках единого обязательства, которое можно охарактеризовать как долевое обязательство с активной множественностью лиц, поскольку его обязанной стороной выступает само общество, а управомоченной — все участники. Поэтому передача доли в уставном капитале означает на самом деле уступку доли в едином комплексе прав, принадлежащих всем участникам, вместе взятым, т.е. цессию. </w:t>
      </w:r>
    </w:p>
    <w:p w:rsidR="002C3930" w:rsidRDefault="002C3930">
      <w:pPr>
        <w:widowControl w:val="0"/>
        <w:autoSpaceDE w:val="0"/>
        <w:autoSpaceDN w:val="0"/>
        <w:adjustRightInd w:val="0"/>
        <w:spacing w:line="360" w:lineRule="auto"/>
        <w:ind w:firstLine="720"/>
        <w:jc w:val="both"/>
        <w:rPr>
          <w:sz w:val="28"/>
        </w:rPr>
      </w:pPr>
      <w:r>
        <w:rPr>
          <w:sz w:val="28"/>
        </w:rPr>
        <w:t>Правовое положение органов управления обществом детально урегулировано Законом</w:t>
      </w:r>
      <w:r>
        <w:rPr>
          <w:rStyle w:val="a7"/>
          <w:sz w:val="28"/>
        </w:rPr>
        <w:footnoteReference w:customMarkFollows="1" w:id="19"/>
        <w:t>2</w:t>
      </w:r>
      <w:r>
        <w:rPr>
          <w:sz w:val="28"/>
        </w:rPr>
        <w:t>. Высшим органом управления обществом является общее собрание его участников, количество голосов в котором у каждого участника пропорционально его доле в уставном капитале. Исключительная компетенция общего собрания перечислена в п. 2 ст. 33 Закона и включаете себя: изменение устава общества и размера его уставного капитала, образование и прекращение исполнительных органов общества, утверждение годовых отчетов и балансов, распределение прибылей и убытков, реорганизацию и ликвидацию общества, избрание его ревизионной комиссии (ревизора) и ряд других вопросов. Наряду с исключительной компетенцией общего собрания ряд авторов особо выделяет его общую и альтернативную компетенцию. Уставом общества может быть предусмотрено создание Совета директоров (наблюдательного совета), положение которого в целом аналогично статусу наблюдательного совета в акционерном обществе.</w:t>
      </w:r>
    </w:p>
    <w:p w:rsidR="002C3930" w:rsidRDefault="002C3930">
      <w:pPr>
        <w:spacing w:line="360" w:lineRule="auto"/>
        <w:ind w:firstLine="720"/>
        <w:jc w:val="both"/>
        <w:rPr>
          <w:sz w:val="28"/>
        </w:rPr>
      </w:pPr>
    </w:p>
    <w:p w:rsidR="002C3930" w:rsidRDefault="002C3930">
      <w:pPr>
        <w:spacing w:line="360" w:lineRule="auto"/>
        <w:ind w:firstLine="720"/>
        <w:jc w:val="both"/>
        <w:rPr>
          <w:sz w:val="28"/>
        </w:rPr>
      </w:pPr>
      <w:r>
        <w:rPr>
          <w:b/>
          <w:sz w:val="28"/>
        </w:rPr>
        <w:t>Общество с дополнительной ответственностью</w:t>
      </w:r>
    </w:p>
    <w:p w:rsidR="002C3930" w:rsidRDefault="002C3930">
      <w:pPr>
        <w:spacing w:line="360" w:lineRule="auto"/>
        <w:ind w:firstLine="720"/>
        <w:jc w:val="both"/>
        <w:rPr>
          <w:sz w:val="28"/>
        </w:rPr>
      </w:pPr>
      <w:r>
        <w:rPr>
          <w:sz w:val="28"/>
        </w:rPr>
        <w:t>Коммерческая организация, уставный капитал которой разделен на доли заранее определенных размеров, образованная одним или несколькими лицами, солидарно несущими субсидиарную ответственность по ее обязательствам в размере, кратном стоимости их вкладов в уставный капитал, называется обществом с дополнительной ответственностью</w:t>
      </w:r>
      <w:r>
        <w:rPr>
          <w:rStyle w:val="a7"/>
          <w:sz w:val="28"/>
        </w:rPr>
        <w:footnoteReference w:customMarkFollows="1" w:id="20"/>
        <w:t>1</w:t>
      </w:r>
      <w:r>
        <w:rPr>
          <w:sz w:val="28"/>
        </w:rPr>
        <w:t>.</w:t>
      </w:r>
    </w:p>
    <w:p w:rsidR="002C3930" w:rsidRDefault="002C3930">
      <w:pPr>
        <w:pStyle w:val="FR1"/>
        <w:spacing w:line="360" w:lineRule="auto"/>
        <w:ind w:left="0" w:firstLine="720"/>
        <w:rPr>
          <w:sz w:val="28"/>
        </w:rPr>
      </w:pPr>
      <w:r>
        <w:rPr>
          <w:sz w:val="28"/>
        </w:rPr>
        <w:t>Специфика общества с дополнительной ответственностью состоит в особом характере имущественной ответственности участников по его долгам. Во-первых, эта ответственность является субсидиарной, а значит, требования к участникам могут быть предъявлены лишь при недостаточности имущества общества для расчетов с кредиторами. Во-вторых, ответственность носит солидарный характер, следовательно, кредиторы вправе в полном объеме или в любой части предъявить требования к любому из участников, который обязан их удовлетворить. В-третьих, участники несут одинаковую ответственность, т.е. в равной мере кратную размерам их вкладов в уставный капитал (п. 1 ст. 95 ГК). В-четвертых, общий объем ответственности всех участников определяется учредительными документами как величина, кратная (двух-, трехкратная и т. п.) размеру уставного капитала.</w:t>
      </w:r>
    </w:p>
    <w:p w:rsidR="002C3930" w:rsidRDefault="002C3930">
      <w:pPr>
        <w:spacing w:line="360" w:lineRule="auto"/>
        <w:ind w:firstLine="720"/>
        <w:jc w:val="both"/>
        <w:rPr>
          <w:sz w:val="28"/>
        </w:rPr>
      </w:pPr>
    </w:p>
    <w:p w:rsidR="002C3930" w:rsidRDefault="002C3930">
      <w:pPr>
        <w:spacing w:line="360" w:lineRule="auto"/>
        <w:ind w:firstLine="720"/>
        <w:jc w:val="both"/>
        <w:rPr>
          <w:sz w:val="28"/>
        </w:rPr>
      </w:pPr>
    </w:p>
    <w:p w:rsidR="002C3930" w:rsidRDefault="002C3930">
      <w:pPr>
        <w:spacing w:line="360" w:lineRule="auto"/>
        <w:ind w:firstLine="720"/>
        <w:jc w:val="both"/>
        <w:rPr>
          <w:sz w:val="28"/>
        </w:rPr>
      </w:pPr>
    </w:p>
    <w:p w:rsidR="002C3930" w:rsidRDefault="002C3930">
      <w:pPr>
        <w:spacing w:line="360" w:lineRule="auto"/>
        <w:ind w:firstLine="720"/>
        <w:jc w:val="both"/>
        <w:rPr>
          <w:sz w:val="28"/>
        </w:rPr>
      </w:pPr>
      <w:r>
        <w:rPr>
          <w:b/>
          <w:sz w:val="28"/>
        </w:rPr>
        <w:t>Акционерное общество</w:t>
      </w:r>
    </w:p>
    <w:p w:rsidR="002C3930" w:rsidRDefault="002C3930">
      <w:pPr>
        <w:spacing w:line="360" w:lineRule="auto"/>
        <w:ind w:firstLine="720"/>
        <w:jc w:val="both"/>
        <w:rPr>
          <w:sz w:val="28"/>
        </w:rPr>
      </w:pPr>
      <w:r>
        <w:rPr>
          <w:sz w:val="28"/>
        </w:rPr>
        <w:t>Коммерческая организация, образованная одним или несколькими лицами, не отвечающими по ее обязательствам, с уставным капиталом, разделенным на доли, права на которые удостоверяются ценными бумагами — акциями, называется акционерным обществом.</w:t>
      </w:r>
    </w:p>
    <w:p w:rsidR="002C3930" w:rsidRDefault="002C3930">
      <w:pPr>
        <w:spacing w:line="360" w:lineRule="auto"/>
        <w:ind w:firstLine="720"/>
        <w:jc w:val="both"/>
        <w:rPr>
          <w:sz w:val="28"/>
        </w:rPr>
      </w:pPr>
      <w:r>
        <w:rPr>
          <w:sz w:val="28"/>
        </w:rPr>
        <w:t>Основное отличие акционерного общества от других юридических лиц заключается в способе закрепления прав участника по отношению к обществу: путем удостоверения их акциями</w:t>
      </w:r>
      <w:r>
        <w:rPr>
          <w:rStyle w:val="a7"/>
          <w:sz w:val="28"/>
        </w:rPr>
        <w:footnoteReference w:customMarkFollows="1" w:id="21"/>
        <w:t>1</w:t>
      </w:r>
      <w:r>
        <w:rPr>
          <w:sz w:val="28"/>
        </w:rPr>
        <w:t>. Это, в свою очередь, обусловливает специфику осуществления прав по акции и их передачи.</w:t>
      </w:r>
    </w:p>
    <w:p w:rsidR="002C3930" w:rsidRDefault="002C3930">
      <w:pPr>
        <w:spacing w:line="360" w:lineRule="auto"/>
        <w:ind w:firstLine="720"/>
        <w:jc w:val="both"/>
        <w:rPr>
          <w:sz w:val="28"/>
        </w:rPr>
      </w:pPr>
      <w:r>
        <w:rPr>
          <w:sz w:val="28"/>
        </w:rPr>
        <w:t>Устав признается единственным учредительным документом АО, чем подчеркивается формальный характер личного участия в обществе (п. 3 ст. 98 ГК), и утверждается на собрании учредителей. Вместе с тем ГК говорит и о заключении учредительного договора, регулирующего отношения учредителей в процессе создания АО (п. 1 ст. 98 ГК). Такой договор служит вспомогательным средством, облегчающим создание АО, как правило, не представляется на регистрацию и впоследствии может быть расторгнут без ущерба для самого общества</w:t>
      </w:r>
      <w:r>
        <w:rPr>
          <w:rStyle w:val="a7"/>
          <w:sz w:val="28"/>
        </w:rPr>
        <w:footnoteReference w:customMarkFollows="1" w:id="22"/>
        <w:t>2</w:t>
      </w:r>
      <w:r>
        <w:rPr>
          <w:sz w:val="28"/>
        </w:rPr>
        <w:t>.</w:t>
      </w:r>
    </w:p>
    <w:p w:rsidR="002C3930" w:rsidRDefault="002C3930">
      <w:pPr>
        <w:spacing w:line="360" w:lineRule="auto"/>
        <w:ind w:firstLine="720"/>
        <w:jc w:val="both"/>
        <w:rPr>
          <w:sz w:val="28"/>
        </w:rPr>
      </w:pPr>
      <w:r>
        <w:rPr>
          <w:sz w:val="28"/>
        </w:rPr>
        <w:t>Уставный капитал АО равен номинальной стоимости приобретенных акционерами акций — обыкновенных и привилегированных (ст. 99 ГК). Внесение вклада в уставный капитал общества означает в то же время совершение договора купли-продажи акции. Продавцом в этом договоре выступает само общество, которое не вправе отказаться от его заключения с учредителем. Одной из особенностей договора купли-продажи акций является то, что просрочка оплаты акции сверх сроков, определенных уставом АО или решением о размещении дополнительных акций, автоматически приводит к расторжению договора. Причем общество не вправе простить покупателю такую просрочку оплаты, поскольку соответствующая норма ч. 2 п. 4 ст. 34 Закона «Об акционерных обществах»</w:t>
      </w:r>
      <w:r>
        <w:rPr>
          <w:rStyle w:val="a7"/>
          <w:sz w:val="28"/>
        </w:rPr>
        <w:footnoteReference w:customMarkFollows="1" w:id="23"/>
        <w:t>3</w:t>
      </w:r>
      <w:r>
        <w:rPr>
          <w:sz w:val="28"/>
        </w:rPr>
        <w:t xml:space="preserve"> носит императивный характер.</w:t>
      </w:r>
    </w:p>
    <w:p w:rsidR="002C3930" w:rsidRDefault="002C3930">
      <w:pPr>
        <w:spacing w:line="360" w:lineRule="auto"/>
        <w:ind w:firstLine="720"/>
        <w:jc w:val="both"/>
        <w:rPr>
          <w:sz w:val="28"/>
        </w:rPr>
      </w:pPr>
    </w:p>
    <w:p w:rsidR="002C3930" w:rsidRDefault="002C3930">
      <w:pPr>
        <w:spacing w:line="360" w:lineRule="auto"/>
        <w:ind w:firstLine="720"/>
        <w:jc w:val="both"/>
        <w:rPr>
          <w:sz w:val="28"/>
        </w:rPr>
      </w:pPr>
    </w:p>
    <w:p w:rsidR="002C3930" w:rsidRDefault="002C3930">
      <w:pPr>
        <w:spacing w:line="360" w:lineRule="auto"/>
        <w:ind w:firstLine="720"/>
        <w:jc w:val="both"/>
        <w:rPr>
          <w:sz w:val="28"/>
        </w:rPr>
      </w:pPr>
    </w:p>
    <w:p w:rsidR="002C3930" w:rsidRDefault="002C3930">
      <w:pPr>
        <w:spacing w:line="360" w:lineRule="auto"/>
        <w:ind w:firstLine="720"/>
        <w:jc w:val="both"/>
        <w:rPr>
          <w:sz w:val="28"/>
        </w:rPr>
      </w:pPr>
      <w:r>
        <w:rPr>
          <w:sz w:val="28"/>
        </w:rPr>
        <w:t>Увеличение уставного капитала АО производится либо путем увеличения номинальной стоимости существующих акций, либо путем размещения (выпуска) дополнительных акций. В последнем случае процедура размещения акций зависит от типа акционерного общества. Закрытое акционерное общество обязано распределять все акции новых выпусков между конкретными заранее известными лицами. Открытое акционерное общество вправе предлагать акции для приобретения неограниченному кругу лиц, т. е. проводить на них открытую подписку (пп. 1 и 2 ст. 97 ГК).</w:t>
      </w:r>
    </w:p>
    <w:p w:rsidR="002C3930" w:rsidRDefault="002C3930">
      <w:pPr>
        <w:widowControl w:val="0"/>
        <w:autoSpaceDE w:val="0"/>
        <w:autoSpaceDN w:val="0"/>
        <w:adjustRightInd w:val="0"/>
        <w:spacing w:line="360" w:lineRule="auto"/>
        <w:ind w:firstLine="720"/>
        <w:jc w:val="both"/>
        <w:rPr>
          <w:sz w:val="28"/>
        </w:rPr>
      </w:pPr>
      <w:r>
        <w:rPr>
          <w:sz w:val="28"/>
        </w:rPr>
        <w:t>Способами формирования уставного капитала не исчерпываются различия открытых и закрытых акционерных обществ. Число участников закрытого АО не может превышать пятидесяти, а в случае его превышения общество преобразуется в открытое АО либо ликвидируется. Акционеры закрытого АО имеют право преимущественной покупки отчуждаемых другими акционерами акций (аналогично передаче долей в обществе с ограниченной ответственностью). Отмеченные различия открытых и закрытых АО все же не приводят к расщеплению акционерных обществ на две самостоятельные организационно-правовые формы1, ибо укладываются в рамки единого понятия АО и не противоречат общим принципам акционерной формы предприятия.</w:t>
      </w:r>
    </w:p>
    <w:p w:rsidR="002C3930" w:rsidRDefault="002C3930">
      <w:pPr>
        <w:spacing w:line="360" w:lineRule="auto"/>
        <w:ind w:firstLine="720"/>
        <w:jc w:val="both"/>
        <w:rPr>
          <w:sz w:val="28"/>
        </w:rPr>
      </w:pPr>
      <w:r>
        <w:rPr>
          <w:sz w:val="28"/>
        </w:rPr>
        <w:t>К органам управления акционерным обществом закон относит общее собрание акционеров, а также совет директоров (наблюдательный совет), который обязательно создается, если в обществе более 50 участников. Органами АО как юридического лица, т. е. исполнительными органами, являются единоличный и (или) коллегиальный орган (правление, дирекция и т. п.). Их компетенция, процедура формирования и порядок работы определяются ст. 103 ГК, ст. 47—71 Закона «Об акционерных обществах» и уставом АО. Кроме того, управление обществом может быть по договору возложено и на сторонних управляющих — юридических или физических лиц.</w:t>
      </w:r>
    </w:p>
    <w:p w:rsidR="002C3930" w:rsidRDefault="002C3930">
      <w:pPr>
        <w:spacing w:line="360" w:lineRule="auto"/>
        <w:ind w:firstLine="720"/>
        <w:jc w:val="both"/>
        <w:rPr>
          <w:sz w:val="28"/>
        </w:rPr>
      </w:pPr>
      <w:r>
        <w:rPr>
          <w:sz w:val="28"/>
        </w:rPr>
        <w:t>Значительными особенностями отличается правовое положение открытых акционерных обществ, создаваемых в процессе приватизации государственных и муниципальных предприятий. Эти АО регулируются специальным законодательством о приватизации, тогда как нормы Федерального закона «Об акционерных обществах» применяется к ним лишь субсидиарно</w:t>
      </w:r>
      <w:r>
        <w:rPr>
          <w:rStyle w:val="a7"/>
          <w:sz w:val="28"/>
        </w:rPr>
        <w:footnoteReference w:customMarkFollows="1" w:id="24"/>
        <w:t>1</w:t>
      </w:r>
      <w:r>
        <w:rPr>
          <w:sz w:val="28"/>
        </w:rPr>
        <w:t>.</w:t>
      </w:r>
    </w:p>
    <w:p w:rsidR="002C3930" w:rsidRDefault="002C3930">
      <w:pPr>
        <w:spacing w:line="360" w:lineRule="auto"/>
        <w:ind w:firstLine="720"/>
        <w:jc w:val="both"/>
        <w:rPr>
          <w:sz w:val="28"/>
        </w:rPr>
      </w:pPr>
    </w:p>
    <w:p w:rsidR="002C3930" w:rsidRDefault="002C3930">
      <w:pPr>
        <w:pStyle w:val="2"/>
      </w:pPr>
      <w:r>
        <w:t>Дочерние и зависимые общества. Аффилированные лица</w:t>
      </w:r>
    </w:p>
    <w:p w:rsidR="002C3930" w:rsidRDefault="002C3930">
      <w:pPr>
        <w:widowControl w:val="0"/>
        <w:autoSpaceDE w:val="0"/>
        <w:autoSpaceDN w:val="0"/>
        <w:adjustRightInd w:val="0"/>
        <w:spacing w:line="360" w:lineRule="auto"/>
        <w:ind w:firstLine="720"/>
        <w:jc w:val="both"/>
        <w:rPr>
          <w:sz w:val="28"/>
        </w:rPr>
      </w:pPr>
      <w:r>
        <w:rPr>
          <w:sz w:val="28"/>
        </w:rPr>
        <w:t>Упоминаемые в ст. 105 и 106 ГК, а также ст. 6 Закона «Об акционерных обществах» дочерние и зависимые хозяйственные общества не являются самостоятельными организационно-правовыми формами юридических лиц. Их выделение преследует цель защитить интересы кредиторов и участников обществ (акционерных и с ограниченной ответственностью), оказавшихся под влиянием других предпринимательских организаций.</w:t>
      </w:r>
    </w:p>
    <w:p w:rsidR="002C3930" w:rsidRDefault="002C3930">
      <w:pPr>
        <w:spacing w:line="360" w:lineRule="auto"/>
        <w:ind w:firstLine="720"/>
        <w:jc w:val="both"/>
        <w:rPr>
          <w:sz w:val="28"/>
        </w:rPr>
      </w:pPr>
      <w:r>
        <w:rPr>
          <w:sz w:val="28"/>
        </w:rPr>
        <w:t xml:space="preserve">Общество или товарищество (именуемое основным), повлиявшее на решения другого общества (дочернего) в силу преобладающего участия в его уставном капитале, в соответствии с договором или по иным основаниям несет солидарную с дочерним обществом ответственность по сделкам, совершенным в результате такого влияния. Акционеры дочернего общества вправе требовать возмещения причиненных основным обществом убытков. В случае несостоятельности дочернего общества по вине основного последнее субсидиарно отвечает по его долгам. </w:t>
      </w:r>
    </w:p>
    <w:p w:rsidR="002C3930" w:rsidRDefault="002C3930">
      <w:pPr>
        <w:spacing w:line="360" w:lineRule="auto"/>
        <w:ind w:firstLine="720"/>
        <w:jc w:val="both"/>
        <w:rPr>
          <w:sz w:val="28"/>
        </w:rPr>
      </w:pPr>
      <w:r>
        <w:rPr>
          <w:sz w:val="28"/>
        </w:rPr>
        <w:t>Зависимые общества выделяются по чисто формальному критерию: принадлежности более 20% их уставного капитала (а в акционерных обществах — более 20% голосующих акций) другому хозяйственному обществу (преобладающему).</w:t>
      </w:r>
    </w:p>
    <w:p w:rsidR="002C3930" w:rsidRDefault="002C3930">
      <w:pPr>
        <w:spacing w:line="360" w:lineRule="auto"/>
        <w:ind w:firstLine="720"/>
        <w:jc w:val="both"/>
        <w:rPr>
          <w:sz w:val="28"/>
        </w:rPr>
      </w:pPr>
      <w:r>
        <w:rPr>
          <w:sz w:val="28"/>
        </w:rPr>
        <w:t xml:space="preserve">Аффилированные общества и товарищества (а точнее — аффилированные лица, поскольку таковыми могут быть и граждане) также не являются особой организационно-правовой формой юридических лиц. </w:t>
      </w:r>
    </w:p>
    <w:p w:rsidR="002C3930" w:rsidRDefault="002C3930">
      <w:pPr>
        <w:widowControl w:val="0"/>
        <w:autoSpaceDE w:val="0"/>
        <w:autoSpaceDN w:val="0"/>
        <w:adjustRightInd w:val="0"/>
        <w:spacing w:line="360" w:lineRule="auto"/>
        <w:ind w:firstLine="720"/>
        <w:jc w:val="both"/>
        <w:rPr>
          <w:sz w:val="28"/>
        </w:rPr>
      </w:pPr>
      <w:r>
        <w:rPr>
          <w:sz w:val="28"/>
        </w:rPr>
        <w:t>Основной обязанностью преобладающих и аффилированных лиц является предоставление (в том числе — опубликование) соответствующей информации компетентным государственным органам и (или) зависимым от них организациям.</w:t>
      </w:r>
    </w:p>
    <w:p w:rsidR="002C3930" w:rsidRDefault="002C3930">
      <w:pPr>
        <w:widowControl w:val="0"/>
        <w:autoSpaceDE w:val="0"/>
        <w:autoSpaceDN w:val="0"/>
        <w:adjustRightInd w:val="0"/>
        <w:spacing w:line="360" w:lineRule="auto"/>
        <w:ind w:firstLine="720"/>
        <w:jc w:val="both"/>
        <w:rPr>
          <w:sz w:val="28"/>
        </w:rPr>
      </w:pPr>
    </w:p>
    <w:p w:rsidR="002C3930" w:rsidRDefault="002C3930">
      <w:pPr>
        <w:widowControl w:val="0"/>
        <w:autoSpaceDE w:val="0"/>
        <w:autoSpaceDN w:val="0"/>
        <w:adjustRightInd w:val="0"/>
        <w:spacing w:line="360" w:lineRule="auto"/>
        <w:ind w:firstLine="720"/>
        <w:jc w:val="both"/>
        <w:rPr>
          <w:b/>
          <w:sz w:val="28"/>
        </w:rPr>
      </w:pPr>
      <w:r>
        <w:rPr>
          <w:b/>
          <w:sz w:val="28"/>
        </w:rPr>
        <w:t>2.3. Производственные кооперативы</w:t>
      </w:r>
    </w:p>
    <w:p w:rsidR="002C3930" w:rsidRDefault="002C3930">
      <w:pPr>
        <w:widowControl w:val="0"/>
        <w:autoSpaceDE w:val="0"/>
        <w:autoSpaceDN w:val="0"/>
        <w:adjustRightInd w:val="0"/>
        <w:spacing w:line="360" w:lineRule="auto"/>
        <w:ind w:firstLine="720"/>
        <w:jc w:val="both"/>
        <w:rPr>
          <w:sz w:val="28"/>
        </w:rPr>
      </w:pPr>
      <w:r>
        <w:rPr>
          <w:sz w:val="28"/>
        </w:rPr>
        <w:t>Производственный кооператив (артель) — это объединение лиц для совместного ведения предпринимательской деятельности на началах их личного трудового и иного участия, первоначальное имущество которого складывается из паевых взносов членов объединения.</w:t>
      </w:r>
    </w:p>
    <w:p w:rsidR="002C3930" w:rsidRDefault="002C3930">
      <w:pPr>
        <w:spacing w:line="360" w:lineRule="auto"/>
        <w:ind w:firstLine="720"/>
        <w:jc w:val="both"/>
        <w:rPr>
          <w:sz w:val="28"/>
        </w:rPr>
      </w:pPr>
      <w:r>
        <w:rPr>
          <w:sz w:val="28"/>
        </w:rPr>
        <w:t xml:space="preserve">В производственном кооперативе, как и в хозяйственных товариществах, решающее значение имеет личное участие его членов в деятельности организации. </w:t>
      </w:r>
    </w:p>
    <w:p w:rsidR="002C3930" w:rsidRDefault="002C3930">
      <w:pPr>
        <w:spacing w:line="360" w:lineRule="auto"/>
        <w:ind w:firstLine="720"/>
        <w:jc w:val="both"/>
        <w:rPr>
          <w:sz w:val="28"/>
        </w:rPr>
      </w:pPr>
      <w:r>
        <w:rPr>
          <w:sz w:val="28"/>
        </w:rPr>
        <w:t>В фирменном наименовании вместо слов «производственный кооператив» можно использовать слово «артель», поскольку законодатель считает их синонимами</w:t>
      </w:r>
      <w:r>
        <w:rPr>
          <w:rStyle w:val="a7"/>
          <w:sz w:val="28"/>
        </w:rPr>
        <w:footnoteReference w:customMarkFollows="1" w:id="25"/>
        <w:t>1</w:t>
      </w:r>
      <w:r>
        <w:rPr>
          <w:sz w:val="28"/>
        </w:rPr>
        <w:t>.</w:t>
      </w:r>
    </w:p>
    <w:p w:rsidR="002C3930" w:rsidRDefault="002C3930">
      <w:pPr>
        <w:spacing w:line="360" w:lineRule="auto"/>
        <w:ind w:firstLine="720"/>
        <w:jc w:val="both"/>
        <w:rPr>
          <w:sz w:val="28"/>
        </w:rPr>
      </w:pPr>
      <w:r>
        <w:rPr>
          <w:sz w:val="28"/>
        </w:rPr>
        <w:t>Участниками производственного кооператива являются, по общему правилу, граждане. Причем, в отличие от полных товарищей, им абсолютно не требуется статуса индивидуального предпринимателя. Наряду с ними участвовать в кооперативе могут и юридические лица, если это допускается уставом кооператива. Число членов кооператива не может быть менее пяти.</w:t>
      </w:r>
    </w:p>
    <w:p w:rsidR="002C3930" w:rsidRDefault="002C3930">
      <w:pPr>
        <w:widowControl w:val="0"/>
        <w:autoSpaceDE w:val="0"/>
        <w:autoSpaceDN w:val="0"/>
        <w:adjustRightInd w:val="0"/>
        <w:spacing w:line="360" w:lineRule="auto"/>
        <w:ind w:firstLine="720"/>
        <w:jc w:val="both"/>
        <w:rPr>
          <w:sz w:val="28"/>
        </w:rPr>
      </w:pPr>
      <w:r>
        <w:rPr>
          <w:sz w:val="28"/>
        </w:rPr>
        <w:t>Имущество кооператива первоначально складывается из паевых взносов его членов, которые не идентичны долям в уставном капитале хозяйственных обществ и товариществ. Права члена в отношении кооператива отнюдь не обусловлены величиной его пая. Так, независимо от величины пая каждый член кооператива имеет один голос на общем собрании участников (п. 4 ст. 110 ГК, ч. 3 п. 2 ст. 15 Закона «О производственных кооперативах»)</w:t>
      </w:r>
      <w:r>
        <w:rPr>
          <w:rStyle w:val="a7"/>
          <w:sz w:val="28"/>
        </w:rPr>
        <w:footnoteReference w:customMarkFollows="1" w:id="26"/>
        <w:t>1</w:t>
      </w:r>
      <w:r>
        <w:rPr>
          <w:sz w:val="28"/>
        </w:rPr>
        <w:t>. Распределение прибыли и ликвидационного остатка между членами кооператива обычно производится в соответствии с их трудовым участием (п. 4 ст. 109 ГК, п. 1 ст. 12 Закона «О производственных кооперативах»). В случае образования неделимого фонда пай и вовсе перестает соответствовать доле в имуществе кооператива. При выходе из кооператива его член имеет право лишь на выплату ему пая, но никак не на выплату доли во всем имуществе.</w:t>
      </w:r>
    </w:p>
    <w:p w:rsidR="002C3930" w:rsidRDefault="002C3930">
      <w:pPr>
        <w:widowControl w:val="0"/>
        <w:autoSpaceDE w:val="0"/>
        <w:autoSpaceDN w:val="0"/>
        <w:adjustRightInd w:val="0"/>
        <w:spacing w:line="360" w:lineRule="auto"/>
        <w:ind w:firstLine="720"/>
        <w:jc w:val="both"/>
        <w:rPr>
          <w:sz w:val="28"/>
        </w:rPr>
      </w:pPr>
      <w:r>
        <w:rPr>
          <w:sz w:val="28"/>
        </w:rPr>
        <w:t>Члены кооператива несут субсидиарную ответственность по всем его обязательствам в порядке и размерах, установленных уставом и законом о производственных кооперативах (п. 2 ст. 107 ГК).</w:t>
      </w:r>
    </w:p>
    <w:p w:rsidR="002C3930" w:rsidRDefault="002C3930">
      <w:pPr>
        <w:widowControl w:val="0"/>
        <w:autoSpaceDE w:val="0"/>
        <w:autoSpaceDN w:val="0"/>
        <w:adjustRightInd w:val="0"/>
        <w:spacing w:line="360" w:lineRule="auto"/>
        <w:ind w:firstLine="720"/>
        <w:jc w:val="both"/>
        <w:rPr>
          <w:sz w:val="28"/>
        </w:rPr>
      </w:pPr>
      <w:r>
        <w:rPr>
          <w:sz w:val="28"/>
        </w:rPr>
        <w:t>Система кооперативных органов состоит из общего собрания его членов (высший орган), наблюдательного совета (образование которого, в отличие от АО, не обязательно) и исполнительных органов: правления и (или) председателя (ст. 110 ГК). Обязательным для кооперативов является принцип комплектования его органов только из числа членов, что чересчур категорично.</w:t>
      </w:r>
    </w:p>
    <w:p w:rsidR="002C3930" w:rsidRDefault="002C3930">
      <w:pPr>
        <w:spacing w:line="360" w:lineRule="auto"/>
        <w:ind w:firstLine="720"/>
        <w:jc w:val="both"/>
        <w:rPr>
          <w:sz w:val="28"/>
        </w:rPr>
      </w:pPr>
    </w:p>
    <w:p w:rsidR="002C3930" w:rsidRDefault="002C3930">
      <w:pPr>
        <w:widowControl w:val="0"/>
        <w:autoSpaceDE w:val="0"/>
        <w:autoSpaceDN w:val="0"/>
        <w:adjustRightInd w:val="0"/>
        <w:spacing w:line="360" w:lineRule="auto"/>
        <w:ind w:firstLine="720"/>
        <w:jc w:val="both"/>
        <w:rPr>
          <w:b/>
          <w:sz w:val="28"/>
        </w:rPr>
      </w:pPr>
      <w:r>
        <w:rPr>
          <w:b/>
          <w:sz w:val="28"/>
        </w:rPr>
        <w:t>2.4. Государственные и муниципальные предприятия</w:t>
      </w:r>
    </w:p>
    <w:p w:rsidR="002C3930" w:rsidRDefault="002C3930">
      <w:pPr>
        <w:widowControl w:val="0"/>
        <w:autoSpaceDE w:val="0"/>
        <w:autoSpaceDN w:val="0"/>
        <w:adjustRightInd w:val="0"/>
        <w:spacing w:line="360" w:lineRule="auto"/>
        <w:ind w:firstLine="720"/>
        <w:jc w:val="both"/>
        <w:rPr>
          <w:sz w:val="28"/>
        </w:rPr>
      </w:pPr>
      <w:r>
        <w:rPr>
          <w:sz w:val="28"/>
        </w:rPr>
        <w:t>Государственные и муниципальные предприятия как особая разновидность коммерческих организаций. Специфика этих субъектов гражданского права состоит в том, что их имущество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 (п. 1 ст. 113 ГК). Поэтому они являются единственным видом коммерческих юридических лиц, которые имеют не право собственности на принадлежащее им имущество, а вторичное вещное право. Государственные и муниципальные предприятия являются унитарными, а их имущество неделимо и не может быть распределено по вкладам. Таким образом, государственным (муниципальным) предприятием называется юридическое лицо, учрежденное государством либо органом местного самоуправления в предпринимательских целях или в целях выпуска особо значимых товаров (производства работ или оказания услуг), имущество которого состоит в государственной (муниципальной) собственности.</w:t>
      </w:r>
    </w:p>
    <w:p w:rsidR="002C3930" w:rsidRDefault="002C3930">
      <w:pPr>
        <w:spacing w:line="360" w:lineRule="auto"/>
        <w:ind w:firstLine="720"/>
        <w:jc w:val="both"/>
        <w:rPr>
          <w:sz w:val="28"/>
        </w:rPr>
      </w:pPr>
      <w:r>
        <w:rPr>
          <w:sz w:val="28"/>
        </w:rPr>
        <w:t>Учредительными документами государственных и муниципальных предприятий являются решение собственника, как правило, его представителя в лице соответствующего органа Министерства имущественных отношений и устав.</w:t>
      </w:r>
    </w:p>
    <w:p w:rsidR="002C3930" w:rsidRDefault="002C3930">
      <w:pPr>
        <w:widowControl w:val="0"/>
        <w:autoSpaceDE w:val="0"/>
        <w:autoSpaceDN w:val="0"/>
        <w:adjustRightInd w:val="0"/>
        <w:spacing w:line="360" w:lineRule="auto"/>
        <w:ind w:firstLine="720"/>
        <w:jc w:val="both"/>
        <w:rPr>
          <w:sz w:val="28"/>
        </w:rPr>
      </w:pPr>
      <w:r>
        <w:rPr>
          <w:sz w:val="28"/>
        </w:rPr>
        <w:t>Имущество государственного унитарного предприятия находится в федеральной собственности, является неделимым и не может быть распределено по вкладам (долям, паям), в том числе между работниками предприятия. В состав имущества предприятия не может включаться имущество иной формы собственности.</w:t>
      </w:r>
    </w:p>
    <w:p w:rsidR="002C3930" w:rsidRDefault="002C3930">
      <w:pPr>
        <w:spacing w:line="360" w:lineRule="auto"/>
        <w:ind w:firstLine="720"/>
        <w:jc w:val="both"/>
        <w:rPr>
          <w:sz w:val="28"/>
        </w:rPr>
      </w:pPr>
      <w:r>
        <w:rPr>
          <w:sz w:val="28"/>
        </w:rPr>
        <w:t>Природа государственных и муниципальных предприятий находит свое выражение в их фирменном наименовании, которое должно содержать указание собственника их имущества. Другие средства индивидуализации государственных и муниципальных предприятий не отличаются от аналогичных средств иных коммерческих организаций.</w:t>
      </w:r>
    </w:p>
    <w:p w:rsidR="002C3930" w:rsidRDefault="002C3930">
      <w:pPr>
        <w:spacing w:line="360" w:lineRule="auto"/>
        <w:ind w:firstLine="720"/>
        <w:jc w:val="both"/>
        <w:rPr>
          <w:sz w:val="28"/>
        </w:rPr>
      </w:pPr>
      <w:r>
        <w:rPr>
          <w:sz w:val="28"/>
        </w:rPr>
        <w:t>В отличие от других предпринимательских юридических лиц, органы управления государственных и муниципальных предприятий, как правило, носят единоличный характер. Возглавляет предприятие руководитель (генеральный директор, директор), который назначается на должность и освобождается от должности собственником либо уполномоченным собственником органом и им подотчетен (п. 4 ст. 113 ГК),</w:t>
      </w:r>
    </w:p>
    <w:p w:rsidR="002C3930" w:rsidRDefault="002C3930">
      <w:pPr>
        <w:spacing w:line="360" w:lineRule="auto"/>
        <w:ind w:firstLine="720"/>
        <w:jc w:val="both"/>
        <w:rPr>
          <w:sz w:val="28"/>
        </w:rPr>
      </w:pPr>
      <w:r>
        <w:rPr>
          <w:sz w:val="28"/>
        </w:rPr>
        <w:t>В настоящее время правовое положение государственных и муниципальных предприятий определяется ГК, а также рядом специальных нормативных актов, принятых по поводу отдельных разновидностей этих юридических лиц. Различают:</w:t>
      </w:r>
    </w:p>
    <w:p w:rsidR="002C3930" w:rsidRDefault="002C3930">
      <w:pPr>
        <w:spacing w:line="360" w:lineRule="auto"/>
        <w:ind w:firstLine="720"/>
        <w:jc w:val="both"/>
        <w:rPr>
          <w:sz w:val="28"/>
        </w:rPr>
      </w:pPr>
      <w:r>
        <w:rPr>
          <w:b/>
          <w:sz w:val="28"/>
        </w:rPr>
        <w:t>Унитарные предприятия, основанные на праве хозяйственного ведения</w:t>
      </w:r>
      <w:r>
        <w:rPr>
          <w:sz w:val="28"/>
        </w:rPr>
        <w:t xml:space="preserve"> </w:t>
      </w:r>
    </w:p>
    <w:p w:rsidR="002C3930" w:rsidRDefault="002C3930">
      <w:pPr>
        <w:widowControl w:val="0"/>
        <w:autoSpaceDE w:val="0"/>
        <w:autoSpaceDN w:val="0"/>
        <w:adjustRightInd w:val="0"/>
        <w:spacing w:line="360" w:lineRule="auto"/>
        <w:ind w:firstLine="720"/>
        <w:jc w:val="both"/>
        <w:rPr>
          <w:sz w:val="28"/>
        </w:rPr>
      </w:pPr>
      <w:r>
        <w:rPr>
          <w:sz w:val="28"/>
        </w:rPr>
        <w:t>Такое предприятие создается по решению уполномоченного на то государственного органа или органа местного самоуправления (для муниципальных предприятии) и существует за счет самостоятельно извлеченной прибыли. При этом собственник имущества предприятия, основанного на праве хозяйственного ведения, не отвечает по обязательствам такого предприятия, за исключением случаев субсидиарной ответственности по обязательствам обанкротившегося вследствие его указаний юридического лица.</w:t>
      </w:r>
    </w:p>
    <w:p w:rsidR="002C3930" w:rsidRDefault="002C3930">
      <w:pPr>
        <w:spacing w:line="360" w:lineRule="auto"/>
        <w:ind w:firstLine="720"/>
        <w:jc w:val="both"/>
        <w:rPr>
          <w:sz w:val="28"/>
        </w:rPr>
      </w:pPr>
      <w:r>
        <w:rPr>
          <w:sz w:val="28"/>
        </w:rPr>
        <w:t>Характер имущественной обособленности рассматриваемого предприятия определяется содержанием права хозяйственного ведения в соответствии со ст. 295 ГК. Собственник имущества унитарного предприятия имеет широкие полномочия по вопросам его деятельности.</w:t>
      </w:r>
    </w:p>
    <w:p w:rsidR="002C3930" w:rsidRDefault="002C3930">
      <w:pPr>
        <w:spacing w:line="360" w:lineRule="auto"/>
        <w:ind w:firstLine="720"/>
        <w:jc w:val="both"/>
        <w:rPr>
          <w:sz w:val="28"/>
        </w:rPr>
      </w:pPr>
      <w:r>
        <w:rPr>
          <w:sz w:val="28"/>
        </w:rPr>
        <w:t>До государственной регистрации унитарного предприятия, основанного на праве хозяйственного ведения, его собственник обязан полностью оплатить уставный фонд. Следовательно, поэтапное формирование уставного фонда для унитарных предприятий, в отличие от других коммерческих организаций, не допускается.</w:t>
      </w:r>
    </w:p>
    <w:p w:rsidR="002C3930" w:rsidRDefault="002C3930">
      <w:pPr>
        <w:spacing w:line="360" w:lineRule="auto"/>
        <w:ind w:firstLine="720"/>
        <w:jc w:val="both"/>
        <w:rPr>
          <w:b/>
          <w:sz w:val="28"/>
        </w:rPr>
      </w:pPr>
    </w:p>
    <w:p w:rsidR="002C3930" w:rsidRDefault="002C3930">
      <w:pPr>
        <w:spacing w:line="360" w:lineRule="auto"/>
        <w:ind w:firstLine="720"/>
        <w:jc w:val="both"/>
        <w:rPr>
          <w:b/>
          <w:sz w:val="28"/>
        </w:rPr>
      </w:pPr>
    </w:p>
    <w:p w:rsidR="002C3930" w:rsidRDefault="002C3930">
      <w:pPr>
        <w:spacing w:line="360" w:lineRule="auto"/>
        <w:ind w:firstLine="720"/>
        <w:jc w:val="both"/>
        <w:rPr>
          <w:b/>
          <w:sz w:val="28"/>
        </w:rPr>
      </w:pPr>
      <w:r>
        <w:rPr>
          <w:b/>
          <w:sz w:val="28"/>
        </w:rPr>
        <w:t>Унитарные предприятия, основанные на праве оперативного управления</w:t>
      </w:r>
    </w:p>
    <w:p w:rsidR="002C3930" w:rsidRDefault="002C3930">
      <w:pPr>
        <w:spacing w:line="360" w:lineRule="auto"/>
        <w:ind w:firstLine="720"/>
        <w:jc w:val="both"/>
        <w:rPr>
          <w:sz w:val="28"/>
        </w:rPr>
      </w:pPr>
      <w:r>
        <w:rPr>
          <w:sz w:val="28"/>
        </w:rPr>
        <w:t>Правовое положение унитарного предприятия, основанного на праве оперативного управления (федерального казенного предприятия), весьма специфично. С одной стороны, казенное предприятие создается для производства продукции (выполнения работ, оказания услуг) и, следовательно, осуществляет коммерческую деятельность. С другой стороны, оно может осуществлять свою хозяйственную деятельность за счет бюджетных средств, выделенных федеральной казной</w:t>
      </w:r>
      <w:r>
        <w:rPr>
          <w:rStyle w:val="a7"/>
          <w:sz w:val="28"/>
        </w:rPr>
        <w:footnoteReference w:customMarkFollows="1" w:id="27"/>
        <w:t>1</w:t>
      </w:r>
      <w:r>
        <w:rPr>
          <w:sz w:val="28"/>
        </w:rPr>
        <w:t>. Таким образом, правоспособность казненного предприятия занимает промежуточное положение между правоспособностью коммерческой и некоммерческой организаций, т.е. такое юридическое лицо может быть условно охарактеризовано как «предпринимательское учреждение».</w:t>
      </w:r>
    </w:p>
    <w:p w:rsidR="002C3930" w:rsidRDefault="002C3930">
      <w:pPr>
        <w:spacing w:line="360" w:lineRule="auto"/>
        <w:ind w:firstLine="720"/>
        <w:jc w:val="both"/>
        <w:rPr>
          <w:sz w:val="28"/>
        </w:rPr>
      </w:pPr>
      <w:r>
        <w:rPr>
          <w:sz w:val="28"/>
        </w:rPr>
        <w:t>Унитарное предприятие, основанное на праве оперативного управления, создается по особому решению Правительства Российской Федерации на базе имущества, находящегося в федеральной собственности (п. 1 ст. 115 ГК).</w:t>
      </w:r>
    </w:p>
    <w:p w:rsidR="002C3930" w:rsidRDefault="002C3930">
      <w:pPr>
        <w:pStyle w:val="FR1"/>
        <w:spacing w:line="360" w:lineRule="auto"/>
        <w:ind w:left="0" w:firstLine="720"/>
        <w:rPr>
          <w:sz w:val="28"/>
        </w:rPr>
      </w:pPr>
      <w:r>
        <w:rPr>
          <w:sz w:val="28"/>
        </w:rPr>
        <w:t>Кроме рассмотренных видов существуют еще некоммерческие организации, которые не преследующие цели извлечения прибыли в качестве основной цели своей деятельности и не распределяющие прибыль между своими участниками (п. 1 ст.50 ГК).</w:t>
      </w:r>
    </w:p>
    <w:p w:rsidR="002C3930" w:rsidRDefault="002C3930">
      <w:pPr>
        <w:spacing w:line="360" w:lineRule="auto"/>
        <w:ind w:firstLine="720"/>
        <w:jc w:val="both"/>
        <w:rPr>
          <w:sz w:val="28"/>
        </w:rPr>
      </w:pPr>
    </w:p>
    <w:p w:rsidR="002C3930" w:rsidRDefault="002C3930">
      <w:pPr>
        <w:spacing w:line="360" w:lineRule="auto"/>
        <w:ind w:firstLine="720"/>
        <w:jc w:val="both"/>
        <w:rPr>
          <w:sz w:val="28"/>
        </w:rPr>
        <w:sectPr w:rsidR="002C3930">
          <w:pgSz w:w="11906" w:h="16838"/>
          <w:pgMar w:top="1134" w:right="851" w:bottom="851" w:left="1701" w:header="720" w:footer="720" w:gutter="0"/>
          <w:cols w:space="720"/>
        </w:sectPr>
      </w:pPr>
    </w:p>
    <w:p w:rsidR="002C3930" w:rsidRDefault="002C3930">
      <w:pPr>
        <w:spacing w:line="360" w:lineRule="auto"/>
        <w:jc w:val="center"/>
        <w:rPr>
          <w:b/>
          <w:sz w:val="28"/>
        </w:rPr>
      </w:pPr>
      <w:r>
        <w:rPr>
          <w:b/>
          <w:sz w:val="28"/>
        </w:rPr>
        <w:t>Заключение</w:t>
      </w:r>
    </w:p>
    <w:p w:rsidR="002C3930" w:rsidRDefault="002C3930">
      <w:pPr>
        <w:spacing w:line="360" w:lineRule="auto"/>
        <w:ind w:firstLine="720"/>
        <w:jc w:val="both"/>
        <w:rPr>
          <w:sz w:val="28"/>
        </w:rPr>
      </w:pPr>
    </w:p>
    <w:p w:rsidR="002C3930" w:rsidRDefault="002C3930">
      <w:pPr>
        <w:pStyle w:val="a5"/>
      </w:pPr>
      <w:r>
        <w:t>В заключение необходимо подчеркнуть, что юридические лица — особые образования, обладающие рядом специфических признаков, образуемые и прекращающиеся в специальном порядке. Основной правовой формой такого коллективного участия лиц в гражданском обороте и является конструкция юридического лица.</w:t>
      </w:r>
    </w:p>
    <w:p w:rsidR="002C3930" w:rsidRDefault="002C3930">
      <w:pPr>
        <w:widowControl w:val="0"/>
        <w:autoSpaceDE w:val="0"/>
        <w:autoSpaceDN w:val="0"/>
        <w:adjustRightInd w:val="0"/>
        <w:spacing w:line="360" w:lineRule="auto"/>
        <w:ind w:firstLine="720"/>
        <w:jc w:val="both"/>
        <w:rPr>
          <w:sz w:val="28"/>
        </w:rPr>
      </w:pPr>
      <w:r>
        <w:rPr>
          <w:sz w:val="28"/>
        </w:rPr>
        <w:t>Все юридические лица в России проходят государственную регистрацию, подавляющее их большинство имеет печати и открывает счета в банках, однако все эти внешние атрибуты не отражают сущности юридического лица.</w:t>
      </w:r>
    </w:p>
    <w:p w:rsidR="002C3930" w:rsidRDefault="002C3930">
      <w:pPr>
        <w:widowControl w:val="0"/>
        <w:autoSpaceDE w:val="0"/>
        <w:autoSpaceDN w:val="0"/>
        <w:adjustRightInd w:val="0"/>
        <w:spacing w:line="360" w:lineRule="auto"/>
        <w:ind w:firstLine="720"/>
        <w:jc w:val="both"/>
        <w:rPr>
          <w:sz w:val="28"/>
        </w:rPr>
      </w:pPr>
      <w:r>
        <w:rPr>
          <w:sz w:val="28"/>
        </w:rPr>
        <w:t>Отмечают четыре основополагающих признака, каждый из которых необходим, а все в совокупности — достаточны, чтобы организация могла быть признана субъектом гражданского права, т. е. юридическим лицом. Это: организационное единство юридического лица; обособленное имущество, которое создает материальную базу деятельности такого образования; принцип самостоятельной гражданско-правовой ответственности юридического лица; возможность от своего имени приобретать и осуществлять гражданские права и нести обязанности, а также выступать истцом и ответчиком в суде.</w:t>
      </w:r>
    </w:p>
    <w:p w:rsidR="002C3930" w:rsidRDefault="002C3930">
      <w:pPr>
        <w:spacing w:line="360" w:lineRule="auto"/>
        <w:ind w:firstLine="720"/>
        <w:jc w:val="both"/>
        <w:rPr>
          <w:sz w:val="28"/>
        </w:rPr>
      </w:pPr>
      <w:r>
        <w:rPr>
          <w:sz w:val="28"/>
        </w:rPr>
        <w:t xml:space="preserve">Правоспособность юридического лица возникает в момент его создания, который приурочен к его государственной регистрации  и прекращается в момент исключения его из единого государственного реестра юридических лиц. </w:t>
      </w:r>
    </w:p>
    <w:p w:rsidR="002C3930" w:rsidRDefault="002C3930">
      <w:pPr>
        <w:pStyle w:val="10"/>
        <w:spacing w:line="360" w:lineRule="auto"/>
        <w:ind w:firstLine="720"/>
        <w:rPr>
          <w:rFonts w:ascii="Times New Roman" w:hAnsi="Times New Roman"/>
          <w:sz w:val="28"/>
        </w:rPr>
      </w:pPr>
      <w:r>
        <w:rPr>
          <w:rFonts w:ascii="Times New Roman" w:hAnsi="Times New Roman"/>
          <w:sz w:val="28"/>
        </w:rPr>
        <w:t xml:space="preserve">Таким образом, категория юридических лиц — это социально-экономическая реальность, складывающаяся в результате определенных общественных преобразований. Закон закрепляет организационно-структурные, имущественные и функциональные особенности, определяет правовой статус, порядок создания, реорганизации и ликвидации юридических лиц. </w:t>
      </w:r>
    </w:p>
    <w:p w:rsidR="002C3930" w:rsidRDefault="002C3930">
      <w:pPr>
        <w:spacing w:line="360" w:lineRule="auto"/>
        <w:ind w:firstLine="720"/>
        <w:jc w:val="both"/>
        <w:rPr>
          <w:sz w:val="28"/>
        </w:rPr>
        <w:sectPr w:rsidR="002C3930">
          <w:pgSz w:w="11906" w:h="16838"/>
          <w:pgMar w:top="1134" w:right="851" w:bottom="1134" w:left="1701" w:header="720" w:footer="720" w:gutter="0"/>
          <w:cols w:space="720"/>
        </w:sectPr>
      </w:pPr>
    </w:p>
    <w:p w:rsidR="002C3930" w:rsidRDefault="002C3930">
      <w:pPr>
        <w:pStyle w:val="1"/>
        <w:jc w:val="left"/>
      </w:pPr>
      <w:r>
        <w:t>Список использованных источников:</w:t>
      </w:r>
    </w:p>
    <w:p w:rsidR="002C3930" w:rsidRDefault="002C3930">
      <w:pPr>
        <w:pStyle w:val="a3"/>
        <w:tabs>
          <w:tab w:val="clear" w:pos="4153"/>
          <w:tab w:val="clear" w:pos="8306"/>
        </w:tabs>
        <w:spacing w:line="360" w:lineRule="auto"/>
        <w:rPr>
          <w:sz w:val="28"/>
        </w:rPr>
      </w:pPr>
      <w:r>
        <w:rPr>
          <w:sz w:val="28"/>
        </w:rPr>
        <w:t>1. Закон РФ «О товарных знаках, знаках обслуживания и наименованиях мест происхождения товаров» от 23 сентября 1992 г.//Ведомости РФ. – 1992. - №42.</w:t>
      </w:r>
    </w:p>
    <w:p w:rsidR="002C3930" w:rsidRDefault="002C3930">
      <w:pPr>
        <w:pStyle w:val="a3"/>
        <w:tabs>
          <w:tab w:val="clear" w:pos="4153"/>
          <w:tab w:val="clear" w:pos="8306"/>
        </w:tabs>
        <w:spacing w:line="360" w:lineRule="auto"/>
        <w:rPr>
          <w:sz w:val="28"/>
        </w:rPr>
      </w:pPr>
      <w:r>
        <w:rPr>
          <w:sz w:val="28"/>
        </w:rPr>
        <w:t xml:space="preserve">2. Комментарий к Гражданскому кодексу Российской Федерации части первой (постатейный). / Отв. ред. О.Н. Садиков. – М., 1997. </w:t>
      </w:r>
    </w:p>
    <w:p w:rsidR="002C3930" w:rsidRDefault="002C3930">
      <w:pPr>
        <w:pStyle w:val="a3"/>
        <w:tabs>
          <w:tab w:val="clear" w:pos="4153"/>
          <w:tab w:val="clear" w:pos="8306"/>
        </w:tabs>
        <w:spacing w:line="360" w:lineRule="auto"/>
        <w:rPr>
          <w:sz w:val="28"/>
        </w:rPr>
      </w:pPr>
      <w:r>
        <w:rPr>
          <w:sz w:val="28"/>
        </w:rPr>
        <w:t>3. Постановление Пленума Верховного Суда РФ и Пленума Высшего Арбитражного Суда РФ «О некоторых вопросах применения Федерального закона «Об акционерных обществах» от 2 апреля 1997 г. (с изменениями от 5 февраля 1998 г.) № 4/8 // Сборник постановлений Пленумов Верховных Судов СССР и РСФСР (Российской Федерации) по гражданским делам. - М., 1999.</w:t>
      </w:r>
    </w:p>
    <w:p w:rsidR="002C3930" w:rsidRDefault="002C3930">
      <w:pPr>
        <w:pStyle w:val="a3"/>
        <w:tabs>
          <w:tab w:val="clear" w:pos="4153"/>
          <w:tab w:val="clear" w:pos="8306"/>
        </w:tabs>
        <w:spacing w:line="360" w:lineRule="auto"/>
        <w:rPr>
          <w:sz w:val="28"/>
        </w:rPr>
      </w:pPr>
      <w:r>
        <w:rPr>
          <w:sz w:val="28"/>
        </w:rPr>
        <w:t>4. Федеральный закон «О профессиональных союзах, их правах и гарантиях деятельности» от 12 января 1996 г. № 10-ФЗ // СЗ РФ. 1996. № 3. Ст. 148.</w:t>
      </w:r>
    </w:p>
    <w:p w:rsidR="002C3930" w:rsidRDefault="002C3930">
      <w:pPr>
        <w:pStyle w:val="a3"/>
        <w:tabs>
          <w:tab w:val="clear" w:pos="4153"/>
          <w:tab w:val="clear" w:pos="8306"/>
        </w:tabs>
        <w:spacing w:line="360" w:lineRule="auto"/>
        <w:rPr>
          <w:sz w:val="28"/>
        </w:rPr>
      </w:pPr>
      <w:r>
        <w:rPr>
          <w:sz w:val="28"/>
        </w:rPr>
        <w:t>5. Федеральный закон «О свободе совести и о религиозных объединениях» от 26 сентября 1997 г. № 125-ФЗ // СЗ РФ. 1997. № 39. Ст. 4465.; 2000. № 14. Ст. 1430.</w:t>
      </w:r>
    </w:p>
    <w:p w:rsidR="002C3930" w:rsidRDefault="002C3930">
      <w:pPr>
        <w:pStyle w:val="a3"/>
        <w:tabs>
          <w:tab w:val="clear" w:pos="4153"/>
          <w:tab w:val="clear" w:pos="8306"/>
        </w:tabs>
        <w:spacing w:line="360" w:lineRule="auto"/>
        <w:rPr>
          <w:sz w:val="28"/>
        </w:rPr>
      </w:pPr>
      <w:r>
        <w:rPr>
          <w:sz w:val="28"/>
        </w:rPr>
        <w:t>6. Федеральный закон «Об акционерных обществах» от 2 апреля 1997 г. (с изменениями от 5 февраля 1998 г.) № 4/8 // Сборник постановлений Пленумов Верховных Судов СССР и РСФСР (Российской Федерации) по гражданским делам. - М., 1999.</w:t>
      </w:r>
    </w:p>
    <w:p w:rsidR="002C3930" w:rsidRDefault="002C3930">
      <w:pPr>
        <w:pStyle w:val="a3"/>
        <w:tabs>
          <w:tab w:val="clear" w:pos="4153"/>
          <w:tab w:val="clear" w:pos="8306"/>
        </w:tabs>
        <w:spacing w:line="360" w:lineRule="auto"/>
        <w:rPr>
          <w:sz w:val="28"/>
        </w:rPr>
      </w:pPr>
      <w:r>
        <w:rPr>
          <w:sz w:val="28"/>
        </w:rPr>
        <w:t xml:space="preserve">7. Федеральный закон «Об обществах с ограниченной ответственностью» / Под ред. А.А. Игнатенко, С. Н. Мовчана. Комментарий. - М, 1999. </w:t>
      </w:r>
    </w:p>
    <w:p w:rsidR="002C3930" w:rsidRDefault="002C3930">
      <w:pPr>
        <w:pStyle w:val="10"/>
        <w:spacing w:line="360" w:lineRule="auto"/>
        <w:ind w:firstLine="0"/>
        <w:rPr>
          <w:rFonts w:ascii="Times New Roman" w:hAnsi="Times New Roman"/>
          <w:sz w:val="28"/>
        </w:rPr>
      </w:pPr>
      <w:r>
        <w:rPr>
          <w:rFonts w:ascii="Times New Roman" w:hAnsi="Times New Roman"/>
          <w:sz w:val="28"/>
        </w:rPr>
        <w:t>8. Аграновский А. Новый закон о государственной регистрации юридических лиц: старое явление // Закон. – 2001. - № 12. – С.105 – 109.</w:t>
      </w:r>
    </w:p>
    <w:p w:rsidR="002C3930" w:rsidRDefault="002C3930">
      <w:pPr>
        <w:pStyle w:val="10"/>
        <w:spacing w:line="360" w:lineRule="auto"/>
        <w:ind w:firstLine="0"/>
        <w:rPr>
          <w:rFonts w:ascii="Times New Roman" w:hAnsi="Times New Roman"/>
          <w:sz w:val="28"/>
        </w:rPr>
      </w:pPr>
      <w:r>
        <w:rPr>
          <w:rFonts w:ascii="Times New Roman" w:hAnsi="Times New Roman"/>
          <w:sz w:val="28"/>
        </w:rPr>
        <w:t xml:space="preserve">9. Актуальные проблемы гражданского права / Под ред. М.И. Брагинского. – М., 1999. </w:t>
      </w:r>
    </w:p>
    <w:p w:rsidR="002C3930" w:rsidRDefault="002C3930">
      <w:pPr>
        <w:pStyle w:val="10"/>
        <w:spacing w:line="360" w:lineRule="auto"/>
        <w:ind w:firstLine="0"/>
        <w:rPr>
          <w:rFonts w:ascii="Times New Roman" w:hAnsi="Times New Roman"/>
          <w:sz w:val="28"/>
        </w:rPr>
      </w:pPr>
      <w:r>
        <w:rPr>
          <w:rFonts w:ascii="Times New Roman" w:hAnsi="Times New Roman"/>
          <w:sz w:val="28"/>
        </w:rPr>
        <w:t>10. Богданова М.С. О понимании юридической ответственности в современных условиях // Юрист. 1997. № 7. - С. 38 - 45.</w:t>
      </w:r>
    </w:p>
    <w:p w:rsidR="002C3930" w:rsidRDefault="002C3930">
      <w:pPr>
        <w:pStyle w:val="10"/>
        <w:spacing w:line="360" w:lineRule="auto"/>
        <w:ind w:firstLine="0"/>
        <w:rPr>
          <w:rFonts w:ascii="Times New Roman" w:hAnsi="Times New Roman"/>
          <w:sz w:val="28"/>
        </w:rPr>
      </w:pPr>
      <w:r>
        <w:rPr>
          <w:rFonts w:ascii="Times New Roman" w:hAnsi="Times New Roman"/>
          <w:sz w:val="28"/>
        </w:rPr>
        <w:t xml:space="preserve">11. Бусыгин В.А. Предпринимательство. – М., 1999. </w:t>
      </w:r>
    </w:p>
    <w:p w:rsidR="002C3930" w:rsidRDefault="002C3930">
      <w:pPr>
        <w:pStyle w:val="10"/>
        <w:spacing w:line="360" w:lineRule="auto"/>
        <w:ind w:firstLine="0"/>
        <w:rPr>
          <w:rFonts w:ascii="Times New Roman" w:hAnsi="Times New Roman"/>
          <w:sz w:val="28"/>
        </w:rPr>
      </w:pPr>
      <w:r>
        <w:rPr>
          <w:rFonts w:ascii="Times New Roman" w:hAnsi="Times New Roman"/>
          <w:sz w:val="28"/>
        </w:rPr>
        <w:t>12. Бушев А.Ю., Скворцов О.Ю. Акционерное право. - М., 1997.</w:t>
      </w:r>
    </w:p>
    <w:p w:rsidR="002C3930" w:rsidRDefault="002C3930">
      <w:pPr>
        <w:pStyle w:val="10"/>
        <w:spacing w:line="360" w:lineRule="auto"/>
        <w:ind w:firstLine="0"/>
        <w:rPr>
          <w:rFonts w:ascii="Times New Roman" w:hAnsi="Times New Roman"/>
          <w:sz w:val="28"/>
        </w:rPr>
      </w:pPr>
      <w:r>
        <w:rPr>
          <w:rFonts w:ascii="Times New Roman" w:hAnsi="Times New Roman"/>
          <w:sz w:val="28"/>
        </w:rPr>
        <w:t>13. Витрянский В. Понятие и формы гражданско-правовой ответственности юридических лиц // Закон. – 2001. - № 12. – С. 3 – 13.</w:t>
      </w:r>
    </w:p>
    <w:p w:rsidR="002C3930" w:rsidRDefault="002C3930">
      <w:pPr>
        <w:pStyle w:val="10"/>
        <w:spacing w:line="360" w:lineRule="auto"/>
        <w:ind w:firstLine="0"/>
        <w:rPr>
          <w:rFonts w:ascii="Times New Roman" w:hAnsi="Times New Roman"/>
          <w:sz w:val="28"/>
        </w:rPr>
      </w:pPr>
      <w:r>
        <w:rPr>
          <w:rFonts w:ascii="Times New Roman" w:hAnsi="Times New Roman"/>
          <w:sz w:val="28"/>
        </w:rPr>
        <w:t xml:space="preserve">14. Геммерлинг Г., Ломакин О., Шленов Ю. Ваше дело. Практический курс предпринимательства. – М., 1997. </w:t>
      </w:r>
    </w:p>
    <w:p w:rsidR="002C3930" w:rsidRDefault="002C3930">
      <w:pPr>
        <w:pStyle w:val="10"/>
        <w:spacing w:line="360" w:lineRule="auto"/>
        <w:ind w:firstLine="0"/>
        <w:rPr>
          <w:rFonts w:ascii="Times New Roman" w:hAnsi="Times New Roman"/>
          <w:sz w:val="28"/>
        </w:rPr>
      </w:pPr>
      <w:r>
        <w:rPr>
          <w:rFonts w:ascii="Times New Roman" w:hAnsi="Times New Roman"/>
          <w:sz w:val="28"/>
        </w:rPr>
        <w:t xml:space="preserve">15. Гражданское право России. Ч.1.: Учебник. / Под ред. З.И. Цыбуленко. – М., 1998. </w:t>
      </w:r>
    </w:p>
    <w:p w:rsidR="002C3930" w:rsidRDefault="002C3930">
      <w:pPr>
        <w:pStyle w:val="10"/>
        <w:spacing w:line="360" w:lineRule="auto"/>
        <w:ind w:firstLine="0"/>
        <w:rPr>
          <w:rFonts w:ascii="Times New Roman" w:hAnsi="Times New Roman"/>
          <w:sz w:val="28"/>
        </w:rPr>
      </w:pPr>
      <w:r>
        <w:rPr>
          <w:rFonts w:ascii="Times New Roman" w:hAnsi="Times New Roman"/>
          <w:sz w:val="28"/>
        </w:rPr>
        <w:t xml:space="preserve">16. Гражданское право. Ч. 1. / Под ред А.Г. Калпина и А.И. Масляева. – М. 1997. </w:t>
      </w:r>
    </w:p>
    <w:p w:rsidR="002C3930" w:rsidRDefault="002C3930">
      <w:pPr>
        <w:pStyle w:val="10"/>
        <w:spacing w:line="360" w:lineRule="auto"/>
        <w:ind w:firstLine="0"/>
        <w:rPr>
          <w:rFonts w:ascii="Times New Roman" w:hAnsi="Times New Roman"/>
          <w:sz w:val="28"/>
        </w:rPr>
      </w:pPr>
      <w:r>
        <w:rPr>
          <w:rFonts w:ascii="Times New Roman" w:hAnsi="Times New Roman"/>
          <w:sz w:val="28"/>
        </w:rPr>
        <w:t xml:space="preserve">17. Гражданское право: Учебник. Ч.1. Изд. 3-е, перераб. и доп. / Под ред. А.П. Сергеева и Ю.К. Толстого. – М., 2001. </w:t>
      </w:r>
    </w:p>
    <w:p w:rsidR="002C3930" w:rsidRDefault="002C3930">
      <w:pPr>
        <w:pStyle w:val="10"/>
        <w:spacing w:line="360" w:lineRule="auto"/>
        <w:ind w:firstLine="0"/>
        <w:rPr>
          <w:rFonts w:ascii="Times New Roman" w:hAnsi="Times New Roman"/>
          <w:sz w:val="28"/>
        </w:rPr>
      </w:pPr>
      <w:r>
        <w:rPr>
          <w:rFonts w:ascii="Times New Roman" w:hAnsi="Times New Roman"/>
          <w:sz w:val="28"/>
        </w:rPr>
        <w:t>18.</w:t>
      </w:r>
      <w:r>
        <w:rPr>
          <w:sz w:val="28"/>
        </w:rPr>
        <w:t> </w:t>
      </w:r>
      <w:r>
        <w:rPr>
          <w:rFonts w:ascii="Times New Roman" w:hAnsi="Times New Roman"/>
          <w:sz w:val="28"/>
        </w:rPr>
        <w:t>Духно Н.А., Ивакин В. И. Понятие и виды юридической ответственности //Государство и право. -  2000. - №6. – С. 12 – 17.</w:t>
      </w:r>
    </w:p>
    <w:p w:rsidR="002C3930" w:rsidRDefault="002C3930">
      <w:pPr>
        <w:pStyle w:val="a3"/>
        <w:tabs>
          <w:tab w:val="clear" w:pos="4153"/>
          <w:tab w:val="clear" w:pos="8306"/>
        </w:tabs>
        <w:spacing w:line="360" w:lineRule="auto"/>
        <w:rPr>
          <w:sz w:val="28"/>
        </w:rPr>
      </w:pPr>
      <w:r>
        <w:rPr>
          <w:sz w:val="28"/>
        </w:rPr>
        <w:t>19. Зинченко С.А., Лапач В.А. Субъект предпринимательства как юридическое лицо// Государство и право. – 1995. - №7. – С. 50 – 59.</w:t>
      </w:r>
    </w:p>
    <w:p w:rsidR="002C3930" w:rsidRDefault="002C3930">
      <w:pPr>
        <w:pStyle w:val="a3"/>
        <w:tabs>
          <w:tab w:val="clear" w:pos="4153"/>
          <w:tab w:val="clear" w:pos="8306"/>
        </w:tabs>
        <w:spacing w:line="360" w:lineRule="auto"/>
        <w:rPr>
          <w:sz w:val="28"/>
        </w:rPr>
      </w:pPr>
      <w:r>
        <w:rPr>
          <w:sz w:val="28"/>
        </w:rPr>
        <w:t>20. Кашанина Т.В. Хозяйственные товарищества и общества: правовое регулирование внутрифирменной деятельности. Учебник для вузов. - М., 1995.</w:t>
      </w:r>
    </w:p>
    <w:p w:rsidR="002C3930" w:rsidRDefault="002C3930">
      <w:pPr>
        <w:pStyle w:val="a3"/>
        <w:tabs>
          <w:tab w:val="clear" w:pos="4153"/>
          <w:tab w:val="clear" w:pos="8306"/>
        </w:tabs>
        <w:spacing w:line="360" w:lineRule="auto"/>
        <w:rPr>
          <w:sz w:val="28"/>
        </w:rPr>
      </w:pPr>
      <w:r>
        <w:rPr>
          <w:sz w:val="28"/>
        </w:rPr>
        <w:t xml:space="preserve">21. Предпринимательское право. – М., 2002. </w:t>
      </w:r>
    </w:p>
    <w:p w:rsidR="002C3930" w:rsidRDefault="002C3930">
      <w:pPr>
        <w:pStyle w:val="a3"/>
        <w:tabs>
          <w:tab w:val="clear" w:pos="4153"/>
          <w:tab w:val="clear" w:pos="8306"/>
        </w:tabs>
        <w:spacing w:line="360" w:lineRule="auto"/>
        <w:rPr>
          <w:sz w:val="28"/>
        </w:rPr>
      </w:pPr>
      <w:r>
        <w:rPr>
          <w:sz w:val="28"/>
        </w:rPr>
        <w:t>22. Тишанская О.В. Понятие предпринимательской деятельности // Правоведение. – 1994. -№ 1. – С. 68 –72.</w:t>
      </w:r>
    </w:p>
    <w:p w:rsidR="002C3930" w:rsidRDefault="002C3930">
      <w:pPr>
        <w:pStyle w:val="a3"/>
        <w:tabs>
          <w:tab w:val="clear" w:pos="4153"/>
          <w:tab w:val="clear" w:pos="8306"/>
        </w:tabs>
        <w:spacing w:line="360" w:lineRule="auto"/>
        <w:rPr>
          <w:sz w:val="28"/>
        </w:rPr>
      </w:pPr>
      <w:r>
        <w:rPr>
          <w:sz w:val="28"/>
        </w:rPr>
        <w:t>23. Хохлов Е.Б., Бородин В.В. Понятие юридического лица: история и современная трактовка. — Государство и право. – 1993. - № 9. - С.150 - 156.</w:t>
      </w:r>
    </w:p>
    <w:p w:rsidR="002C3930" w:rsidRDefault="002C3930">
      <w:pPr>
        <w:pStyle w:val="a3"/>
        <w:tabs>
          <w:tab w:val="clear" w:pos="4153"/>
          <w:tab w:val="clear" w:pos="8306"/>
        </w:tabs>
        <w:spacing w:line="360" w:lineRule="auto"/>
        <w:rPr>
          <w:sz w:val="28"/>
        </w:rPr>
      </w:pPr>
      <w:r>
        <w:rPr>
          <w:sz w:val="28"/>
        </w:rPr>
        <w:t xml:space="preserve">24. Зенин И.А. Гражданское и торговое право капиталистических стран. - М., 1992. </w:t>
      </w:r>
    </w:p>
    <w:p w:rsidR="002C3930" w:rsidRDefault="002C3930">
      <w:pPr>
        <w:pStyle w:val="a3"/>
        <w:tabs>
          <w:tab w:val="clear" w:pos="4153"/>
          <w:tab w:val="clear" w:pos="8306"/>
        </w:tabs>
        <w:spacing w:line="360" w:lineRule="auto"/>
        <w:rPr>
          <w:sz w:val="28"/>
        </w:rPr>
      </w:pPr>
      <w:r>
        <w:rPr>
          <w:sz w:val="28"/>
        </w:rPr>
        <w:t xml:space="preserve">25. Чувпило А.В. Хозяйственной право зарубежных стран. - Киев, 1992. </w:t>
      </w:r>
    </w:p>
    <w:p w:rsidR="002C3930" w:rsidRDefault="002C3930">
      <w:pPr>
        <w:pStyle w:val="a3"/>
        <w:tabs>
          <w:tab w:val="clear" w:pos="4153"/>
          <w:tab w:val="clear" w:pos="8306"/>
        </w:tabs>
        <w:spacing w:line="360" w:lineRule="auto"/>
        <w:rPr>
          <w:sz w:val="28"/>
        </w:rPr>
      </w:pPr>
      <w:r>
        <w:rPr>
          <w:sz w:val="28"/>
        </w:rPr>
        <w:t xml:space="preserve">26. Римское частное право. Учебник / Под ред. проф. И. Б. Новицкого, И. С. Перетерского. - М., 1994. </w:t>
      </w:r>
      <w:bookmarkStart w:id="0" w:name="_GoBack"/>
      <w:bookmarkEnd w:id="0"/>
    </w:p>
    <w:sectPr w:rsidR="002C3930">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30" w:rsidRDefault="002C3930">
      <w:r>
        <w:separator/>
      </w:r>
    </w:p>
  </w:endnote>
  <w:endnote w:type="continuationSeparator" w:id="0">
    <w:p w:rsidR="002C3930" w:rsidRDefault="002C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30" w:rsidRDefault="002C3930">
      <w:r>
        <w:separator/>
      </w:r>
    </w:p>
  </w:footnote>
  <w:footnote w:type="continuationSeparator" w:id="0">
    <w:p w:rsidR="002C3930" w:rsidRDefault="002C3930">
      <w:r>
        <w:continuationSeparator/>
      </w:r>
    </w:p>
  </w:footnote>
  <w:footnote w:id="1">
    <w:p w:rsidR="002C3930" w:rsidRDefault="002C3930">
      <w:pPr>
        <w:pStyle w:val="a6"/>
      </w:pPr>
      <w:r>
        <w:rPr>
          <w:rStyle w:val="a7"/>
        </w:rPr>
        <w:t>1</w:t>
      </w:r>
      <w:r>
        <w:t xml:space="preserve"> Римское частное право. Учебник / Под ред. проф. И. Б. Новицкого, И. С. Перетерского. - М., 1994. - С. 115..</w:t>
      </w:r>
    </w:p>
    <w:p w:rsidR="002C3930" w:rsidRDefault="002C3930">
      <w:pPr>
        <w:pStyle w:val="a6"/>
      </w:pPr>
    </w:p>
  </w:footnote>
  <w:footnote w:id="2">
    <w:p w:rsidR="002C3930" w:rsidRDefault="002C3930">
      <w:pPr>
        <w:pStyle w:val="a6"/>
      </w:pPr>
      <w:r>
        <w:rPr>
          <w:rStyle w:val="a7"/>
        </w:rPr>
        <w:t>1</w:t>
      </w:r>
      <w:r>
        <w:t xml:space="preserve"> Хохлов Е.Б.. Бородин В.В. Понятие юридического лица: история и современная трактовка. — Государство и право. – 1993. - № 9. - С.151.</w:t>
      </w:r>
    </w:p>
  </w:footnote>
  <w:footnote w:id="3">
    <w:p w:rsidR="002C3930" w:rsidRDefault="002C3930">
      <w:pPr>
        <w:pStyle w:val="a6"/>
      </w:pPr>
      <w:r>
        <w:rPr>
          <w:rStyle w:val="a7"/>
        </w:rPr>
        <w:t>2</w:t>
      </w:r>
      <w:r>
        <w:t xml:space="preserve"> Там же. С. 155.</w:t>
      </w:r>
    </w:p>
  </w:footnote>
  <w:footnote w:id="4">
    <w:p w:rsidR="002C3930" w:rsidRDefault="002C3930">
      <w:pPr>
        <w:pStyle w:val="a6"/>
      </w:pPr>
      <w:r>
        <w:rPr>
          <w:rStyle w:val="a7"/>
        </w:rPr>
        <w:t>3</w:t>
      </w:r>
      <w:r>
        <w:t xml:space="preserve"> Зенин И.А. Гражданское и торговое право капиталистических стран. - М., 1992. -  С. 50 - 51.</w:t>
      </w:r>
    </w:p>
    <w:p w:rsidR="002C3930" w:rsidRDefault="002C3930">
      <w:pPr>
        <w:pStyle w:val="a6"/>
      </w:pPr>
    </w:p>
  </w:footnote>
  <w:footnote w:id="5">
    <w:p w:rsidR="002C3930" w:rsidRDefault="002C3930">
      <w:pPr>
        <w:pStyle w:val="a6"/>
      </w:pPr>
      <w:r>
        <w:rPr>
          <w:rStyle w:val="a7"/>
        </w:rPr>
        <w:t>1</w:t>
      </w:r>
      <w:r>
        <w:t xml:space="preserve"> Гражданское право. Ч. 1. / Под ред А.Г. Калпина и А.И. Масляева. – М.: Юрист, 1997. – С. 110.</w:t>
      </w:r>
    </w:p>
  </w:footnote>
  <w:footnote w:id="6">
    <w:p w:rsidR="002C3930" w:rsidRDefault="002C3930">
      <w:pPr>
        <w:pStyle w:val="a6"/>
      </w:pPr>
      <w:r>
        <w:rPr>
          <w:rStyle w:val="a7"/>
        </w:rPr>
        <w:t>2</w:t>
      </w:r>
      <w:r>
        <w:t xml:space="preserve"> Зинченко С.А., Лапач В.А. Субъект предпринимательства как юридическое лицо// Государство и право. – 1995. - №7. – С. 51.</w:t>
      </w:r>
    </w:p>
  </w:footnote>
  <w:footnote w:id="7">
    <w:p w:rsidR="002C3930" w:rsidRDefault="002C3930">
      <w:pPr>
        <w:pStyle w:val="a6"/>
      </w:pPr>
      <w:r>
        <w:rPr>
          <w:rStyle w:val="a7"/>
        </w:rPr>
        <w:t>1</w:t>
      </w:r>
      <w:r>
        <w:t xml:space="preserve"> Чувпило А.В. Хозяйственной право зарубежных стран. - Киев, 1992. - С. 32.</w:t>
      </w:r>
    </w:p>
  </w:footnote>
  <w:footnote w:id="8">
    <w:p w:rsidR="002C3930" w:rsidRDefault="002C3930">
      <w:pPr>
        <w:pStyle w:val="a6"/>
      </w:pPr>
      <w:r>
        <w:rPr>
          <w:rStyle w:val="a7"/>
        </w:rPr>
        <w:t>1</w:t>
      </w:r>
      <w:r>
        <w:t xml:space="preserve"> Гражданское право: Учебник. Ч.1. Изд. 3-е, перераб. и доп. / Под ред. А.П. Сергеева и Ю.К. Толстого. – М.: 2001. – С. 124. </w:t>
      </w:r>
    </w:p>
  </w:footnote>
  <w:footnote w:id="9">
    <w:p w:rsidR="002C3930" w:rsidRDefault="002C3930">
      <w:pPr>
        <w:pStyle w:val="a6"/>
      </w:pPr>
      <w:r>
        <w:rPr>
          <w:rStyle w:val="a7"/>
        </w:rPr>
        <w:t>1</w:t>
      </w:r>
      <w:r>
        <w:t xml:space="preserve"> Комментарий к Гражданскому кодексу Российской Федерации части первой (постатейный). / Отв. ред. О.Н. Садиков. – М.: ИНФРА-М, 1997. –  Ст. 48. </w:t>
      </w:r>
    </w:p>
  </w:footnote>
  <w:footnote w:id="10">
    <w:p w:rsidR="002C3930" w:rsidRDefault="002C3930">
      <w:pPr>
        <w:pStyle w:val="a6"/>
      </w:pPr>
      <w:r>
        <w:rPr>
          <w:rStyle w:val="a7"/>
        </w:rPr>
        <w:t>1</w:t>
      </w:r>
      <w:r>
        <w:t xml:space="preserve"> Бусыгин В.А. Предпринимательство. – М.: Дело, 1999. – С. 134. </w:t>
      </w:r>
    </w:p>
    <w:p w:rsidR="002C3930" w:rsidRDefault="002C3930">
      <w:pPr>
        <w:pStyle w:val="a6"/>
      </w:pPr>
    </w:p>
  </w:footnote>
  <w:footnote w:id="11">
    <w:p w:rsidR="002C3930" w:rsidRDefault="002C3930">
      <w:pPr>
        <w:pStyle w:val="a6"/>
      </w:pPr>
      <w:r>
        <w:rPr>
          <w:rStyle w:val="a7"/>
        </w:rPr>
        <w:t>1</w:t>
      </w:r>
      <w:r>
        <w:t xml:space="preserve"> Витрянский В. Понятие и формы гражданско-правовой ответственности юридических лиц // Закон. – 2001. - № 12. – С. 5.</w:t>
      </w:r>
    </w:p>
  </w:footnote>
  <w:footnote w:id="12">
    <w:p w:rsidR="002C3930" w:rsidRDefault="002C3930">
      <w:pPr>
        <w:pStyle w:val="a6"/>
      </w:pPr>
      <w:r>
        <w:rPr>
          <w:rStyle w:val="a7"/>
        </w:rPr>
        <w:t>2</w:t>
      </w:r>
      <w:r>
        <w:t xml:space="preserve"> Духно Н.А., Ивакин В. И. Понятие и виды юридической ответственности //Государство и право. -  2000. - №6. – С. 13.</w:t>
      </w:r>
    </w:p>
    <w:p w:rsidR="002C3930" w:rsidRDefault="002C3930">
      <w:pPr>
        <w:pStyle w:val="a6"/>
      </w:pPr>
    </w:p>
  </w:footnote>
  <w:footnote w:id="13">
    <w:p w:rsidR="002C3930" w:rsidRDefault="002C3930">
      <w:pPr>
        <w:pStyle w:val="a6"/>
      </w:pPr>
      <w:r>
        <w:rPr>
          <w:rStyle w:val="a7"/>
        </w:rPr>
        <w:t>1</w:t>
      </w:r>
      <w:r>
        <w:t xml:space="preserve"> Гражданское право. Ч. 1. / Под ред А.Г. Калпина и А.И. Масляева. – М.: Юрист, 1997. – С. 129.</w:t>
      </w:r>
    </w:p>
    <w:p w:rsidR="002C3930" w:rsidRDefault="002C3930">
      <w:pPr>
        <w:pStyle w:val="a6"/>
      </w:pPr>
    </w:p>
  </w:footnote>
  <w:footnote w:id="14">
    <w:p w:rsidR="002C3930" w:rsidRDefault="002C3930">
      <w:pPr>
        <w:widowControl w:val="0"/>
        <w:autoSpaceDE w:val="0"/>
        <w:autoSpaceDN w:val="0"/>
        <w:adjustRightInd w:val="0"/>
        <w:jc w:val="both"/>
      </w:pPr>
      <w:r>
        <w:rPr>
          <w:rStyle w:val="a7"/>
        </w:rPr>
        <w:t>1</w:t>
      </w:r>
      <w:r>
        <w:t xml:space="preserve"> Кашанина Т.В. Хозяйственные товарищества и общества: правовое регулирование внутрифирменной деятельности. Учебник для вузов. М., 1995. – С. 16. </w:t>
      </w:r>
    </w:p>
  </w:footnote>
  <w:footnote w:id="15">
    <w:p w:rsidR="002C3930" w:rsidRDefault="002C3930">
      <w:pPr>
        <w:pStyle w:val="a6"/>
      </w:pPr>
      <w:r>
        <w:rPr>
          <w:rStyle w:val="a7"/>
        </w:rPr>
        <w:t>1</w:t>
      </w:r>
      <w:r>
        <w:t xml:space="preserve"> Бусыгин В.А. Предпринимательство. – М., 1999. – С. 142. </w:t>
      </w:r>
    </w:p>
    <w:p w:rsidR="002C3930" w:rsidRDefault="002C3930">
      <w:pPr>
        <w:pStyle w:val="a6"/>
      </w:pPr>
    </w:p>
  </w:footnote>
  <w:footnote w:id="16">
    <w:p w:rsidR="002C3930" w:rsidRDefault="002C3930">
      <w:pPr>
        <w:pStyle w:val="a6"/>
      </w:pPr>
      <w:r>
        <w:rPr>
          <w:rStyle w:val="a7"/>
        </w:rPr>
        <w:t>1</w:t>
      </w:r>
      <w:r>
        <w:t xml:space="preserve"> Геммерлинг Г., Ломакин О., Шленов Ю. Ваше дело. Практический курс предпринимательства. – М., 1997. – С. 138.</w:t>
      </w:r>
    </w:p>
  </w:footnote>
  <w:footnote w:id="17">
    <w:p w:rsidR="002C3930" w:rsidRDefault="002C3930">
      <w:pPr>
        <w:pStyle w:val="a6"/>
      </w:pPr>
      <w:r>
        <w:rPr>
          <w:rStyle w:val="a7"/>
        </w:rPr>
        <w:t>1</w:t>
      </w:r>
      <w:r>
        <w:t xml:space="preserve"> Гражданское право: Учебник. Ч.1. Изд. 3-е, перераб. и доп. / Под ред. А.П. Сергеева и Ю.К. Толстого. – М., 2001. – С. 169. </w:t>
      </w:r>
    </w:p>
  </w:footnote>
  <w:footnote w:id="18">
    <w:p w:rsidR="002C3930" w:rsidRDefault="002C3930">
      <w:pPr>
        <w:pStyle w:val="a6"/>
      </w:pPr>
      <w:r>
        <w:rPr>
          <w:rStyle w:val="a7"/>
        </w:rPr>
        <w:t>1</w:t>
      </w:r>
      <w:r>
        <w:t xml:space="preserve"> Предпринимательское право. – М.: Юрист, 2002. – С. 152. </w:t>
      </w:r>
    </w:p>
  </w:footnote>
  <w:footnote w:id="19">
    <w:p w:rsidR="002C3930" w:rsidRDefault="002C3930">
      <w:pPr>
        <w:pStyle w:val="a6"/>
      </w:pPr>
      <w:r>
        <w:rPr>
          <w:rStyle w:val="a7"/>
        </w:rPr>
        <w:t>2</w:t>
      </w:r>
      <w:r>
        <w:t xml:space="preserve"> Федеральный закон «Об обществах с ограниченной ответственностью» / Под ред. А.А. Игнатенко, С. Н. Мовчана. Комментарий. - М, 1999. – С. 144. </w:t>
      </w:r>
    </w:p>
    <w:p w:rsidR="002C3930" w:rsidRDefault="002C3930">
      <w:pPr>
        <w:pStyle w:val="a6"/>
      </w:pPr>
    </w:p>
  </w:footnote>
  <w:footnote w:id="20">
    <w:p w:rsidR="002C3930" w:rsidRDefault="002C3930">
      <w:pPr>
        <w:pStyle w:val="a6"/>
      </w:pPr>
      <w:r>
        <w:rPr>
          <w:rStyle w:val="a7"/>
        </w:rPr>
        <w:t>1</w:t>
      </w:r>
      <w:r>
        <w:t xml:space="preserve"> Бусыгин В.А. Предпринимательство. – М., 1999. – С. 146.</w:t>
      </w:r>
    </w:p>
    <w:p w:rsidR="002C3930" w:rsidRDefault="002C3930">
      <w:pPr>
        <w:pStyle w:val="a6"/>
      </w:pPr>
    </w:p>
  </w:footnote>
  <w:footnote w:id="21">
    <w:p w:rsidR="002C3930" w:rsidRDefault="002C3930">
      <w:r>
        <w:rPr>
          <w:rStyle w:val="a7"/>
        </w:rPr>
        <w:t>1</w:t>
      </w:r>
      <w:r>
        <w:t xml:space="preserve"> Бушев А.Ю., Скворцов О.Ю. Акционерное право. - М., 1997. – С. 93. </w:t>
      </w:r>
    </w:p>
  </w:footnote>
  <w:footnote w:id="22">
    <w:p w:rsidR="002C3930" w:rsidRDefault="002C3930">
      <w:pPr>
        <w:pStyle w:val="a6"/>
      </w:pPr>
      <w:r>
        <w:rPr>
          <w:rStyle w:val="a7"/>
        </w:rPr>
        <w:t>2</w:t>
      </w:r>
      <w:r>
        <w:t xml:space="preserve"> Постановление Пленума Верховного Суда РФ и Пленума Высшего Арбитражного Суда РФ «О некоторых вопросах применения Федерального закона «Об акционерных обществах» от 2 апреля 1997 г. (с изменениями от 5 февраля 1998 г.) № 4/8 // Сборник постановлений Пленумов Верховных Судов СССР и РСФСР (Российской Федерации) по гражданским делам. - М., 1999.  - С. 337. </w:t>
      </w:r>
    </w:p>
  </w:footnote>
  <w:footnote w:id="23">
    <w:p w:rsidR="002C3930" w:rsidRDefault="002C3930">
      <w:pPr>
        <w:pStyle w:val="a6"/>
      </w:pPr>
      <w:r>
        <w:rPr>
          <w:rStyle w:val="a7"/>
        </w:rPr>
        <w:t>3</w:t>
      </w:r>
      <w:r>
        <w:t xml:space="preserve"> Федеральный закон «Об акционерных обществах» от 2 апреля 1997 г. (с изменениями от 5 февраля 1998 г.) № 4/8 // Сборник постановлений Пленумов Верховных Судов СССР и РСФСР (Российской Федерации) по гражданским делам. - М., 1999. </w:t>
      </w:r>
    </w:p>
    <w:p w:rsidR="002C3930" w:rsidRDefault="002C3930">
      <w:pPr>
        <w:pStyle w:val="a6"/>
      </w:pPr>
    </w:p>
  </w:footnote>
  <w:footnote w:id="24">
    <w:p w:rsidR="002C3930" w:rsidRDefault="002C3930">
      <w:pPr>
        <w:pStyle w:val="a6"/>
      </w:pPr>
      <w:r>
        <w:rPr>
          <w:rStyle w:val="a7"/>
        </w:rPr>
        <w:t>1</w:t>
      </w:r>
      <w:r>
        <w:t xml:space="preserve"> Бушев А.Ю., Скворцов О.Ю. Акционерное право. - М., 1997. </w:t>
      </w:r>
    </w:p>
    <w:p w:rsidR="002C3930" w:rsidRDefault="002C3930">
      <w:pPr>
        <w:pStyle w:val="a6"/>
      </w:pPr>
    </w:p>
  </w:footnote>
  <w:footnote w:id="25">
    <w:p w:rsidR="002C3930" w:rsidRDefault="002C3930">
      <w:pPr>
        <w:pStyle w:val="a6"/>
      </w:pPr>
      <w:r>
        <w:rPr>
          <w:rStyle w:val="a7"/>
        </w:rPr>
        <w:t>1</w:t>
      </w:r>
      <w:r>
        <w:t xml:space="preserve"> Тишанская О.В. Понятие предпринимательской деятельности // Правоведение. – 1994. -№ 1. – С. 68. </w:t>
      </w:r>
    </w:p>
  </w:footnote>
  <w:footnote w:id="26">
    <w:p w:rsidR="002C3930" w:rsidRDefault="002C3930">
      <w:pPr>
        <w:pStyle w:val="a6"/>
      </w:pPr>
      <w:r>
        <w:rPr>
          <w:rStyle w:val="a7"/>
        </w:rPr>
        <w:t>1</w:t>
      </w:r>
      <w:r>
        <w:t xml:space="preserve"> Актуальные проблемы гражданского права / Под ред. М.И. Брагинского. – М., 1999. – С. 318.</w:t>
      </w:r>
    </w:p>
    <w:p w:rsidR="002C3930" w:rsidRDefault="002C3930">
      <w:pPr>
        <w:pStyle w:val="a6"/>
      </w:pPr>
    </w:p>
  </w:footnote>
  <w:footnote w:id="27">
    <w:p w:rsidR="002C3930" w:rsidRDefault="002C3930">
      <w:pPr>
        <w:pStyle w:val="a6"/>
      </w:pPr>
      <w:r>
        <w:rPr>
          <w:rStyle w:val="a7"/>
        </w:rPr>
        <w:t>1</w:t>
      </w:r>
      <w:r>
        <w:t xml:space="preserve"> Геммерлинг Г., Ломакин О., Шленов Ю. Ваше дело. Практический курс предпринимательства. – М., 1997. – С. 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30" w:rsidRDefault="002C3930">
    <w:pPr>
      <w:pStyle w:val="a3"/>
      <w:framePr w:wrap="around" w:vAnchor="text" w:hAnchor="margin" w:xAlign="center" w:y="1"/>
      <w:rPr>
        <w:rStyle w:val="a4"/>
      </w:rPr>
    </w:pPr>
  </w:p>
  <w:p w:rsidR="002C3930" w:rsidRDefault="002C393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30" w:rsidRDefault="00B64B91">
    <w:pPr>
      <w:pStyle w:val="a3"/>
      <w:framePr w:wrap="around" w:vAnchor="text" w:hAnchor="margin" w:xAlign="center" w:y="1"/>
      <w:rPr>
        <w:rStyle w:val="a4"/>
      </w:rPr>
    </w:pPr>
    <w:r>
      <w:rPr>
        <w:rStyle w:val="a4"/>
        <w:noProof/>
      </w:rPr>
      <w:t>3</w:t>
    </w:r>
  </w:p>
  <w:p w:rsidR="002C3930" w:rsidRDefault="002C393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A2021"/>
    <w:multiLevelType w:val="singleLevel"/>
    <w:tmpl w:val="0419000F"/>
    <w:lvl w:ilvl="0">
      <w:start w:val="1"/>
      <w:numFmt w:val="decimal"/>
      <w:lvlText w:val="%1."/>
      <w:lvlJc w:val="left"/>
      <w:pPr>
        <w:tabs>
          <w:tab w:val="num" w:pos="360"/>
        </w:tabs>
        <w:ind w:left="360" w:hanging="360"/>
      </w:pPr>
    </w:lvl>
  </w:abstractNum>
  <w:abstractNum w:abstractNumId="1">
    <w:nsid w:val="4F7A3FC3"/>
    <w:multiLevelType w:val="singleLevel"/>
    <w:tmpl w:val="0419000F"/>
    <w:lvl w:ilvl="0">
      <w:start w:val="1"/>
      <w:numFmt w:val="decimal"/>
      <w:lvlText w:val="%1."/>
      <w:lvlJc w:val="left"/>
      <w:pPr>
        <w:tabs>
          <w:tab w:val="num" w:pos="360"/>
        </w:tabs>
        <w:ind w:left="360" w:hanging="360"/>
      </w:pPr>
    </w:lvl>
  </w:abstractNum>
  <w:abstractNum w:abstractNumId="2">
    <w:nsid w:val="547F56DB"/>
    <w:multiLevelType w:val="multilevel"/>
    <w:tmpl w:val="BC2468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46E0232"/>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B91"/>
    <w:rsid w:val="00062B9F"/>
    <w:rsid w:val="002C3930"/>
    <w:rsid w:val="005B1C83"/>
    <w:rsid w:val="00B64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A64CFA-BF02-4CC3-85EA-BB28092C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center"/>
      <w:outlineLvl w:val="0"/>
    </w:pPr>
    <w:rPr>
      <w:sz w:val="28"/>
    </w:rPr>
  </w:style>
  <w:style w:type="paragraph" w:styleId="2">
    <w:name w:val="heading 2"/>
    <w:basedOn w:val="a"/>
    <w:next w:val="a"/>
    <w:qFormat/>
    <w:pPr>
      <w:keepNext/>
      <w:spacing w:line="360" w:lineRule="auto"/>
      <w:ind w:firstLine="720"/>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pacing w:line="380" w:lineRule="auto"/>
      <w:ind w:firstLine="460"/>
      <w:jc w:val="both"/>
    </w:pPr>
    <w:rPr>
      <w:rFonts w:ascii="Arial" w:hAnsi="Arial"/>
      <w:snapToGrid w:val="0"/>
      <w:sz w:val="18"/>
    </w:rPr>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Indent"/>
    <w:basedOn w:val="a"/>
    <w:semiHidden/>
    <w:pPr>
      <w:spacing w:line="360" w:lineRule="auto"/>
      <w:ind w:firstLine="720"/>
      <w:jc w:val="both"/>
    </w:pPr>
    <w:rPr>
      <w:sz w:val="28"/>
    </w:rPr>
  </w:style>
  <w:style w:type="paragraph" w:styleId="a6">
    <w:name w:val="footnote text"/>
    <w:basedOn w:val="a"/>
    <w:semiHidden/>
  </w:style>
  <w:style w:type="character" w:styleId="a7">
    <w:name w:val="footnote reference"/>
    <w:semiHidden/>
    <w:rPr>
      <w:vertAlign w:val="superscript"/>
    </w:rPr>
  </w:style>
  <w:style w:type="paragraph" w:customStyle="1" w:styleId="FR1">
    <w:name w:val="FR1"/>
    <w:pPr>
      <w:widowControl w:val="0"/>
      <w:spacing w:line="260" w:lineRule="auto"/>
      <w:ind w:left="40" w:firstLine="360"/>
      <w:jc w:val="both"/>
    </w:pPr>
    <w:rPr>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7963</Words>
  <Characters>45392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Системс</Company>
  <LinksUpToDate>false</LinksUpToDate>
  <CharactersWithSpaces>53249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Черныш</dc:creator>
  <cp:keywords/>
  <dc:description/>
  <cp:lastModifiedBy>admin</cp:lastModifiedBy>
  <cp:revision>2</cp:revision>
  <cp:lastPrinted>2004-06-14T22:55:00Z</cp:lastPrinted>
  <dcterms:created xsi:type="dcterms:W3CDTF">2014-02-12T21:09:00Z</dcterms:created>
  <dcterms:modified xsi:type="dcterms:W3CDTF">2014-02-12T21:09:00Z</dcterms:modified>
</cp:coreProperties>
</file>