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5E" w:rsidRPr="00E6013C" w:rsidRDefault="00A10D43" w:rsidP="00E6013C">
      <w:pPr>
        <w:keepNext/>
        <w:widowControl w:val="0"/>
        <w:spacing w:line="360" w:lineRule="auto"/>
        <w:ind w:firstLine="709"/>
        <w:jc w:val="both"/>
        <w:rPr>
          <w:sz w:val="28"/>
          <w:szCs w:val="26"/>
        </w:rPr>
      </w:pPr>
      <w:r w:rsidRPr="00E6013C">
        <w:rPr>
          <w:sz w:val="28"/>
          <w:szCs w:val="26"/>
        </w:rPr>
        <w:t>План</w:t>
      </w:r>
    </w:p>
    <w:p w:rsidR="00A10D43" w:rsidRPr="00E6013C" w:rsidRDefault="00A10D43" w:rsidP="00E6013C">
      <w:pPr>
        <w:keepNext/>
        <w:widowControl w:val="0"/>
        <w:spacing w:line="360" w:lineRule="auto"/>
        <w:ind w:firstLine="709"/>
        <w:jc w:val="both"/>
        <w:rPr>
          <w:sz w:val="28"/>
          <w:szCs w:val="26"/>
        </w:rPr>
      </w:pPr>
    </w:p>
    <w:p w:rsidR="00A10D43" w:rsidRPr="00E6013C" w:rsidRDefault="00A10D43" w:rsidP="00E6013C">
      <w:pPr>
        <w:keepNext/>
        <w:widowControl w:val="0"/>
        <w:numPr>
          <w:ilvl w:val="0"/>
          <w:numId w:val="10"/>
        </w:numPr>
        <w:spacing w:line="360" w:lineRule="auto"/>
        <w:ind w:left="0" w:firstLine="0"/>
        <w:jc w:val="both"/>
        <w:rPr>
          <w:sz w:val="28"/>
          <w:szCs w:val="26"/>
        </w:rPr>
      </w:pPr>
      <w:r w:rsidRPr="00E6013C">
        <w:rPr>
          <w:sz w:val="28"/>
          <w:szCs w:val="26"/>
        </w:rPr>
        <w:t>Понятие и состояние насильственной преступности. Ответственность за насильственные преступления по уголовному законодательству России. Проблемы насилия в семье и в среде несовершеннолетних</w:t>
      </w:r>
    </w:p>
    <w:p w:rsidR="00A10D43" w:rsidRPr="00E6013C" w:rsidRDefault="00A10D43" w:rsidP="00E6013C">
      <w:pPr>
        <w:keepNext/>
        <w:widowControl w:val="0"/>
        <w:numPr>
          <w:ilvl w:val="0"/>
          <w:numId w:val="10"/>
        </w:numPr>
        <w:spacing w:line="360" w:lineRule="auto"/>
        <w:ind w:left="0" w:firstLine="0"/>
        <w:jc w:val="both"/>
        <w:rPr>
          <w:sz w:val="28"/>
          <w:szCs w:val="26"/>
        </w:rPr>
      </w:pPr>
      <w:r w:rsidRPr="00E6013C">
        <w:rPr>
          <w:sz w:val="28"/>
          <w:szCs w:val="26"/>
        </w:rPr>
        <w:t>Состояние и тенденции виктимизации жертв насильственной преступности в России и ДВФО</w:t>
      </w:r>
    </w:p>
    <w:p w:rsidR="00A10D43" w:rsidRPr="00E6013C" w:rsidRDefault="00A10D43" w:rsidP="00E6013C">
      <w:pPr>
        <w:keepNext/>
        <w:widowControl w:val="0"/>
        <w:numPr>
          <w:ilvl w:val="0"/>
          <w:numId w:val="10"/>
        </w:numPr>
        <w:spacing w:line="360" w:lineRule="auto"/>
        <w:ind w:left="0" w:firstLine="0"/>
        <w:jc w:val="both"/>
        <w:rPr>
          <w:sz w:val="28"/>
          <w:szCs w:val="26"/>
        </w:rPr>
      </w:pPr>
      <w:r w:rsidRPr="00E6013C">
        <w:rPr>
          <w:sz w:val="28"/>
          <w:szCs w:val="26"/>
        </w:rPr>
        <w:t>Половозрастная специфика жертв насильственной преступности</w:t>
      </w:r>
    </w:p>
    <w:p w:rsidR="00A10D43" w:rsidRPr="00E6013C" w:rsidRDefault="00A10D43" w:rsidP="00E6013C">
      <w:pPr>
        <w:keepNext/>
        <w:widowControl w:val="0"/>
        <w:numPr>
          <w:ilvl w:val="0"/>
          <w:numId w:val="10"/>
        </w:numPr>
        <w:spacing w:line="360" w:lineRule="auto"/>
        <w:ind w:left="0" w:firstLine="0"/>
        <w:jc w:val="both"/>
        <w:rPr>
          <w:sz w:val="28"/>
          <w:szCs w:val="26"/>
        </w:rPr>
      </w:pPr>
      <w:r w:rsidRPr="00E6013C">
        <w:rPr>
          <w:sz w:val="28"/>
          <w:szCs w:val="26"/>
        </w:rPr>
        <w:t>Соотношение образовательного и культурного уровня жертв и лиц, совершающих насильственные посягательства</w:t>
      </w:r>
    </w:p>
    <w:p w:rsidR="00A10D43" w:rsidRPr="00E6013C" w:rsidRDefault="00A10D43" w:rsidP="00E6013C">
      <w:pPr>
        <w:keepNext/>
        <w:widowControl w:val="0"/>
        <w:numPr>
          <w:ilvl w:val="0"/>
          <w:numId w:val="10"/>
        </w:numPr>
        <w:spacing w:line="360" w:lineRule="auto"/>
        <w:ind w:left="0" w:firstLine="0"/>
        <w:jc w:val="both"/>
        <w:rPr>
          <w:sz w:val="28"/>
          <w:szCs w:val="26"/>
        </w:rPr>
      </w:pPr>
      <w:r w:rsidRPr="00E6013C">
        <w:rPr>
          <w:sz w:val="28"/>
          <w:szCs w:val="26"/>
        </w:rPr>
        <w:t>Проявление личностных качеств жертвы в особенностях его предкриминального, посткриминального поведения и ситуации посягательства на жизнь и здоровье</w:t>
      </w:r>
    </w:p>
    <w:p w:rsidR="00A10D43" w:rsidRPr="00E6013C" w:rsidRDefault="00A10D43" w:rsidP="00E6013C">
      <w:pPr>
        <w:keepNext/>
        <w:widowControl w:val="0"/>
        <w:numPr>
          <w:ilvl w:val="0"/>
          <w:numId w:val="10"/>
        </w:numPr>
        <w:spacing w:line="360" w:lineRule="auto"/>
        <w:ind w:left="0" w:firstLine="0"/>
        <w:jc w:val="both"/>
        <w:rPr>
          <w:sz w:val="28"/>
          <w:szCs w:val="26"/>
        </w:rPr>
      </w:pPr>
      <w:r w:rsidRPr="00E6013C">
        <w:rPr>
          <w:sz w:val="28"/>
          <w:szCs w:val="26"/>
        </w:rPr>
        <w:t>Виды</w:t>
      </w:r>
      <w:r w:rsidR="00034BE9" w:rsidRPr="00E6013C">
        <w:rPr>
          <w:sz w:val="28"/>
          <w:szCs w:val="26"/>
        </w:rPr>
        <w:t xml:space="preserve"> и особенности толчкового поведения жертвы при совершении насильственных преступлений</w:t>
      </w:r>
    </w:p>
    <w:p w:rsidR="00034BE9" w:rsidRPr="00E6013C" w:rsidRDefault="00034BE9" w:rsidP="00E6013C">
      <w:pPr>
        <w:keepNext/>
        <w:widowControl w:val="0"/>
        <w:numPr>
          <w:ilvl w:val="0"/>
          <w:numId w:val="10"/>
        </w:numPr>
        <w:spacing w:line="360" w:lineRule="auto"/>
        <w:ind w:left="0" w:firstLine="0"/>
        <w:jc w:val="both"/>
        <w:rPr>
          <w:sz w:val="28"/>
          <w:szCs w:val="26"/>
        </w:rPr>
      </w:pPr>
      <w:r w:rsidRPr="00E6013C">
        <w:rPr>
          <w:sz w:val="28"/>
          <w:szCs w:val="26"/>
        </w:rPr>
        <w:t>Виктимологическая профилактика общественно опасных посягательств, связанных с насилием</w:t>
      </w:r>
    </w:p>
    <w:p w:rsidR="00034BE9" w:rsidRPr="00E6013C" w:rsidRDefault="00034BE9" w:rsidP="00E6013C">
      <w:pPr>
        <w:keepNext/>
        <w:widowControl w:val="0"/>
        <w:spacing w:line="360" w:lineRule="auto"/>
        <w:jc w:val="both"/>
        <w:rPr>
          <w:sz w:val="28"/>
          <w:szCs w:val="26"/>
        </w:rPr>
      </w:pPr>
      <w:r w:rsidRPr="00E6013C">
        <w:rPr>
          <w:sz w:val="28"/>
          <w:szCs w:val="26"/>
        </w:rPr>
        <w:t>Список литературы</w:t>
      </w:r>
    </w:p>
    <w:p w:rsidR="00034BE9" w:rsidRPr="00E6013C" w:rsidRDefault="00034BE9" w:rsidP="00E6013C">
      <w:pPr>
        <w:keepNext/>
        <w:widowControl w:val="0"/>
        <w:spacing w:line="360" w:lineRule="auto"/>
        <w:ind w:firstLine="709"/>
        <w:jc w:val="both"/>
        <w:rPr>
          <w:sz w:val="28"/>
          <w:szCs w:val="26"/>
        </w:rPr>
      </w:pPr>
    </w:p>
    <w:p w:rsidR="00034BE9" w:rsidRPr="00E6013C" w:rsidRDefault="00FF6A6C" w:rsidP="00E6013C">
      <w:pPr>
        <w:keepNext/>
        <w:widowControl w:val="0"/>
        <w:spacing w:line="360" w:lineRule="auto"/>
        <w:ind w:firstLine="709"/>
        <w:jc w:val="both"/>
        <w:rPr>
          <w:sz w:val="28"/>
          <w:szCs w:val="26"/>
          <w:lang w:val="en-US"/>
        </w:rPr>
      </w:pPr>
      <w:r>
        <w:rPr>
          <w:sz w:val="28"/>
          <w:szCs w:val="26"/>
        </w:rPr>
        <w:br w:type="page"/>
      </w:r>
      <w:r w:rsidR="0072582A" w:rsidRPr="00E6013C">
        <w:rPr>
          <w:sz w:val="28"/>
          <w:szCs w:val="26"/>
        </w:rPr>
        <w:t xml:space="preserve">1. </w:t>
      </w:r>
      <w:r w:rsidR="00034BE9" w:rsidRPr="00E6013C">
        <w:rPr>
          <w:sz w:val="28"/>
          <w:szCs w:val="26"/>
        </w:rPr>
        <w:t>Понятие и состояние насильственной преступности. Ответственность за насильственные преступления по уголовному законодательству России. Проблемы насилия в сем</w:t>
      </w:r>
      <w:r w:rsidR="00E6013C">
        <w:rPr>
          <w:sz w:val="28"/>
          <w:szCs w:val="26"/>
        </w:rPr>
        <w:t>ье и в среде несовершеннолетних</w:t>
      </w:r>
    </w:p>
    <w:p w:rsidR="00797F4B" w:rsidRPr="00E6013C" w:rsidRDefault="00797F4B" w:rsidP="00E6013C">
      <w:pPr>
        <w:keepNext/>
        <w:widowControl w:val="0"/>
        <w:spacing w:line="360" w:lineRule="auto"/>
        <w:ind w:firstLine="709"/>
        <w:jc w:val="both"/>
        <w:rPr>
          <w:sz w:val="28"/>
          <w:szCs w:val="26"/>
        </w:rPr>
      </w:pPr>
    </w:p>
    <w:p w:rsidR="00FE5D7E" w:rsidRPr="00E6013C" w:rsidRDefault="00FE5D7E" w:rsidP="00E6013C">
      <w:pPr>
        <w:keepNext/>
        <w:widowControl w:val="0"/>
        <w:spacing w:line="360" w:lineRule="auto"/>
        <w:ind w:firstLine="709"/>
        <w:jc w:val="both"/>
        <w:rPr>
          <w:sz w:val="28"/>
          <w:szCs w:val="26"/>
        </w:rPr>
      </w:pPr>
      <w:r w:rsidRPr="00E6013C">
        <w:rPr>
          <w:sz w:val="28"/>
          <w:szCs w:val="26"/>
        </w:rPr>
        <w:t>Насильственная преступность - совокупность преступлений, совершенных с применением физической силы либо с угрозой применения таковой, имеющих основной непосредственной целью лишение человека жизни либо причинение вреда его здоровью, физической свободе, телесной (в том числе половой) неприкосновенности против его воли, а также совокупность лиц, совершивших насильственные преступления за определенный период на определенной территории.</w:t>
      </w:r>
    </w:p>
    <w:p w:rsidR="00FE5D7E" w:rsidRPr="00E6013C" w:rsidRDefault="00FE5D7E" w:rsidP="00E6013C">
      <w:pPr>
        <w:keepNext/>
        <w:widowControl w:val="0"/>
        <w:spacing w:line="360" w:lineRule="auto"/>
        <w:ind w:firstLine="709"/>
        <w:jc w:val="both"/>
        <w:rPr>
          <w:sz w:val="28"/>
          <w:szCs w:val="26"/>
        </w:rPr>
      </w:pPr>
      <w:r w:rsidRPr="00E6013C">
        <w:rPr>
          <w:sz w:val="28"/>
          <w:szCs w:val="26"/>
        </w:rPr>
        <w:t>Основным признаком, объединяющим отдельные противоправные деяния в насильственные преступления, является физическое или психическое насилие над личностью или угроза его применения. Причем насилие при совершении этих преступлений является элементом мотивации, а не просто средством достижения криминальной цели. На этом основании в число таких преступлений не включаются насильственный грабеж, разбой, вымогательство и ряд других деяний, где проявляется так называемое инструментальное насилие, используемое исключительно как средство достижения корыстной или, скажем, политической цели.</w:t>
      </w:r>
    </w:p>
    <w:p w:rsidR="00FE5D7E" w:rsidRPr="00E6013C" w:rsidRDefault="00FE5D7E" w:rsidP="00E6013C">
      <w:pPr>
        <w:keepNext/>
        <w:widowControl w:val="0"/>
        <w:spacing w:line="360" w:lineRule="auto"/>
        <w:ind w:firstLine="709"/>
        <w:jc w:val="both"/>
        <w:rPr>
          <w:sz w:val="28"/>
          <w:szCs w:val="26"/>
        </w:rPr>
      </w:pPr>
      <w:r w:rsidRPr="00E6013C">
        <w:rPr>
          <w:sz w:val="28"/>
          <w:szCs w:val="26"/>
        </w:rPr>
        <w:t>Круг насильственных преступлений весьма разнообразен (УК РФ включает 55 статей, предусматривающих ответственность за совершение преступлений, связанных с насилием). Обычно, однако, внимание акцентируется на наиболее опасных проявлениях насилия - насильственных преступлениях против личности. К ним относятся преступные деяния, объектом которых является именно и только человек: убийство, причинение тяжкого вреда здоровью, побои, истязание, изнасилование и т.п. Когда же речь идет о таких преступлениях, как похищение человека, разбой, захват заложника и т.п., то имеется в виду, что их совершение соединено с насилием, которое, как правило, используется в качестве лишь средства достижения какой-либо цели, в основном материальной (например, завладение собственностью).</w:t>
      </w:r>
    </w:p>
    <w:p w:rsidR="00FE5D7E" w:rsidRPr="00E6013C" w:rsidRDefault="00FE5D7E" w:rsidP="00E6013C">
      <w:pPr>
        <w:keepNext/>
        <w:widowControl w:val="0"/>
        <w:spacing w:line="360" w:lineRule="auto"/>
        <w:ind w:firstLine="709"/>
        <w:jc w:val="both"/>
        <w:rPr>
          <w:sz w:val="28"/>
          <w:szCs w:val="26"/>
        </w:rPr>
      </w:pPr>
      <w:r w:rsidRPr="00E6013C">
        <w:rPr>
          <w:sz w:val="28"/>
          <w:szCs w:val="26"/>
        </w:rPr>
        <w:t>По степени общественной опасности и тяжести причиняемых последствий насильственные преступления во многом превосходят другие криминальные проявления и наносят огромный ущерб обществу. Только непосредственно потерпевшими от них ежегодно выступают сотни тысяч людей. Эти преступления, составляющие 4—6% в общем объеме преступности, наносят ущерб наиболее важным в цивилизованном обществе ценностям - жизни, здоровью, неприкосновенности человека, и поэтому они наиболее опасны с точки зрения права и общечеловеческой морали.</w:t>
      </w:r>
    </w:p>
    <w:p w:rsidR="00FE5D7E" w:rsidRPr="00E6013C" w:rsidRDefault="00FE5D7E" w:rsidP="00E6013C">
      <w:pPr>
        <w:keepNext/>
        <w:widowControl w:val="0"/>
        <w:spacing w:line="360" w:lineRule="auto"/>
        <w:ind w:firstLine="709"/>
        <w:jc w:val="both"/>
        <w:rPr>
          <w:sz w:val="28"/>
          <w:szCs w:val="26"/>
        </w:rPr>
      </w:pPr>
      <w:r w:rsidRPr="00E6013C">
        <w:rPr>
          <w:sz w:val="28"/>
          <w:szCs w:val="26"/>
        </w:rPr>
        <w:t>Среди насильственных преступлений наиболее устойчивую и значительную часть составляют умышленные убийства (около 15%), умышленные причинения тяжкого вреда здоровью (свыше 27%), изнасилования (около 4%), угроза убийством или причинением тяжкого вреда здоровью (около 37%), умышленные причинения средней тяжести вреда здоровью (свыше 16%). Состояние и динамика совершения преимущественно этих преступлений и характеризуют насильственную преступность в целом.</w:t>
      </w:r>
    </w:p>
    <w:p w:rsidR="00FE5D7E" w:rsidRPr="00E6013C" w:rsidRDefault="00FE5D7E" w:rsidP="00E6013C">
      <w:pPr>
        <w:keepNext/>
        <w:widowControl w:val="0"/>
        <w:spacing w:line="360" w:lineRule="auto"/>
        <w:ind w:firstLine="709"/>
        <w:jc w:val="both"/>
        <w:rPr>
          <w:sz w:val="28"/>
          <w:szCs w:val="26"/>
        </w:rPr>
      </w:pPr>
      <w:r w:rsidRPr="00E6013C">
        <w:rPr>
          <w:sz w:val="28"/>
          <w:szCs w:val="26"/>
        </w:rPr>
        <w:t>С позиций общности криминологически значимых черт и признаков наиболее близки между собой такие тяжкие насильственные преступления, как умышленные убийства, умышленные причинения тяжкого вреда здоровью, изнасилования и сопряженное с насилием хулиганство</w:t>
      </w:r>
      <w:r w:rsidR="002825EE" w:rsidRPr="00E6013C">
        <w:rPr>
          <w:sz w:val="28"/>
          <w:szCs w:val="26"/>
        </w:rPr>
        <w:t>.</w:t>
      </w:r>
    </w:p>
    <w:p w:rsidR="00034BE9" w:rsidRPr="00E6013C" w:rsidRDefault="00034BE9" w:rsidP="00E6013C">
      <w:pPr>
        <w:keepNext/>
        <w:widowControl w:val="0"/>
        <w:spacing w:line="360" w:lineRule="auto"/>
        <w:ind w:firstLine="709"/>
        <w:jc w:val="both"/>
        <w:rPr>
          <w:sz w:val="28"/>
          <w:szCs w:val="26"/>
        </w:rPr>
      </w:pPr>
      <w:r w:rsidRPr="00E6013C">
        <w:rPr>
          <w:sz w:val="28"/>
          <w:szCs w:val="26"/>
        </w:rPr>
        <w:t xml:space="preserve">Не любое насилие является предметом рассмотрения </w:t>
      </w:r>
      <w:r w:rsidRPr="00942920">
        <w:rPr>
          <w:sz w:val="28"/>
          <w:szCs w:val="26"/>
        </w:rPr>
        <w:t>криминологов</w:t>
      </w:r>
      <w:r w:rsidRPr="00E6013C">
        <w:rPr>
          <w:sz w:val="28"/>
          <w:szCs w:val="26"/>
        </w:rPr>
        <w:t xml:space="preserve">, а лишь то, которое связано с нарушением норм </w:t>
      </w:r>
      <w:r w:rsidRPr="00942920">
        <w:rPr>
          <w:sz w:val="28"/>
          <w:szCs w:val="26"/>
        </w:rPr>
        <w:t>уголовного законодательства</w:t>
      </w:r>
      <w:r w:rsidRPr="00E6013C">
        <w:rPr>
          <w:sz w:val="28"/>
          <w:szCs w:val="26"/>
        </w:rPr>
        <w:t xml:space="preserve"> (криминальное насилие). Выделяют два вида такого насилия:</w:t>
      </w:r>
    </w:p>
    <w:p w:rsidR="00034BE9" w:rsidRPr="00E6013C" w:rsidRDefault="00034BE9" w:rsidP="00E6013C">
      <w:pPr>
        <w:keepNext/>
        <w:widowControl w:val="0"/>
        <w:spacing w:line="360" w:lineRule="auto"/>
        <w:ind w:firstLine="709"/>
        <w:jc w:val="both"/>
        <w:rPr>
          <w:sz w:val="28"/>
          <w:szCs w:val="26"/>
        </w:rPr>
      </w:pPr>
      <w:r w:rsidRPr="00E6013C">
        <w:rPr>
          <w:sz w:val="28"/>
          <w:szCs w:val="26"/>
        </w:rPr>
        <w:t xml:space="preserve">Физическое насилие — причинение соматического, телесного вреда человеку, вплоть до лишения его </w:t>
      </w:r>
      <w:r w:rsidRPr="00942920">
        <w:rPr>
          <w:sz w:val="28"/>
          <w:szCs w:val="26"/>
        </w:rPr>
        <w:t>жизни</w:t>
      </w:r>
      <w:r w:rsidRPr="00E6013C">
        <w:rPr>
          <w:sz w:val="28"/>
          <w:szCs w:val="26"/>
        </w:rPr>
        <w:t xml:space="preserve">. </w:t>
      </w:r>
    </w:p>
    <w:p w:rsidR="00034BE9" w:rsidRPr="00E6013C" w:rsidRDefault="00034BE9" w:rsidP="00E6013C">
      <w:pPr>
        <w:keepNext/>
        <w:widowControl w:val="0"/>
        <w:spacing w:line="360" w:lineRule="auto"/>
        <w:ind w:firstLine="709"/>
        <w:jc w:val="both"/>
        <w:rPr>
          <w:sz w:val="28"/>
          <w:szCs w:val="26"/>
        </w:rPr>
      </w:pPr>
      <w:r w:rsidRPr="00E6013C">
        <w:rPr>
          <w:sz w:val="28"/>
          <w:szCs w:val="26"/>
        </w:rPr>
        <w:t xml:space="preserve">Психическое насилие — причинение психического, </w:t>
      </w:r>
      <w:r w:rsidRPr="00942920">
        <w:rPr>
          <w:sz w:val="28"/>
          <w:szCs w:val="26"/>
        </w:rPr>
        <w:t>морального вреда</w:t>
      </w:r>
      <w:r w:rsidRPr="00E6013C">
        <w:rPr>
          <w:sz w:val="28"/>
          <w:szCs w:val="26"/>
        </w:rPr>
        <w:t xml:space="preserve">: угрозы, </w:t>
      </w:r>
      <w:r w:rsidRPr="00942920">
        <w:rPr>
          <w:sz w:val="28"/>
          <w:szCs w:val="26"/>
        </w:rPr>
        <w:t>оскорбления</w:t>
      </w:r>
      <w:r w:rsidRPr="00E6013C">
        <w:rPr>
          <w:sz w:val="28"/>
          <w:szCs w:val="26"/>
        </w:rPr>
        <w:t xml:space="preserve">, </w:t>
      </w:r>
      <w:r w:rsidRPr="00942920">
        <w:rPr>
          <w:sz w:val="28"/>
          <w:szCs w:val="26"/>
        </w:rPr>
        <w:t>клевета</w:t>
      </w:r>
      <w:r w:rsidRPr="00E6013C">
        <w:rPr>
          <w:sz w:val="28"/>
          <w:szCs w:val="26"/>
        </w:rPr>
        <w:t xml:space="preserve">, </w:t>
      </w:r>
      <w:r w:rsidRPr="00942920">
        <w:rPr>
          <w:sz w:val="28"/>
          <w:szCs w:val="26"/>
        </w:rPr>
        <w:t>шантаж</w:t>
      </w:r>
      <w:r w:rsidRPr="00E6013C">
        <w:rPr>
          <w:sz w:val="28"/>
          <w:szCs w:val="26"/>
        </w:rPr>
        <w:t xml:space="preserve">, все виды принуждения и ограничения свободы человека; также некоторые виды обмана, психопрограммирования и экономические методы. </w:t>
      </w:r>
    </w:p>
    <w:p w:rsidR="00034BE9" w:rsidRPr="00E6013C" w:rsidRDefault="00034BE9" w:rsidP="00E6013C">
      <w:pPr>
        <w:keepNext/>
        <w:widowControl w:val="0"/>
        <w:spacing w:line="360" w:lineRule="auto"/>
        <w:ind w:firstLine="709"/>
        <w:jc w:val="both"/>
        <w:rPr>
          <w:sz w:val="28"/>
          <w:szCs w:val="26"/>
        </w:rPr>
      </w:pPr>
      <w:r w:rsidRPr="00E6013C">
        <w:rPr>
          <w:sz w:val="28"/>
          <w:szCs w:val="26"/>
        </w:rPr>
        <w:t>Наказуемым может являться не только само насилие, но и призывы к нему. Кроме того, насилие может выступать не только как способ совершения преступления, но и как сила, обеспечивающая создание и устойчивость организованных преступных формирований.</w:t>
      </w:r>
    </w:p>
    <w:p w:rsidR="00034BE9" w:rsidRPr="00E6013C" w:rsidRDefault="00FE5D7E" w:rsidP="00E6013C">
      <w:pPr>
        <w:keepNext/>
        <w:widowControl w:val="0"/>
        <w:spacing w:line="360" w:lineRule="auto"/>
        <w:ind w:firstLine="709"/>
        <w:jc w:val="both"/>
        <w:rPr>
          <w:sz w:val="28"/>
          <w:szCs w:val="26"/>
        </w:rPr>
      </w:pPr>
      <w:r w:rsidRPr="00E6013C">
        <w:rPr>
          <w:sz w:val="28"/>
          <w:szCs w:val="26"/>
        </w:rPr>
        <w:t>Ю</w:t>
      </w:r>
      <w:r w:rsidR="00034BE9" w:rsidRPr="00E6013C">
        <w:rPr>
          <w:sz w:val="28"/>
          <w:szCs w:val="26"/>
        </w:rPr>
        <w:t>. М. Антонян предлагает несколько оснований классификации преступного насилия. Во-первых, он предлагает делить акты насилия по сферам общественной жизни, которыми они порождаются и в которых существуют. По этому критерию можно выделить:</w:t>
      </w:r>
    </w:p>
    <w:p w:rsidR="00034BE9" w:rsidRPr="00E6013C" w:rsidRDefault="00034BE9" w:rsidP="00E6013C">
      <w:pPr>
        <w:keepNext/>
        <w:widowControl w:val="0"/>
        <w:numPr>
          <w:ilvl w:val="0"/>
          <w:numId w:val="11"/>
        </w:numPr>
        <w:spacing w:line="360" w:lineRule="auto"/>
        <w:ind w:left="0" w:firstLine="709"/>
        <w:jc w:val="both"/>
        <w:rPr>
          <w:sz w:val="28"/>
          <w:szCs w:val="26"/>
        </w:rPr>
      </w:pPr>
      <w:r w:rsidRPr="00E6013C">
        <w:rPr>
          <w:sz w:val="28"/>
          <w:szCs w:val="26"/>
        </w:rPr>
        <w:t xml:space="preserve">Бытовое насилие, в том числе связанное с </w:t>
      </w:r>
      <w:r w:rsidRPr="00942920">
        <w:rPr>
          <w:sz w:val="28"/>
          <w:szCs w:val="26"/>
        </w:rPr>
        <w:t>семейными</w:t>
      </w:r>
      <w:r w:rsidRPr="00E6013C">
        <w:rPr>
          <w:sz w:val="28"/>
          <w:szCs w:val="26"/>
        </w:rPr>
        <w:t xml:space="preserve"> отношениями и совместной трудовой деятельностью. </w:t>
      </w:r>
    </w:p>
    <w:p w:rsidR="00034BE9" w:rsidRPr="00E6013C" w:rsidRDefault="00034BE9" w:rsidP="00E6013C">
      <w:pPr>
        <w:keepNext/>
        <w:widowControl w:val="0"/>
        <w:numPr>
          <w:ilvl w:val="0"/>
          <w:numId w:val="11"/>
        </w:numPr>
        <w:spacing w:line="360" w:lineRule="auto"/>
        <w:ind w:left="0" w:firstLine="709"/>
        <w:jc w:val="both"/>
        <w:rPr>
          <w:sz w:val="28"/>
          <w:szCs w:val="26"/>
        </w:rPr>
      </w:pPr>
      <w:r w:rsidRPr="00E6013C">
        <w:rPr>
          <w:sz w:val="28"/>
          <w:szCs w:val="26"/>
        </w:rPr>
        <w:t xml:space="preserve">Насилие в общественных местах: на улицах, в парках, дворах. </w:t>
      </w:r>
    </w:p>
    <w:p w:rsidR="00034BE9" w:rsidRPr="00E6013C" w:rsidRDefault="00034BE9" w:rsidP="00E6013C">
      <w:pPr>
        <w:keepNext/>
        <w:widowControl w:val="0"/>
        <w:numPr>
          <w:ilvl w:val="0"/>
          <w:numId w:val="11"/>
        </w:numPr>
        <w:spacing w:line="360" w:lineRule="auto"/>
        <w:ind w:left="0" w:firstLine="709"/>
        <w:jc w:val="both"/>
        <w:rPr>
          <w:sz w:val="28"/>
          <w:szCs w:val="26"/>
        </w:rPr>
      </w:pPr>
      <w:r w:rsidRPr="00E6013C">
        <w:rPr>
          <w:sz w:val="28"/>
          <w:szCs w:val="26"/>
        </w:rPr>
        <w:t xml:space="preserve">Насилие в закрытых и полузакрытых сообществах: в </w:t>
      </w:r>
      <w:r w:rsidRPr="00942920">
        <w:rPr>
          <w:sz w:val="28"/>
          <w:szCs w:val="26"/>
        </w:rPr>
        <w:t>армии</w:t>
      </w:r>
      <w:r w:rsidRPr="00E6013C">
        <w:rPr>
          <w:sz w:val="28"/>
          <w:szCs w:val="26"/>
        </w:rPr>
        <w:t xml:space="preserve">, местах </w:t>
      </w:r>
      <w:r w:rsidRPr="00942920">
        <w:rPr>
          <w:sz w:val="28"/>
          <w:szCs w:val="26"/>
        </w:rPr>
        <w:t>лишения свободы</w:t>
      </w:r>
      <w:r w:rsidRPr="00E6013C">
        <w:rPr>
          <w:sz w:val="28"/>
          <w:szCs w:val="26"/>
        </w:rPr>
        <w:t xml:space="preserve">; в эту группу включаются случаи, когда акты насилия совершаются одними представителями контингента этих сообществ против других представителей. </w:t>
      </w:r>
    </w:p>
    <w:p w:rsidR="00034BE9" w:rsidRPr="00E6013C" w:rsidRDefault="00034BE9" w:rsidP="00E6013C">
      <w:pPr>
        <w:keepNext/>
        <w:widowControl w:val="0"/>
        <w:numPr>
          <w:ilvl w:val="0"/>
          <w:numId w:val="11"/>
        </w:numPr>
        <w:spacing w:line="360" w:lineRule="auto"/>
        <w:ind w:left="0" w:firstLine="709"/>
        <w:jc w:val="both"/>
        <w:rPr>
          <w:sz w:val="28"/>
          <w:szCs w:val="26"/>
        </w:rPr>
      </w:pPr>
      <w:r w:rsidRPr="00942920">
        <w:rPr>
          <w:sz w:val="28"/>
          <w:szCs w:val="26"/>
        </w:rPr>
        <w:t>Репрессивное</w:t>
      </w:r>
      <w:r w:rsidRPr="00E6013C">
        <w:rPr>
          <w:sz w:val="28"/>
          <w:szCs w:val="26"/>
        </w:rPr>
        <w:t xml:space="preserve"> насилие со стороны представителей </w:t>
      </w:r>
      <w:r w:rsidRPr="00942920">
        <w:rPr>
          <w:sz w:val="28"/>
          <w:szCs w:val="26"/>
        </w:rPr>
        <w:t>государства</w:t>
      </w:r>
      <w:r w:rsidRPr="00E6013C">
        <w:rPr>
          <w:sz w:val="28"/>
          <w:szCs w:val="26"/>
        </w:rPr>
        <w:t xml:space="preserve"> и его органов, в том числе связанное с </w:t>
      </w:r>
      <w:r w:rsidRPr="00942920">
        <w:rPr>
          <w:sz w:val="28"/>
          <w:szCs w:val="26"/>
        </w:rPr>
        <w:t>национальной</w:t>
      </w:r>
      <w:r w:rsidRPr="00E6013C">
        <w:rPr>
          <w:sz w:val="28"/>
          <w:szCs w:val="26"/>
        </w:rPr>
        <w:t xml:space="preserve"> и </w:t>
      </w:r>
      <w:r w:rsidRPr="00942920">
        <w:rPr>
          <w:sz w:val="28"/>
          <w:szCs w:val="26"/>
        </w:rPr>
        <w:t>расовой</w:t>
      </w:r>
      <w:r w:rsidRPr="00E6013C">
        <w:rPr>
          <w:sz w:val="28"/>
          <w:szCs w:val="26"/>
        </w:rPr>
        <w:t xml:space="preserve"> </w:t>
      </w:r>
      <w:r w:rsidRPr="00942920">
        <w:rPr>
          <w:sz w:val="28"/>
          <w:szCs w:val="26"/>
        </w:rPr>
        <w:t>дискриминацией</w:t>
      </w:r>
      <w:r w:rsidRPr="00E6013C">
        <w:rPr>
          <w:sz w:val="28"/>
          <w:szCs w:val="26"/>
        </w:rPr>
        <w:t xml:space="preserve">. </w:t>
      </w:r>
    </w:p>
    <w:p w:rsidR="00034BE9" w:rsidRPr="00E6013C" w:rsidRDefault="00034BE9" w:rsidP="00E6013C">
      <w:pPr>
        <w:keepNext/>
        <w:widowControl w:val="0"/>
        <w:numPr>
          <w:ilvl w:val="0"/>
          <w:numId w:val="11"/>
        </w:numPr>
        <w:spacing w:line="360" w:lineRule="auto"/>
        <w:ind w:left="0" w:firstLine="709"/>
        <w:jc w:val="both"/>
        <w:rPr>
          <w:sz w:val="28"/>
          <w:szCs w:val="26"/>
        </w:rPr>
      </w:pPr>
      <w:r w:rsidRPr="00E6013C">
        <w:rPr>
          <w:sz w:val="28"/>
          <w:szCs w:val="26"/>
        </w:rPr>
        <w:t>Насилие, связанное с нарушением права вооружённых конфликтов (</w:t>
      </w:r>
      <w:r w:rsidRPr="00942920">
        <w:rPr>
          <w:sz w:val="28"/>
          <w:szCs w:val="26"/>
        </w:rPr>
        <w:t>международного гуманитарного права</w:t>
      </w:r>
      <w:r w:rsidRPr="00E6013C">
        <w:rPr>
          <w:sz w:val="28"/>
          <w:szCs w:val="26"/>
        </w:rPr>
        <w:t xml:space="preserve">): в отношении мирного населения, </w:t>
      </w:r>
      <w:r w:rsidRPr="00942920">
        <w:rPr>
          <w:sz w:val="28"/>
          <w:szCs w:val="26"/>
        </w:rPr>
        <w:t>военнопленных</w:t>
      </w:r>
      <w:r w:rsidRPr="00E6013C">
        <w:rPr>
          <w:sz w:val="28"/>
          <w:szCs w:val="26"/>
        </w:rPr>
        <w:t xml:space="preserve">. </w:t>
      </w:r>
    </w:p>
    <w:p w:rsidR="00034BE9" w:rsidRPr="00E6013C" w:rsidRDefault="00034BE9" w:rsidP="00E6013C">
      <w:pPr>
        <w:keepNext/>
        <w:widowControl w:val="0"/>
        <w:numPr>
          <w:ilvl w:val="0"/>
          <w:numId w:val="11"/>
        </w:numPr>
        <w:spacing w:line="360" w:lineRule="auto"/>
        <w:ind w:left="0" w:firstLine="709"/>
        <w:jc w:val="both"/>
        <w:rPr>
          <w:sz w:val="28"/>
          <w:szCs w:val="26"/>
        </w:rPr>
      </w:pPr>
      <w:r w:rsidRPr="00E6013C">
        <w:rPr>
          <w:sz w:val="28"/>
          <w:szCs w:val="26"/>
        </w:rPr>
        <w:t xml:space="preserve">Насилие в ходе межнациональных, </w:t>
      </w:r>
      <w:r w:rsidRPr="00942920">
        <w:rPr>
          <w:sz w:val="28"/>
          <w:szCs w:val="26"/>
        </w:rPr>
        <w:t>религиозных</w:t>
      </w:r>
      <w:r w:rsidRPr="00E6013C">
        <w:rPr>
          <w:sz w:val="28"/>
          <w:szCs w:val="26"/>
        </w:rPr>
        <w:t xml:space="preserve"> и иных подобных конфликтов. </w:t>
      </w:r>
    </w:p>
    <w:p w:rsidR="00034BE9" w:rsidRPr="00E6013C" w:rsidRDefault="00034BE9" w:rsidP="00E6013C">
      <w:pPr>
        <w:keepNext/>
        <w:widowControl w:val="0"/>
        <w:numPr>
          <w:ilvl w:val="0"/>
          <w:numId w:val="11"/>
        </w:numPr>
        <w:spacing w:line="360" w:lineRule="auto"/>
        <w:ind w:left="0" w:firstLine="709"/>
        <w:jc w:val="both"/>
        <w:rPr>
          <w:sz w:val="28"/>
          <w:szCs w:val="26"/>
        </w:rPr>
      </w:pPr>
      <w:r w:rsidRPr="00E6013C">
        <w:rPr>
          <w:sz w:val="28"/>
          <w:szCs w:val="26"/>
        </w:rPr>
        <w:t xml:space="preserve">Насилие, связанное с борьбой за власть. </w:t>
      </w:r>
    </w:p>
    <w:p w:rsidR="00034BE9" w:rsidRPr="00E6013C" w:rsidRDefault="00034BE9" w:rsidP="00E6013C">
      <w:pPr>
        <w:keepNext/>
        <w:widowControl w:val="0"/>
        <w:spacing w:line="360" w:lineRule="auto"/>
        <w:ind w:firstLine="709"/>
        <w:jc w:val="both"/>
        <w:rPr>
          <w:sz w:val="28"/>
          <w:szCs w:val="26"/>
        </w:rPr>
      </w:pPr>
      <w:r w:rsidRPr="00E6013C">
        <w:rPr>
          <w:sz w:val="28"/>
          <w:szCs w:val="26"/>
        </w:rPr>
        <w:t xml:space="preserve">Во-вторых, он предлагает делить насилие по уровням: выделяется насилие на государственном и межгосударственном уровне; на уровне отдельных крупных групп </w:t>
      </w:r>
      <w:r w:rsidRPr="00942920">
        <w:rPr>
          <w:sz w:val="28"/>
          <w:szCs w:val="26"/>
        </w:rPr>
        <w:t>общества</w:t>
      </w:r>
      <w:r w:rsidRPr="00E6013C">
        <w:rPr>
          <w:sz w:val="28"/>
          <w:szCs w:val="26"/>
        </w:rPr>
        <w:t xml:space="preserve">; на уровне малых социальных групп и отдельных </w:t>
      </w:r>
      <w:r w:rsidRPr="00942920">
        <w:rPr>
          <w:sz w:val="28"/>
          <w:szCs w:val="26"/>
        </w:rPr>
        <w:t>личностей</w:t>
      </w:r>
      <w:r w:rsidRPr="00E6013C">
        <w:rPr>
          <w:sz w:val="28"/>
          <w:szCs w:val="26"/>
        </w:rPr>
        <w:t>. Исходя их этого, в зависимости от субъекта и объекта насилия можно выделить горизонтальную и вертикальную его разновидность: первое осуществляется в отсутствие фактических или формальных отношений власти и подчинения между субъектом или объектом, второе — при их наличии.</w:t>
      </w:r>
    </w:p>
    <w:p w:rsidR="00034BE9" w:rsidRPr="00E6013C" w:rsidRDefault="00034BE9" w:rsidP="00E6013C">
      <w:pPr>
        <w:keepNext/>
        <w:widowControl w:val="0"/>
        <w:spacing w:line="360" w:lineRule="auto"/>
        <w:ind w:firstLine="709"/>
        <w:jc w:val="both"/>
        <w:rPr>
          <w:sz w:val="28"/>
          <w:szCs w:val="26"/>
        </w:rPr>
      </w:pPr>
      <w:r w:rsidRPr="00E6013C">
        <w:rPr>
          <w:sz w:val="28"/>
          <w:szCs w:val="26"/>
        </w:rPr>
        <w:t xml:space="preserve">Насилие является основным или вспомогательным способом совершения очень многих </w:t>
      </w:r>
      <w:r w:rsidRPr="00942920">
        <w:rPr>
          <w:sz w:val="28"/>
          <w:szCs w:val="26"/>
        </w:rPr>
        <w:t>преступлений</w:t>
      </w:r>
      <w:r w:rsidRPr="00E6013C">
        <w:rPr>
          <w:sz w:val="28"/>
          <w:szCs w:val="26"/>
        </w:rPr>
        <w:t>. В разных странах мира используются различные группировки преступлений:</w:t>
      </w:r>
    </w:p>
    <w:p w:rsidR="00034BE9" w:rsidRPr="00E6013C" w:rsidRDefault="00034BE9" w:rsidP="00E6013C">
      <w:pPr>
        <w:keepNext/>
        <w:widowControl w:val="0"/>
        <w:numPr>
          <w:ilvl w:val="0"/>
          <w:numId w:val="12"/>
        </w:numPr>
        <w:spacing w:line="360" w:lineRule="auto"/>
        <w:ind w:left="0" w:firstLine="709"/>
        <w:jc w:val="both"/>
        <w:rPr>
          <w:sz w:val="28"/>
          <w:szCs w:val="26"/>
        </w:rPr>
      </w:pPr>
      <w:r w:rsidRPr="00E6013C">
        <w:rPr>
          <w:sz w:val="28"/>
          <w:szCs w:val="26"/>
        </w:rPr>
        <w:t xml:space="preserve">В </w:t>
      </w:r>
      <w:r w:rsidRPr="00942920">
        <w:rPr>
          <w:sz w:val="28"/>
          <w:szCs w:val="26"/>
        </w:rPr>
        <w:t>США</w:t>
      </w:r>
      <w:r w:rsidRPr="00E6013C">
        <w:rPr>
          <w:sz w:val="28"/>
          <w:szCs w:val="26"/>
        </w:rPr>
        <w:t xml:space="preserve"> на федеральном уровне в Статистических ежегодниках о преступности в США учитываются следующие разновидности насильственных преступлений: умышленное </w:t>
      </w:r>
      <w:r w:rsidRPr="00942920">
        <w:rPr>
          <w:sz w:val="28"/>
          <w:szCs w:val="26"/>
        </w:rPr>
        <w:t>убийство</w:t>
      </w:r>
      <w:r w:rsidRPr="00E6013C">
        <w:rPr>
          <w:sz w:val="28"/>
          <w:szCs w:val="26"/>
        </w:rPr>
        <w:t xml:space="preserve">, </w:t>
      </w:r>
      <w:r w:rsidRPr="00942920">
        <w:rPr>
          <w:sz w:val="28"/>
          <w:szCs w:val="26"/>
        </w:rPr>
        <w:t>изнасилование</w:t>
      </w:r>
      <w:r w:rsidRPr="00E6013C">
        <w:rPr>
          <w:sz w:val="28"/>
          <w:szCs w:val="26"/>
        </w:rPr>
        <w:t xml:space="preserve">, </w:t>
      </w:r>
      <w:r w:rsidRPr="00942920">
        <w:rPr>
          <w:sz w:val="28"/>
          <w:szCs w:val="26"/>
        </w:rPr>
        <w:t>грабёж</w:t>
      </w:r>
      <w:r w:rsidRPr="00E6013C">
        <w:rPr>
          <w:sz w:val="28"/>
          <w:szCs w:val="26"/>
        </w:rPr>
        <w:t xml:space="preserve"> (роббери, </w:t>
      </w:r>
      <w:r w:rsidRPr="00942920">
        <w:rPr>
          <w:sz w:val="28"/>
          <w:szCs w:val="26"/>
        </w:rPr>
        <w:t>англ.</w:t>
      </w:r>
      <w:r w:rsidRPr="00E6013C">
        <w:rPr>
          <w:sz w:val="28"/>
          <w:szCs w:val="26"/>
        </w:rPr>
        <w:t xml:space="preserve"> robbery), нападение при отягчающих обстоятельствах (</w:t>
      </w:r>
      <w:r w:rsidRPr="00942920">
        <w:rPr>
          <w:sz w:val="28"/>
          <w:szCs w:val="26"/>
        </w:rPr>
        <w:t>англ.</w:t>
      </w:r>
      <w:r w:rsidRPr="00E6013C">
        <w:rPr>
          <w:sz w:val="28"/>
          <w:szCs w:val="26"/>
        </w:rPr>
        <w:t xml:space="preserve"> aggravated assault). </w:t>
      </w:r>
    </w:p>
    <w:p w:rsidR="00034BE9" w:rsidRPr="00E6013C" w:rsidRDefault="00034BE9" w:rsidP="00E6013C">
      <w:pPr>
        <w:keepNext/>
        <w:widowControl w:val="0"/>
        <w:numPr>
          <w:ilvl w:val="0"/>
          <w:numId w:val="12"/>
        </w:numPr>
        <w:spacing w:line="360" w:lineRule="auto"/>
        <w:ind w:left="0" w:firstLine="709"/>
        <w:jc w:val="both"/>
        <w:rPr>
          <w:sz w:val="28"/>
          <w:szCs w:val="26"/>
        </w:rPr>
      </w:pPr>
      <w:r w:rsidRPr="00E6013C">
        <w:rPr>
          <w:sz w:val="28"/>
          <w:szCs w:val="26"/>
        </w:rPr>
        <w:t xml:space="preserve">В </w:t>
      </w:r>
      <w:r w:rsidRPr="00942920">
        <w:rPr>
          <w:sz w:val="28"/>
          <w:szCs w:val="26"/>
        </w:rPr>
        <w:t>ФРГ</w:t>
      </w:r>
      <w:r w:rsidRPr="00E6013C">
        <w:rPr>
          <w:sz w:val="28"/>
          <w:szCs w:val="26"/>
        </w:rPr>
        <w:t xml:space="preserve"> в сборниках криминальной статистики (</w:t>
      </w:r>
      <w:r w:rsidRPr="00942920">
        <w:rPr>
          <w:sz w:val="28"/>
          <w:szCs w:val="26"/>
        </w:rPr>
        <w:t>нем.</w:t>
      </w:r>
      <w:r w:rsidRPr="00E6013C">
        <w:rPr>
          <w:sz w:val="28"/>
          <w:szCs w:val="26"/>
        </w:rPr>
        <w:t xml:space="preserve"> Polizeilche kriminalstatistik) в число насильственных преступлений включаются умышленные убийства, изнасилование, разбой, </w:t>
      </w:r>
      <w:r w:rsidRPr="00942920">
        <w:rPr>
          <w:sz w:val="28"/>
          <w:szCs w:val="26"/>
        </w:rPr>
        <w:t>телесные повреждения</w:t>
      </w:r>
      <w:r w:rsidRPr="00E6013C">
        <w:rPr>
          <w:sz w:val="28"/>
          <w:szCs w:val="26"/>
        </w:rPr>
        <w:t xml:space="preserve">, опасные увечья, </w:t>
      </w:r>
      <w:r w:rsidRPr="00942920">
        <w:rPr>
          <w:sz w:val="28"/>
          <w:szCs w:val="26"/>
        </w:rPr>
        <w:t>отравления</w:t>
      </w:r>
      <w:r w:rsidRPr="00E6013C">
        <w:rPr>
          <w:sz w:val="28"/>
          <w:szCs w:val="26"/>
        </w:rPr>
        <w:t xml:space="preserve">, </w:t>
      </w:r>
      <w:r w:rsidRPr="00942920">
        <w:rPr>
          <w:sz w:val="28"/>
          <w:szCs w:val="26"/>
        </w:rPr>
        <w:t>захват заложников</w:t>
      </w:r>
      <w:r w:rsidRPr="00E6013C">
        <w:rPr>
          <w:sz w:val="28"/>
          <w:szCs w:val="26"/>
        </w:rPr>
        <w:t xml:space="preserve"> и </w:t>
      </w:r>
      <w:r w:rsidRPr="00942920">
        <w:rPr>
          <w:sz w:val="28"/>
          <w:szCs w:val="26"/>
        </w:rPr>
        <w:t>вымогательство</w:t>
      </w:r>
      <w:r w:rsidRPr="00E6013C">
        <w:rPr>
          <w:sz w:val="28"/>
          <w:szCs w:val="26"/>
        </w:rPr>
        <w:t xml:space="preserve">, связанное с </w:t>
      </w:r>
      <w:r w:rsidRPr="00942920">
        <w:rPr>
          <w:sz w:val="28"/>
          <w:szCs w:val="26"/>
        </w:rPr>
        <w:t>похищением людей</w:t>
      </w:r>
      <w:r w:rsidRPr="00E6013C">
        <w:rPr>
          <w:sz w:val="28"/>
          <w:szCs w:val="26"/>
        </w:rPr>
        <w:t xml:space="preserve">. </w:t>
      </w:r>
    </w:p>
    <w:p w:rsidR="00034BE9" w:rsidRPr="00E6013C" w:rsidRDefault="00034BE9" w:rsidP="00E6013C">
      <w:pPr>
        <w:keepNext/>
        <w:widowControl w:val="0"/>
        <w:numPr>
          <w:ilvl w:val="0"/>
          <w:numId w:val="12"/>
        </w:numPr>
        <w:spacing w:line="360" w:lineRule="auto"/>
        <w:ind w:left="0" w:firstLine="709"/>
        <w:jc w:val="both"/>
        <w:rPr>
          <w:sz w:val="28"/>
          <w:szCs w:val="26"/>
        </w:rPr>
      </w:pPr>
      <w:r w:rsidRPr="00E6013C">
        <w:rPr>
          <w:sz w:val="28"/>
          <w:szCs w:val="26"/>
        </w:rPr>
        <w:t xml:space="preserve">В статистических бюллетенях </w:t>
      </w:r>
      <w:r w:rsidRPr="00942920">
        <w:rPr>
          <w:sz w:val="28"/>
          <w:szCs w:val="26"/>
        </w:rPr>
        <w:t>Англии</w:t>
      </w:r>
      <w:r w:rsidRPr="00E6013C">
        <w:rPr>
          <w:sz w:val="28"/>
          <w:szCs w:val="26"/>
        </w:rPr>
        <w:t xml:space="preserve"> и </w:t>
      </w:r>
      <w:r w:rsidRPr="00942920">
        <w:rPr>
          <w:sz w:val="28"/>
          <w:szCs w:val="26"/>
        </w:rPr>
        <w:t>Уэльса</w:t>
      </w:r>
      <w:r w:rsidRPr="00E6013C">
        <w:rPr>
          <w:sz w:val="28"/>
          <w:szCs w:val="26"/>
        </w:rPr>
        <w:t xml:space="preserve"> (</w:t>
      </w:r>
      <w:r w:rsidRPr="00942920">
        <w:rPr>
          <w:sz w:val="28"/>
          <w:szCs w:val="26"/>
        </w:rPr>
        <w:t>англ.</w:t>
      </w:r>
      <w:r w:rsidRPr="00E6013C">
        <w:rPr>
          <w:sz w:val="28"/>
          <w:szCs w:val="26"/>
        </w:rPr>
        <w:t xml:space="preserve"> Notifiable Offences Recorded by Police in England and Wales) в число «насильственных посягательств» включаются все виды преступлений против личности, включая, например, незаконный </w:t>
      </w:r>
      <w:r w:rsidRPr="00942920">
        <w:rPr>
          <w:sz w:val="28"/>
          <w:szCs w:val="26"/>
        </w:rPr>
        <w:t>аборт</w:t>
      </w:r>
      <w:r w:rsidRPr="00E6013C">
        <w:rPr>
          <w:sz w:val="28"/>
          <w:szCs w:val="26"/>
        </w:rPr>
        <w:t xml:space="preserve">; </w:t>
      </w:r>
      <w:r w:rsidRPr="00942920">
        <w:rPr>
          <w:sz w:val="28"/>
          <w:szCs w:val="26"/>
        </w:rPr>
        <w:t>половых преступлений</w:t>
      </w:r>
      <w:r w:rsidRPr="00E6013C">
        <w:rPr>
          <w:sz w:val="28"/>
          <w:szCs w:val="26"/>
        </w:rPr>
        <w:t xml:space="preserve"> (в том числе сводничество и </w:t>
      </w:r>
      <w:r w:rsidRPr="00942920">
        <w:rPr>
          <w:sz w:val="28"/>
          <w:szCs w:val="26"/>
        </w:rPr>
        <w:t>двоежёнство</w:t>
      </w:r>
      <w:r w:rsidRPr="00E6013C">
        <w:rPr>
          <w:sz w:val="28"/>
          <w:szCs w:val="26"/>
        </w:rPr>
        <w:t xml:space="preserve">) и грабежей. </w:t>
      </w:r>
    </w:p>
    <w:p w:rsidR="00034BE9" w:rsidRPr="00E6013C" w:rsidRDefault="00034BE9" w:rsidP="00E6013C">
      <w:pPr>
        <w:keepNext/>
        <w:widowControl w:val="0"/>
        <w:numPr>
          <w:ilvl w:val="0"/>
          <w:numId w:val="12"/>
        </w:numPr>
        <w:spacing w:line="360" w:lineRule="auto"/>
        <w:ind w:left="0" w:firstLine="709"/>
        <w:jc w:val="both"/>
        <w:rPr>
          <w:sz w:val="28"/>
          <w:szCs w:val="26"/>
        </w:rPr>
      </w:pPr>
      <w:r w:rsidRPr="00E6013C">
        <w:rPr>
          <w:sz w:val="28"/>
          <w:szCs w:val="26"/>
        </w:rPr>
        <w:t xml:space="preserve">В </w:t>
      </w:r>
      <w:r w:rsidRPr="00942920">
        <w:rPr>
          <w:sz w:val="28"/>
          <w:szCs w:val="26"/>
        </w:rPr>
        <w:t>Швеции</w:t>
      </w:r>
      <w:r w:rsidRPr="00E6013C">
        <w:rPr>
          <w:sz w:val="28"/>
          <w:szCs w:val="26"/>
        </w:rPr>
        <w:t xml:space="preserve"> в статистических сборниках (</w:t>
      </w:r>
      <w:r w:rsidRPr="00942920">
        <w:rPr>
          <w:sz w:val="28"/>
          <w:szCs w:val="26"/>
        </w:rPr>
        <w:t>швед.</w:t>
      </w:r>
      <w:r w:rsidRPr="00E6013C">
        <w:rPr>
          <w:sz w:val="28"/>
          <w:szCs w:val="26"/>
        </w:rPr>
        <w:t xml:space="preserve"> rattsstatistik arsbok) отдельной группы насильственных преступлений не выделяется, однако в научных исследованиях к ним относятся все виды убийств, в том числе неумышленные, и нападений (в том числе с целью изъятия </w:t>
      </w:r>
      <w:r w:rsidRPr="00942920">
        <w:rPr>
          <w:sz w:val="28"/>
          <w:szCs w:val="26"/>
        </w:rPr>
        <w:t>имущества</w:t>
      </w:r>
      <w:r w:rsidRPr="00E6013C">
        <w:rPr>
          <w:sz w:val="28"/>
          <w:szCs w:val="26"/>
        </w:rPr>
        <w:t xml:space="preserve">). Не относятся к числу насильственных половые преступления. </w:t>
      </w:r>
    </w:p>
    <w:p w:rsidR="00034BE9" w:rsidRPr="00E6013C" w:rsidRDefault="00034BE9" w:rsidP="00E6013C">
      <w:pPr>
        <w:keepNext/>
        <w:widowControl w:val="0"/>
        <w:numPr>
          <w:ilvl w:val="0"/>
          <w:numId w:val="12"/>
        </w:numPr>
        <w:spacing w:line="360" w:lineRule="auto"/>
        <w:ind w:left="0" w:firstLine="709"/>
        <w:jc w:val="both"/>
        <w:rPr>
          <w:sz w:val="28"/>
          <w:szCs w:val="26"/>
        </w:rPr>
      </w:pPr>
      <w:r w:rsidRPr="00E6013C">
        <w:rPr>
          <w:sz w:val="28"/>
          <w:szCs w:val="26"/>
        </w:rPr>
        <w:t xml:space="preserve">Во </w:t>
      </w:r>
      <w:r w:rsidRPr="00942920">
        <w:rPr>
          <w:sz w:val="28"/>
          <w:szCs w:val="26"/>
        </w:rPr>
        <w:t>Франции</w:t>
      </w:r>
      <w:r w:rsidRPr="00E6013C">
        <w:rPr>
          <w:sz w:val="28"/>
          <w:szCs w:val="26"/>
        </w:rPr>
        <w:t xml:space="preserve">, </w:t>
      </w:r>
      <w:r w:rsidRPr="00942920">
        <w:rPr>
          <w:sz w:val="28"/>
          <w:szCs w:val="26"/>
        </w:rPr>
        <w:t>Японии</w:t>
      </w:r>
      <w:r w:rsidRPr="00E6013C">
        <w:rPr>
          <w:sz w:val="28"/>
          <w:szCs w:val="26"/>
        </w:rPr>
        <w:t xml:space="preserve"> и </w:t>
      </w:r>
      <w:r w:rsidRPr="00942920">
        <w:rPr>
          <w:sz w:val="28"/>
          <w:szCs w:val="26"/>
        </w:rPr>
        <w:t>России</w:t>
      </w:r>
      <w:r w:rsidRPr="00E6013C">
        <w:rPr>
          <w:sz w:val="28"/>
          <w:szCs w:val="26"/>
        </w:rPr>
        <w:t xml:space="preserve"> (а ранее в </w:t>
      </w:r>
      <w:r w:rsidRPr="00942920">
        <w:rPr>
          <w:sz w:val="28"/>
          <w:szCs w:val="26"/>
        </w:rPr>
        <w:t>СССР</w:t>
      </w:r>
      <w:r w:rsidRPr="00E6013C">
        <w:rPr>
          <w:sz w:val="28"/>
          <w:szCs w:val="26"/>
        </w:rPr>
        <w:t xml:space="preserve">) в статистических сборниках отдельная категория «насильственные преступления» отсутствует, а в теории имеют место разные группировки. </w:t>
      </w:r>
    </w:p>
    <w:p w:rsidR="00034BE9" w:rsidRPr="00E6013C" w:rsidRDefault="00034BE9" w:rsidP="00E6013C">
      <w:pPr>
        <w:keepNext/>
        <w:widowControl w:val="0"/>
        <w:spacing w:line="360" w:lineRule="auto"/>
        <w:ind w:firstLine="709"/>
        <w:jc w:val="both"/>
        <w:rPr>
          <w:sz w:val="28"/>
          <w:szCs w:val="26"/>
        </w:rPr>
      </w:pPr>
      <w:r w:rsidRPr="00E6013C">
        <w:rPr>
          <w:sz w:val="28"/>
          <w:szCs w:val="26"/>
        </w:rPr>
        <w:t xml:space="preserve">Ввиду этого при анализе насильственной преступности обычно обращаются не ко всем видам преступлений, связанных с насилием, а только к наиболее опасным из них, которые к тому же </w:t>
      </w:r>
      <w:r w:rsidRPr="00942920">
        <w:rPr>
          <w:sz w:val="28"/>
          <w:szCs w:val="26"/>
        </w:rPr>
        <w:t>наказуемы</w:t>
      </w:r>
      <w:r w:rsidRPr="00E6013C">
        <w:rPr>
          <w:sz w:val="28"/>
          <w:szCs w:val="26"/>
        </w:rPr>
        <w:t xml:space="preserve"> законодательством большинства государств мира, что даёт возможность сопоставления криминальной ситуации не только в пределах территории одного государства, но и во всём мире.</w:t>
      </w:r>
    </w:p>
    <w:p w:rsidR="00FE5D7E" w:rsidRPr="00E6013C" w:rsidRDefault="00FE5D7E" w:rsidP="00E6013C">
      <w:pPr>
        <w:keepNext/>
        <w:widowControl w:val="0"/>
        <w:spacing w:line="360" w:lineRule="auto"/>
        <w:ind w:firstLine="709"/>
        <w:jc w:val="both"/>
        <w:rPr>
          <w:sz w:val="28"/>
          <w:szCs w:val="26"/>
        </w:rPr>
      </w:pPr>
      <w:r w:rsidRPr="00E6013C">
        <w:rPr>
          <w:sz w:val="28"/>
          <w:szCs w:val="26"/>
        </w:rPr>
        <w:t>Криминологической особенностью насильственных преступлений является их определенная стабильность, сопровождаемая некоторым ростом. Однако необходимо отметить, что за последние 15 лет количество совершаемых ежегодно умышленных убийств выросло в стране более чем в три раза (с 10 до 32 тыс.), причинений тяжкого вреда здоровью - в два с лишним раза (с 26 до 58 тыс.). Сегодня по числу ежегодно совершаемых убийств и покушений на убийство Россия стоит на первом месте в мире, а по уровню преступлений этого вида (20,52 убийства на 100 тыс. населения) - на втором, после Южной Африки (56,49).</w:t>
      </w:r>
    </w:p>
    <w:p w:rsidR="00FE5D7E" w:rsidRPr="00E6013C" w:rsidRDefault="00FE5D7E" w:rsidP="00E6013C">
      <w:pPr>
        <w:keepNext/>
        <w:widowControl w:val="0"/>
        <w:spacing w:line="360" w:lineRule="auto"/>
        <w:ind w:firstLine="709"/>
        <w:jc w:val="both"/>
        <w:rPr>
          <w:sz w:val="28"/>
          <w:szCs w:val="26"/>
        </w:rPr>
      </w:pPr>
      <w:r w:rsidRPr="00E6013C">
        <w:rPr>
          <w:sz w:val="28"/>
          <w:szCs w:val="26"/>
        </w:rPr>
        <w:t>Причем уровень умышленных убийств, совершаемых у нас в стране, во много раз превышает аналогичные показатели в США (6,26), Германии (1,28), Франции (1,63), Англии (1,45), Новой Зеландии (2,01), Японии (1,04). Столь значимую разницу в показателях России и других стран мира вряд ли можно объяснить особенностями национальной уголовной статистики. Тем более что в общем числе убийств с покушениями на убийство покушения составляют лишь 9—10% и не влияют на общую картину преступлений данного вида. Поэтому указанные показатели следует сделать предметом пристального криминологического анализа, особенно учитывая тот факт, что в других восточно-европейских странах, где в последние годы наблюдались схожие с российскими негативные тенденции роста преступности, уровень умышленных убийств фактически не отличается от соответствующего уровня в западно-европейских странах (2,02 в Польше, 2,82 в Чешской Республике, 2,84 в Венгрии).</w:t>
      </w:r>
    </w:p>
    <w:p w:rsidR="00034BE9" w:rsidRPr="00E6013C" w:rsidRDefault="00034BE9" w:rsidP="00E6013C">
      <w:pPr>
        <w:keepNext/>
        <w:widowControl w:val="0"/>
        <w:spacing w:line="360" w:lineRule="auto"/>
        <w:ind w:firstLine="709"/>
        <w:jc w:val="both"/>
        <w:rPr>
          <w:sz w:val="28"/>
          <w:szCs w:val="26"/>
        </w:rPr>
      </w:pPr>
      <w:r w:rsidRPr="00E6013C">
        <w:rPr>
          <w:sz w:val="28"/>
          <w:szCs w:val="26"/>
        </w:rPr>
        <w:t xml:space="preserve">К числу таких наиболее опасных и распространённых насильственных преступлений можно отнести </w:t>
      </w:r>
      <w:r w:rsidRPr="00942920">
        <w:rPr>
          <w:sz w:val="28"/>
          <w:szCs w:val="26"/>
        </w:rPr>
        <w:t>убийства</w:t>
      </w:r>
      <w:r w:rsidRPr="00E6013C">
        <w:rPr>
          <w:sz w:val="28"/>
          <w:szCs w:val="26"/>
        </w:rPr>
        <w:t xml:space="preserve">, тяжкие </w:t>
      </w:r>
      <w:r w:rsidRPr="00942920">
        <w:rPr>
          <w:sz w:val="28"/>
          <w:szCs w:val="26"/>
        </w:rPr>
        <w:t>телесные повреждения</w:t>
      </w:r>
      <w:r w:rsidRPr="00E6013C">
        <w:rPr>
          <w:sz w:val="28"/>
          <w:szCs w:val="26"/>
        </w:rPr>
        <w:t xml:space="preserve">, </w:t>
      </w:r>
      <w:r w:rsidRPr="00942920">
        <w:rPr>
          <w:sz w:val="28"/>
          <w:szCs w:val="26"/>
        </w:rPr>
        <w:t>изнасилования</w:t>
      </w:r>
      <w:r w:rsidRPr="00E6013C">
        <w:rPr>
          <w:sz w:val="28"/>
          <w:szCs w:val="26"/>
        </w:rPr>
        <w:t xml:space="preserve"> и </w:t>
      </w:r>
      <w:r w:rsidRPr="00942920">
        <w:rPr>
          <w:sz w:val="28"/>
          <w:szCs w:val="26"/>
        </w:rPr>
        <w:t>хулиганство</w:t>
      </w:r>
      <w:r w:rsidRPr="00E6013C">
        <w:rPr>
          <w:sz w:val="28"/>
          <w:szCs w:val="26"/>
        </w:rPr>
        <w:t>.</w:t>
      </w:r>
    </w:p>
    <w:p w:rsidR="00061879" w:rsidRPr="00E6013C" w:rsidRDefault="00061879" w:rsidP="00E6013C">
      <w:pPr>
        <w:keepNext/>
        <w:widowControl w:val="0"/>
        <w:spacing w:line="360" w:lineRule="auto"/>
        <w:ind w:firstLine="709"/>
        <w:jc w:val="both"/>
        <w:rPr>
          <w:sz w:val="28"/>
          <w:szCs w:val="26"/>
        </w:rPr>
      </w:pPr>
      <w:r w:rsidRPr="00E6013C">
        <w:rPr>
          <w:sz w:val="28"/>
          <w:szCs w:val="26"/>
        </w:rPr>
        <w:t>Проблема насилия в быту становится все более актуальной для современной России и фактически сформировалась в самостоятельную социальную проблему. Особенно ярко последствия этого явления отражаются в неблагополучных семьях, в том числе на судьбах детей: наблюдается устойчивый рост среди них беспризорности, безнадзорности, алкоголизма, наркомании, правонарушений. Ежегодно около 2 млн. детей в возрасте до 14 лет избиваются родителями, 10 этих детей умирают от побоев, а 2 тыс. детей заканчивают жизнь самоубийством.</w:t>
      </w:r>
    </w:p>
    <w:p w:rsidR="00061879" w:rsidRPr="00E6013C" w:rsidRDefault="00061879" w:rsidP="00E6013C">
      <w:pPr>
        <w:keepNext/>
        <w:widowControl w:val="0"/>
        <w:spacing w:line="360" w:lineRule="auto"/>
        <w:ind w:firstLine="709"/>
        <w:jc w:val="both"/>
        <w:rPr>
          <w:sz w:val="28"/>
          <w:szCs w:val="26"/>
        </w:rPr>
      </w:pPr>
      <w:r w:rsidRPr="00E6013C">
        <w:rPr>
          <w:sz w:val="28"/>
          <w:szCs w:val="26"/>
        </w:rPr>
        <w:t>Фоном для проявления насилия является распространение бытового пьянства, алкоголизма, безработицы, имущественные споры и, как следствие, рост конфликтных ситуаций в семье. Практически каждое третье преступление совершается на почве злоупотребления спиртными напитками. Более половины лиц, совершающих преступления, не имеют постоянного источника дохода.</w:t>
      </w:r>
    </w:p>
    <w:p w:rsidR="00061879" w:rsidRPr="00E6013C" w:rsidRDefault="00061879" w:rsidP="00E6013C">
      <w:pPr>
        <w:keepNext/>
        <w:widowControl w:val="0"/>
        <w:spacing w:line="360" w:lineRule="auto"/>
        <w:ind w:firstLine="709"/>
        <w:jc w:val="both"/>
        <w:rPr>
          <w:sz w:val="28"/>
          <w:szCs w:val="26"/>
        </w:rPr>
      </w:pPr>
      <w:r w:rsidRPr="00E6013C">
        <w:rPr>
          <w:sz w:val="28"/>
          <w:szCs w:val="26"/>
        </w:rPr>
        <w:t>Лица, погибшие и получившие телесные повреждения на почве семейно-бытовых конфликтов, прочно занимают первое место среди различных категорий потерпевших от насильственных преступлений и значительно опережают по количеству жертв от прочих видов насильственных преступлений.</w:t>
      </w:r>
    </w:p>
    <w:p w:rsidR="00061879" w:rsidRPr="00E6013C" w:rsidRDefault="00061879" w:rsidP="00E6013C">
      <w:pPr>
        <w:keepNext/>
        <w:widowControl w:val="0"/>
        <w:spacing w:line="360" w:lineRule="auto"/>
        <w:ind w:firstLine="709"/>
        <w:jc w:val="both"/>
        <w:rPr>
          <w:sz w:val="28"/>
          <w:szCs w:val="26"/>
        </w:rPr>
      </w:pPr>
      <w:r w:rsidRPr="00E6013C">
        <w:rPr>
          <w:sz w:val="28"/>
          <w:szCs w:val="26"/>
        </w:rPr>
        <w:t>Официальная российская статистика не имеет возможности объективно оценить масштабность данного явления. Как правило, жертвы не хотят сообщать, что они подверглись насилию. Зачастую их останавливает страх, чувство стыда или чувство преданности семье. Жертвы семейного насилия не обращаются в правоохранительные органы даже тогда, когда насилие носит физический характер. А в случае систематического психологического насилия у жертвы даже не возникает мысли о возможности привлечения к разрешению конфликтов официальных органах. В результате семейное насилие фиксируется только тогда, когда совершается преступление.</w:t>
      </w:r>
    </w:p>
    <w:p w:rsidR="00061879" w:rsidRPr="00E6013C" w:rsidRDefault="00061879" w:rsidP="00E6013C">
      <w:pPr>
        <w:keepNext/>
        <w:widowControl w:val="0"/>
        <w:spacing w:line="360" w:lineRule="auto"/>
        <w:ind w:firstLine="709"/>
        <w:jc w:val="both"/>
        <w:rPr>
          <w:sz w:val="28"/>
          <w:szCs w:val="26"/>
        </w:rPr>
      </w:pPr>
      <w:r w:rsidRPr="00E6013C">
        <w:rPr>
          <w:sz w:val="28"/>
          <w:szCs w:val="26"/>
        </w:rPr>
        <w:t>Латентный характер насильственной преступности обуславливает сложность раскрытия данных преступных деяний и их предупреждения.</w:t>
      </w:r>
    </w:p>
    <w:p w:rsidR="00061879" w:rsidRPr="00E6013C" w:rsidRDefault="00061879" w:rsidP="00E6013C">
      <w:pPr>
        <w:keepNext/>
        <w:widowControl w:val="0"/>
        <w:spacing w:line="360" w:lineRule="auto"/>
        <w:ind w:firstLine="709"/>
        <w:jc w:val="both"/>
        <w:rPr>
          <w:sz w:val="28"/>
          <w:szCs w:val="26"/>
        </w:rPr>
      </w:pPr>
      <w:r w:rsidRPr="00E6013C">
        <w:rPr>
          <w:sz w:val="28"/>
          <w:szCs w:val="26"/>
        </w:rPr>
        <w:t xml:space="preserve">Проблема насилия в семье отражает дисгармонию и перекосы, существующие во взаимоотношениях в обществе. Её острота свидетельствует о нездоровой социально- нравственной обстановке в нашем обществе. </w:t>
      </w:r>
    </w:p>
    <w:p w:rsidR="00061879" w:rsidRPr="00E6013C" w:rsidRDefault="00061879" w:rsidP="00E6013C">
      <w:pPr>
        <w:keepNext/>
        <w:widowControl w:val="0"/>
        <w:spacing w:line="360" w:lineRule="auto"/>
        <w:ind w:firstLine="709"/>
        <w:jc w:val="both"/>
        <w:rPr>
          <w:sz w:val="28"/>
          <w:szCs w:val="26"/>
        </w:rPr>
      </w:pPr>
      <w:r w:rsidRPr="00E6013C">
        <w:rPr>
          <w:sz w:val="28"/>
          <w:szCs w:val="26"/>
        </w:rPr>
        <w:t xml:space="preserve">Одной причин постоянного возобновления насилия в семье от поколения к поколению является гендерная тенденция воспитания, когда поведение девочек ограничивается в большей степени, чем мальчиков, им прививается их неполноценность, а мальчикам - превосходство. Девочку воспитывают физически и психологически беззащитной, прививая второсортность. Ей с детства навязывается комплекс вины не только за свое недостойное для девочек поведение, но и за криминальное поведение мальчиков. Если мальчик ведет себя плохо в твоем присутствии, значит, ты ему это позволяешь, отсюда и происходит уверенность, что женщина виновата в том, что ее изнасиловали, и именно поэтому она терпит насилие со стороны партнера годами. </w:t>
      </w:r>
    </w:p>
    <w:p w:rsidR="00061879" w:rsidRPr="00E6013C" w:rsidRDefault="00061879" w:rsidP="00E6013C">
      <w:pPr>
        <w:keepNext/>
        <w:widowControl w:val="0"/>
        <w:spacing w:line="360" w:lineRule="auto"/>
        <w:ind w:firstLine="709"/>
        <w:jc w:val="both"/>
        <w:rPr>
          <w:sz w:val="28"/>
          <w:szCs w:val="26"/>
        </w:rPr>
      </w:pPr>
      <w:r w:rsidRPr="00E6013C">
        <w:rPr>
          <w:sz w:val="28"/>
          <w:szCs w:val="26"/>
        </w:rPr>
        <w:t>Насилие – это не только физические действия в отношении женщины или ребенка причиняющие боль и травмы, насилие может быть и психологическим.</w:t>
      </w:r>
    </w:p>
    <w:p w:rsidR="00061879" w:rsidRPr="00E6013C" w:rsidRDefault="00061879" w:rsidP="00E6013C">
      <w:pPr>
        <w:keepNext/>
        <w:widowControl w:val="0"/>
        <w:spacing w:line="360" w:lineRule="auto"/>
        <w:ind w:firstLine="709"/>
        <w:jc w:val="both"/>
        <w:rPr>
          <w:sz w:val="28"/>
          <w:szCs w:val="26"/>
        </w:rPr>
      </w:pPr>
      <w:r w:rsidRPr="00E6013C">
        <w:rPr>
          <w:sz w:val="28"/>
          <w:szCs w:val="26"/>
        </w:rPr>
        <w:t>Существуют следующие формы насилия:</w:t>
      </w:r>
    </w:p>
    <w:p w:rsidR="00061879" w:rsidRPr="00E6013C" w:rsidRDefault="00061879" w:rsidP="00E6013C">
      <w:pPr>
        <w:keepNext/>
        <w:widowControl w:val="0"/>
        <w:spacing w:line="360" w:lineRule="auto"/>
        <w:ind w:firstLine="709"/>
        <w:jc w:val="both"/>
        <w:rPr>
          <w:sz w:val="28"/>
          <w:szCs w:val="26"/>
        </w:rPr>
      </w:pPr>
      <w:r w:rsidRPr="00E6013C">
        <w:rPr>
          <w:sz w:val="28"/>
          <w:szCs w:val="26"/>
        </w:rPr>
        <w:t>1.Домашнее насилие (насилие в семье):</w:t>
      </w:r>
    </w:p>
    <w:p w:rsidR="00061879" w:rsidRPr="00E6013C" w:rsidRDefault="00061879" w:rsidP="00E6013C">
      <w:pPr>
        <w:keepNext/>
        <w:widowControl w:val="0"/>
        <w:spacing w:line="360" w:lineRule="auto"/>
        <w:ind w:firstLine="709"/>
        <w:jc w:val="both"/>
        <w:rPr>
          <w:sz w:val="28"/>
          <w:szCs w:val="26"/>
        </w:rPr>
      </w:pPr>
      <w:r w:rsidRPr="00E6013C">
        <w:rPr>
          <w:sz w:val="28"/>
          <w:szCs w:val="26"/>
        </w:rPr>
        <w:t>а) физическое (побои, другие формы причинения телесных повреждений);</w:t>
      </w:r>
    </w:p>
    <w:p w:rsidR="00061879" w:rsidRPr="00E6013C" w:rsidRDefault="00061879" w:rsidP="00E6013C">
      <w:pPr>
        <w:keepNext/>
        <w:widowControl w:val="0"/>
        <w:spacing w:line="360" w:lineRule="auto"/>
        <w:ind w:firstLine="709"/>
        <w:jc w:val="both"/>
        <w:rPr>
          <w:sz w:val="28"/>
          <w:szCs w:val="26"/>
        </w:rPr>
      </w:pPr>
      <w:r w:rsidRPr="00E6013C">
        <w:rPr>
          <w:sz w:val="28"/>
          <w:szCs w:val="26"/>
        </w:rPr>
        <w:t>б) психологическое (словесное оскорбление, угрозы, унижения и т.п.);</w:t>
      </w:r>
    </w:p>
    <w:p w:rsidR="00061879" w:rsidRPr="00E6013C" w:rsidRDefault="00061879" w:rsidP="00E6013C">
      <w:pPr>
        <w:keepNext/>
        <w:widowControl w:val="0"/>
        <w:spacing w:line="360" w:lineRule="auto"/>
        <w:ind w:firstLine="709"/>
        <w:jc w:val="both"/>
        <w:rPr>
          <w:sz w:val="28"/>
          <w:szCs w:val="26"/>
        </w:rPr>
      </w:pPr>
      <w:r w:rsidRPr="00E6013C">
        <w:rPr>
          <w:sz w:val="28"/>
          <w:szCs w:val="26"/>
        </w:rPr>
        <w:t>в) экономическое (запрещение поступить на работу или принуждение оставить работу, полный контроль за расходами женщины);</w:t>
      </w:r>
    </w:p>
    <w:p w:rsidR="00061879" w:rsidRPr="00E6013C" w:rsidRDefault="00061879" w:rsidP="00E6013C">
      <w:pPr>
        <w:keepNext/>
        <w:widowControl w:val="0"/>
        <w:spacing w:line="360" w:lineRule="auto"/>
        <w:ind w:firstLine="709"/>
        <w:jc w:val="both"/>
        <w:rPr>
          <w:sz w:val="28"/>
          <w:szCs w:val="26"/>
        </w:rPr>
      </w:pPr>
      <w:r w:rsidRPr="00E6013C">
        <w:rPr>
          <w:sz w:val="28"/>
          <w:szCs w:val="26"/>
        </w:rPr>
        <w:t xml:space="preserve">г) сексуальное (навязанный сексуальный контакт). </w:t>
      </w:r>
    </w:p>
    <w:p w:rsidR="00061879" w:rsidRPr="00E6013C" w:rsidRDefault="00061879" w:rsidP="00E6013C">
      <w:pPr>
        <w:keepNext/>
        <w:widowControl w:val="0"/>
        <w:spacing w:line="360" w:lineRule="auto"/>
        <w:ind w:firstLine="709"/>
        <w:jc w:val="both"/>
        <w:rPr>
          <w:sz w:val="28"/>
          <w:szCs w:val="26"/>
        </w:rPr>
      </w:pPr>
      <w:r w:rsidRPr="00E6013C">
        <w:rPr>
          <w:sz w:val="28"/>
          <w:szCs w:val="26"/>
        </w:rPr>
        <w:t>Кроме того, по отношению к ребенку существует вид насилия, такой как пренебрежение, интересами и нуждами ребенка.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w:t>
      </w:r>
    </w:p>
    <w:p w:rsidR="00DD3EB8" w:rsidRPr="00E6013C" w:rsidRDefault="00DD3EB8" w:rsidP="00E6013C">
      <w:pPr>
        <w:keepNext/>
        <w:widowControl w:val="0"/>
        <w:spacing w:line="360" w:lineRule="auto"/>
        <w:ind w:firstLine="709"/>
        <w:jc w:val="both"/>
        <w:rPr>
          <w:sz w:val="28"/>
          <w:szCs w:val="26"/>
        </w:rPr>
      </w:pPr>
      <w:r w:rsidRPr="00E6013C">
        <w:rPr>
          <w:sz w:val="28"/>
          <w:szCs w:val="26"/>
        </w:rPr>
        <w:t>Здесь важно отметить, что меры, предусматриваемые российским уголовным законодательством за сексуальное насилие в отношении несовершеннолетних, отличаются необоснованной мягкостью. Так, максимальный срок по ч. 3 ст. 132 (Насильственные действия сексуального характера в отношении лица, заведомо не достигшего 14-летнего возраста) УК РФ составляет 15 лет тюрьмы, а по ст. 135 (Развратные действия) – 3 года лишения свободы, при этом среди прочих предусмотренных этой статьей форм наказания присутствует и штраф в 300 тысяч рублей.</w:t>
      </w:r>
    </w:p>
    <w:p w:rsidR="00DD3EB8" w:rsidRPr="00E6013C" w:rsidRDefault="00DD3EB8" w:rsidP="00E6013C">
      <w:pPr>
        <w:keepNext/>
        <w:widowControl w:val="0"/>
        <w:spacing w:line="360" w:lineRule="auto"/>
        <w:ind w:firstLine="709"/>
        <w:jc w:val="both"/>
        <w:rPr>
          <w:sz w:val="28"/>
          <w:szCs w:val="26"/>
        </w:rPr>
      </w:pPr>
      <w:r w:rsidRPr="00E6013C">
        <w:rPr>
          <w:sz w:val="28"/>
          <w:szCs w:val="26"/>
        </w:rPr>
        <w:t>Согласно статистике МВД России, за последние несколько лет развратные действия в отношении детей и подростков увеличились в объемах в 3,6 раза, а изготовление и сбыт детской порнографии – в 10 раз. Важно понимать, что развратные действия, которые по многим данным составляют основную часть сексуальных преступлений в отношении детей, характеризуются чрезвычайно высокой латентностью и крайне редко доходят до сведения правоохранительных органов. Таким образом, увеличение их регистрируемого количества в 3,6 раз в реальности может означает общее увеличение этого вида преступлений в 36 раз и более.</w:t>
      </w:r>
    </w:p>
    <w:p w:rsidR="00DD3EB8" w:rsidRPr="00E6013C" w:rsidRDefault="00DD3EB8" w:rsidP="00E6013C">
      <w:pPr>
        <w:keepNext/>
        <w:widowControl w:val="0"/>
        <w:spacing w:line="360" w:lineRule="auto"/>
        <w:ind w:firstLine="709"/>
        <w:jc w:val="both"/>
        <w:rPr>
          <w:sz w:val="28"/>
          <w:szCs w:val="26"/>
        </w:rPr>
      </w:pPr>
      <w:r w:rsidRPr="00E6013C">
        <w:rPr>
          <w:sz w:val="28"/>
          <w:szCs w:val="26"/>
        </w:rPr>
        <w:t>Правоприменительная практика показывает, что в России опасность подобного вида преступлений недооценивают не только простые граждане. Так, максимальное наказание, предусмотренное п. «б» ч. 2 ст. 242-1 (Изготовление, хранение, рекламирование и распространение материалов с порнографическими изображениями заведомо несовершеннолетних) УК РФ, составляет 8 лет, однако на практике суды зачастую назначают таким преступникам минимальное наказание в 3-4 года колонии общего режима, а в ряде случаев наказание назначается лишь условно. В некоторых случаях психиатрическая экспертиза признает преступника невменяемым и суд выносит решение о помещении преступника на принудительное лечение, при этом срок принудительного лечения может в итоге составить всего несколько месяцев. Случаи, когда преступник, оказавшись на свободе, вновь совершал подобное преступление или преступление большей тяжести, уже известны не только практике, но и широкой публике.</w:t>
      </w:r>
    </w:p>
    <w:p w:rsidR="00034BE9" w:rsidRPr="00E6013C" w:rsidRDefault="00034BE9" w:rsidP="00E6013C">
      <w:pPr>
        <w:keepNext/>
        <w:widowControl w:val="0"/>
        <w:spacing w:line="360" w:lineRule="auto"/>
        <w:ind w:firstLine="709"/>
        <w:jc w:val="both"/>
        <w:rPr>
          <w:sz w:val="28"/>
          <w:szCs w:val="26"/>
        </w:rPr>
      </w:pPr>
    </w:p>
    <w:p w:rsidR="00034BE9" w:rsidRPr="00E6013C" w:rsidRDefault="0072582A" w:rsidP="00E6013C">
      <w:pPr>
        <w:keepNext/>
        <w:widowControl w:val="0"/>
        <w:spacing w:line="360" w:lineRule="auto"/>
        <w:ind w:firstLine="709"/>
        <w:jc w:val="both"/>
        <w:rPr>
          <w:sz w:val="28"/>
          <w:szCs w:val="26"/>
        </w:rPr>
      </w:pPr>
      <w:r w:rsidRPr="00E6013C">
        <w:rPr>
          <w:sz w:val="28"/>
          <w:szCs w:val="26"/>
        </w:rPr>
        <w:t xml:space="preserve">2. </w:t>
      </w:r>
      <w:r w:rsidR="00034BE9" w:rsidRPr="00E6013C">
        <w:rPr>
          <w:sz w:val="28"/>
          <w:szCs w:val="26"/>
        </w:rPr>
        <w:t>Состояние и тенденции виктимизации жертв насильственн</w:t>
      </w:r>
      <w:r w:rsidR="00E6013C">
        <w:rPr>
          <w:sz w:val="28"/>
          <w:szCs w:val="26"/>
        </w:rPr>
        <w:t>ой преступности в России и ДВФО</w:t>
      </w:r>
    </w:p>
    <w:p w:rsidR="00061879" w:rsidRPr="00E6013C" w:rsidRDefault="00061879" w:rsidP="00E6013C">
      <w:pPr>
        <w:keepNext/>
        <w:widowControl w:val="0"/>
        <w:spacing w:line="360" w:lineRule="auto"/>
        <w:ind w:firstLine="709"/>
        <w:jc w:val="both"/>
        <w:rPr>
          <w:sz w:val="28"/>
          <w:szCs w:val="26"/>
        </w:rPr>
      </w:pPr>
    </w:p>
    <w:p w:rsidR="00061879" w:rsidRPr="00E6013C" w:rsidRDefault="00061879" w:rsidP="00E6013C">
      <w:pPr>
        <w:keepNext/>
        <w:widowControl w:val="0"/>
        <w:spacing w:line="360" w:lineRule="auto"/>
        <w:ind w:firstLine="709"/>
        <w:jc w:val="both"/>
        <w:rPr>
          <w:sz w:val="28"/>
          <w:szCs w:val="26"/>
        </w:rPr>
      </w:pPr>
      <w:r w:rsidRPr="00E6013C">
        <w:rPr>
          <w:sz w:val="28"/>
          <w:szCs w:val="26"/>
        </w:rPr>
        <w:t>Обычно в виктимологических исследованиях под виктимизацией понимается социальный процесс превращения лица (социальной общности) в жертву преступления и результат этого процесса. По сути дела, понятие виктимизации представляет собой своеобразную характеристику виктимности, которая объективно существует и может быть измеренной количеством случаев причинения вреда жертвам преступлений, а также совокупностью количественных и качественных характеристик потерпевших от преступлений.</w:t>
      </w:r>
    </w:p>
    <w:p w:rsidR="00061879" w:rsidRPr="00E6013C" w:rsidRDefault="00061879" w:rsidP="00E6013C">
      <w:pPr>
        <w:keepNext/>
        <w:widowControl w:val="0"/>
        <w:spacing w:line="360" w:lineRule="auto"/>
        <w:ind w:firstLine="709"/>
        <w:jc w:val="both"/>
        <w:rPr>
          <w:sz w:val="28"/>
          <w:szCs w:val="26"/>
        </w:rPr>
      </w:pPr>
      <w:r w:rsidRPr="00E6013C">
        <w:rPr>
          <w:sz w:val="28"/>
          <w:szCs w:val="26"/>
        </w:rPr>
        <w:t xml:space="preserve">Так, родоначальник отечественной виктимологии Л.В. Франк определяет виктимизацию как </w:t>
      </w:r>
      <w:r w:rsidR="00DD3EB8" w:rsidRPr="00E6013C">
        <w:rPr>
          <w:sz w:val="28"/>
          <w:szCs w:val="26"/>
        </w:rPr>
        <w:t>«</w:t>
      </w:r>
      <w:r w:rsidRPr="00E6013C">
        <w:rPr>
          <w:sz w:val="28"/>
          <w:szCs w:val="26"/>
        </w:rPr>
        <w:t>процесс превращения в жертву преступления</w:t>
      </w:r>
      <w:r w:rsidR="00E6013C">
        <w:rPr>
          <w:sz w:val="28"/>
          <w:szCs w:val="26"/>
        </w:rPr>
        <w:t xml:space="preserve"> </w:t>
      </w:r>
      <w:r w:rsidRPr="00E6013C">
        <w:rPr>
          <w:sz w:val="28"/>
          <w:szCs w:val="26"/>
        </w:rPr>
        <w:t>и результат этого процесса как на единичном, так и на массовом уровне</w:t>
      </w:r>
      <w:r w:rsidR="00DD3EB8" w:rsidRPr="00E6013C">
        <w:rPr>
          <w:sz w:val="28"/>
          <w:szCs w:val="26"/>
        </w:rPr>
        <w:t>»</w:t>
      </w:r>
      <w:r w:rsidRPr="00E6013C">
        <w:rPr>
          <w:sz w:val="28"/>
          <w:szCs w:val="26"/>
        </w:rPr>
        <w:t>. Развивая это определение, Л.В. Франк приводит термины, производные от понятия виктимизации: виктимизировать означает превращать кого-либо в потерпевшего; виктимизироваться – быть превращенным в жертву; виктимизатор – личность конкретного посягателя либо тот факт, которому принадлежит основная роль в процессе виктимизации.</w:t>
      </w:r>
    </w:p>
    <w:p w:rsidR="00061879" w:rsidRPr="00E6013C" w:rsidRDefault="00061879" w:rsidP="00E6013C">
      <w:pPr>
        <w:keepNext/>
        <w:widowControl w:val="0"/>
        <w:spacing w:line="360" w:lineRule="auto"/>
        <w:ind w:firstLine="709"/>
        <w:jc w:val="both"/>
        <w:rPr>
          <w:sz w:val="28"/>
          <w:szCs w:val="26"/>
        </w:rPr>
      </w:pPr>
      <w:r w:rsidRPr="00E6013C">
        <w:rPr>
          <w:sz w:val="28"/>
          <w:szCs w:val="26"/>
        </w:rPr>
        <w:t>Процесс превращения в жертву преступления всегда имеет свое завершение – становление лица жертвой, потерпевшей от преступления, т.е. результат такого процесса. Оба этих явления тесно взаимосвязаны и неизменно следуют одно за другим. Уже тот факт, что лицо подверглось преступному посягательству (виктимизация как процесс), несмотря даже на то, что преступное намерение может быть не доведено до конца, делает лицо, в отношении которого было направлено посягательство, виктимизированным (виктимизация как результат) – жертвой в том смысле, как описывает это понятие Декларация основных принципов правосудия для жертв преступления и злоупотребления властью.</w:t>
      </w:r>
    </w:p>
    <w:p w:rsidR="00061879" w:rsidRPr="00E6013C" w:rsidRDefault="00061879" w:rsidP="00E6013C">
      <w:pPr>
        <w:keepNext/>
        <w:widowControl w:val="0"/>
        <w:spacing w:line="360" w:lineRule="auto"/>
        <w:ind w:firstLine="709"/>
        <w:jc w:val="both"/>
        <w:rPr>
          <w:sz w:val="28"/>
          <w:szCs w:val="26"/>
        </w:rPr>
      </w:pPr>
      <w:r w:rsidRPr="00E6013C">
        <w:rPr>
          <w:sz w:val="28"/>
          <w:szCs w:val="26"/>
        </w:rPr>
        <w:t xml:space="preserve">Виктимизация в целом слагается из всех потерпевших от преступления, зарегистрированных и латентных, независимо от степени виктимности, способствования или даже прямой вины самих потерпевших. </w:t>
      </w:r>
    </w:p>
    <w:p w:rsidR="00061879" w:rsidRPr="00E6013C" w:rsidRDefault="00061879" w:rsidP="00E6013C">
      <w:pPr>
        <w:keepNext/>
        <w:widowControl w:val="0"/>
        <w:spacing w:line="360" w:lineRule="auto"/>
        <w:ind w:firstLine="709"/>
        <w:jc w:val="both"/>
        <w:rPr>
          <w:sz w:val="28"/>
          <w:szCs w:val="26"/>
        </w:rPr>
      </w:pPr>
      <w:r w:rsidRPr="00E6013C">
        <w:rPr>
          <w:sz w:val="28"/>
          <w:szCs w:val="26"/>
        </w:rPr>
        <w:t>Таким образом, можно говорить о понимании виктимизации как общей совокупности всех случаев причинения лицу (социальной общности) физического или морального вреда преступлением (преступностью). В этом значении понятие виктимизации как обобщение всей реализованной виктимности</w:t>
      </w:r>
      <w:r w:rsidR="00E6013C">
        <w:rPr>
          <w:sz w:val="28"/>
          <w:szCs w:val="26"/>
        </w:rPr>
        <w:t xml:space="preserve"> </w:t>
      </w:r>
      <w:r w:rsidRPr="00E6013C">
        <w:rPr>
          <w:sz w:val="28"/>
          <w:szCs w:val="26"/>
        </w:rPr>
        <w:t xml:space="preserve">наиболее соответствует понятию преступности, являющемуся в определенной степени мерой обобщения человеческой деструктивности, реализующейся в преступлениях. </w:t>
      </w:r>
    </w:p>
    <w:p w:rsidR="00061879" w:rsidRPr="00E6013C" w:rsidRDefault="00061879" w:rsidP="00E6013C">
      <w:pPr>
        <w:keepNext/>
        <w:widowControl w:val="0"/>
        <w:spacing w:line="360" w:lineRule="auto"/>
        <w:ind w:firstLine="709"/>
        <w:jc w:val="both"/>
        <w:rPr>
          <w:sz w:val="28"/>
          <w:szCs w:val="26"/>
        </w:rPr>
      </w:pPr>
      <w:r w:rsidRPr="00E6013C">
        <w:rPr>
          <w:sz w:val="28"/>
          <w:szCs w:val="26"/>
        </w:rPr>
        <w:t>В зависимости от уровня социального взаимодействия преступности и виктимности, его продолжительности и объектно-субъектных связей обычно выделяются следующие виды виктимизации: первичная, вторичная и третичная.</w:t>
      </w:r>
    </w:p>
    <w:p w:rsidR="00061879" w:rsidRPr="00E6013C" w:rsidRDefault="00061879" w:rsidP="00E6013C">
      <w:pPr>
        <w:keepNext/>
        <w:widowControl w:val="0"/>
        <w:spacing w:line="360" w:lineRule="auto"/>
        <w:ind w:firstLine="709"/>
        <w:jc w:val="both"/>
        <w:rPr>
          <w:sz w:val="28"/>
          <w:szCs w:val="26"/>
        </w:rPr>
      </w:pPr>
      <w:r w:rsidRPr="00E6013C">
        <w:rPr>
          <w:sz w:val="28"/>
          <w:szCs w:val="26"/>
        </w:rPr>
        <w:t xml:space="preserve">При этом под первичной виктимизацией понимается причинение материального, физического и морального вреда жертве непосредственно в процессе совершения преступления. </w:t>
      </w:r>
    </w:p>
    <w:p w:rsidR="00061879" w:rsidRPr="00E6013C" w:rsidRDefault="00061879" w:rsidP="00E6013C">
      <w:pPr>
        <w:keepNext/>
        <w:widowControl w:val="0"/>
        <w:spacing w:line="360" w:lineRule="auto"/>
        <w:ind w:firstLine="709"/>
        <w:jc w:val="both"/>
        <w:rPr>
          <w:sz w:val="28"/>
          <w:szCs w:val="26"/>
        </w:rPr>
      </w:pPr>
      <w:r w:rsidRPr="00E6013C">
        <w:rPr>
          <w:sz w:val="28"/>
          <w:szCs w:val="26"/>
        </w:rPr>
        <w:t>Вторичная виктимизация охватывает случаи косвенного причинения вреда жертве, связанного с отношением к жертве социальной общности в целом, лиц из ближайшего социального окружения, органов социального контроля, посредников и персонала, работающего с жертвами. Стереотипная предубежденность в отношении «виновности» жертвы, грубое, невнимательное обращение и негативное отношение к ней как к лицу, чем-то запятнавшему себя,</w:t>
      </w:r>
      <w:r w:rsidR="00E6013C">
        <w:rPr>
          <w:sz w:val="28"/>
          <w:szCs w:val="26"/>
        </w:rPr>
        <w:t xml:space="preserve"> </w:t>
      </w:r>
      <w:r w:rsidRPr="00E6013C">
        <w:rPr>
          <w:sz w:val="28"/>
          <w:szCs w:val="26"/>
        </w:rPr>
        <w:t>стереотипы «греховности» жертвы, ее запятнаности совершением преступления, унижение ее чести и достоинства составляют перечень типичных форм вторичной виктимизации, содействующих отчуждению жертвы, ее десоциализации.</w:t>
      </w:r>
    </w:p>
    <w:p w:rsidR="00061879" w:rsidRPr="00E6013C" w:rsidRDefault="00061879" w:rsidP="00E6013C">
      <w:pPr>
        <w:keepNext/>
        <w:widowControl w:val="0"/>
        <w:spacing w:line="360" w:lineRule="auto"/>
        <w:ind w:firstLine="709"/>
        <w:jc w:val="both"/>
        <w:rPr>
          <w:sz w:val="28"/>
          <w:szCs w:val="26"/>
        </w:rPr>
      </w:pPr>
      <w:r w:rsidRPr="00E6013C">
        <w:rPr>
          <w:sz w:val="28"/>
          <w:szCs w:val="26"/>
        </w:rPr>
        <w:t xml:space="preserve">Немецкими исследователями выделяется также третичная виктимизация жертвы преступления, представляющая собой использование жертвы представителями правоохранительных органов и работниками средств массовой информации в своих целях и в целях проводимой уголовной политики. </w:t>
      </w:r>
    </w:p>
    <w:p w:rsidR="00061879" w:rsidRPr="00E6013C" w:rsidRDefault="00061879" w:rsidP="00E6013C">
      <w:pPr>
        <w:keepNext/>
        <w:widowControl w:val="0"/>
        <w:spacing w:line="360" w:lineRule="auto"/>
        <w:ind w:firstLine="709"/>
        <w:jc w:val="both"/>
        <w:rPr>
          <w:sz w:val="28"/>
          <w:szCs w:val="26"/>
        </w:rPr>
      </w:pPr>
      <w:r w:rsidRPr="00E6013C">
        <w:rPr>
          <w:sz w:val="28"/>
          <w:szCs w:val="26"/>
        </w:rPr>
        <w:t>Практически сегодня в целях виктимологического анализа преступности и ее соотношения с иными видами отклоняющегося поведения мы чаще всего используем понятие первичной виктимизации, оставляя анализ вторичной и третичной виктимизации специалистам по организации обращения с жертвами преступлений и по виктимологической профилактике.</w:t>
      </w:r>
      <w:r w:rsidR="00E6013C">
        <w:rPr>
          <w:sz w:val="28"/>
          <w:szCs w:val="26"/>
        </w:rPr>
        <w:t xml:space="preserve"> </w:t>
      </w:r>
    </w:p>
    <w:p w:rsidR="00061879" w:rsidRPr="00E6013C" w:rsidRDefault="00061879" w:rsidP="00E6013C">
      <w:pPr>
        <w:keepNext/>
        <w:widowControl w:val="0"/>
        <w:spacing w:line="360" w:lineRule="auto"/>
        <w:ind w:firstLine="709"/>
        <w:jc w:val="both"/>
        <w:rPr>
          <w:sz w:val="28"/>
          <w:szCs w:val="26"/>
        </w:rPr>
      </w:pPr>
      <w:r w:rsidRPr="00E6013C">
        <w:rPr>
          <w:sz w:val="28"/>
          <w:szCs w:val="26"/>
        </w:rPr>
        <w:t>Нет нужды говорить о том, что виктимизация, выступая такой же</w:t>
      </w:r>
      <w:r w:rsidR="00E6013C">
        <w:rPr>
          <w:sz w:val="28"/>
          <w:szCs w:val="26"/>
        </w:rPr>
        <w:t xml:space="preserve"> </w:t>
      </w:r>
      <w:r w:rsidRPr="00E6013C">
        <w:rPr>
          <w:sz w:val="28"/>
          <w:szCs w:val="26"/>
        </w:rPr>
        <w:t xml:space="preserve">мерой обобщения для виктимности, как преступность для преступления, может быть выражена в сходных показателях. </w:t>
      </w:r>
    </w:p>
    <w:p w:rsidR="00061879" w:rsidRPr="00E6013C" w:rsidRDefault="00061879" w:rsidP="00E6013C">
      <w:pPr>
        <w:keepNext/>
        <w:widowControl w:val="0"/>
        <w:spacing w:line="360" w:lineRule="auto"/>
        <w:ind w:firstLine="709"/>
        <w:jc w:val="both"/>
        <w:rPr>
          <w:sz w:val="28"/>
          <w:szCs w:val="26"/>
        </w:rPr>
      </w:pPr>
      <w:r w:rsidRPr="00E6013C">
        <w:rPr>
          <w:sz w:val="28"/>
          <w:szCs w:val="26"/>
        </w:rPr>
        <w:t>Отсюда при анализе виктимизации выделяют и рассматривают:</w:t>
      </w:r>
    </w:p>
    <w:p w:rsidR="00061879" w:rsidRPr="00E6013C" w:rsidRDefault="00061879" w:rsidP="00E6013C">
      <w:pPr>
        <w:keepNext/>
        <w:widowControl w:val="0"/>
        <w:numPr>
          <w:ilvl w:val="0"/>
          <w:numId w:val="13"/>
        </w:numPr>
        <w:spacing w:line="360" w:lineRule="auto"/>
        <w:ind w:left="0" w:firstLine="709"/>
        <w:jc w:val="both"/>
        <w:rPr>
          <w:sz w:val="28"/>
          <w:szCs w:val="26"/>
        </w:rPr>
      </w:pPr>
      <w:r w:rsidRPr="00E6013C">
        <w:rPr>
          <w:sz w:val="28"/>
          <w:szCs w:val="26"/>
        </w:rPr>
        <w:t>состояние виктимизации как общий интегративный показатель, описывающий особенности количественного, временного и территориального распределения виктимности и ее структурных элементов на конкретной территории, исчисляемый в абсолютных и относительных (коэффициенты) показателях;</w:t>
      </w:r>
    </w:p>
    <w:p w:rsidR="00061879" w:rsidRPr="00E6013C" w:rsidRDefault="00061879" w:rsidP="00E6013C">
      <w:pPr>
        <w:keepNext/>
        <w:widowControl w:val="0"/>
        <w:numPr>
          <w:ilvl w:val="0"/>
          <w:numId w:val="13"/>
        </w:numPr>
        <w:spacing w:line="360" w:lineRule="auto"/>
        <w:ind w:left="0" w:firstLine="709"/>
        <w:jc w:val="both"/>
        <w:rPr>
          <w:sz w:val="28"/>
          <w:szCs w:val="26"/>
        </w:rPr>
      </w:pPr>
      <w:r w:rsidRPr="00E6013C">
        <w:rPr>
          <w:sz w:val="28"/>
          <w:szCs w:val="26"/>
        </w:rPr>
        <w:t>структуру виктимизации применительно к типам и видам преступлений, а в перспективе - к типам и видам жертв преступлений и типам виктимной активности;</w:t>
      </w:r>
    </w:p>
    <w:p w:rsidR="00061879" w:rsidRPr="00E6013C" w:rsidRDefault="00061879" w:rsidP="00E6013C">
      <w:pPr>
        <w:keepNext/>
        <w:widowControl w:val="0"/>
        <w:numPr>
          <w:ilvl w:val="0"/>
          <w:numId w:val="13"/>
        </w:numPr>
        <w:spacing w:line="360" w:lineRule="auto"/>
        <w:ind w:left="0" w:firstLine="709"/>
        <w:jc w:val="both"/>
        <w:rPr>
          <w:sz w:val="28"/>
          <w:szCs w:val="26"/>
        </w:rPr>
      </w:pPr>
      <w:r w:rsidRPr="00E6013C">
        <w:rPr>
          <w:sz w:val="28"/>
          <w:szCs w:val="26"/>
        </w:rPr>
        <w:t>динамику виктимизации, описывающую процесс и закономерности распределения виктимности во времени;</w:t>
      </w:r>
    </w:p>
    <w:p w:rsidR="00061879" w:rsidRPr="00E6013C" w:rsidRDefault="00061879" w:rsidP="00E6013C">
      <w:pPr>
        <w:keepNext/>
        <w:widowControl w:val="0"/>
        <w:numPr>
          <w:ilvl w:val="0"/>
          <w:numId w:val="13"/>
        </w:numPr>
        <w:spacing w:line="360" w:lineRule="auto"/>
        <w:ind w:left="0" w:firstLine="709"/>
        <w:jc w:val="both"/>
        <w:rPr>
          <w:sz w:val="28"/>
          <w:szCs w:val="26"/>
        </w:rPr>
      </w:pPr>
      <w:r w:rsidRPr="00E6013C">
        <w:rPr>
          <w:sz w:val="28"/>
          <w:szCs w:val="26"/>
        </w:rPr>
        <w:t>географию, экологию и топографию виктимизации, описывающую особенности и закономерности распределения виктимности в пространстве применительно к</w:t>
      </w:r>
      <w:r w:rsidR="00E6013C">
        <w:rPr>
          <w:sz w:val="28"/>
          <w:szCs w:val="26"/>
        </w:rPr>
        <w:t xml:space="preserve"> </w:t>
      </w:r>
      <w:r w:rsidRPr="00E6013C">
        <w:rPr>
          <w:sz w:val="28"/>
          <w:szCs w:val="26"/>
        </w:rPr>
        <w:t xml:space="preserve">экономико-географическим характеристикам регионов, экологическим характеристикам среды обитания социальных общностей, пространственным характеристикам конкретных криминогенных ситуаций. </w:t>
      </w:r>
    </w:p>
    <w:p w:rsidR="00061879" w:rsidRPr="00E6013C" w:rsidRDefault="006D3E59" w:rsidP="00E6013C">
      <w:pPr>
        <w:keepNext/>
        <w:widowControl w:val="0"/>
        <w:spacing w:line="360" w:lineRule="auto"/>
        <w:ind w:firstLine="709"/>
        <w:jc w:val="both"/>
        <w:rPr>
          <w:sz w:val="28"/>
          <w:szCs w:val="26"/>
        </w:rPr>
      </w:pPr>
      <w:r w:rsidRPr="00E6013C">
        <w:rPr>
          <w:sz w:val="28"/>
          <w:szCs w:val="26"/>
        </w:rPr>
        <w:t>У</w:t>
      </w:r>
      <w:r w:rsidR="00061879" w:rsidRPr="00E6013C">
        <w:rPr>
          <w:sz w:val="28"/>
          <w:szCs w:val="26"/>
        </w:rPr>
        <w:t>ровни виктимизации отражают не только опыт общения жертв с правонарушителями, но и виктимные перцепции населения, их ощущения собственной личной и социальной безопасности, изменения в социальной политике, политике страхования, установках средств массовой информации, общественном настроении в целом.</w:t>
      </w:r>
    </w:p>
    <w:p w:rsidR="00034BE9" w:rsidRPr="00E6013C" w:rsidRDefault="00554EFE" w:rsidP="00E6013C">
      <w:pPr>
        <w:keepNext/>
        <w:widowControl w:val="0"/>
        <w:spacing w:line="360" w:lineRule="auto"/>
        <w:ind w:firstLine="709"/>
        <w:jc w:val="both"/>
        <w:rPr>
          <w:sz w:val="28"/>
          <w:szCs w:val="26"/>
        </w:rPr>
      </w:pPr>
      <w:r w:rsidRPr="00E6013C">
        <w:rPr>
          <w:sz w:val="28"/>
          <w:szCs w:val="26"/>
        </w:rPr>
        <w:t>Преступность в России в последние годы приобрела изощренные и разрушительные формы и вышла на одно из первых мест среди дестабилизирующих социальных факторов. И хотя статистика жертв преступлений в отчетности правоохранительньгх органов все еще не организована на должном уровне, очевидно, что ежегодно последствия от преступных посягательств ощущают на себе миллионы людей.</w:t>
      </w:r>
    </w:p>
    <w:p w:rsidR="00554EFE" w:rsidRPr="00E6013C" w:rsidRDefault="00554EFE" w:rsidP="00E6013C">
      <w:pPr>
        <w:keepNext/>
        <w:widowControl w:val="0"/>
        <w:spacing w:line="360" w:lineRule="auto"/>
        <w:ind w:firstLine="709"/>
        <w:jc w:val="both"/>
        <w:rPr>
          <w:sz w:val="28"/>
          <w:szCs w:val="26"/>
        </w:rPr>
      </w:pPr>
      <w:r w:rsidRPr="00E6013C">
        <w:rPr>
          <w:sz w:val="28"/>
          <w:szCs w:val="26"/>
        </w:rPr>
        <w:t>Согласно официальной статистике, за период с января 1997 года по декабрь 200</w:t>
      </w:r>
      <w:r w:rsidR="00DD3EB8" w:rsidRPr="00E6013C">
        <w:rPr>
          <w:sz w:val="28"/>
          <w:szCs w:val="26"/>
        </w:rPr>
        <w:t>8</w:t>
      </w:r>
      <w:r w:rsidRPr="00E6013C">
        <w:rPr>
          <w:sz w:val="28"/>
          <w:szCs w:val="26"/>
        </w:rPr>
        <w:t xml:space="preserve"> года общий рост преступности в стране составил примерно 54,9%, при этом, по оценкам независимых исследователей, за последние 10-15 лет преступность возросла более чем в 4 раза. В 1999 году регистрируемая преступность впервые перешла трехмиллионный рубеж, а в 200</w:t>
      </w:r>
      <w:r w:rsidR="00DD3EB8" w:rsidRPr="00E6013C">
        <w:rPr>
          <w:sz w:val="28"/>
          <w:szCs w:val="26"/>
        </w:rPr>
        <w:t>6</w:t>
      </w:r>
      <w:r w:rsidRPr="00E6013C">
        <w:rPr>
          <w:sz w:val="28"/>
          <w:szCs w:val="26"/>
        </w:rPr>
        <w:t xml:space="preserve"> году было зарегистрировано 3855,4 тысяч преступлений, что является максимальным значением на сегодняшний день.</w:t>
      </w:r>
    </w:p>
    <w:p w:rsidR="00554EFE" w:rsidRPr="00E6013C" w:rsidRDefault="00554EFE" w:rsidP="00E6013C">
      <w:pPr>
        <w:keepNext/>
        <w:widowControl w:val="0"/>
        <w:spacing w:line="360" w:lineRule="auto"/>
        <w:ind w:firstLine="709"/>
        <w:jc w:val="both"/>
        <w:rPr>
          <w:sz w:val="28"/>
          <w:szCs w:val="26"/>
        </w:rPr>
      </w:pPr>
      <w:r w:rsidRPr="00E6013C">
        <w:rPr>
          <w:sz w:val="28"/>
          <w:szCs w:val="26"/>
        </w:rPr>
        <w:t>Влияние негативных социальных факторов на сферу общественных отношений приобретает все более выраженный системный характер. Нерешенность социальных проблем и отсутствие эффективной государственной социальной политики продолжают оказывать заметное воздействие на состояние преступности. Согласно данным ГИАЦ МВД России более половины лиц, совершивших преступления, не имеют постоянного источника дохода; каждое четвертое преступление совершается лицами, ранее совершавшими преступления, каждое шестое преступление совершается лицами в состоянии алкогольного опьянения, каждое десятое – несовершеннолетними и при их соучастии. Низкий уровень жизни и неблагоприятные тенденции развития преступности способствуют криминализации и виктимизации все более широких слоев населения.</w:t>
      </w:r>
    </w:p>
    <w:p w:rsidR="00554EFE" w:rsidRPr="00E6013C" w:rsidRDefault="00554EFE" w:rsidP="00E6013C">
      <w:pPr>
        <w:keepNext/>
        <w:widowControl w:val="0"/>
        <w:spacing w:line="360" w:lineRule="auto"/>
        <w:ind w:firstLine="709"/>
        <w:jc w:val="both"/>
        <w:rPr>
          <w:sz w:val="28"/>
          <w:szCs w:val="26"/>
        </w:rPr>
      </w:pPr>
      <w:r w:rsidRPr="00E6013C">
        <w:rPr>
          <w:sz w:val="28"/>
          <w:szCs w:val="26"/>
        </w:rPr>
        <w:t>По данным МВД России и Генеральной прокуратуры Российской Федерации, количество преступлений, по которым установлены потерпевшие, из года в год увеличивается. Рассматривая число зарегистрированных преступлений, нельзя забывать, что речь идет о данных официальной статистики, приводимых без учета латентной преступности, которая не фиксируется официально и является одним из показателей внеправового реагирования на преступные действия. Считается, что в последние годы в России латентная преступность составляет примерно четыре к одному, то есть на одно зарегистрированное преступление приходится четыре незарегистрированных.</w:t>
      </w:r>
    </w:p>
    <w:p w:rsidR="00554EFE" w:rsidRPr="00E6013C" w:rsidRDefault="00554EFE" w:rsidP="00E6013C">
      <w:pPr>
        <w:keepNext/>
        <w:widowControl w:val="0"/>
        <w:spacing w:line="360" w:lineRule="auto"/>
        <w:ind w:firstLine="709"/>
        <w:jc w:val="both"/>
        <w:rPr>
          <w:sz w:val="28"/>
          <w:szCs w:val="26"/>
        </w:rPr>
      </w:pPr>
      <w:r w:rsidRPr="00E6013C">
        <w:rPr>
          <w:sz w:val="28"/>
          <w:szCs w:val="26"/>
        </w:rPr>
        <w:t>Ведомственная статистика ГИАЦ МВД России свидетельствует, что виктимогенная ситуация в Российской Федерации в течение последних десяти лет характеризовалась последовательным увеличением числа потерпевших. Так, если в 1997 году было зарегистрированно 1704,2 тысяч потерпевших от преступлений, то в 200</w:t>
      </w:r>
      <w:r w:rsidR="00DD3EB8" w:rsidRPr="00E6013C">
        <w:rPr>
          <w:sz w:val="28"/>
          <w:szCs w:val="26"/>
        </w:rPr>
        <w:t>8</w:t>
      </w:r>
      <w:r w:rsidRPr="00E6013C">
        <w:rPr>
          <w:sz w:val="28"/>
          <w:szCs w:val="26"/>
        </w:rPr>
        <w:t xml:space="preserve"> году их число достигло 2675,1 тысяч, что, однако, на 9,8% меньше, чем в 2006 году. При этом, по предварительным расчетам, к концу 200</w:t>
      </w:r>
      <w:r w:rsidR="00DD3EB8" w:rsidRPr="00E6013C">
        <w:rPr>
          <w:sz w:val="28"/>
          <w:szCs w:val="26"/>
        </w:rPr>
        <w:t>9</w:t>
      </w:r>
      <w:r w:rsidRPr="00E6013C">
        <w:rPr>
          <w:sz w:val="28"/>
          <w:szCs w:val="26"/>
        </w:rPr>
        <w:t xml:space="preserve"> года количество лиц, официально признанных потерпевшими, снизится на 7-9% по сравнению с показателем предыдущего года. Коэффициент криминальной виктимизации по лицам (число зарегистрированных потерпевших на 100 тысяч всего населения) в 2007 году составил 1881 и снизился по сравнению с 2006 годом на 9,4%.</w:t>
      </w:r>
    </w:p>
    <w:p w:rsidR="00554EFE" w:rsidRPr="00E6013C" w:rsidRDefault="00554EFE" w:rsidP="00E6013C">
      <w:pPr>
        <w:keepNext/>
        <w:widowControl w:val="0"/>
        <w:spacing w:line="360" w:lineRule="auto"/>
        <w:ind w:firstLine="709"/>
        <w:jc w:val="both"/>
        <w:rPr>
          <w:sz w:val="28"/>
          <w:szCs w:val="26"/>
        </w:rPr>
      </w:pPr>
      <w:r w:rsidRPr="00E6013C">
        <w:rPr>
          <w:sz w:val="28"/>
          <w:szCs w:val="26"/>
        </w:rPr>
        <w:t>Одной из социально-демографических особенностей виктимизации последних лет (с 2003 по 2006 годы) являлся рост числа несовершеннолетних, ставших жертвами различных преступлений, причем прирост этого показателя в 2005 году составил 54,3%, а в 200</w:t>
      </w:r>
      <w:r w:rsidR="00DD3EB8" w:rsidRPr="00E6013C">
        <w:rPr>
          <w:sz w:val="28"/>
          <w:szCs w:val="26"/>
        </w:rPr>
        <w:t>8</w:t>
      </w:r>
      <w:r w:rsidRPr="00E6013C">
        <w:rPr>
          <w:sz w:val="28"/>
          <w:szCs w:val="26"/>
        </w:rPr>
        <w:t xml:space="preserve"> году было зафиксировано его снижение на 16,9%. Данные Аналитического центра Государственной Думы Российской Федерации свидетельствуют, что 70% всех жертв тяжких насильственных посягательств, совершенных в семьях, – женщины и дети. Эта категория населения составляет ежегодно примерно 38% всех убитых на почве нездоровых семейных отношений. Динамика виктимизации женщин аналогична динамике виктимизации несовершеннолетних – с 2003 по 2006 годы было зафиксировано последовательное увеличение числа потерпевших женщин, при этом в 2005 году прирост показателя составил 35,2%, а в 2007 этот показатель снизился на 7,3%.</w:t>
      </w:r>
    </w:p>
    <w:p w:rsidR="00554EFE" w:rsidRPr="00E6013C" w:rsidRDefault="00554EFE" w:rsidP="00E6013C">
      <w:pPr>
        <w:keepNext/>
        <w:widowControl w:val="0"/>
        <w:spacing w:line="360" w:lineRule="auto"/>
        <w:ind w:firstLine="709"/>
        <w:jc w:val="both"/>
        <w:rPr>
          <w:sz w:val="28"/>
          <w:szCs w:val="26"/>
        </w:rPr>
      </w:pPr>
      <w:r w:rsidRPr="00E6013C">
        <w:rPr>
          <w:sz w:val="28"/>
          <w:szCs w:val="26"/>
        </w:rPr>
        <w:t>Наиболее ярко иллюстрирует состояние защищенности в обществе динамика числа лиц, пострадавших от тяжких насильственных преступлений, а именно погибших или получивших тяжкий вред здоровью. В 200</w:t>
      </w:r>
      <w:r w:rsidR="00DD3EB8" w:rsidRPr="00E6013C">
        <w:rPr>
          <w:sz w:val="28"/>
          <w:szCs w:val="26"/>
        </w:rPr>
        <w:t>8</w:t>
      </w:r>
      <w:r w:rsidRPr="00E6013C">
        <w:rPr>
          <w:sz w:val="28"/>
          <w:szCs w:val="26"/>
        </w:rPr>
        <w:t xml:space="preserve"> году 105,9 тысяч россиян в той или иной мере пострадали от преступников, при этом доли погибших и получивших тяжкий вред здоровью снизились по сравнению с предыдущим годом и составили 53,9 и 52 тысяч соответственно. По предварительным данным, в 2008 году снижение числа лиц, ставших жертвами тяжких насильственных преступлений составит порядка 1-1,5% по сравнению с предыдущим годом.</w:t>
      </w:r>
    </w:p>
    <w:p w:rsidR="00554EFE" w:rsidRPr="00E6013C" w:rsidRDefault="00554EFE" w:rsidP="00E6013C">
      <w:pPr>
        <w:keepNext/>
        <w:widowControl w:val="0"/>
        <w:spacing w:line="360" w:lineRule="auto"/>
        <w:ind w:firstLine="709"/>
        <w:jc w:val="both"/>
        <w:rPr>
          <w:sz w:val="28"/>
          <w:szCs w:val="26"/>
        </w:rPr>
      </w:pPr>
      <w:r w:rsidRPr="00E6013C">
        <w:rPr>
          <w:sz w:val="28"/>
          <w:szCs w:val="26"/>
        </w:rPr>
        <w:t>Приведенный анализ криминальной виктимизации в Российской Федерации основан на официальной статистике, без учета латентности. По подсчетам специалистов, количество потерпевших от преступлений, с учетом латентности, близких родственников пострадавших и их иждивенцев, ежегодно составляет более 10 миллионов человек. Также в стране существует огромное число лиц, которые являются носителями потенциальной виктимности в силу своих личностных черт, возраста, особенностей поведения либо служебной деятельности и др., в отношении которых в любое время может быть совершено преступление. На основании приведенных данных можно сделать вывод, что состояние, масштабы и последствия виктимизации населения до сих пор не осознаны государством и обществом в полной мере.</w:t>
      </w:r>
    </w:p>
    <w:p w:rsidR="00034BE9" w:rsidRPr="00E6013C" w:rsidRDefault="00034BE9" w:rsidP="00E6013C">
      <w:pPr>
        <w:keepNext/>
        <w:widowControl w:val="0"/>
        <w:spacing w:line="360" w:lineRule="auto"/>
        <w:ind w:firstLine="709"/>
        <w:jc w:val="both"/>
        <w:rPr>
          <w:sz w:val="28"/>
          <w:szCs w:val="26"/>
        </w:rPr>
      </w:pPr>
    </w:p>
    <w:p w:rsidR="00034BE9" w:rsidRPr="00E6013C" w:rsidRDefault="00444F85" w:rsidP="00E6013C">
      <w:pPr>
        <w:keepNext/>
        <w:widowControl w:val="0"/>
        <w:spacing w:line="360" w:lineRule="auto"/>
        <w:ind w:firstLine="709"/>
        <w:jc w:val="both"/>
        <w:rPr>
          <w:sz w:val="28"/>
          <w:szCs w:val="26"/>
          <w:lang w:val="en-US"/>
        </w:rPr>
      </w:pPr>
      <w:r w:rsidRPr="00E6013C">
        <w:rPr>
          <w:sz w:val="28"/>
          <w:szCs w:val="26"/>
        </w:rPr>
        <w:t xml:space="preserve">3. </w:t>
      </w:r>
      <w:r w:rsidR="00034BE9" w:rsidRPr="00E6013C">
        <w:rPr>
          <w:sz w:val="28"/>
          <w:szCs w:val="26"/>
        </w:rPr>
        <w:t>Половозрастная специфика жертв насильстве</w:t>
      </w:r>
      <w:r w:rsidR="00E6013C">
        <w:rPr>
          <w:sz w:val="28"/>
          <w:szCs w:val="26"/>
        </w:rPr>
        <w:t>нной преступности</w:t>
      </w:r>
    </w:p>
    <w:p w:rsidR="00444F85" w:rsidRPr="00E6013C" w:rsidRDefault="00444F85" w:rsidP="00E6013C">
      <w:pPr>
        <w:keepNext/>
        <w:widowControl w:val="0"/>
        <w:spacing w:line="360" w:lineRule="auto"/>
        <w:ind w:firstLine="709"/>
        <w:jc w:val="both"/>
        <w:rPr>
          <w:sz w:val="28"/>
          <w:szCs w:val="26"/>
        </w:rPr>
      </w:pPr>
    </w:p>
    <w:p w:rsidR="0072582A" w:rsidRPr="00E6013C" w:rsidRDefault="00444F85" w:rsidP="00E6013C">
      <w:pPr>
        <w:keepNext/>
        <w:widowControl w:val="0"/>
        <w:spacing w:line="360" w:lineRule="auto"/>
        <w:ind w:firstLine="709"/>
        <w:jc w:val="both"/>
        <w:rPr>
          <w:sz w:val="28"/>
          <w:szCs w:val="26"/>
        </w:rPr>
      </w:pPr>
      <w:r w:rsidRPr="00E6013C">
        <w:rPr>
          <w:sz w:val="28"/>
          <w:szCs w:val="26"/>
        </w:rPr>
        <w:t>Индивидуальная виктимность</w:t>
      </w:r>
      <w:r w:rsidR="0072582A" w:rsidRPr="00E6013C">
        <w:rPr>
          <w:sz w:val="28"/>
          <w:szCs w:val="26"/>
        </w:rPr>
        <w:t xml:space="preserve"> может определяться различными по своей природе качествами личности, как связанными с нею непосредственно, так и опосредованно — через ситуацию. Так, пол, возраст, наличие имущества, другие качества потенциальной жертвы выступают как необходимое условие совершения того или иного преступления. Например, жертвой изнасилования или насильственного лесбиянства может быть только женщина, развратных действий — лицо, не достигшее 14-летнего возраста, мужеложства — только мужчина, жертвой кражи, грабежа, разбоя и т. д. — только лицо, имеющее имущество и пр.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Без виктимной способности (годности) нет виктимности как таковой. Например, человек, не имеющий собственности, в данных конкретных условиях не способен стать жертвой кражи. Но такая неспособность относительна, она может проявиться только избирательно, поскольку не существует людей, которые не способны стать жертвами преступлений против жизни и здоровья, половых преступлений, которым не может быть причинен моральный вред и т. д. Иначе говоря, нет людей потенциально невиктимных, но для одних опасность реализации потенциальной виктимности выше, чем для других, одни обладают повышенной, а другие усредненной, </w:t>
      </w:r>
      <w:r w:rsidR="00444F85" w:rsidRPr="00E6013C">
        <w:rPr>
          <w:sz w:val="28"/>
          <w:szCs w:val="26"/>
        </w:rPr>
        <w:t>«</w:t>
      </w:r>
      <w:r w:rsidRPr="00E6013C">
        <w:rPr>
          <w:sz w:val="28"/>
          <w:szCs w:val="26"/>
        </w:rPr>
        <w:t>нормальной</w:t>
      </w:r>
      <w:r w:rsidR="00444F85" w:rsidRPr="00E6013C">
        <w:rPr>
          <w:sz w:val="28"/>
          <w:szCs w:val="26"/>
        </w:rPr>
        <w:t>»</w:t>
      </w:r>
      <w:r w:rsidRPr="00E6013C">
        <w:rPr>
          <w:sz w:val="28"/>
          <w:szCs w:val="26"/>
        </w:rPr>
        <w:t xml:space="preserve"> потенциальной виктимностью, зависящей как от сугубо индивидуальных личностных качеств, так и от ситуативных факторов. Есть определенная часть людей, обладающих низкой, </w:t>
      </w:r>
      <w:r w:rsidR="00444F85" w:rsidRPr="00E6013C">
        <w:rPr>
          <w:sz w:val="28"/>
          <w:szCs w:val="26"/>
        </w:rPr>
        <w:t>«</w:t>
      </w:r>
      <w:r w:rsidRPr="00E6013C">
        <w:rPr>
          <w:sz w:val="28"/>
          <w:szCs w:val="26"/>
        </w:rPr>
        <w:t>минимизированной</w:t>
      </w:r>
      <w:r w:rsidR="00444F85" w:rsidRPr="00E6013C">
        <w:rPr>
          <w:sz w:val="28"/>
          <w:szCs w:val="26"/>
        </w:rPr>
        <w:t>»</w:t>
      </w:r>
      <w:r w:rsidRPr="00E6013C">
        <w:rPr>
          <w:sz w:val="28"/>
          <w:szCs w:val="26"/>
        </w:rPr>
        <w:t xml:space="preserve"> виктимностью.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Предрасположенности и свойства, определяющие содержание виктимности, как объективно присущего физическому лицу качества, вместе с тем делают его повышенно уязвимым при определенных обстоятельствах от всех или от некоторых преступлений.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Повышенная степень уязвимости за счет личностного компонента виктимности вытекает из наличия соответствующих виктимных предрасположений, т. е. психологических, биофизических, социальных качеств, повышающих степень уязвимости индивида и проявляющихся в большей мере активно.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Пол и возраст значимо проявляются не только как условия виктимной годности, но и как факторы повышенной виктимности, обусловленной особенностями психологического плана потенциальных и реальных жертв.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Так, доля мужчин среди жертв криминальных нападений составляет от 62 до 70 %, женщин — 30 %.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Напротив, среди жертв 108 преступников, проходивших по мно-гоэпизодным уголовным делам об убийствах по сексуальным мотивам, женщин почти в 10 раз больше, чем мужчин. При этом мужчин всего 8,5 %, из которых 86 % — малолетние и несовершеннолетние, а остальные— это взрослые гомосексуалисты. Среди женщин (91,5 %) картина совершенно иная: доля детей и несовершеннолетних составляет 21,6 %, тогда как взрослых женщин — 63 %, в т. ч. 8,7 % — женщины пожилого возраста. 13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Возраст жертв варьируется и в зависимости от вида преступлений: наиболее виктимны от краж со взломом лица от 60 лет и старше, жертвы грабежей и разбоев— в большинстве женщины от 21года до 30 лет (до 21 года и после 40 лет виктимизация сравнительно невелика). Наоборот, жертвы сексуального принуждения — лица в возрасте от 21 года до 3 0 лет. 14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Повышенная виктимность несовершеннолетних определяется психофизическими особенностями детского и подросткового возрастов — физической слабостью, любопытством, жаждой приключений, доверчивостью, внушаемостью, неумением приспосабливаться к условиям, в которых возникает необходимость находиться, беспомощностью в конфликтных жизненных ситуациях, но не только: виктимозначимо здесь проявляются их социальные роли, положение в системе социальных отношений, а также положение, которое они занимают в семье.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Они становятся жертвами таких преступлений, как детоубийство, истязание, убийство в целях устранения препятствий для вступления в брак, завладения наследством, избавления от обязанности платить алименты. </w:t>
      </w:r>
    </w:p>
    <w:p w:rsidR="0072582A" w:rsidRPr="00E6013C" w:rsidRDefault="0072582A" w:rsidP="00E6013C">
      <w:pPr>
        <w:keepNext/>
        <w:widowControl w:val="0"/>
        <w:spacing w:line="360" w:lineRule="auto"/>
        <w:ind w:firstLine="709"/>
        <w:jc w:val="both"/>
        <w:rPr>
          <w:sz w:val="28"/>
          <w:szCs w:val="26"/>
        </w:rPr>
      </w:pPr>
      <w:r w:rsidRPr="00E6013C">
        <w:rPr>
          <w:sz w:val="28"/>
          <w:szCs w:val="26"/>
        </w:rPr>
        <w:t>Важнейшим проявлением повышенной виктимности несовершеннолетних является также негативное воздействие взрослых на их психику, приводящее к нравственным уродствам, проявление которых может оказаться и криминальным, и виктимным. Известно, что насилие в отношении детей трансформируется в насилие среди несовершеннолетних и молодежи и по мере взросления последних уносится ими в криминальное буд</w:t>
      </w:r>
      <w:r w:rsidR="00444F85" w:rsidRPr="00E6013C">
        <w:rPr>
          <w:sz w:val="28"/>
          <w:szCs w:val="26"/>
        </w:rPr>
        <w:t>ущее. Другими словами, несовер</w:t>
      </w:r>
      <w:r w:rsidRPr="00E6013C">
        <w:rPr>
          <w:sz w:val="28"/>
          <w:szCs w:val="26"/>
        </w:rPr>
        <w:t xml:space="preserve">шеннолетний становится жертвой негативного воздействия, ибо приобретает антиобщественную установку личности, а далее, в зависимости от развития событий, иногда случайного, реализуя эту установку, может стать и потерпевшим, и преступником.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Особенности психофизического порядка определяют повышенную виктимность лиц пожилого и преклонного возраста. Прежде всего, здесь виктимологически проявляется физическая слабость, особенно у женщин.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Возможно и такое стечение обстоятельств, при котором самые ценные качества человека делают его наиболее доступной преступнику жертвой, если реализуются в попытках пресечения или предотвращения преступлений. </w:t>
      </w:r>
    </w:p>
    <w:p w:rsidR="00034BE9" w:rsidRPr="00E6013C" w:rsidRDefault="00034BE9" w:rsidP="00E6013C">
      <w:pPr>
        <w:keepNext/>
        <w:widowControl w:val="0"/>
        <w:spacing w:line="360" w:lineRule="auto"/>
        <w:ind w:firstLine="709"/>
        <w:jc w:val="both"/>
        <w:rPr>
          <w:sz w:val="28"/>
          <w:szCs w:val="26"/>
        </w:rPr>
      </w:pPr>
    </w:p>
    <w:p w:rsidR="00034BE9" w:rsidRPr="00E6013C" w:rsidRDefault="00444F85" w:rsidP="00E6013C">
      <w:pPr>
        <w:keepNext/>
        <w:widowControl w:val="0"/>
        <w:spacing w:line="360" w:lineRule="auto"/>
        <w:ind w:firstLine="709"/>
        <w:jc w:val="both"/>
        <w:rPr>
          <w:sz w:val="28"/>
          <w:szCs w:val="26"/>
        </w:rPr>
      </w:pPr>
      <w:r w:rsidRPr="00E6013C">
        <w:rPr>
          <w:sz w:val="28"/>
          <w:szCs w:val="26"/>
        </w:rPr>
        <w:t xml:space="preserve">3. </w:t>
      </w:r>
      <w:r w:rsidR="00034BE9" w:rsidRPr="00E6013C">
        <w:rPr>
          <w:sz w:val="28"/>
          <w:szCs w:val="26"/>
        </w:rPr>
        <w:t>Соотношение образовательного и культурного уровня жертв и лиц, совершающи</w:t>
      </w:r>
      <w:r w:rsidR="00E6013C">
        <w:rPr>
          <w:sz w:val="28"/>
          <w:szCs w:val="26"/>
        </w:rPr>
        <w:t>х насильственные посягательства</w:t>
      </w:r>
    </w:p>
    <w:p w:rsidR="00444F85" w:rsidRPr="00E6013C" w:rsidRDefault="00444F85" w:rsidP="00E6013C">
      <w:pPr>
        <w:keepNext/>
        <w:widowControl w:val="0"/>
        <w:spacing w:line="360" w:lineRule="auto"/>
        <w:ind w:firstLine="709"/>
        <w:jc w:val="both"/>
        <w:rPr>
          <w:sz w:val="28"/>
          <w:szCs w:val="26"/>
        </w:rPr>
      </w:pPr>
    </w:p>
    <w:p w:rsidR="00554EFE" w:rsidRPr="00E6013C" w:rsidRDefault="00554EFE" w:rsidP="00E6013C">
      <w:pPr>
        <w:keepNext/>
        <w:widowControl w:val="0"/>
        <w:spacing w:line="360" w:lineRule="auto"/>
        <w:ind w:firstLine="709"/>
        <w:jc w:val="both"/>
        <w:rPr>
          <w:sz w:val="28"/>
          <w:szCs w:val="26"/>
        </w:rPr>
      </w:pPr>
      <w:r w:rsidRPr="00E6013C">
        <w:rPr>
          <w:sz w:val="28"/>
          <w:szCs w:val="26"/>
        </w:rPr>
        <w:t>В сложившейся обстановке б</w:t>
      </w:r>
      <w:r w:rsidR="00444F85" w:rsidRPr="00E6013C">
        <w:rPr>
          <w:sz w:val="28"/>
          <w:szCs w:val="26"/>
        </w:rPr>
        <w:t>ольшое значение приобретают вик</w:t>
      </w:r>
      <w:r w:rsidRPr="00E6013C">
        <w:rPr>
          <w:sz w:val="28"/>
          <w:szCs w:val="26"/>
        </w:rPr>
        <w:t>имологические аспекты профилактики, ее правильная и всесторонняя организация. Для этого наряду с изучением индивидуальных свойств личности преступника следует должное внимание уделять изучению личности потерпевшего и конкретной жизненной ситуации. Знание последних необходимо и потому, что преступление есть результат взаимодействия жизненной ситуации с антиобщественными установками личности виновного,</w:t>
      </w:r>
      <w:r w:rsidR="00444F85" w:rsidRPr="00E6013C">
        <w:rPr>
          <w:sz w:val="28"/>
          <w:szCs w:val="26"/>
        </w:rPr>
        <w:t xml:space="preserve"> а в конкретной жизненной ситуа</w:t>
      </w:r>
      <w:r w:rsidRPr="00E6013C">
        <w:rPr>
          <w:sz w:val="28"/>
          <w:szCs w:val="26"/>
        </w:rPr>
        <w:t>ции в той или иной мере проявляются и личность, и поведение потерпевшего</w:t>
      </w:r>
    </w:p>
    <w:p w:rsidR="00034BE9" w:rsidRPr="00E6013C" w:rsidRDefault="00554EFE" w:rsidP="00E6013C">
      <w:pPr>
        <w:keepNext/>
        <w:widowControl w:val="0"/>
        <w:spacing w:line="360" w:lineRule="auto"/>
        <w:ind w:firstLine="709"/>
        <w:jc w:val="both"/>
        <w:rPr>
          <w:sz w:val="28"/>
          <w:szCs w:val="26"/>
        </w:rPr>
      </w:pPr>
      <w:r w:rsidRPr="00E6013C">
        <w:rPr>
          <w:sz w:val="28"/>
          <w:szCs w:val="26"/>
        </w:rPr>
        <w:t>Исследование личности потерпевшего имеет большое значение не только для квалификации преступления, но и для изучения и предупреждения преступности</w:t>
      </w:r>
    </w:p>
    <w:p w:rsidR="00444F85" w:rsidRPr="00E6013C" w:rsidRDefault="0072582A" w:rsidP="00E6013C">
      <w:pPr>
        <w:keepNext/>
        <w:widowControl w:val="0"/>
        <w:spacing w:line="360" w:lineRule="auto"/>
        <w:ind w:firstLine="709"/>
        <w:jc w:val="both"/>
        <w:rPr>
          <w:sz w:val="28"/>
          <w:szCs w:val="26"/>
        </w:rPr>
      </w:pPr>
      <w:r w:rsidRPr="00E6013C">
        <w:rPr>
          <w:sz w:val="28"/>
          <w:szCs w:val="26"/>
        </w:rPr>
        <w:t xml:space="preserve">В современной России крайне низок уровень правосознания у значительной части граждан. Поэтому вряд ли можно оспорить то, что у каждого народа такая преступность, насколько он способен к самоконтролю, насколько он хочет себя контролировать, насколько он осознал диалектику свободы и необходимости.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 Эт</w:t>
      </w:r>
      <w:r w:rsidR="00444F85" w:rsidRPr="00E6013C">
        <w:rPr>
          <w:sz w:val="28"/>
          <w:szCs w:val="26"/>
        </w:rPr>
        <w:t>о</w:t>
      </w:r>
      <w:r w:rsidRPr="00E6013C">
        <w:rPr>
          <w:sz w:val="28"/>
          <w:szCs w:val="26"/>
        </w:rPr>
        <w:t xml:space="preserve"> справедливое утверждение, если дополнить его способностью осознавать пределы криминальной опасности и необходимости ей противостоять, полностью относится и к виктимности (массовой и индивидуальной), которая в России отличается более высокой долей нриинения вреда жизни и здоровью, чем в развитых странах. </w:t>
      </w:r>
    </w:p>
    <w:p w:rsidR="0072582A" w:rsidRPr="00E6013C" w:rsidRDefault="0072582A" w:rsidP="00E6013C">
      <w:pPr>
        <w:keepNext/>
        <w:widowControl w:val="0"/>
        <w:spacing w:line="360" w:lineRule="auto"/>
        <w:ind w:firstLine="709"/>
        <w:jc w:val="both"/>
        <w:rPr>
          <w:sz w:val="28"/>
          <w:szCs w:val="26"/>
        </w:rPr>
      </w:pPr>
      <w:r w:rsidRPr="00E6013C">
        <w:rPr>
          <w:sz w:val="28"/>
          <w:szCs w:val="26"/>
        </w:rPr>
        <w:t>Сознательная дисциплина имеет виктимологичееийй аспект: масса людей не задумывается о виктимогенном хара</w:t>
      </w:r>
      <w:r w:rsidR="00444F85" w:rsidRPr="00E6013C">
        <w:rPr>
          <w:sz w:val="28"/>
          <w:szCs w:val="26"/>
        </w:rPr>
        <w:t>ктере</w:t>
      </w:r>
      <w:r w:rsidRPr="00E6013C">
        <w:rPr>
          <w:sz w:val="28"/>
          <w:szCs w:val="26"/>
        </w:rPr>
        <w:t xml:space="preserve"> своего поведения в разных вариантах</w:t>
      </w:r>
      <w:r w:rsidR="00FF6A6C">
        <w:rPr>
          <w:sz w:val="28"/>
          <w:szCs w:val="26"/>
        </w:rPr>
        <w:t xml:space="preserve"> </w:t>
      </w:r>
      <w:r w:rsidRPr="00E6013C">
        <w:rPr>
          <w:sz w:val="28"/>
          <w:szCs w:val="26"/>
        </w:rPr>
        <w:t>— от виктимно-кримимального до совершенно не осознаваемого, при полной возможности э</w:t>
      </w:r>
      <w:r w:rsidR="00444F85" w:rsidRPr="00E6013C">
        <w:rPr>
          <w:sz w:val="28"/>
          <w:szCs w:val="26"/>
        </w:rPr>
        <w:t>то</w:t>
      </w:r>
      <w:r w:rsidR="00E6013C">
        <w:rPr>
          <w:sz w:val="28"/>
          <w:szCs w:val="26"/>
        </w:rPr>
        <w:t xml:space="preserve"> сделать.</w:t>
      </w:r>
    </w:p>
    <w:p w:rsidR="0072582A" w:rsidRPr="00E6013C" w:rsidRDefault="0072582A" w:rsidP="00E6013C">
      <w:pPr>
        <w:keepNext/>
        <w:widowControl w:val="0"/>
        <w:spacing w:line="360" w:lineRule="auto"/>
        <w:ind w:firstLine="709"/>
        <w:jc w:val="both"/>
        <w:rPr>
          <w:sz w:val="28"/>
          <w:szCs w:val="26"/>
        </w:rPr>
      </w:pPr>
      <w:r w:rsidRPr="00E6013C">
        <w:rPr>
          <w:sz w:val="28"/>
          <w:szCs w:val="26"/>
        </w:rPr>
        <w:t>Для современной России неуважение к закону стало ш</w:t>
      </w:r>
      <w:r w:rsidR="00444F85" w:rsidRPr="00E6013C">
        <w:rPr>
          <w:sz w:val="28"/>
          <w:szCs w:val="26"/>
        </w:rPr>
        <w:t>и</w:t>
      </w:r>
      <w:r w:rsidRPr="00E6013C">
        <w:rPr>
          <w:sz w:val="28"/>
          <w:szCs w:val="26"/>
        </w:rPr>
        <w:t>рмой, а в некоторых регионах оно стало без преувеличения обвальным. Это негативное, неуважительное отношение к закону, конечн</w:t>
      </w:r>
      <w:r w:rsidR="00444F85" w:rsidRPr="00E6013C">
        <w:rPr>
          <w:sz w:val="28"/>
          <w:szCs w:val="26"/>
        </w:rPr>
        <w:t>о</w:t>
      </w:r>
      <w:r w:rsidRPr="00E6013C">
        <w:rPr>
          <w:sz w:val="28"/>
          <w:szCs w:val="26"/>
        </w:rPr>
        <w:t xml:space="preserve">, не однозначно. Оно наиболее ярко проявляется в преступном, но также и в виктимном поведении. Различные формы и степени виктимного поведения обнаруживаются у жертв, которые сами виновны в преступлениях, иных противоправных, аморальных поступках. К примеру, даже нейтральные жертвы, скрывающие преступление, становятся виновными и уж во всяком случае демонстрируют неуважение к закону и своему моральному долгу перед обществом. У каждого народа есть </w:t>
      </w:r>
      <w:r w:rsidR="00444F85" w:rsidRPr="00E6013C">
        <w:rPr>
          <w:sz w:val="28"/>
          <w:szCs w:val="26"/>
        </w:rPr>
        <w:t>«</w:t>
      </w:r>
      <w:r w:rsidRPr="00E6013C">
        <w:rPr>
          <w:sz w:val="28"/>
          <w:szCs w:val="26"/>
        </w:rPr>
        <w:t>порог насыщения преступностью</w:t>
      </w:r>
      <w:r w:rsidR="00444F85" w:rsidRPr="00E6013C">
        <w:rPr>
          <w:sz w:val="28"/>
          <w:szCs w:val="26"/>
        </w:rPr>
        <w:t>»</w:t>
      </w:r>
      <w:r w:rsidRPr="00E6013C">
        <w:rPr>
          <w:sz w:val="28"/>
          <w:szCs w:val="26"/>
        </w:rPr>
        <w:t xml:space="preserve"> и только от него зависит его предел. Если народ имеет такую преступность, какой он позволяет существовать и какую терпит (позиция виктимологическая), в которой часть граждан принимает более или менее активное участие (позиция криминальная), он (народ) имеет и такую виктимность, которая есть и следствие и частью причина преступности.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Хотя общие характеристики </w:t>
      </w:r>
      <w:r w:rsidRPr="00942920">
        <w:rPr>
          <w:sz w:val="28"/>
          <w:szCs w:val="26"/>
        </w:rPr>
        <w:t>личности преступника</w:t>
      </w:r>
      <w:r w:rsidRPr="00E6013C">
        <w:rPr>
          <w:sz w:val="28"/>
          <w:szCs w:val="26"/>
        </w:rPr>
        <w:t xml:space="preserve"> относятся и к насильственным преступникам, их личность имеет свои особенности. Так, преступления, связанные с насилием, реже совершаются женщинами: мужчин среди насильственных преступников около 90%. Женщины обычно прибегают к насилию на бытовой почве, особенно в связи с аморальным и противоправным поведением жертвы — как правило, супруга или сожителя. Возраст насильственного преступника, как правило, достаточно молодой — до 40 лет. При этом преступления, связанные с лишением жертвы </w:t>
      </w:r>
      <w:r w:rsidRPr="00942920">
        <w:rPr>
          <w:sz w:val="28"/>
          <w:szCs w:val="26"/>
        </w:rPr>
        <w:t>жизни</w:t>
      </w:r>
      <w:r w:rsidRPr="00E6013C">
        <w:rPr>
          <w:sz w:val="28"/>
          <w:szCs w:val="26"/>
        </w:rPr>
        <w:t xml:space="preserve"> и причинением вреда здоровью чаще совершаются лицами в возрасте 25—29 лет, а </w:t>
      </w:r>
      <w:r w:rsidRPr="00942920">
        <w:rPr>
          <w:sz w:val="28"/>
          <w:szCs w:val="26"/>
        </w:rPr>
        <w:t>изнасилования</w:t>
      </w:r>
      <w:r w:rsidRPr="00E6013C">
        <w:rPr>
          <w:sz w:val="28"/>
          <w:szCs w:val="26"/>
        </w:rPr>
        <w:t xml:space="preserve"> — лицами моложе 25 лет.</w:t>
      </w:r>
    </w:p>
    <w:p w:rsidR="00DD3EB8" w:rsidRPr="00E6013C" w:rsidRDefault="00DD3EB8" w:rsidP="00E6013C">
      <w:pPr>
        <w:keepNext/>
        <w:widowControl w:val="0"/>
        <w:spacing w:line="360" w:lineRule="auto"/>
        <w:ind w:firstLine="709"/>
        <w:jc w:val="both"/>
        <w:rPr>
          <w:sz w:val="28"/>
          <w:szCs w:val="26"/>
        </w:rPr>
      </w:pPr>
      <w:r w:rsidRPr="00942920">
        <w:rPr>
          <w:sz w:val="28"/>
          <w:szCs w:val="26"/>
        </w:rPr>
        <w:t>Образовательный</w:t>
      </w:r>
      <w:r w:rsidRPr="00E6013C">
        <w:rPr>
          <w:sz w:val="28"/>
          <w:szCs w:val="26"/>
        </w:rPr>
        <w:t xml:space="preserve"> и социальный уровень насильственных преступников ниже, чем у остальных категорий преступников и населения в целом. Как правило, эти лица имеют относительно невысокую квалификацию, работают на малооплачиваемой работе или вообще не работают.</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Среди насильственных преступников много </w:t>
      </w:r>
      <w:r w:rsidRPr="00942920">
        <w:rPr>
          <w:sz w:val="28"/>
          <w:szCs w:val="26"/>
        </w:rPr>
        <w:t>рецидивистов</w:t>
      </w:r>
      <w:r w:rsidRPr="00E6013C">
        <w:rPr>
          <w:sz w:val="28"/>
          <w:szCs w:val="26"/>
        </w:rPr>
        <w:t xml:space="preserve">, в том числе ранее совершавших менее тяжкие преступления против личности и </w:t>
      </w:r>
      <w:r w:rsidRPr="00942920">
        <w:rPr>
          <w:sz w:val="28"/>
          <w:szCs w:val="26"/>
        </w:rPr>
        <w:t>общественного порядка</w:t>
      </w:r>
      <w:r w:rsidRPr="00E6013C">
        <w:rPr>
          <w:sz w:val="28"/>
          <w:szCs w:val="26"/>
        </w:rPr>
        <w:t xml:space="preserve">. Кроме того, зачастую у лиц, совершающих насильственные преступления, «за плечами» имеется большой багаж аморальных поступков и </w:t>
      </w:r>
      <w:r w:rsidRPr="00942920">
        <w:rPr>
          <w:sz w:val="28"/>
          <w:szCs w:val="26"/>
        </w:rPr>
        <w:t>правонарушений</w:t>
      </w:r>
      <w:r w:rsidRPr="00E6013C">
        <w:rPr>
          <w:sz w:val="28"/>
          <w:szCs w:val="26"/>
        </w:rPr>
        <w:t xml:space="preserve">: систематическое злоупотребление </w:t>
      </w:r>
      <w:r w:rsidRPr="00942920">
        <w:rPr>
          <w:sz w:val="28"/>
          <w:szCs w:val="26"/>
        </w:rPr>
        <w:t>спиртными напитками</w:t>
      </w:r>
      <w:r w:rsidRPr="00E6013C">
        <w:rPr>
          <w:sz w:val="28"/>
          <w:szCs w:val="26"/>
        </w:rPr>
        <w:t>, хулиганство и т. д.</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Насильственным преступникам свойственны нарушения социальной идентификации и адаптации, десоциализированность. Они слабо воспринимают навязываемые обществом </w:t>
      </w:r>
      <w:r w:rsidRPr="00942920">
        <w:rPr>
          <w:sz w:val="28"/>
          <w:szCs w:val="26"/>
        </w:rPr>
        <w:t>нормы</w:t>
      </w:r>
      <w:r w:rsidRPr="00E6013C">
        <w:rPr>
          <w:sz w:val="28"/>
          <w:szCs w:val="26"/>
        </w:rPr>
        <w:t xml:space="preserve"> поведения, вместо этого оценивая ситуацию исходя из личных представлений и желаний. Наблюдается также примитивность потребностей, </w:t>
      </w:r>
      <w:r w:rsidRPr="00942920">
        <w:rPr>
          <w:sz w:val="28"/>
          <w:szCs w:val="26"/>
        </w:rPr>
        <w:t>эгоцентризм</w:t>
      </w:r>
      <w:r w:rsidRPr="00E6013C">
        <w:rPr>
          <w:sz w:val="28"/>
          <w:szCs w:val="26"/>
        </w:rPr>
        <w:t xml:space="preserve"> и импульсивное стремление к реализации желаний и потребностей, не сдерживаемое механизмами самоконтроля. Нарушения социализации проявляются и в трудностях в установлении контакта с другими людьми, которые в результате этого воспринимаются как чуждые и враждебные вне зависимости от их намерений. Для таких лиц свойственны психологические механизмы самозащиты: они считают, что поступки, в совершении которых они обвиняются, спровоцированы жертвами, а сами они действовали </w:t>
      </w:r>
      <w:r w:rsidR="00444F85" w:rsidRPr="00E6013C">
        <w:rPr>
          <w:sz w:val="28"/>
          <w:szCs w:val="26"/>
        </w:rPr>
        <w:t>верно,</w:t>
      </w:r>
      <w:r w:rsidRPr="00E6013C">
        <w:rPr>
          <w:sz w:val="28"/>
          <w:szCs w:val="26"/>
        </w:rPr>
        <w:t xml:space="preserve"> и не должны нести за это ответственность. Выраженность подобных отклонений может быть разной, в результате чего выделяются лица с устойчивой </w:t>
      </w:r>
      <w:r w:rsidRPr="00942920">
        <w:rPr>
          <w:sz w:val="28"/>
          <w:szCs w:val="26"/>
        </w:rPr>
        <w:t>агрессивно</w:t>
      </w:r>
      <w:r w:rsidRPr="00E6013C">
        <w:rPr>
          <w:sz w:val="28"/>
          <w:szCs w:val="26"/>
        </w:rPr>
        <w:t>-насильственной ориентацией личности, ситуативные преступники, в целом ведущие себя положительно или нейтрально и совершающие преступление под воздействием внешних обстоятельства, а также промежуточный тип, стоящий на грани социально приемлемого.</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Среди насильственных преступников много </w:t>
      </w:r>
      <w:r w:rsidRPr="00942920">
        <w:rPr>
          <w:sz w:val="28"/>
          <w:szCs w:val="26"/>
        </w:rPr>
        <w:t>психопатов</w:t>
      </w:r>
      <w:r w:rsidRPr="00E6013C">
        <w:rPr>
          <w:sz w:val="28"/>
          <w:szCs w:val="26"/>
        </w:rPr>
        <w:t xml:space="preserve"> (по разным оценкам от 30 до 60%) и лиц с пограничными </w:t>
      </w:r>
      <w:r w:rsidRPr="00942920">
        <w:rPr>
          <w:sz w:val="28"/>
          <w:szCs w:val="26"/>
        </w:rPr>
        <w:t>психическими расстройствами</w:t>
      </w:r>
      <w:r w:rsidRPr="00E6013C">
        <w:rPr>
          <w:sz w:val="28"/>
          <w:szCs w:val="26"/>
        </w:rPr>
        <w:t xml:space="preserve">. В числе наиболее криминогенных аномалий психики называют прежде всего </w:t>
      </w:r>
      <w:r w:rsidRPr="00942920">
        <w:rPr>
          <w:sz w:val="28"/>
          <w:szCs w:val="26"/>
        </w:rPr>
        <w:t>алкоголизм</w:t>
      </w:r>
      <w:r w:rsidRPr="00E6013C">
        <w:rPr>
          <w:sz w:val="28"/>
          <w:szCs w:val="26"/>
        </w:rPr>
        <w:t xml:space="preserve">, а затем различные </w:t>
      </w:r>
      <w:r w:rsidRPr="00942920">
        <w:rPr>
          <w:sz w:val="28"/>
          <w:szCs w:val="26"/>
        </w:rPr>
        <w:t>расстройства личности</w:t>
      </w:r>
      <w:r w:rsidRPr="00E6013C">
        <w:rPr>
          <w:sz w:val="28"/>
          <w:szCs w:val="26"/>
        </w:rPr>
        <w:t>: диссоциальное, импульсивное, эмоционально-неустойчивые, параноидные, истероидные, шизоидные.</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Психиатр </w:t>
      </w:r>
      <w:r w:rsidRPr="00942920">
        <w:rPr>
          <w:sz w:val="28"/>
          <w:szCs w:val="26"/>
        </w:rPr>
        <w:t>О. Г. Виленский</w:t>
      </w:r>
      <w:r w:rsidRPr="00E6013C">
        <w:rPr>
          <w:sz w:val="28"/>
          <w:szCs w:val="26"/>
        </w:rPr>
        <w:t xml:space="preserve"> выделяет среди прочих расстройств </w:t>
      </w:r>
      <w:r w:rsidRPr="00942920">
        <w:rPr>
          <w:sz w:val="28"/>
          <w:szCs w:val="26"/>
        </w:rPr>
        <w:t>шизоидное</w:t>
      </w:r>
      <w:r w:rsidRPr="00E6013C">
        <w:rPr>
          <w:sz w:val="28"/>
          <w:szCs w:val="26"/>
        </w:rPr>
        <w:t xml:space="preserve">, для которого он считает типичным патологическую </w:t>
      </w:r>
      <w:r w:rsidRPr="00942920">
        <w:rPr>
          <w:sz w:val="28"/>
          <w:szCs w:val="26"/>
        </w:rPr>
        <w:t>гомицидоманию</w:t>
      </w:r>
      <w:r w:rsidRPr="00E6013C">
        <w:rPr>
          <w:sz w:val="28"/>
          <w:szCs w:val="26"/>
        </w:rPr>
        <w:t xml:space="preserve"> — стремление к </w:t>
      </w:r>
      <w:r w:rsidRPr="00942920">
        <w:rPr>
          <w:sz w:val="28"/>
          <w:szCs w:val="26"/>
        </w:rPr>
        <w:t>убийству</w:t>
      </w:r>
      <w:r w:rsidRPr="00E6013C">
        <w:rPr>
          <w:sz w:val="28"/>
          <w:szCs w:val="26"/>
        </w:rPr>
        <w:t xml:space="preserve">, которое вытекает у этих людей не из бредовых идей или галлюцинаций, а существует само по себе, побуждая искать всё новые жертвы. </w:t>
      </w:r>
      <w:r w:rsidR="00444F85" w:rsidRPr="00E6013C">
        <w:rPr>
          <w:sz w:val="28"/>
          <w:szCs w:val="26"/>
        </w:rPr>
        <w:t>Д</w:t>
      </w:r>
      <w:r w:rsidRPr="00E6013C">
        <w:rPr>
          <w:sz w:val="28"/>
          <w:szCs w:val="26"/>
        </w:rPr>
        <w:t xml:space="preserve">остаточно часто именно это расстройство объясняет совершение многих жестоких и безмотивных убийств, в том числе </w:t>
      </w:r>
      <w:r w:rsidRPr="00942920">
        <w:rPr>
          <w:sz w:val="28"/>
          <w:szCs w:val="26"/>
        </w:rPr>
        <w:t>серийных</w:t>
      </w:r>
      <w:r w:rsidRPr="00E6013C">
        <w:rPr>
          <w:sz w:val="28"/>
          <w:szCs w:val="26"/>
        </w:rPr>
        <w:t xml:space="preserve"> и </w:t>
      </w:r>
      <w:r w:rsidRPr="00942920">
        <w:rPr>
          <w:sz w:val="28"/>
          <w:szCs w:val="26"/>
        </w:rPr>
        <w:t>сексуальных</w:t>
      </w:r>
      <w:r w:rsidRPr="00E6013C">
        <w:rPr>
          <w:sz w:val="28"/>
          <w:szCs w:val="26"/>
        </w:rPr>
        <w:t>.</w:t>
      </w:r>
    </w:p>
    <w:p w:rsidR="00444F85" w:rsidRPr="00E6013C" w:rsidRDefault="00444F85" w:rsidP="00E6013C">
      <w:pPr>
        <w:keepNext/>
        <w:widowControl w:val="0"/>
        <w:spacing w:line="360" w:lineRule="auto"/>
        <w:ind w:firstLine="709"/>
        <w:jc w:val="both"/>
        <w:rPr>
          <w:sz w:val="28"/>
          <w:szCs w:val="26"/>
        </w:rPr>
      </w:pPr>
    </w:p>
    <w:p w:rsidR="00034BE9" w:rsidRPr="00E6013C" w:rsidRDefault="00444F85" w:rsidP="00E6013C">
      <w:pPr>
        <w:keepNext/>
        <w:widowControl w:val="0"/>
        <w:spacing w:line="360" w:lineRule="auto"/>
        <w:ind w:firstLine="709"/>
        <w:jc w:val="both"/>
        <w:rPr>
          <w:sz w:val="28"/>
          <w:szCs w:val="26"/>
        </w:rPr>
      </w:pPr>
      <w:r w:rsidRPr="00E6013C">
        <w:rPr>
          <w:sz w:val="28"/>
          <w:szCs w:val="26"/>
        </w:rPr>
        <w:t xml:space="preserve">5. </w:t>
      </w:r>
      <w:r w:rsidR="00034BE9" w:rsidRPr="00E6013C">
        <w:rPr>
          <w:sz w:val="28"/>
          <w:szCs w:val="26"/>
        </w:rPr>
        <w:t>Проявление личностных качеств жертвы в особенностях его предкриминального, посткриминального поведения и ситуации посягательства на жизнь и здоровье</w:t>
      </w:r>
    </w:p>
    <w:p w:rsidR="00444F85" w:rsidRPr="00E6013C" w:rsidRDefault="00444F85" w:rsidP="00E6013C">
      <w:pPr>
        <w:keepNext/>
        <w:widowControl w:val="0"/>
        <w:spacing w:line="360" w:lineRule="auto"/>
        <w:ind w:firstLine="709"/>
        <w:jc w:val="both"/>
        <w:rPr>
          <w:sz w:val="28"/>
          <w:szCs w:val="26"/>
        </w:rPr>
      </w:pPr>
    </w:p>
    <w:p w:rsidR="0072582A" w:rsidRPr="00E6013C" w:rsidRDefault="0072582A" w:rsidP="00E6013C">
      <w:pPr>
        <w:keepNext/>
        <w:widowControl w:val="0"/>
        <w:spacing w:line="360" w:lineRule="auto"/>
        <w:ind w:firstLine="709"/>
        <w:jc w:val="both"/>
        <w:rPr>
          <w:sz w:val="28"/>
          <w:szCs w:val="26"/>
        </w:rPr>
      </w:pPr>
      <w:r w:rsidRPr="00E6013C">
        <w:rPr>
          <w:sz w:val="28"/>
          <w:szCs w:val="26"/>
        </w:rPr>
        <w:t>Определенные личностные качества (природные, генетически обусловленные и приобретенные, имеющие социальное происхождение), определенное поведение, общественное или служебное положение (факторы ситуативного характера) обусловливают возможность причинения их носителям физического, морального или материального вреда. Вся совокупность указанных личностно-ситуативных факторов и свойств представляет собой суммативное, интегрирующее качество (характеристику) личности</w:t>
      </w:r>
      <w:r w:rsidR="00FF6A6C">
        <w:rPr>
          <w:sz w:val="28"/>
          <w:szCs w:val="26"/>
        </w:rPr>
        <w:t xml:space="preserve"> </w:t>
      </w:r>
      <w:r w:rsidRPr="00E6013C">
        <w:rPr>
          <w:sz w:val="28"/>
          <w:szCs w:val="26"/>
        </w:rPr>
        <w:t>— ее индивидуальну</w:t>
      </w:r>
      <w:r w:rsidR="00FF6A6C">
        <w:rPr>
          <w:sz w:val="28"/>
          <w:szCs w:val="26"/>
        </w:rPr>
        <w:t>ю виктимность.</w:t>
      </w:r>
    </w:p>
    <w:p w:rsidR="0072582A" w:rsidRPr="00E6013C" w:rsidRDefault="0072582A" w:rsidP="00E6013C">
      <w:pPr>
        <w:keepNext/>
        <w:widowControl w:val="0"/>
        <w:spacing w:line="360" w:lineRule="auto"/>
        <w:ind w:firstLine="709"/>
        <w:jc w:val="both"/>
        <w:rPr>
          <w:sz w:val="28"/>
          <w:szCs w:val="26"/>
        </w:rPr>
      </w:pPr>
      <w:r w:rsidRPr="00E6013C">
        <w:rPr>
          <w:sz w:val="28"/>
          <w:szCs w:val="26"/>
        </w:rPr>
        <w:t>Любой человек обладает определенными личностными качествами, для него типичны определенные ситуативные обстоятельства, делающие его в большей или меньшей степени уязвимым. Он потенциально, а при неблагоприятном стечении обстоятельств и реально викти</w:t>
      </w:r>
      <w:r w:rsidR="00160F9B" w:rsidRPr="00E6013C">
        <w:rPr>
          <w:sz w:val="28"/>
          <w:szCs w:val="26"/>
        </w:rPr>
        <w:t>м</w:t>
      </w:r>
      <w:r w:rsidRPr="00E6013C">
        <w:rPr>
          <w:sz w:val="28"/>
          <w:szCs w:val="26"/>
        </w:rPr>
        <w:t>ен.</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Представляется бесспорным, что определенное поведение, социальная роль, статус, если они создают </w:t>
      </w:r>
      <w:r w:rsidR="00160F9B" w:rsidRPr="00E6013C">
        <w:rPr>
          <w:sz w:val="28"/>
          <w:szCs w:val="26"/>
        </w:rPr>
        <w:t>«</w:t>
      </w:r>
      <w:r w:rsidRPr="00E6013C">
        <w:rPr>
          <w:sz w:val="28"/>
          <w:szCs w:val="26"/>
        </w:rPr>
        <w:t>предрасположенность</w:t>
      </w:r>
      <w:r w:rsidR="00160F9B" w:rsidRPr="00E6013C">
        <w:rPr>
          <w:sz w:val="28"/>
          <w:szCs w:val="26"/>
        </w:rPr>
        <w:t>»</w:t>
      </w:r>
      <w:r w:rsidRPr="00E6013C">
        <w:rPr>
          <w:sz w:val="28"/>
          <w:szCs w:val="26"/>
        </w:rPr>
        <w:t xml:space="preserve"> к тому, что лицо при соответствующих обстоятельствах может стать жертвой преступления, и способность к этому, выражают специфическое свойство этого лица, связанное с его личностными качествами. Это свойство — одно из составляющих качества индивидуальной виктимности, представляющей собой не что иное, как состояние уязвимости, зависящее не только от субъективных, но и объектив</w:t>
      </w:r>
      <w:r w:rsidR="00FF6A6C">
        <w:rPr>
          <w:sz w:val="28"/>
          <w:szCs w:val="26"/>
        </w:rPr>
        <w:t>ных факторов.</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Индивидуальная виктимность, следовательно, складывается из личностного и ситуационного компонентов, причем их качественные характеристики находятся в системной взаимозависимости. </w:t>
      </w:r>
    </w:p>
    <w:p w:rsidR="0072582A" w:rsidRPr="00E6013C" w:rsidRDefault="0072582A" w:rsidP="00E6013C">
      <w:pPr>
        <w:keepNext/>
        <w:widowControl w:val="0"/>
        <w:spacing w:line="360" w:lineRule="auto"/>
        <w:ind w:firstLine="709"/>
        <w:jc w:val="both"/>
        <w:rPr>
          <w:sz w:val="28"/>
          <w:szCs w:val="26"/>
        </w:rPr>
      </w:pPr>
      <w:r w:rsidRPr="00E6013C">
        <w:rPr>
          <w:sz w:val="28"/>
          <w:szCs w:val="26"/>
        </w:rPr>
        <w:t xml:space="preserve">Личностный компонент индивидуальной виктимности — это способность стать жертвой в силу определенных, присущих индивиду субъективных качеств. </w:t>
      </w:r>
    </w:p>
    <w:p w:rsidR="00160F9B" w:rsidRPr="00E6013C" w:rsidRDefault="00160F9B" w:rsidP="00E6013C">
      <w:pPr>
        <w:keepNext/>
        <w:widowControl w:val="0"/>
        <w:spacing w:line="360" w:lineRule="auto"/>
        <w:ind w:firstLine="709"/>
        <w:jc w:val="both"/>
        <w:rPr>
          <w:sz w:val="28"/>
          <w:szCs w:val="26"/>
        </w:rPr>
      </w:pPr>
      <w:r w:rsidRPr="00E6013C">
        <w:rPr>
          <w:sz w:val="28"/>
          <w:szCs w:val="26"/>
        </w:rPr>
        <w:t>Человек существо - общественное и, формируясь как личность, он социально адаптируется, «осваивает» свои индивидуальные особенности, одновременно вырабатывая систему защитительных средств и приспособлений. Исследования показывают, что если потенциальная жертва в виктимогенной обстановке не поддается виктимизации, не определяет себя как жертву, а остается личностью и доказывает преступнику, что является субъектом а не объектом в данной ситуации, то ей нередко удается избежать виктимизации.</w:t>
      </w:r>
    </w:p>
    <w:p w:rsidR="00160F9B" w:rsidRPr="00E6013C" w:rsidRDefault="00160F9B" w:rsidP="00E6013C">
      <w:pPr>
        <w:keepNext/>
        <w:widowControl w:val="0"/>
        <w:spacing w:line="360" w:lineRule="auto"/>
        <w:ind w:firstLine="709"/>
        <w:jc w:val="both"/>
        <w:rPr>
          <w:sz w:val="28"/>
          <w:szCs w:val="26"/>
        </w:rPr>
      </w:pPr>
      <w:r w:rsidRPr="00E6013C">
        <w:rPr>
          <w:sz w:val="28"/>
          <w:szCs w:val="26"/>
        </w:rPr>
        <w:t>Латентная жертва - это всего лишь степень относительной способности человека стать жертвой преступления.</w:t>
      </w:r>
    </w:p>
    <w:p w:rsidR="00160F9B" w:rsidRPr="00E6013C" w:rsidRDefault="00160F9B" w:rsidP="00E6013C">
      <w:pPr>
        <w:keepNext/>
        <w:widowControl w:val="0"/>
        <w:spacing w:line="360" w:lineRule="auto"/>
        <w:ind w:firstLine="709"/>
        <w:jc w:val="both"/>
        <w:rPr>
          <w:sz w:val="28"/>
          <w:szCs w:val="26"/>
        </w:rPr>
      </w:pPr>
      <w:r w:rsidRPr="00E6013C">
        <w:rPr>
          <w:sz w:val="28"/>
          <w:szCs w:val="26"/>
        </w:rPr>
        <w:t>Важнейшим элементом ситуации совершения преступления являются личность и поведение жертвы. Духовные и физические свойства потерпевшего в той или иной мере выражаются в его поведении. Причем личностные черты могут и не получить конкретного проявления в поведении. Виктимология особенно интересуется такими видами поведения потерпевшего как неправомерное, виктимное (виновное) поведение. Под «виктимным» понимается нарушение норм нравственности.</w:t>
      </w:r>
    </w:p>
    <w:p w:rsidR="00160F9B" w:rsidRPr="00E6013C" w:rsidRDefault="00160F9B" w:rsidP="00E6013C">
      <w:pPr>
        <w:keepNext/>
        <w:widowControl w:val="0"/>
        <w:spacing w:line="360" w:lineRule="auto"/>
        <w:ind w:firstLine="709"/>
        <w:jc w:val="both"/>
        <w:rPr>
          <w:sz w:val="28"/>
          <w:szCs w:val="26"/>
        </w:rPr>
      </w:pPr>
      <w:r w:rsidRPr="00E6013C">
        <w:rPr>
          <w:sz w:val="28"/>
          <w:szCs w:val="26"/>
        </w:rPr>
        <w:t>Считаем возможным типологизировать потерпевших в зависимости от их социально-психологических характеристик потерпевшего на следующие виды:</w:t>
      </w:r>
    </w:p>
    <w:p w:rsidR="00160F9B" w:rsidRPr="00E6013C" w:rsidRDefault="00160F9B" w:rsidP="00E6013C">
      <w:pPr>
        <w:keepNext/>
        <w:widowControl w:val="0"/>
        <w:spacing w:line="360" w:lineRule="auto"/>
        <w:ind w:firstLine="709"/>
        <w:jc w:val="both"/>
        <w:rPr>
          <w:sz w:val="28"/>
          <w:szCs w:val="26"/>
        </w:rPr>
      </w:pPr>
      <w:r w:rsidRPr="00E6013C">
        <w:rPr>
          <w:sz w:val="28"/>
          <w:szCs w:val="26"/>
        </w:rPr>
        <w:t>1) потерпевшие, не способные сами адекватно оценить виктимность ситуации, предшествующей преступлению. К ним можно отнести детей и лиц с психическими отклонениями. Эта категория людей практически беззащитна перед преступными посягательствами, если они оказываются вне сферы влияния лиц, призванных контролировать их поведение и защищать их;</w:t>
      </w:r>
    </w:p>
    <w:p w:rsidR="00160F9B" w:rsidRPr="00E6013C" w:rsidRDefault="00160F9B" w:rsidP="00E6013C">
      <w:pPr>
        <w:keepNext/>
        <w:widowControl w:val="0"/>
        <w:spacing w:line="360" w:lineRule="auto"/>
        <w:ind w:firstLine="709"/>
        <w:jc w:val="both"/>
        <w:rPr>
          <w:sz w:val="28"/>
          <w:szCs w:val="26"/>
        </w:rPr>
      </w:pPr>
      <w:r w:rsidRPr="00E6013C">
        <w:rPr>
          <w:sz w:val="28"/>
          <w:szCs w:val="26"/>
        </w:rPr>
        <w:t>2) потерпевшие, способные сами адекватно оценить опасность ситуации, предшествующей преступлению, но в силу того, что преступник является их знакомым или родственником, не строящие предположения о наступлении криминальных последствий;</w:t>
      </w:r>
    </w:p>
    <w:p w:rsidR="00160F9B" w:rsidRPr="00E6013C" w:rsidRDefault="00160F9B" w:rsidP="00E6013C">
      <w:pPr>
        <w:keepNext/>
        <w:widowControl w:val="0"/>
        <w:spacing w:line="360" w:lineRule="auto"/>
        <w:ind w:firstLine="709"/>
        <w:jc w:val="both"/>
        <w:rPr>
          <w:sz w:val="28"/>
          <w:szCs w:val="26"/>
        </w:rPr>
      </w:pPr>
      <w:r w:rsidRPr="00E6013C">
        <w:rPr>
          <w:sz w:val="28"/>
          <w:szCs w:val="26"/>
        </w:rPr>
        <w:t>3) потерпевшие, находившиеся в своих домах, чаще всего в сельской местности, и подвергшиеся там нападениям, которые иногда сопровождаются ограблением жертв, либо, напротив, вначале совершается разбой, который перерастает в изнасилование и сексуальное убийство;</w:t>
      </w:r>
    </w:p>
    <w:p w:rsidR="00160F9B" w:rsidRPr="00E6013C" w:rsidRDefault="00160F9B" w:rsidP="00E6013C">
      <w:pPr>
        <w:keepNext/>
        <w:widowControl w:val="0"/>
        <w:spacing w:line="360" w:lineRule="auto"/>
        <w:ind w:firstLine="709"/>
        <w:jc w:val="both"/>
        <w:rPr>
          <w:sz w:val="28"/>
          <w:szCs w:val="26"/>
        </w:rPr>
      </w:pPr>
      <w:r w:rsidRPr="00E6013C">
        <w:rPr>
          <w:sz w:val="28"/>
          <w:szCs w:val="26"/>
        </w:rPr>
        <w:t>4) потерпевшие, способные сами адекватно оценить виктимность ситуации, предшествующей преступлению, но по тем или иным соображениям пренебрегшие мерами личной безопасности. Сюда относятся, в первую очередь, женщины, чьи маршруты передвижения пролегали по безлюдным местам, в поздние вечерние часы без сопровождения и т. д.</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Нравственно-психологическая характеристика имеет значение, в первую очередь, применительно к тем категориям преступлений, в которых указанные черты личности потерпевших ложатся в основу способа и формы совершения преступления или выступают в виде повода преступления. В этом отношении наиболее показательно состояние опьянения. (Конечно, разница между алкоголиком и человеком, редко употребляющим спиртные напитки, существует, но для ситуации, в которой человек активно или пассивно ведет себя именно в силу состояния опьянения, это не имеет значения). Привычка к спиртному, к наркотикам — черты личностного облика явно виктимного плана. Взять хотя бы столь характерное в этом плане преступление, как «обирание» пьяных или множество убийств и случаев причинения тяжкого вреда агрессивным потерпевшим.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Очевидно, помимо нравственно-психологических особенностей потерпевших, следует учитывать и различные отклонения от нормального умственного развития; также сказываются и определенные болезненные возрастные изменения. Так, преступником могут быть использованы слабая память, снижение половой потенции и др. «Подходы» к потерпевшему преступник находит, ориентируясь на чувство одиночества, например, овдовевшей женщины; возможны и иные варианты, когда действует преступница в расчете на одинокого пожилого мужчину.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В механизме преступления проявляются самые различные нравственно-психологические особенности жертвы — и отрицательные (половая распущенность, склонность к употреблению алкогольных напитков и наркотических веществ, жадность, деспотизм, агрессивность, грубость, трусость, жестокость, мнительность, пассивность, некритичность, моральная неустойчивость, физическая слабость и др.) и положительные (доверчивость, доброта, рассудительность, тактичность, вежливость, решительность, храбрость, хорошая физическая подготовка).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Все эти качества проявляются в поведении и при определенных обстоятельствах могут способствовать или препятствовать (в этом случае они становятся факторами минимизации виктимности) совершению преступления.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Личностные качества проявляются неоднозначно. Поэтому нельзя исходить из того, что объективно негативное качество всегда негативно проявится и в криминологическом механизме. Так, трусость (качество, несомненно, отрицательное) может реализоваться в уклонении лица от вмешательства в рискованную ситуацию, а это снимает возможность причинения ему ущерба. С другой стороны, в подобной ситуации окажется повышенно виктимным лицо, пытающееся противостоять преступнику.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Повышенная виктимность зависит также и от ролевого статуса потенциальных жертв. Лица, занимающие определенные должности или занимающиеся определенного рода общественной деятельностью, именно в силу специфики своей работы чаще, чем другие, оказываются потерпевшими от преступления. Так, работники милиции, народные дружинники, сторожа, кассиры, инкассаторы, военнослужащие при исполнении обязанностей по караульной службе или патрулированию, т. е. лица, обязанные противодействовать преступнику, рискуют при этом здоровьем и даже жизнью; участники предпринимательской деятельности привлекают внимание преступников как владельцы собственности, соперники в конкурентной борьбе, источники криминальных поборов и др. </w:t>
      </w:r>
    </w:p>
    <w:p w:rsidR="00160F9B" w:rsidRPr="00E6013C" w:rsidRDefault="00160F9B" w:rsidP="00E6013C">
      <w:pPr>
        <w:keepNext/>
        <w:widowControl w:val="0"/>
        <w:spacing w:line="360" w:lineRule="auto"/>
        <w:ind w:firstLine="709"/>
        <w:jc w:val="both"/>
        <w:rPr>
          <w:sz w:val="28"/>
          <w:szCs w:val="26"/>
        </w:rPr>
      </w:pPr>
      <w:r w:rsidRPr="00E6013C">
        <w:rPr>
          <w:sz w:val="28"/>
          <w:szCs w:val="26"/>
        </w:rPr>
        <w:t>Так, среди потерпевших от организованных вымогательств владельцы и служащие частных предприятий (в основном торговых) составляют 40 %, владельцы и служащие других видов предприятий — 8,1, индивидуальные предприниматели — 8,8 % , 1</w:t>
      </w:r>
      <w:r w:rsidR="00FF6A6C">
        <w:rPr>
          <w:sz w:val="28"/>
          <w:szCs w:val="26"/>
        </w:rPr>
        <w:t>5.</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В рассматриваемом плане индивидуальная виктимность, следовательно, — это способность, а повышенная индивидуальная виктимность — сочетание способности и предрасположенности стать жертвой.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Реальных жертв без потенциальной виктимности не бывает. Каким бы, на первый взгляд, «невиктимным» ни казался человек, как бы идеально он себя ни вел, стать жертвой лишь за счет внешних обстоятельств он не может. Необходима еще сумма личностных качеств, определяющих способность стать жертвой, понести ущерб. И повышенная индивидуальная виктимность приобретается субъектом не от нуля. Ее основа — не отсутствие виктимности, а «нормальная», «средняя» потенциальная индивидуальная виктимность, способность стать жертвой, от которой человек не может избавиться с первого до последнего дня жизни.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Любой индивидуум потенциально виктимен, поскольку он, находясь в определенной жизненной обстановке, включаясь в сплетение разноплановых социальных отношений, может оказаться жертвой преступления. Он не приобретает виктимность. Наоборот: просто не может быть потенциально невиктимным. Но это, разумеется, вовсе не означает, что ему </w:t>
      </w:r>
      <w:r w:rsidR="00163C32" w:rsidRPr="00E6013C">
        <w:rPr>
          <w:sz w:val="28"/>
          <w:szCs w:val="26"/>
        </w:rPr>
        <w:t>«</w:t>
      </w:r>
      <w:r w:rsidRPr="00E6013C">
        <w:rPr>
          <w:sz w:val="28"/>
          <w:szCs w:val="26"/>
        </w:rPr>
        <w:t>суждено стать жертвой с неизбежностью и предопределенностью</w:t>
      </w:r>
      <w:r w:rsidR="00163C32" w:rsidRPr="00E6013C">
        <w:rPr>
          <w:sz w:val="28"/>
          <w:szCs w:val="26"/>
        </w:rPr>
        <w:t>»</w:t>
      </w:r>
      <w:r w:rsidRPr="00E6013C">
        <w:rPr>
          <w:sz w:val="28"/>
          <w:szCs w:val="26"/>
        </w:rPr>
        <w:t xml:space="preserve">.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Виктимные предрасположения, виктимная способность— специфические личностные качества — относительны. Они существуют объективно только как системные элементы. Качествами виктимной потенции их делает состояние общества, в котором закономерно существует преступность.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Таким образом, индивидуальная виктимность — это обусловленное наличием преступности состояние уязвимости отдельного лица, выражающееся в объективно присущей человеку (но не фатальной) способности стать жертвой преступления. Реализованная преступным актом или оставшаяся в потенции, эта уязвимость зависит от субъективных и объективных предрасположений и в конечном счете выступает как объективная неспособность или субъективное нежелание избежать причиняемого преступлением вреда.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Нередко лицо характеризуется противоположными параметрами виктимной потенции: например, может легко защититься от нападения, но совершенно не способно разобраться в уловках мошенника, или наоборот. Вместе с тем виктимность как состояние уязвимости относительна, так как всегда реализуется в ситуации, оказавшейся для этого достаточной. Одинаковые личностные качества, аналогичное поведение могут привести к различным последствиям в зависимости от конкретной ситуации.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Как носители индивидуальной виктимности, жертвы преступлений отличаются в личностном и поведенческом отношениях значительным разнообразием. Жертва (потерпевший) может быть активной и пассивной; осознающей сущность и последствия своего поведения или остающейся в неведении; близко связанной с причинителем вреда и вовсе с ним не знакомой; способной к сопротивлению и др.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Соответственно и ее роль в механизме преступления может быть активной и пассивной, осознанной и неосознанной, решающей и второстепенной; ограничиваться непосредственно ситуацией причинения вреда и быть важнейшим элементом формирования преступника в этом его качестве и др.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С точки зрения своей «виктимологической биографии» жертва может быть пострадавшей один (однократно) и несколько раз (повторная жертва, жертва-рецидивист); случайной (ситуативная) и предрасположенной (условно-виновная).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Следует также различать потенциальные жертвы (в отношении которых реального причинения вреда еще не произошло), реальные жертвы (уже понесшие ущерб); а также латентные жертвы (реальные, но по тем или иным причинам оставшиеся вне официального учета). Наиболее интересны для виктимологии жертвы с повышенной уязвимостью, в т.ч. и вытекающей из их негативного поведения, а также латентные жертвы, намеренно избегающие огласки факта причинения им вреда.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Преступники учитывают, что представляет собой избираемая ими жертва, определяют, какие ее качества можно использовать.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Например, не только «невиновную» доверчивость, но и жадность, страсть к наживе, азарт потенциального потерпевшего профессионально используют преступники во всех известных способах мошенничества. Достаточно указать на известные «пирамиды», создатели которых очень удачно для себя использовали психологическую беспомощность миллионов людей, обманув их по существу примитивной, но очень агрессивной рекламой.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Легкомыслие, распущенность, неопытность некоторых женщин принимаются во внимание и используются преступником при определении места, времени, совершения половых преступлении. </w:t>
      </w:r>
    </w:p>
    <w:p w:rsidR="00160F9B" w:rsidRPr="00E6013C" w:rsidRDefault="00160F9B" w:rsidP="00E6013C">
      <w:pPr>
        <w:keepNext/>
        <w:widowControl w:val="0"/>
        <w:spacing w:line="360" w:lineRule="auto"/>
        <w:ind w:firstLine="709"/>
        <w:jc w:val="both"/>
        <w:rPr>
          <w:sz w:val="28"/>
          <w:szCs w:val="26"/>
        </w:rPr>
      </w:pPr>
      <w:r w:rsidRPr="00E6013C">
        <w:rPr>
          <w:sz w:val="28"/>
          <w:szCs w:val="26"/>
        </w:rPr>
        <w:t xml:space="preserve">Негативные нравственно-психологические качества человека могут проявиться в виде создания обстановки, способствующей совершению преступления, соответственно потерпевший стремится избежать огласки факта причинения ему вреда. </w:t>
      </w:r>
    </w:p>
    <w:p w:rsidR="00DD3EB8" w:rsidRPr="00E6013C" w:rsidRDefault="00160F9B" w:rsidP="00E6013C">
      <w:pPr>
        <w:keepNext/>
        <w:widowControl w:val="0"/>
        <w:spacing w:line="360" w:lineRule="auto"/>
        <w:ind w:firstLine="709"/>
        <w:jc w:val="both"/>
        <w:rPr>
          <w:sz w:val="28"/>
          <w:szCs w:val="26"/>
        </w:rPr>
      </w:pPr>
      <w:r w:rsidRPr="00E6013C">
        <w:rPr>
          <w:sz w:val="28"/>
          <w:szCs w:val="26"/>
        </w:rPr>
        <w:t>Л</w:t>
      </w:r>
      <w:r w:rsidR="00DD3EB8" w:rsidRPr="00E6013C">
        <w:rPr>
          <w:sz w:val="28"/>
          <w:szCs w:val="26"/>
        </w:rPr>
        <w:t xml:space="preserve">ичный опыт насилия - это всегда травмирующий опыт, делящий их жизни на </w:t>
      </w:r>
      <w:r w:rsidRPr="00E6013C">
        <w:rPr>
          <w:sz w:val="28"/>
          <w:szCs w:val="26"/>
        </w:rPr>
        <w:t>«</w:t>
      </w:r>
      <w:r w:rsidR="00DD3EB8" w:rsidRPr="00E6013C">
        <w:rPr>
          <w:sz w:val="28"/>
          <w:szCs w:val="26"/>
        </w:rPr>
        <w:t>до</w:t>
      </w:r>
      <w:r w:rsidRPr="00E6013C">
        <w:rPr>
          <w:sz w:val="28"/>
          <w:szCs w:val="26"/>
        </w:rPr>
        <w:t>»</w:t>
      </w:r>
      <w:r w:rsidR="00DD3EB8" w:rsidRPr="00E6013C">
        <w:rPr>
          <w:sz w:val="28"/>
          <w:szCs w:val="26"/>
        </w:rPr>
        <w:t xml:space="preserve"> и </w:t>
      </w:r>
      <w:r w:rsidRPr="00E6013C">
        <w:rPr>
          <w:sz w:val="28"/>
          <w:szCs w:val="26"/>
        </w:rPr>
        <w:t>«</w:t>
      </w:r>
      <w:r w:rsidR="00DD3EB8" w:rsidRPr="00E6013C">
        <w:rPr>
          <w:sz w:val="28"/>
          <w:szCs w:val="26"/>
        </w:rPr>
        <w:t>после</w:t>
      </w:r>
      <w:r w:rsidRPr="00E6013C">
        <w:rPr>
          <w:sz w:val="28"/>
          <w:szCs w:val="26"/>
        </w:rPr>
        <w:t>»</w:t>
      </w:r>
      <w:r w:rsidR="00DD3EB8" w:rsidRPr="00E6013C">
        <w:rPr>
          <w:sz w:val="28"/>
          <w:szCs w:val="26"/>
        </w:rPr>
        <w:t>. Особенность насилия в семейном контексте - и для насильника, и для жертвы - состоит в необходимости продолжать общение, сохранять и поддерживать систему межличностных взаимоотношений.</w:t>
      </w:r>
    </w:p>
    <w:p w:rsidR="00DD3EB8" w:rsidRPr="00E6013C" w:rsidRDefault="00DD3EB8" w:rsidP="00E6013C">
      <w:pPr>
        <w:keepNext/>
        <w:widowControl w:val="0"/>
        <w:spacing w:line="360" w:lineRule="auto"/>
        <w:ind w:firstLine="709"/>
        <w:jc w:val="both"/>
        <w:rPr>
          <w:sz w:val="28"/>
          <w:szCs w:val="26"/>
        </w:rPr>
      </w:pPr>
      <w:r w:rsidRPr="00E6013C">
        <w:rPr>
          <w:sz w:val="28"/>
          <w:szCs w:val="26"/>
        </w:rPr>
        <w:t>Важнейший психологический эффект любой ситуации насилия - синдром посттравматического стресса, проявляющийся спектром таких симптомов как: навязчивые воспоминания и сны; повышенная тревожность; скрытность и стремление к одиночеству; аэмоциональность; склонность к депрессии и употреблению наркотических средств; немотивированная жестокость, агрессивность и аутоагрессивность; суицидальные тенденции.</w:t>
      </w:r>
    </w:p>
    <w:p w:rsidR="00DD3EB8" w:rsidRPr="00E6013C" w:rsidRDefault="00DD3EB8" w:rsidP="00E6013C">
      <w:pPr>
        <w:keepNext/>
        <w:widowControl w:val="0"/>
        <w:spacing w:line="360" w:lineRule="auto"/>
        <w:ind w:firstLine="709"/>
        <w:jc w:val="both"/>
        <w:rPr>
          <w:sz w:val="28"/>
          <w:szCs w:val="26"/>
        </w:rPr>
      </w:pPr>
      <w:r w:rsidRPr="00E6013C">
        <w:rPr>
          <w:sz w:val="28"/>
          <w:szCs w:val="26"/>
        </w:rPr>
        <w:t>Посттравматический стресс - нормальная реакция человека на ненормальную ситуацию насилия. Вместе с тем это фиксированная реакция, сохраняющаяся иногда на многие годы и крайне затрудняющая, искажающая и нарушающая нормальную человеческую жизнь, к тому же способствующая трансляции и эскалации насилия и жестокости. Выход из ситуации посттравматического стресса - и для жертвы, и для насильника - предполагает глубокое и безоценочное понимание травмирующего опыта другими людьми - психологами-консультантами и психотерапевтами; атмосфера такого доверительного и безопасного в психологическом смысле общения позволяет человеку спокойно осознать травмирующий опыт, внутренне принять и выразить его, примириться с прошлым. К сожалению, общение в повседневной жизни, в том числе и общение в семье лишено, как правило, всех этих психотерапевтических качеств. В результате неосознанный, невыраженный и постоянно подавляемый травмирующий опыт порождает хроническое, не находящее адекватного выхода внутреннее напряжение (стресс), негативно сказывающееся на самочувствии и здоровье человека, его общении, работе, учебе и социальной адаптации в целом.</w:t>
      </w:r>
    </w:p>
    <w:p w:rsidR="00034BE9" w:rsidRPr="00E6013C" w:rsidRDefault="00034BE9" w:rsidP="00E6013C">
      <w:pPr>
        <w:keepNext/>
        <w:widowControl w:val="0"/>
        <w:spacing w:line="360" w:lineRule="auto"/>
        <w:ind w:firstLine="709"/>
        <w:jc w:val="both"/>
        <w:rPr>
          <w:sz w:val="28"/>
          <w:szCs w:val="26"/>
        </w:rPr>
      </w:pPr>
    </w:p>
    <w:p w:rsidR="00034BE9" w:rsidRPr="00E6013C" w:rsidRDefault="00160F9B" w:rsidP="00E6013C">
      <w:pPr>
        <w:keepNext/>
        <w:widowControl w:val="0"/>
        <w:spacing w:line="360" w:lineRule="auto"/>
        <w:ind w:firstLine="709"/>
        <w:jc w:val="both"/>
        <w:rPr>
          <w:sz w:val="28"/>
          <w:szCs w:val="26"/>
        </w:rPr>
      </w:pPr>
      <w:r w:rsidRPr="00E6013C">
        <w:rPr>
          <w:sz w:val="28"/>
          <w:szCs w:val="26"/>
        </w:rPr>
        <w:t xml:space="preserve">6. </w:t>
      </w:r>
      <w:r w:rsidR="00034BE9" w:rsidRPr="00E6013C">
        <w:rPr>
          <w:sz w:val="28"/>
          <w:szCs w:val="26"/>
        </w:rPr>
        <w:t>Виды и особенности толчкового поведения жертвы при соверше</w:t>
      </w:r>
      <w:r w:rsidR="00E6013C">
        <w:rPr>
          <w:sz w:val="28"/>
          <w:szCs w:val="26"/>
        </w:rPr>
        <w:t>нии насильственных преступлений</w:t>
      </w:r>
    </w:p>
    <w:p w:rsidR="00160F9B" w:rsidRPr="00E6013C" w:rsidRDefault="00160F9B" w:rsidP="00E6013C">
      <w:pPr>
        <w:keepNext/>
        <w:widowControl w:val="0"/>
        <w:spacing w:line="360" w:lineRule="auto"/>
        <w:ind w:firstLine="709"/>
        <w:jc w:val="both"/>
        <w:rPr>
          <w:sz w:val="28"/>
          <w:szCs w:val="26"/>
        </w:rPr>
      </w:pPr>
    </w:p>
    <w:p w:rsidR="00160F9B" w:rsidRPr="00E6013C" w:rsidRDefault="00160F9B" w:rsidP="00E6013C">
      <w:pPr>
        <w:keepNext/>
        <w:widowControl w:val="0"/>
        <w:spacing w:line="360" w:lineRule="auto"/>
        <w:ind w:firstLine="709"/>
        <w:jc w:val="both"/>
        <w:rPr>
          <w:sz w:val="28"/>
          <w:szCs w:val="26"/>
        </w:rPr>
      </w:pPr>
      <w:r w:rsidRPr="00E6013C">
        <w:rPr>
          <w:sz w:val="28"/>
          <w:szCs w:val="26"/>
        </w:rPr>
        <w:t>Жертва как составляющая ситуации может повлиять не только на зарождение мотивов, она также может реально создавать обстановку, провоцирующую причинение ей вреда.</w:t>
      </w:r>
    </w:p>
    <w:p w:rsidR="00160F9B" w:rsidRPr="00E6013C" w:rsidRDefault="00160F9B" w:rsidP="00E6013C">
      <w:pPr>
        <w:keepNext/>
        <w:widowControl w:val="0"/>
        <w:spacing w:line="360" w:lineRule="auto"/>
        <w:ind w:firstLine="709"/>
        <w:jc w:val="both"/>
        <w:rPr>
          <w:sz w:val="28"/>
          <w:szCs w:val="26"/>
        </w:rPr>
      </w:pPr>
      <w:r w:rsidRPr="00E6013C">
        <w:rPr>
          <w:sz w:val="28"/>
          <w:szCs w:val="26"/>
        </w:rPr>
        <w:t>Виновное поведение потерпевшего - это социально неодобряемое поведение жертвы преступления, являющееся результатом реализации ее сознательного отрицательного отношения к общепринятым социальным нормам, способствующее совершению преступного посягательства в сфере ее интересов.</w:t>
      </w:r>
    </w:p>
    <w:p w:rsidR="00160F9B" w:rsidRPr="00E6013C" w:rsidRDefault="00160F9B" w:rsidP="00E6013C">
      <w:pPr>
        <w:keepNext/>
        <w:widowControl w:val="0"/>
        <w:spacing w:line="360" w:lineRule="auto"/>
        <w:ind w:firstLine="709"/>
        <w:jc w:val="both"/>
        <w:rPr>
          <w:sz w:val="28"/>
          <w:szCs w:val="26"/>
        </w:rPr>
      </w:pPr>
      <w:r w:rsidRPr="00E6013C">
        <w:rPr>
          <w:sz w:val="28"/>
          <w:szCs w:val="26"/>
        </w:rPr>
        <w:t>Виновное поведение жертвы не однородно по своему содержанию и может</w:t>
      </w:r>
      <w:r w:rsidR="00E6013C">
        <w:rPr>
          <w:sz w:val="28"/>
          <w:szCs w:val="26"/>
        </w:rPr>
        <w:t xml:space="preserve"> </w:t>
      </w:r>
      <w:r w:rsidRPr="00E6013C">
        <w:rPr>
          <w:sz w:val="28"/>
          <w:szCs w:val="26"/>
        </w:rPr>
        <w:t>быть как неправомерным, так и аморальным, и неосмотрительным.</w:t>
      </w:r>
    </w:p>
    <w:p w:rsidR="00160F9B" w:rsidRPr="00E6013C" w:rsidRDefault="00160F9B" w:rsidP="00E6013C">
      <w:pPr>
        <w:keepNext/>
        <w:widowControl w:val="0"/>
        <w:spacing w:line="360" w:lineRule="auto"/>
        <w:ind w:firstLine="709"/>
        <w:jc w:val="both"/>
        <w:rPr>
          <w:sz w:val="28"/>
          <w:szCs w:val="26"/>
        </w:rPr>
      </w:pPr>
      <w:r w:rsidRPr="00E6013C">
        <w:rPr>
          <w:sz w:val="28"/>
          <w:szCs w:val="26"/>
        </w:rPr>
        <w:t>Неправомерное поведение – это поведение нарушающее нормы уголовного закона, либо другие правовые нормы.</w:t>
      </w:r>
    </w:p>
    <w:p w:rsidR="00160F9B" w:rsidRPr="00E6013C" w:rsidRDefault="00160F9B" w:rsidP="00E6013C">
      <w:pPr>
        <w:keepNext/>
        <w:widowControl w:val="0"/>
        <w:spacing w:line="360" w:lineRule="auto"/>
        <w:ind w:firstLine="709"/>
        <w:jc w:val="both"/>
        <w:rPr>
          <w:sz w:val="28"/>
          <w:szCs w:val="26"/>
        </w:rPr>
      </w:pPr>
      <w:r w:rsidRPr="00E6013C">
        <w:rPr>
          <w:sz w:val="28"/>
          <w:szCs w:val="26"/>
        </w:rPr>
        <w:t>Аморальное – это поведение, нарушающее общепринятые в обществе моральные нормы и</w:t>
      </w:r>
      <w:r w:rsidR="00E6013C">
        <w:rPr>
          <w:sz w:val="28"/>
          <w:szCs w:val="26"/>
        </w:rPr>
        <w:t xml:space="preserve"> </w:t>
      </w:r>
      <w:r w:rsidRPr="00E6013C">
        <w:rPr>
          <w:sz w:val="28"/>
          <w:szCs w:val="26"/>
        </w:rPr>
        <w:t>ценности.</w:t>
      </w:r>
    </w:p>
    <w:p w:rsidR="00160F9B" w:rsidRPr="00E6013C" w:rsidRDefault="00160F9B" w:rsidP="00E6013C">
      <w:pPr>
        <w:keepNext/>
        <w:widowControl w:val="0"/>
        <w:spacing w:line="360" w:lineRule="auto"/>
        <w:ind w:firstLine="709"/>
        <w:jc w:val="both"/>
        <w:rPr>
          <w:sz w:val="28"/>
          <w:szCs w:val="26"/>
        </w:rPr>
      </w:pPr>
      <w:r w:rsidRPr="00E6013C">
        <w:rPr>
          <w:sz w:val="28"/>
          <w:szCs w:val="26"/>
        </w:rPr>
        <w:t>Неосмотрительное или легкомысленное поведение жертвы выражается в сознательном пренебрежении к социальным ценностям в сфере собственных интересов, несоблюдении эле</w:t>
      </w:r>
      <w:r w:rsidR="00E6013C">
        <w:rPr>
          <w:sz w:val="28"/>
          <w:szCs w:val="26"/>
        </w:rPr>
        <w:t>ментарных мер предосторожности.</w:t>
      </w:r>
    </w:p>
    <w:p w:rsidR="00160F9B" w:rsidRPr="00E6013C" w:rsidRDefault="00160F9B" w:rsidP="00E6013C">
      <w:pPr>
        <w:keepNext/>
        <w:widowControl w:val="0"/>
        <w:spacing w:line="360" w:lineRule="auto"/>
        <w:ind w:firstLine="709"/>
        <w:jc w:val="both"/>
        <w:rPr>
          <w:sz w:val="28"/>
          <w:szCs w:val="26"/>
        </w:rPr>
      </w:pPr>
      <w:r w:rsidRPr="00E6013C">
        <w:rPr>
          <w:sz w:val="28"/>
          <w:szCs w:val="26"/>
        </w:rPr>
        <w:t>А.Л. Репецкая в своей работе («Виновное поведение потерпевшего и принцип справедливости в уголовной политике». Иркутск, 1994) выделяет несколько видов виновного поведения жертвы преступления:</w:t>
      </w:r>
    </w:p>
    <w:p w:rsidR="00160F9B" w:rsidRPr="00E6013C" w:rsidRDefault="00160F9B" w:rsidP="00E6013C">
      <w:pPr>
        <w:keepNext/>
        <w:widowControl w:val="0"/>
        <w:numPr>
          <w:ilvl w:val="0"/>
          <w:numId w:val="14"/>
        </w:numPr>
        <w:spacing w:line="360" w:lineRule="auto"/>
        <w:ind w:left="0" w:firstLine="709"/>
        <w:jc w:val="both"/>
        <w:rPr>
          <w:sz w:val="28"/>
          <w:szCs w:val="26"/>
        </w:rPr>
      </w:pPr>
      <w:r w:rsidRPr="00E6013C">
        <w:rPr>
          <w:sz w:val="28"/>
          <w:szCs w:val="26"/>
        </w:rPr>
        <w:t>персонодефектное поведение жертвы преступления – являющееся следствием реализации виктимогенной деформации личности;</w:t>
      </w:r>
    </w:p>
    <w:p w:rsidR="00160F9B" w:rsidRPr="00E6013C" w:rsidRDefault="00160F9B" w:rsidP="00E6013C">
      <w:pPr>
        <w:keepNext/>
        <w:widowControl w:val="0"/>
        <w:numPr>
          <w:ilvl w:val="0"/>
          <w:numId w:val="14"/>
        </w:numPr>
        <w:spacing w:line="360" w:lineRule="auto"/>
        <w:ind w:left="0" w:firstLine="709"/>
        <w:jc w:val="both"/>
        <w:rPr>
          <w:sz w:val="28"/>
          <w:szCs w:val="26"/>
        </w:rPr>
      </w:pPr>
      <w:r w:rsidRPr="00E6013C">
        <w:rPr>
          <w:sz w:val="28"/>
          <w:szCs w:val="26"/>
        </w:rPr>
        <w:t>ситогитивное поведение (от «situation» – ситуация и «guilt» - вина) следствие случайного виновного поведения лица;</w:t>
      </w:r>
    </w:p>
    <w:p w:rsidR="00160F9B" w:rsidRPr="00E6013C" w:rsidRDefault="00160F9B" w:rsidP="00E6013C">
      <w:pPr>
        <w:keepNext/>
        <w:widowControl w:val="0"/>
        <w:numPr>
          <w:ilvl w:val="0"/>
          <w:numId w:val="14"/>
        </w:numPr>
        <w:spacing w:line="360" w:lineRule="auto"/>
        <w:ind w:left="0" w:firstLine="709"/>
        <w:jc w:val="both"/>
        <w:rPr>
          <w:sz w:val="28"/>
          <w:szCs w:val="26"/>
        </w:rPr>
      </w:pPr>
      <w:r w:rsidRPr="00E6013C">
        <w:rPr>
          <w:sz w:val="28"/>
          <w:szCs w:val="26"/>
        </w:rPr>
        <w:t>фасилитивное поведение (от «facilitate</w:t>
      </w:r>
      <w:r w:rsidR="00E6013C">
        <w:rPr>
          <w:sz w:val="28"/>
          <w:szCs w:val="26"/>
        </w:rPr>
        <w:t xml:space="preserve">» – облегчать, содействовать) </w:t>
      </w:r>
      <w:r w:rsidRPr="00E6013C">
        <w:rPr>
          <w:sz w:val="28"/>
          <w:szCs w:val="26"/>
        </w:rPr>
        <w:t>это такое поведение жертвы, которое непосредственно не влияет на формирование преступного умысла.</w:t>
      </w:r>
    </w:p>
    <w:p w:rsidR="00160F9B" w:rsidRPr="00E6013C" w:rsidRDefault="00160F9B" w:rsidP="00E6013C">
      <w:pPr>
        <w:keepNext/>
        <w:widowControl w:val="0"/>
        <w:spacing w:line="360" w:lineRule="auto"/>
        <w:ind w:firstLine="709"/>
        <w:jc w:val="both"/>
        <w:rPr>
          <w:sz w:val="28"/>
          <w:szCs w:val="26"/>
        </w:rPr>
      </w:pPr>
      <w:r w:rsidRPr="00E6013C">
        <w:rPr>
          <w:sz w:val="28"/>
          <w:szCs w:val="26"/>
        </w:rPr>
        <w:t>Для определения степени участия потерпевшего</w:t>
      </w:r>
      <w:r w:rsidR="00E6013C">
        <w:rPr>
          <w:sz w:val="28"/>
          <w:szCs w:val="26"/>
        </w:rPr>
        <w:t xml:space="preserve"> </w:t>
      </w:r>
      <w:r w:rsidRPr="00E6013C">
        <w:rPr>
          <w:sz w:val="28"/>
          <w:szCs w:val="26"/>
        </w:rPr>
        <w:t>в формировании криминогенной мотивации преступника и дальнейшей ее реализации необходимо выяснить:</w:t>
      </w:r>
    </w:p>
    <w:p w:rsidR="00160F9B" w:rsidRPr="00E6013C" w:rsidRDefault="00160F9B" w:rsidP="00E6013C">
      <w:pPr>
        <w:keepNext/>
        <w:widowControl w:val="0"/>
        <w:spacing w:line="360" w:lineRule="auto"/>
        <w:ind w:firstLine="709"/>
        <w:jc w:val="both"/>
        <w:rPr>
          <w:sz w:val="28"/>
          <w:szCs w:val="26"/>
        </w:rPr>
      </w:pPr>
      <w:r w:rsidRPr="00E6013C">
        <w:rPr>
          <w:sz w:val="28"/>
          <w:szCs w:val="26"/>
        </w:rPr>
        <w:t>а) насколько жертва способствовала в конкретной жизненной ситуации совершению преступником преступления;</w:t>
      </w:r>
    </w:p>
    <w:p w:rsidR="00160F9B" w:rsidRPr="00E6013C" w:rsidRDefault="00160F9B" w:rsidP="00E6013C">
      <w:pPr>
        <w:keepNext/>
        <w:widowControl w:val="0"/>
        <w:spacing w:line="360" w:lineRule="auto"/>
        <w:ind w:firstLine="709"/>
        <w:jc w:val="both"/>
        <w:rPr>
          <w:sz w:val="28"/>
          <w:szCs w:val="26"/>
        </w:rPr>
      </w:pPr>
      <w:r w:rsidRPr="00E6013C">
        <w:rPr>
          <w:sz w:val="28"/>
          <w:szCs w:val="26"/>
        </w:rPr>
        <w:t>б) каково было объективное давление ситуации на преступника;</w:t>
      </w:r>
    </w:p>
    <w:p w:rsidR="00160F9B" w:rsidRPr="00E6013C" w:rsidRDefault="00160F9B" w:rsidP="00E6013C">
      <w:pPr>
        <w:keepNext/>
        <w:widowControl w:val="0"/>
        <w:spacing w:line="360" w:lineRule="auto"/>
        <w:ind w:firstLine="709"/>
        <w:jc w:val="both"/>
        <w:rPr>
          <w:sz w:val="28"/>
          <w:szCs w:val="26"/>
        </w:rPr>
      </w:pPr>
      <w:r w:rsidRPr="00E6013C">
        <w:rPr>
          <w:sz w:val="28"/>
          <w:szCs w:val="26"/>
        </w:rPr>
        <w:t>в) каков вклад потерпевшего в формирование личности преступника, антиобщественная установка которого взаимодействовала с ситуацией, сложившейся при большом или меньшем участии потерпевшего;</w:t>
      </w:r>
    </w:p>
    <w:p w:rsidR="00160F9B" w:rsidRPr="00E6013C" w:rsidRDefault="00160F9B" w:rsidP="00E6013C">
      <w:pPr>
        <w:keepNext/>
        <w:widowControl w:val="0"/>
        <w:spacing w:line="360" w:lineRule="auto"/>
        <w:ind w:firstLine="709"/>
        <w:jc w:val="both"/>
        <w:rPr>
          <w:sz w:val="28"/>
          <w:szCs w:val="26"/>
        </w:rPr>
      </w:pPr>
      <w:r w:rsidRPr="00E6013C">
        <w:rPr>
          <w:sz w:val="28"/>
          <w:szCs w:val="26"/>
        </w:rPr>
        <w:t>г) какие личностные свойства жертвы делали ее в большой степени виктимной для преступника.</w:t>
      </w:r>
    </w:p>
    <w:p w:rsidR="00160F9B" w:rsidRPr="00E6013C" w:rsidRDefault="00160F9B" w:rsidP="00E6013C">
      <w:pPr>
        <w:keepNext/>
        <w:widowControl w:val="0"/>
        <w:spacing w:line="360" w:lineRule="auto"/>
        <w:ind w:firstLine="709"/>
        <w:jc w:val="both"/>
        <w:rPr>
          <w:sz w:val="28"/>
          <w:szCs w:val="26"/>
        </w:rPr>
      </w:pPr>
      <w:r w:rsidRPr="00E6013C">
        <w:rPr>
          <w:sz w:val="28"/>
          <w:szCs w:val="26"/>
        </w:rPr>
        <w:t>Поведение потерпевших в некоторых случаях выступает толчком к совершению преступления в будущем (пр. толчком к совершению убийства, иного насильственного преступления</w:t>
      </w:r>
      <w:r w:rsidR="00E6013C">
        <w:rPr>
          <w:sz w:val="28"/>
          <w:szCs w:val="26"/>
        </w:rPr>
        <w:t xml:space="preserve"> </w:t>
      </w:r>
      <w:r w:rsidRPr="00E6013C">
        <w:rPr>
          <w:sz w:val="28"/>
          <w:szCs w:val="26"/>
        </w:rPr>
        <w:t>может быть измена близкого человека). Толчком к совершению преступления будет такое поведение потерпевшего, которое является исходной криминологической составляющей механизма преступного поведения, несет нагрузку создания у причинителя вреда преступной решимости.</w:t>
      </w:r>
    </w:p>
    <w:p w:rsidR="00160F9B" w:rsidRPr="00E6013C" w:rsidRDefault="00160F9B" w:rsidP="00E6013C">
      <w:pPr>
        <w:keepNext/>
        <w:widowControl w:val="0"/>
        <w:spacing w:line="360" w:lineRule="auto"/>
        <w:ind w:firstLine="709"/>
        <w:jc w:val="both"/>
        <w:rPr>
          <w:sz w:val="28"/>
          <w:szCs w:val="26"/>
        </w:rPr>
      </w:pPr>
      <w:r w:rsidRPr="00E6013C">
        <w:rPr>
          <w:sz w:val="28"/>
          <w:szCs w:val="26"/>
        </w:rPr>
        <w:t>Поведение потерпевшего помимо толчкового (позитивного и негативного) может быть пассивное, замкнутое, нейтральное.</w:t>
      </w:r>
    </w:p>
    <w:p w:rsidR="00160F9B" w:rsidRPr="00E6013C" w:rsidRDefault="00160F9B" w:rsidP="00E6013C">
      <w:pPr>
        <w:keepNext/>
        <w:widowControl w:val="0"/>
        <w:spacing w:line="360" w:lineRule="auto"/>
        <w:ind w:firstLine="709"/>
        <w:jc w:val="both"/>
        <w:rPr>
          <w:sz w:val="28"/>
          <w:szCs w:val="26"/>
        </w:rPr>
      </w:pPr>
      <w:r w:rsidRPr="00E6013C">
        <w:rPr>
          <w:sz w:val="28"/>
          <w:szCs w:val="26"/>
        </w:rPr>
        <w:t>Рассмотрим подробнее толчковое поведение жертвы отрицательной социальной направленности, в подобных ситуациях потерпевший зачастую характеризуется наличием у него низкого уровня правосознания либо ярко выраженными антиобщественными или аморальными взглядами.</w:t>
      </w:r>
    </w:p>
    <w:p w:rsidR="00160F9B" w:rsidRPr="00E6013C" w:rsidRDefault="00160F9B" w:rsidP="00E6013C">
      <w:pPr>
        <w:keepNext/>
        <w:widowControl w:val="0"/>
        <w:spacing w:line="360" w:lineRule="auto"/>
        <w:ind w:firstLine="709"/>
        <w:jc w:val="both"/>
        <w:rPr>
          <w:sz w:val="28"/>
          <w:szCs w:val="26"/>
        </w:rPr>
      </w:pPr>
      <w:r w:rsidRPr="00E6013C">
        <w:rPr>
          <w:sz w:val="28"/>
          <w:szCs w:val="26"/>
        </w:rPr>
        <w:t>Противоправные и аморальные действия жертвы могут выражаться в нападении, грубом обращении, обмане, оскорблении, провокации, подстрекательстве и других аналогичных действиях, направленных на будущего причинителя вреда и создавших ситуацию, реализовавшуюся в причинении вреда потерпевшему.</w:t>
      </w:r>
    </w:p>
    <w:p w:rsidR="00160F9B" w:rsidRPr="00E6013C" w:rsidRDefault="00160F9B" w:rsidP="00E6013C">
      <w:pPr>
        <w:keepNext/>
        <w:widowControl w:val="0"/>
        <w:spacing w:line="360" w:lineRule="auto"/>
        <w:ind w:firstLine="709"/>
        <w:jc w:val="both"/>
        <w:rPr>
          <w:sz w:val="28"/>
          <w:szCs w:val="26"/>
        </w:rPr>
      </w:pPr>
      <w:r w:rsidRPr="00E6013C">
        <w:rPr>
          <w:sz w:val="28"/>
          <w:szCs w:val="26"/>
        </w:rPr>
        <w:t>Негативный</w:t>
      </w:r>
      <w:r w:rsidR="00E6013C">
        <w:rPr>
          <w:sz w:val="28"/>
          <w:szCs w:val="26"/>
        </w:rPr>
        <w:t xml:space="preserve"> </w:t>
      </w:r>
      <w:r w:rsidRPr="00E6013C">
        <w:rPr>
          <w:sz w:val="28"/>
          <w:szCs w:val="26"/>
        </w:rPr>
        <w:t xml:space="preserve">вклад жертвы в механизм преступного поведения может и не быть связан с конфликтными отношениями между нею и преступником, причинившим ей вред (пр. увечье, получаемое с целью уклонения от военной службы (ст.339 УК РФ), в данном случае преступник действует по настоянию, просьбе, поручению лица (жертва </w:t>
      </w:r>
      <w:r w:rsidR="00163C32" w:rsidRPr="00E6013C">
        <w:rPr>
          <w:sz w:val="28"/>
          <w:szCs w:val="26"/>
        </w:rPr>
        <w:t>будущего</w:t>
      </w:r>
      <w:r w:rsidRPr="00E6013C">
        <w:rPr>
          <w:sz w:val="28"/>
          <w:szCs w:val="26"/>
        </w:rPr>
        <w:t xml:space="preserve"> преступления)).</w:t>
      </w:r>
    </w:p>
    <w:p w:rsidR="00160F9B" w:rsidRPr="00E6013C" w:rsidRDefault="00160F9B" w:rsidP="00E6013C">
      <w:pPr>
        <w:keepNext/>
        <w:widowControl w:val="0"/>
        <w:spacing w:line="360" w:lineRule="auto"/>
        <w:ind w:firstLine="709"/>
        <w:jc w:val="both"/>
        <w:rPr>
          <w:sz w:val="28"/>
          <w:szCs w:val="26"/>
        </w:rPr>
      </w:pPr>
      <w:r w:rsidRPr="00E6013C">
        <w:rPr>
          <w:sz w:val="28"/>
          <w:szCs w:val="26"/>
        </w:rPr>
        <w:t>Помимо толчкового поведения жертвы негативного характера выделяется также поведение позитивной направленности. Такое поведение характерно для жертв с высоким уровнем правосознания, наличием твердых моральных и нравственных устоев. Положительное поведение, в частности противодействие преступнику, может сыграть роль толчка к преступным действиям, направленным на противодействующее лицо. При положительном характере действий потерпевшего важно помнить о решающей роли негативных факторов.</w:t>
      </w:r>
    </w:p>
    <w:p w:rsidR="00160F9B" w:rsidRPr="00E6013C" w:rsidRDefault="00160F9B" w:rsidP="00E6013C">
      <w:pPr>
        <w:keepNext/>
        <w:widowControl w:val="0"/>
        <w:spacing w:line="360" w:lineRule="auto"/>
        <w:ind w:firstLine="709"/>
        <w:jc w:val="both"/>
        <w:rPr>
          <w:sz w:val="28"/>
          <w:szCs w:val="26"/>
        </w:rPr>
      </w:pPr>
      <w:r w:rsidRPr="00E6013C">
        <w:rPr>
          <w:sz w:val="28"/>
          <w:szCs w:val="26"/>
        </w:rPr>
        <w:t>Пассивное поведение жертвы, характеризуемое случаями неоказания сопротивления, отсутствием необходимой реакции на преступные или неправомерные либо аморальные действия преступника создают объективную возможность совершения преступления в конкретной жизненной ситуации, в которой не последнюю роль играет</w:t>
      </w:r>
      <w:r w:rsidR="00E6013C">
        <w:rPr>
          <w:sz w:val="28"/>
          <w:szCs w:val="26"/>
        </w:rPr>
        <w:t xml:space="preserve"> </w:t>
      </w:r>
      <w:r w:rsidRPr="00E6013C">
        <w:rPr>
          <w:sz w:val="28"/>
          <w:szCs w:val="26"/>
        </w:rPr>
        <w:t>поведение потерпевшего (пр. «всепрощение», часто встречаемое во взаимоотношениях близких родственниках: - мать-сын; дочь-отец и т</w:t>
      </w:r>
      <w:r w:rsidR="00163C32" w:rsidRPr="00E6013C">
        <w:rPr>
          <w:sz w:val="28"/>
          <w:szCs w:val="26"/>
        </w:rPr>
        <w:t>.</w:t>
      </w:r>
      <w:r w:rsidRPr="00E6013C">
        <w:rPr>
          <w:sz w:val="28"/>
          <w:szCs w:val="26"/>
        </w:rPr>
        <w:t>д.).</w:t>
      </w:r>
      <w:r w:rsidR="00E6013C">
        <w:rPr>
          <w:sz w:val="28"/>
          <w:szCs w:val="26"/>
        </w:rPr>
        <w:t xml:space="preserve"> </w:t>
      </w:r>
    </w:p>
    <w:p w:rsidR="00160F9B" w:rsidRPr="00E6013C" w:rsidRDefault="00160F9B" w:rsidP="00E6013C">
      <w:pPr>
        <w:keepNext/>
        <w:widowControl w:val="0"/>
        <w:spacing w:line="360" w:lineRule="auto"/>
        <w:ind w:firstLine="709"/>
        <w:jc w:val="both"/>
        <w:rPr>
          <w:sz w:val="28"/>
          <w:szCs w:val="26"/>
        </w:rPr>
      </w:pPr>
    </w:p>
    <w:p w:rsidR="00034BE9" w:rsidRPr="00E6013C" w:rsidRDefault="00FF6A6C" w:rsidP="00E6013C">
      <w:pPr>
        <w:keepNext/>
        <w:widowControl w:val="0"/>
        <w:spacing w:line="360" w:lineRule="auto"/>
        <w:ind w:firstLine="709"/>
        <w:jc w:val="both"/>
        <w:rPr>
          <w:sz w:val="28"/>
          <w:szCs w:val="26"/>
        </w:rPr>
      </w:pPr>
      <w:r>
        <w:rPr>
          <w:sz w:val="28"/>
          <w:szCs w:val="26"/>
        </w:rPr>
        <w:br w:type="page"/>
      </w:r>
      <w:r w:rsidR="00163C32" w:rsidRPr="00E6013C">
        <w:rPr>
          <w:sz w:val="28"/>
          <w:szCs w:val="26"/>
        </w:rPr>
        <w:t xml:space="preserve">7. </w:t>
      </w:r>
      <w:r w:rsidR="00034BE9" w:rsidRPr="00E6013C">
        <w:rPr>
          <w:sz w:val="28"/>
          <w:szCs w:val="26"/>
        </w:rPr>
        <w:t>Виктимологическая профилактика общественно опасных пося</w:t>
      </w:r>
      <w:r w:rsidR="00E6013C">
        <w:rPr>
          <w:sz w:val="28"/>
          <w:szCs w:val="26"/>
        </w:rPr>
        <w:t>гательств, связанных с насилием</w:t>
      </w:r>
    </w:p>
    <w:p w:rsidR="00163C32" w:rsidRPr="00E6013C" w:rsidRDefault="00163C32" w:rsidP="00E6013C">
      <w:pPr>
        <w:keepNext/>
        <w:widowControl w:val="0"/>
        <w:spacing w:line="360" w:lineRule="auto"/>
        <w:ind w:firstLine="709"/>
        <w:jc w:val="both"/>
        <w:rPr>
          <w:sz w:val="28"/>
          <w:szCs w:val="26"/>
        </w:rPr>
      </w:pP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Есть два направления борьбы с насильственной преступностью и её предупреждения. Первое связано с оздоровлением </w:t>
      </w:r>
      <w:r w:rsidRPr="00942920">
        <w:rPr>
          <w:sz w:val="28"/>
          <w:szCs w:val="26"/>
        </w:rPr>
        <w:t>общества</w:t>
      </w:r>
      <w:r w:rsidRPr="00E6013C">
        <w:rPr>
          <w:sz w:val="28"/>
          <w:szCs w:val="26"/>
        </w:rPr>
        <w:t xml:space="preserve"> в целом, уменьшением общесоциальных предпосылок насильственной преступности (общее предупреждение), второе связано с направленным воздействием на составляющие её </w:t>
      </w:r>
      <w:r w:rsidRPr="00942920">
        <w:rPr>
          <w:sz w:val="28"/>
          <w:szCs w:val="26"/>
        </w:rPr>
        <w:t>причинного комплекса</w:t>
      </w:r>
      <w:r w:rsidRPr="00E6013C">
        <w:rPr>
          <w:sz w:val="28"/>
          <w:szCs w:val="26"/>
        </w:rPr>
        <w:t xml:space="preserve"> (специальное предупреждение). К мерам общего предупреждения насильственной преступности А. И. Долгова относит:</w:t>
      </w:r>
    </w:p>
    <w:p w:rsidR="00DD3EB8" w:rsidRPr="00E6013C" w:rsidRDefault="00DD3EB8" w:rsidP="00E6013C">
      <w:pPr>
        <w:keepNext/>
        <w:widowControl w:val="0"/>
        <w:numPr>
          <w:ilvl w:val="0"/>
          <w:numId w:val="16"/>
        </w:numPr>
        <w:spacing w:line="360" w:lineRule="auto"/>
        <w:ind w:left="0" w:firstLine="709"/>
        <w:jc w:val="both"/>
        <w:rPr>
          <w:sz w:val="28"/>
          <w:szCs w:val="26"/>
        </w:rPr>
      </w:pPr>
      <w:r w:rsidRPr="00E6013C">
        <w:rPr>
          <w:sz w:val="28"/>
          <w:szCs w:val="26"/>
        </w:rPr>
        <w:t xml:space="preserve">Создание условий для цивилизованного, правового разрешения конфликтов между гражданами, уменьшения их числа и вредных последствий. </w:t>
      </w:r>
    </w:p>
    <w:p w:rsidR="00DD3EB8" w:rsidRPr="00E6013C" w:rsidRDefault="00DD3EB8" w:rsidP="00E6013C">
      <w:pPr>
        <w:keepNext/>
        <w:widowControl w:val="0"/>
        <w:numPr>
          <w:ilvl w:val="0"/>
          <w:numId w:val="16"/>
        </w:numPr>
        <w:spacing w:line="360" w:lineRule="auto"/>
        <w:ind w:left="0" w:firstLine="709"/>
        <w:jc w:val="both"/>
        <w:rPr>
          <w:sz w:val="28"/>
          <w:szCs w:val="26"/>
        </w:rPr>
      </w:pPr>
      <w:r w:rsidRPr="00E6013C">
        <w:rPr>
          <w:sz w:val="28"/>
          <w:szCs w:val="26"/>
        </w:rPr>
        <w:t xml:space="preserve">Повышение </w:t>
      </w:r>
      <w:r w:rsidRPr="00942920">
        <w:rPr>
          <w:sz w:val="28"/>
          <w:szCs w:val="26"/>
        </w:rPr>
        <w:t>культурного</w:t>
      </w:r>
      <w:r w:rsidRPr="00E6013C">
        <w:rPr>
          <w:sz w:val="28"/>
          <w:szCs w:val="26"/>
        </w:rPr>
        <w:t xml:space="preserve"> и </w:t>
      </w:r>
      <w:r w:rsidRPr="00942920">
        <w:rPr>
          <w:sz w:val="28"/>
          <w:szCs w:val="26"/>
        </w:rPr>
        <w:t>образовательного</w:t>
      </w:r>
      <w:r w:rsidRPr="00E6013C">
        <w:rPr>
          <w:sz w:val="28"/>
          <w:szCs w:val="26"/>
        </w:rPr>
        <w:t xml:space="preserve"> уровня граждан, обеспечение здоровых условий для формирования </w:t>
      </w:r>
      <w:r w:rsidRPr="00942920">
        <w:rPr>
          <w:sz w:val="28"/>
          <w:szCs w:val="26"/>
        </w:rPr>
        <w:t>личности</w:t>
      </w:r>
      <w:r w:rsidRPr="00E6013C">
        <w:rPr>
          <w:sz w:val="28"/>
          <w:szCs w:val="26"/>
        </w:rPr>
        <w:t xml:space="preserve">. </w:t>
      </w:r>
    </w:p>
    <w:p w:rsidR="00DD3EB8" w:rsidRPr="00E6013C" w:rsidRDefault="00DD3EB8" w:rsidP="00E6013C">
      <w:pPr>
        <w:keepNext/>
        <w:widowControl w:val="0"/>
        <w:numPr>
          <w:ilvl w:val="0"/>
          <w:numId w:val="16"/>
        </w:numPr>
        <w:spacing w:line="360" w:lineRule="auto"/>
        <w:ind w:left="0" w:firstLine="709"/>
        <w:jc w:val="both"/>
        <w:rPr>
          <w:sz w:val="28"/>
          <w:szCs w:val="26"/>
        </w:rPr>
      </w:pPr>
      <w:r w:rsidRPr="00E6013C">
        <w:rPr>
          <w:sz w:val="28"/>
          <w:szCs w:val="26"/>
        </w:rPr>
        <w:t xml:space="preserve">Социальный контроль, позволяющий осуществлять быстрое реагирование на мелкие </w:t>
      </w:r>
      <w:r w:rsidRPr="00942920">
        <w:rPr>
          <w:sz w:val="28"/>
          <w:szCs w:val="26"/>
        </w:rPr>
        <w:t>правонарушения</w:t>
      </w:r>
      <w:r w:rsidRPr="00E6013C">
        <w:rPr>
          <w:sz w:val="28"/>
          <w:szCs w:val="26"/>
        </w:rPr>
        <w:t xml:space="preserve"> и социальные конфликты, сглаживающий их последствия и стимулирующий правопослушное поведение. </w:t>
      </w:r>
    </w:p>
    <w:p w:rsidR="00DD3EB8" w:rsidRPr="00E6013C" w:rsidRDefault="00DD3EB8" w:rsidP="00E6013C">
      <w:pPr>
        <w:keepNext/>
        <w:widowControl w:val="0"/>
        <w:numPr>
          <w:ilvl w:val="0"/>
          <w:numId w:val="16"/>
        </w:numPr>
        <w:spacing w:line="360" w:lineRule="auto"/>
        <w:ind w:left="0" w:firstLine="709"/>
        <w:jc w:val="both"/>
        <w:rPr>
          <w:sz w:val="28"/>
          <w:szCs w:val="26"/>
        </w:rPr>
      </w:pPr>
      <w:r w:rsidRPr="00E6013C">
        <w:rPr>
          <w:sz w:val="28"/>
          <w:szCs w:val="26"/>
        </w:rPr>
        <w:t xml:space="preserve">Формирование в общественном сознании негативного отношения к насилию как способу разрешения конфликтов, повышение престижа правомерных способов защиты своих прав.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В числе объектов воздействия специальных мер она </w:t>
      </w:r>
      <w:r w:rsidR="00163C32" w:rsidRPr="00E6013C">
        <w:rPr>
          <w:sz w:val="28"/>
          <w:szCs w:val="26"/>
        </w:rPr>
        <w:t>называет,</w:t>
      </w:r>
      <w:r w:rsidRPr="00E6013C">
        <w:rPr>
          <w:sz w:val="28"/>
          <w:szCs w:val="26"/>
        </w:rPr>
        <w:t xml:space="preserve"> прежде </w:t>
      </w:r>
      <w:r w:rsidR="00163C32" w:rsidRPr="00E6013C">
        <w:rPr>
          <w:sz w:val="28"/>
          <w:szCs w:val="26"/>
        </w:rPr>
        <w:t>всего,</w:t>
      </w:r>
      <w:r w:rsidRPr="00E6013C">
        <w:rPr>
          <w:sz w:val="28"/>
          <w:szCs w:val="26"/>
        </w:rPr>
        <w:t xml:space="preserve"> криминальную и криминогенную среду, в которой находятся лица молодого возраста (до 29 лет), лиц без постоянного источника дохода и лиц, ранее совершавших </w:t>
      </w:r>
      <w:r w:rsidRPr="00942920">
        <w:rPr>
          <w:sz w:val="28"/>
          <w:szCs w:val="26"/>
        </w:rPr>
        <w:t>преступления</w:t>
      </w:r>
      <w:r w:rsidRPr="00E6013C">
        <w:rPr>
          <w:sz w:val="28"/>
          <w:szCs w:val="26"/>
        </w:rPr>
        <w:t>. А. И. Долгова называет следующие меры специального предупреждения:</w:t>
      </w:r>
    </w:p>
    <w:p w:rsidR="00DD3EB8" w:rsidRPr="00E6013C" w:rsidRDefault="00DD3EB8" w:rsidP="00E6013C">
      <w:pPr>
        <w:keepNext/>
        <w:widowControl w:val="0"/>
        <w:numPr>
          <w:ilvl w:val="0"/>
          <w:numId w:val="18"/>
        </w:numPr>
        <w:spacing w:line="360" w:lineRule="auto"/>
        <w:ind w:left="0" w:firstLine="709"/>
        <w:jc w:val="both"/>
        <w:rPr>
          <w:sz w:val="28"/>
          <w:szCs w:val="26"/>
        </w:rPr>
      </w:pPr>
      <w:r w:rsidRPr="00E6013C">
        <w:rPr>
          <w:sz w:val="28"/>
          <w:szCs w:val="26"/>
        </w:rPr>
        <w:t xml:space="preserve">Воздействие на лиц, злоупотребляющих алкоголем и иными </w:t>
      </w:r>
      <w:r w:rsidRPr="00942920">
        <w:rPr>
          <w:sz w:val="28"/>
          <w:szCs w:val="26"/>
        </w:rPr>
        <w:t>психоактивными веществами</w:t>
      </w:r>
      <w:r w:rsidRPr="00E6013C">
        <w:rPr>
          <w:sz w:val="28"/>
          <w:szCs w:val="26"/>
        </w:rPr>
        <w:t xml:space="preserve"> с целью </w:t>
      </w:r>
      <w:r w:rsidRPr="00942920">
        <w:rPr>
          <w:sz w:val="28"/>
          <w:szCs w:val="26"/>
        </w:rPr>
        <w:t>ресоциализовать</w:t>
      </w:r>
      <w:r w:rsidRPr="00E6013C">
        <w:rPr>
          <w:sz w:val="28"/>
          <w:szCs w:val="26"/>
        </w:rPr>
        <w:t xml:space="preserve"> их и побудить к отказу от употребления этих веществ. </w:t>
      </w:r>
    </w:p>
    <w:p w:rsidR="00DD3EB8" w:rsidRPr="00E6013C" w:rsidRDefault="00DD3EB8" w:rsidP="00E6013C">
      <w:pPr>
        <w:keepNext/>
        <w:widowControl w:val="0"/>
        <w:numPr>
          <w:ilvl w:val="0"/>
          <w:numId w:val="18"/>
        </w:numPr>
        <w:spacing w:line="360" w:lineRule="auto"/>
        <w:ind w:left="0" w:firstLine="709"/>
        <w:jc w:val="both"/>
        <w:rPr>
          <w:sz w:val="28"/>
          <w:szCs w:val="26"/>
        </w:rPr>
      </w:pPr>
      <w:r w:rsidRPr="00E6013C">
        <w:rPr>
          <w:sz w:val="28"/>
          <w:szCs w:val="26"/>
        </w:rPr>
        <w:t xml:space="preserve">Ресоциализация лиц, освобождённых из мест лишения свободы: их </w:t>
      </w:r>
      <w:r w:rsidRPr="00942920">
        <w:rPr>
          <w:sz w:val="28"/>
          <w:szCs w:val="26"/>
        </w:rPr>
        <w:t>трудоустройство</w:t>
      </w:r>
      <w:r w:rsidRPr="00E6013C">
        <w:rPr>
          <w:sz w:val="28"/>
          <w:szCs w:val="26"/>
        </w:rPr>
        <w:t xml:space="preserve">, обеспечение жильём и т.д. </w:t>
      </w:r>
    </w:p>
    <w:p w:rsidR="00DD3EB8" w:rsidRPr="00E6013C" w:rsidRDefault="00DD3EB8" w:rsidP="00E6013C">
      <w:pPr>
        <w:keepNext/>
        <w:widowControl w:val="0"/>
        <w:numPr>
          <w:ilvl w:val="0"/>
          <w:numId w:val="18"/>
        </w:numPr>
        <w:spacing w:line="360" w:lineRule="auto"/>
        <w:ind w:left="0" w:firstLine="709"/>
        <w:jc w:val="both"/>
        <w:rPr>
          <w:sz w:val="28"/>
          <w:szCs w:val="26"/>
        </w:rPr>
      </w:pPr>
      <w:r w:rsidRPr="00E6013C">
        <w:rPr>
          <w:sz w:val="28"/>
          <w:szCs w:val="26"/>
        </w:rPr>
        <w:t xml:space="preserve">Коррекция поведения лиц с </w:t>
      </w:r>
      <w:r w:rsidRPr="00942920">
        <w:rPr>
          <w:sz w:val="28"/>
          <w:szCs w:val="26"/>
        </w:rPr>
        <w:t>аномалиями психики</w:t>
      </w:r>
      <w:r w:rsidRPr="00E6013C">
        <w:rPr>
          <w:sz w:val="28"/>
          <w:szCs w:val="26"/>
        </w:rPr>
        <w:t xml:space="preserve">, особенно на раннем этапе (в детских учреждениях). </w:t>
      </w:r>
    </w:p>
    <w:p w:rsidR="00DD3EB8" w:rsidRPr="00E6013C" w:rsidRDefault="00DD3EB8" w:rsidP="00E6013C">
      <w:pPr>
        <w:keepNext/>
        <w:widowControl w:val="0"/>
        <w:numPr>
          <w:ilvl w:val="0"/>
          <w:numId w:val="18"/>
        </w:numPr>
        <w:spacing w:line="360" w:lineRule="auto"/>
        <w:ind w:left="0" w:firstLine="709"/>
        <w:jc w:val="both"/>
        <w:rPr>
          <w:sz w:val="28"/>
          <w:szCs w:val="26"/>
        </w:rPr>
      </w:pPr>
      <w:r w:rsidRPr="00E6013C">
        <w:rPr>
          <w:sz w:val="28"/>
          <w:szCs w:val="26"/>
        </w:rPr>
        <w:t xml:space="preserve">Создание психологических консультативных центров, направленных на реабилитацию жертв бытового </w:t>
      </w:r>
      <w:r w:rsidRPr="00942920">
        <w:rPr>
          <w:sz w:val="28"/>
          <w:szCs w:val="26"/>
        </w:rPr>
        <w:t>насилия</w:t>
      </w:r>
      <w:r w:rsidRPr="00E6013C">
        <w:rPr>
          <w:sz w:val="28"/>
          <w:szCs w:val="26"/>
        </w:rPr>
        <w:t xml:space="preserve"> и предотвращение новых посягательств на их интересы. </w:t>
      </w:r>
    </w:p>
    <w:p w:rsidR="00DD3EB8" w:rsidRPr="00E6013C" w:rsidRDefault="00DD3EB8" w:rsidP="00E6013C">
      <w:pPr>
        <w:keepNext/>
        <w:widowControl w:val="0"/>
        <w:spacing w:line="360" w:lineRule="auto"/>
        <w:ind w:firstLine="709"/>
        <w:jc w:val="both"/>
        <w:rPr>
          <w:sz w:val="28"/>
          <w:szCs w:val="26"/>
        </w:rPr>
      </w:pPr>
      <w:r w:rsidRPr="00942920">
        <w:rPr>
          <w:sz w:val="28"/>
          <w:szCs w:val="26"/>
        </w:rPr>
        <w:t>Виктимологическая</w:t>
      </w:r>
      <w:r w:rsidRPr="00E6013C">
        <w:rPr>
          <w:sz w:val="28"/>
          <w:szCs w:val="26"/>
        </w:rPr>
        <w:t xml:space="preserve"> профилактика, призванная по возможности вывести людей из «групп риска», подверженных совершению насильственных преступлений, обучить их навыкам по избежанию опасных криминогенных ситуаций.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Предупреждение насильственной преступности может также осуществляться косвенно, путём воздействия на другие виды преступности. Например, борьба с </w:t>
      </w:r>
      <w:r w:rsidRPr="00942920">
        <w:rPr>
          <w:sz w:val="28"/>
          <w:szCs w:val="26"/>
        </w:rPr>
        <w:t>организованной преступностью</w:t>
      </w:r>
      <w:r w:rsidRPr="00E6013C">
        <w:rPr>
          <w:sz w:val="28"/>
          <w:szCs w:val="26"/>
        </w:rPr>
        <w:t xml:space="preserve"> влечёт уменьшение общей насильственной преступности, поскольку именно насилие лежит в основе деятельности организованных преступных формирований.</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Важное место в системе профилактики насильственных преступлений занимают </w:t>
      </w:r>
      <w:r w:rsidRPr="00942920">
        <w:rPr>
          <w:sz w:val="28"/>
          <w:szCs w:val="26"/>
        </w:rPr>
        <w:t>уголовно-правовые</w:t>
      </w:r>
      <w:r w:rsidRPr="00E6013C">
        <w:rPr>
          <w:sz w:val="28"/>
          <w:szCs w:val="26"/>
        </w:rPr>
        <w:t xml:space="preserve"> </w:t>
      </w:r>
      <w:r w:rsidRPr="00942920">
        <w:rPr>
          <w:sz w:val="28"/>
          <w:szCs w:val="26"/>
        </w:rPr>
        <w:t>нормы</w:t>
      </w:r>
      <w:r w:rsidRPr="00E6013C">
        <w:rPr>
          <w:sz w:val="28"/>
          <w:szCs w:val="26"/>
        </w:rPr>
        <w:t xml:space="preserve"> с так называемой двойной превенцией, устанавливающие ответственность за деяния, которые предшествуют совершению тяжких насильственных преступлений в «преступной карьере» большинства опасных преступников: </w:t>
      </w:r>
      <w:r w:rsidRPr="00942920">
        <w:rPr>
          <w:sz w:val="28"/>
          <w:szCs w:val="26"/>
        </w:rPr>
        <w:t>хулиганство</w:t>
      </w:r>
      <w:r w:rsidRPr="00E6013C">
        <w:rPr>
          <w:sz w:val="28"/>
          <w:szCs w:val="26"/>
        </w:rPr>
        <w:t xml:space="preserve">, </w:t>
      </w:r>
      <w:r w:rsidRPr="00942920">
        <w:rPr>
          <w:sz w:val="28"/>
          <w:szCs w:val="26"/>
        </w:rPr>
        <w:t>угроза убийством</w:t>
      </w:r>
      <w:r w:rsidRPr="00E6013C">
        <w:rPr>
          <w:sz w:val="28"/>
          <w:szCs w:val="26"/>
        </w:rPr>
        <w:t xml:space="preserve">, </w:t>
      </w:r>
      <w:r w:rsidRPr="00942920">
        <w:rPr>
          <w:sz w:val="28"/>
          <w:szCs w:val="26"/>
        </w:rPr>
        <w:t>незаконный оборот оружия</w:t>
      </w:r>
      <w:r w:rsidRPr="00E6013C">
        <w:rPr>
          <w:sz w:val="28"/>
          <w:szCs w:val="26"/>
        </w:rPr>
        <w:t xml:space="preserve"> и т. д. Фактическая безответственность лиц, совершающих подобные деяния, создаёт у них чувство безнаказанности и приводит к эскалации преступного поведения.</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Существующие в психологической науке модели причин (факторов) насилия в семье традиционно подразделяются (см.: Д. Иваниек, К. Брон, Р. Лэнг, Э. Миллер, и др.) на: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а) психопатические, центрированные на предрасположенностях к насилию родителей (алкоголь, наркотики, низкая самооценка, аэмпатичность, коммуникативная некомпетентность, социальная изолированность, социальные, психологические и психиатрические проблемы, депрессивность, отсутствие самоконтроля, суицидальные наклонности, агрессивность, ранняя беременность матери, потеря ребенка и т.п.) и детей (недоношенность, болезненность, нежеланность, физические и психические недостатки и т.п.);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б) социальные, объясняющие насилие внешние (социальные) факторы и условия (бедность, низкий уровень дохода, безработица, социальная изоляция и закрытость семьи, перенаселенность, низкий образовательный и культурный уровень и т.п.);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в) психосоциальные, стремящиеся интегрировать психологические и социальные факторы насилия; в данных моделях факторы насилия подразделяются на структурные, ситуативные и коммуникативные, причем именно последние являются ключевыми и определяющими проявления насилия в семье: особенности межличностных взаимодействий являются либо </w:t>
      </w:r>
      <w:r w:rsidR="00163C32" w:rsidRPr="00E6013C">
        <w:rPr>
          <w:sz w:val="28"/>
          <w:szCs w:val="26"/>
        </w:rPr>
        <w:t>«</w:t>
      </w:r>
      <w:r w:rsidRPr="00E6013C">
        <w:rPr>
          <w:sz w:val="28"/>
          <w:szCs w:val="26"/>
        </w:rPr>
        <w:t>ингибитором</w:t>
      </w:r>
      <w:r w:rsidR="00163C32" w:rsidRPr="00E6013C">
        <w:rPr>
          <w:sz w:val="28"/>
          <w:szCs w:val="26"/>
        </w:rPr>
        <w:t>»</w:t>
      </w:r>
      <w:r w:rsidRPr="00E6013C">
        <w:rPr>
          <w:sz w:val="28"/>
          <w:szCs w:val="26"/>
        </w:rPr>
        <w:t xml:space="preserve">, либо </w:t>
      </w:r>
      <w:r w:rsidR="00163C32" w:rsidRPr="00E6013C">
        <w:rPr>
          <w:sz w:val="28"/>
          <w:szCs w:val="26"/>
        </w:rPr>
        <w:t>«</w:t>
      </w:r>
      <w:r w:rsidRPr="00E6013C">
        <w:rPr>
          <w:sz w:val="28"/>
          <w:szCs w:val="26"/>
        </w:rPr>
        <w:t>катализатором</w:t>
      </w:r>
      <w:r w:rsidR="00163C32" w:rsidRPr="00E6013C">
        <w:rPr>
          <w:sz w:val="28"/>
          <w:szCs w:val="26"/>
        </w:rPr>
        <w:t>»</w:t>
      </w:r>
      <w:r w:rsidRPr="00E6013C">
        <w:rPr>
          <w:sz w:val="28"/>
          <w:szCs w:val="26"/>
        </w:rPr>
        <w:t xml:space="preserve"> действия структурных и ситуативных факторов насилия, в последнем случае происходит эскалация насилия или </w:t>
      </w:r>
      <w:r w:rsidR="00163C32" w:rsidRPr="00E6013C">
        <w:rPr>
          <w:sz w:val="28"/>
          <w:szCs w:val="26"/>
        </w:rPr>
        <w:t>«</w:t>
      </w:r>
      <w:r w:rsidRPr="00E6013C">
        <w:rPr>
          <w:sz w:val="28"/>
          <w:szCs w:val="26"/>
        </w:rPr>
        <w:t>принудительная спираль насилия</w:t>
      </w:r>
      <w:r w:rsidR="00163C32" w:rsidRPr="00E6013C">
        <w:rPr>
          <w:sz w:val="28"/>
          <w:szCs w:val="26"/>
        </w:rPr>
        <w:t>»</w:t>
      </w:r>
      <w:r w:rsidRPr="00E6013C">
        <w:rPr>
          <w:sz w:val="28"/>
          <w:szCs w:val="26"/>
        </w:rPr>
        <w:t xml:space="preserve"> (Паттерсон).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Одна из основных тенденций в области психологического изучения насилия в семье состоит в разработке проблематики межличностных детско-родительских взаимоотношений, развивающихся по типу неадекватного (патогенного) родительствования, блокирующего нормальное развертывание процесса развития детей. Неадекватное (патогенное) родительствование представляет собой континуум интерперсональных коммуникативных паттернов, описывающийся различными авторами как </w:t>
      </w:r>
      <w:r w:rsidR="00163C32" w:rsidRPr="00E6013C">
        <w:rPr>
          <w:sz w:val="28"/>
          <w:szCs w:val="26"/>
        </w:rPr>
        <w:t>«</w:t>
      </w:r>
      <w:r w:rsidRPr="00E6013C">
        <w:rPr>
          <w:sz w:val="28"/>
          <w:szCs w:val="26"/>
        </w:rPr>
        <w:t>депривация — симбиоз</w:t>
      </w:r>
      <w:r w:rsidR="00163C32" w:rsidRPr="00E6013C">
        <w:rPr>
          <w:sz w:val="28"/>
          <w:szCs w:val="26"/>
        </w:rPr>
        <w:t>»</w:t>
      </w:r>
      <w:r w:rsidRPr="00E6013C">
        <w:rPr>
          <w:sz w:val="28"/>
          <w:szCs w:val="26"/>
        </w:rPr>
        <w:t xml:space="preserve"> (Е. Т. Соколова, С. В. Ильина, и др.), </w:t>
      </w:r>
      <w:r w:rsidR="00163C32" w:rsidRPr="00E6013C">
        <w:rPr>
          <w:sz w:val="28"/>
          <w:szCs w:val="26"/>
        </w:rPr>
        <w:t>«</w:t>
      </w:r>
      <w:r w:rsidRPr="00E6013C">
        <w:rPr>
          <w:sz w:val="28"/>
          <w:szCs w:val="26"/>
        </w:rPr>
        <w:t>отвержение — гиперсоциализация</w:t>
      </w:r>
      <w:r w:rsidR="00163C32" w:rsidRPr="00E6013C">
        <w:rPr>
          <w:sz w:val="28"/>
          <w:szCs w:val="26"/>
        </w:rPr>
        <w:t>»</w:t>
      </w:r>
      <w:r w:rsidRPr="00E6013C">
        <w:rPr>
          <w:sz w:val="28"/>
          <w:szCs w:val="26"/>
        </w:rPr>
        <w:t xml:space="preserve"> (В. И. Гарбузов) и оформляющийся в виде специфического семейного стиля жизни, приводящего к эскалации и межпоколенной трансляции насилия.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Проблематика психологических механизмов, составляющих основу феноменологии неадекватного (патогенного) родительствования, центрируется (при всем своем многообразии) на механизмах условного принятия/самопринятия. В первом случае речь идет об интерперсональных (коммуникативных) психологических механизмах (от идентификации до отвержения), тогда как во втором — о механизмах интраперсональных (о психологических защитах по типу диссоциации и вытеснения). </w:t>
      </w:r>
    </w:p>
    <w:p w:rsidR="00163C32" w:rsidRPr="00E6013C" w:rsidRDefault="00E6013C" w:rsidP="00E6013C">
      <w:pPr>
        <w:keepNext/>
        <w:widowControl w:val="0"/>
        <w:spacing w:line="360" w:lineRule="auto"/>
        <w:ind w:firstLine="709"/>
        <w:jc w:val="both"/>
        <w:rPr>
          <w:sz w:val="28"/>
          <w:szCs w:val="26"/>
        </w:rPr>
      </w:pPr>
      <w:r>
        <w:rPr>
          <w:sz w:val="28"/>
          <w:szCs w:val="26"/>
        </w:rPr>
        <w:t>М</w:t>
      </w:r>
      <w:r w:rsidR="00DD3EB8" w:rsidRPr="00E6013C">
        <w:rPr>
          <w:sz w:val="28"/>
          <w:szCs w:val="26"/>
        </w:rPr>
        <w:t xml:space="preserve">ожно сформулировать следующие принципы консультирования семей с различной степенью выраженности психологического насилия: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1. В ходе психологического консультирования семей с проблемами насилия приоритетное внимание следует уделять психологическому насилию;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2. В ходе психологического консультирования семей с проблемами психологического насилия приоритетное внимание следует уделять неадекватному (патологическому) родительствованию;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3. В ходе психологического консультирования семей с неадекватным (патогенным) родительствованием приоритетное внимание следует уделять механизмам самонепринятия родителей;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4. В ходе психологического консультирования родителей с проблемами самонепринятия приоритетное внимание следует уделять интраперсональным процессам блокирования (фрустрации), диссоциации (расщепления) и вытеснения из сознания родителей своих собственных сущностных (в широком смысле витальных) проявлений, то есть динамическим аспектам </w:t>
      </w:r>
      <w:r w:rsidR="00163C32" w:rsidRPr="00E6013C">
        <w:rPr>
          <w:sz w:val="28"/>
          <w:szCs w:val="26"/>
        </w:rPr>
        <w:t>«</w:t>
      </w:r>
      <w:r w:rsidRPr="00E6013C">
        <w:rPr>
          <w:sz w:val="28"/>
          <w:szCs w:val="26"/>
        </w:rPr>
        <w:t>негативной психологии</w:t>
      </w:r>
      <w:r w:rsidR="00163C32" w:rsidRPr="00E6013C">
        <w:rPr>
          <w:sz w:val="28"/>
          <w:szCs w:val="26"/>
        </w:rPr>
        <w:t>»</w:t>
      </w:r>
      <w:r w:rsidRPr="00E6013C">
        <w:rPr>
          <w:sz w:val="28"/>
          <w:szCs w:val="26"/>
        </w:rPr>
        <w:t xml:space="preserve"> (А. Менегетти), процессам персонализации (А. Б. Орлов) — формированию персональных и теневых личностных составляющих;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5. В ходе психологического консультирования родителей с выраженными эффектами процесса персонализации приоритетное внимание следует уделять прецедентам и условиям процессов персонификации (А. Б. Орлов), альтернативных процессам персонализации. </w:t>
      </w:r>
    </w:p>
    <w:p w:rsidR="00DD3EB8" w:rsidRPr="00E6013C" w:rsidRDefault="00DD3EB8" w:rsidP="00E6013C">
      <w:pPr>
        <w:keepNext/>
        <w:widowControl w:val="0"/>
        <w:spacing w:line="360" w:lineRule="auto"/>
        <w:ind w:firstLine="709"/>
        <w:jc w:val="both"/>
        <w:rPr>
          <w:sz w:val="28"/>
          <w:szCs w:val="26"/>
        </w:rPr>
      </w:pPr>
      <w:r w:rsidRPr="00E6013C">
        <w:rPr>
          <w:sz w:val="28"/>
          <w:szCs w:val="26"/>
        </w:rPr>
        <w:t xml:space="preserve">Такая стратегия консультационной психологической практики открывает путь к созданию новых, свободных от </w:t>
      </w:r>
      <w:r w:rsidR="00FF6A6C">
        <w:rPr>
          <w:sz w:val="28"/>
          <w:szCs w:val="26"/>
        </w:rPr>
        <w:t>насилия форм родительствования.</w:t>
      </w:r>
    </w:p>
    <w:p w:rsidR="00034BE9" w:rsidRPr="00E6013C" w:rsidRDefault="00034BE9" w:rsidP="00E6013C">
      <w:pPr>
        <w:keepNext/>
        <w:widowControl w:val="0"/>
        <w:spacing w:line="360" w:lineRule="auto"/>
        <w:ind w:firstLine="709"/>
        <w:jc w:val="both"/>
        <w:rPr>
          <w:sz w:val="28"/>
          <w:szCs w:val="26"/>
        </w:rPr>
      </w:pPr>
      <w:r w:rsidRPr="00E6013C">
        <w:rPr>
          <w:sz w:val="28"/>
          <w:szCs w:val="26"/>
        </w:rPr>
        <w:t>Список литературы</w:t>
      </w:r>
    </w:p>
    <w:p w:rsidR="00034BE9" w:rsidRPr="00E6013C" w:rsidRDefault="00034BE9" w:rsidP="00E6013C">
      <w:pPr>
        <w:keepNext/>
        <w:widowControl w:val="0"/>
        <w:spacing w:line="360" w:lineRule="auto"/>
        <w:ind w:firstLine="709"/>
        <w:jc w:val="both"/>
        <w:rPr>
          <w:sz w:val="28"/>
          <w:szCs w:val="26"/>
        </w:rPr>
      </w:pPr>
    </w:p>
    <w:p w:rsidR="002825EE" w:rsidRPr="00E6013C" w:rsidRDefault="002825EE" w:rsidP="00E6013C">
      <w:pPr>
        <w:keepNext/>
        <w:widowControl w:val="0"/>
        <w:numPr>
          <w:ilvl w:val="0"/>
          <w:numId w:val="20"/>
        </w:numPr>
        <w:tabs>
          <w:tab w:val="clear" w:pos="720"/>
          <w:tab w:val="num" w:pos="426"/>
        </w:tabs>
        <w:spacing w:line="360" w:lineRule="auto"/>
        <w:ind w:left="0" w:firstLine="0"/>
        <w:jc w:val="both"/>
        <w:rPr>
          <w:sz w:val="28"/>
          <w:szCs w:val="26"/>
        </w:rPr>
      </w:pPr>
      <w:r w:rsidRPr="00E6013C">
        <w:rPr>
          <w:sz w:val="28"/>
          <w:szCs w:val="26"/>
        </w:rPr>
        <w:t>Варчук Т.В., Вишневецкий К.В. Виктимологические нюансы криминологической ситуации в России // Криминологический журнал. 2009. № 1</w:t>
      </w:r>
    </w:p>
    <w:p w:rsidR="002825EE" w:rsidRPr="00E6013C" w:rsidRDefault="002825EE" w:rsidP="00E6013C">
      <w:pPr>
        <w:keepNext/>
        <w:widowControl w:val="0"/>
        <w:numPr>
          <w:ilvl w:val="0"/>
          <w:numId w:val="20"/>
        </w:numPr>
        <w:tabs>
          <w:tab w:val="clear" w:pos="720"/>
          <w:tab w:val="num" w:pos="426"/>
        </w:tabs>
        <w:spacing w:line="360" w:lineRule="auto"/>
        <w:ind w:left="0" w:firstLine="0"/>
        <w:jc w:val="both"/>
        <w:rPr>
          <w:sz w:val="28"/>
          <w:szCs w:val="26"/>
        </w:rPr>
      </w:pPr>
      <w:r w:rsidRPr="00E6013C">
        <w:rPr>
          <w:sz w:val="28"/>
          <w:szCs w:val="26"/>
        </w:rPr>
        <w:t>Вишневецкий К.В. Развитие понятий виктимности и виктимизации в Российской криминологии // Криминологический журнал. 2007</w:t>
      </w:r>
    </w:p>
    <w:p w:rsidR="002825EE" w:rsidRPr="00E6013C" w:rsidRDefault="002825EE" w:rsidP="00E6013C">
      <w:pPr>
        <w:keepNext/>
        <w:widowControl w:val="0"/>
        <w:numPr>
          <w:ilvl w:val="0"/>
          <w:numId w:val="20"/>
        </w:numPr>
        <w:tabs>
          <w:tab w:val="clear" w:pos="720"/>
          <w:tab w:val="num" w:pos="426"/>
        </w:tabs>
        <w:spacing w:line="360" w:lineRule="auto"/>
        <w:ind w:left="0" w:firstLine="0"/>
        <w:jc w:val="both"/>
        <w:rPr>
          <w:sz w:val="28"/>
          <w:szCs w:val="26"/>
        </w:rPr>
      </w:pPr>
      <w:r w:rsidRPr="00E6013C">
        <w:rPr>
          <w:sz w:val="28"/>
          <w:szCs w:val="26"/>
        </w:rPr>
        <w:t>Джахбаров Ю.А. Кр</w:t>
      </w:r>
      <w:r w:rsidR="0063115E">
        <w:rPr>
          <w:sz w:val="28"/>
          <w:szCs w:val="26"/>
        </w:rPr>
        <w:t>и</w:t>
      </w:r>
      <w:r w:rsidRPr="00E6013C">
        <w:rPr>
          <w:sz w:val="28"/>
          <w:szCs w:val="26"/>
        </w:rPr>
        <w:t>минологическая характеристика и профилактика насильственных преступлений на виктимолог</w:t>
      </w:r>
      <w:r w:rsidR="00E6013C">
        <w:rPr>
          <w:sz w:val="28"/>
          <w:szCs w:val="26"/>
        </w:rPr>
        <w:t xml:space="preserve">ической основе: Автореф. дис. </w:t>
      </w:r>
      <w:r w:rsidRPr="00E6013C">
        <w:rPr>
          <w:sz w:val="28"/>
          <w:szCs w:val="26"/>
        </w:rPr>
        <w:t>канд. юрид. наук. Рязань, 2004</w:t>
      </w:r>
    </w:p>
    <w:p w:rsidR="002825EE" w:rsidRPr="00E6013C" w:rsidRDefault="002825EE" w:rsidP="00E6013C">
      <w:pPr>
        <w:keepNext/>
        <w:widowControl w:val="0"/>
        <w:numPr>
          <w:ilvl w:val="0"/>
          <w:numId w:val="20"/>
        </w:numPr>
        <w:tabs>
          <w:tab w:val="clear" w:pos="720"/>
          <w:tab w:val="num" w:pos="426"/>
          <w:tab w:val="num" w:pos="540"/>
        </w:tabs>
        <w:autoSpaceDE w:val="0"/>
        <w:autoSpaceDN w:val="0"/>
        <w:spacing w:line="360" w:lineRule="auto"/>
        <w:ind w:left="0" w:firstLine="0"/>
        <w:jc w:val="both"/>
        <w:rPr>
          <w:sz w:val="28"/>
          <w:szCs w:val="26"/>
        </w:rPr>
      </w:pPr>
      <w:r w:rsidRPr="00E6013C">
        <w:rPr>
          <w:sz w:val="28"/>
          <w:szCs w:val="26"/>
        </w:rPr>
        <w:t>Криминология: Учебник для вузов / Под общ. ред. д-ра юрид. наук, проф. А.И. Долговой. М., 2001.</w:t>
      </w:r>
    </w:p>
    <w:p w:rsidR="002825EE" w:rsidRPr="00E6013C" w:rsidRDefault="002825EE" w:rsidP="00E6013C">
      <w:pPr>
        <w:keepNext/>
        <w:widowControl w:val="0"/>
        <w:numPr>
          <w:ilvl w:val="0"/>
          <w:numId w:val="20"/>
        </w:numPr>
        <w:tabs>
          <w:tab w:val="clear" w:pos="720"/>
          <w:tab w:val="num" w:pos="426"/>
          <w:tab w:val="num" w:pos="540"/>
        </w:tabs>
        <w:autoSpaceDE w:val="0"/>
        <w:autoSpaceDN w:val="0"/>
        <w:spacing w:line="360" w:lineRule="auto"/>
        <w:ind w:left="0" w:firstLine="0"/>
        <w:jc w:val="both"/>
        <w:rPr>
          <w:sz w:val="28"/>
          <w:szCs w:val="26"/>
        </w:rPr>
      </w:pPr>
      <w:r w:rsidRPr="00E6013C">
        <w:rPr>
          <w:sz w:val="28"/>
          <w:szCs w:val="26"/>
        </w:rPr>
        <w:t xml:space="preserve">Криминология: Учебник / Под ред. Н.Ф. Кузнецовой, В.В. Лунеева. М., 2005. </w:t>
      </w:r>
    </w:p>
    <w:p w:rsidR="002825EE" w:rsidRPr="00E6013C" w:rsidRDefault="002825EE" w:rsidP="00E6013C">
      <w:pPr>
        <w:keepNext/>
        <w:widowControl w:val="0"/>
        <w:numPr>
          <w:ilvl w:val="0"/>
          <w:numId w:val="20"/>
        </w:numPr>
        <w:tabs>
          <w:tab w:val="clear" w:pos="720"/>
          <w:tab w:val="num" w:pos="426"/>
          <w:tab w:val="num" w:pos="540"/>
        </w:tabs>
        <w:autoSpaceDE w:val="0"/>
        <w:autoSpaceDN w:val="0"/>
        <w:spacing w:line="360" w:lineRule="auto"/>
        <w:ind w:left="0" w:firstLine="0"/>
        <w:jc w:val="both"/>
        <w:rPr>
          <w:sz w:val="28"/>
          <w:szCs w:val="26"/>
        </w:rPr>
      </w:pPr>
      <w:r w:rsidRPr="00E6013C">
        <w:rPr>
          <w:sz w:val="28"/>
          <w:szCs w:val="26"/>
        </w:rPr>
        <w:t>Криминология: Учебник / Под ред. В.Н. Бурлакова и Н.М Кропчева. СПб., 2005.</w:t>
      </w:r>
    </w:p>
    <w:p w:rsidR="002825EE" w:rsidRPr="00E6013C" w:rsidRDefault="002825EE" w:rsidP="00E6013C">
      <w:pPr>
        <w:keepNext/>
        <w:widowControl w:val="0"/>
        <w:numPr>
          <w:ilvl w:val="0"/>
          <w:numId w:val="20"/>
        </w:numPr>
        <w:tabs>
          <w:tab w:val="clear" w:pos="720"/>
          <w:tab w:val="num" w:pos="426"/>
        </w:tabs>
        <w:spacing w:line="360" w:lineRule="auto"/>
        <w:ind w:left="0" w:firstLine="0"/>
        <w:jc w:val="both"/>
        <w:rPr>
          <w:sz w:val="28"/>
          <w:szCs w:val="26"/>
        </w:rPr>
      </w:pPr>
      <w:r w:rsidRPr="00E6013C">
        <w:rPr>
          <w:sz w:val="28"/>
          <w:szCs w:val="26"/>
        </w:rPr>
        <w:t>Морчев И.А. Виктимологические аспекты предупреждения насильственных преступлений, совершаемых в сфере семейных отношений // Российский следователь. 2006. № 11.</w:t>
      </w:r>
    </w:p>
    <w:p w:rsidR="002825EE" w:rsidRPr="00E6013C" w:rsidRDefault="002825EE" w:rsidP="00E6013C">
      <w:pPr>
        <w:keepNext/>
        <w:widowControl w:val="0"/>
        <w:numPr>
          <w:ilvl w:val="0"/>
          <w:numId w:val="20"/>
        </w:numPr>
        <w:tabs>
          <w:tab w:val="clear" w:pos="720"/>
          <w:tab w:val="num" w:pos="426"/>
        </w:tabs>
        <w:spacing w:line="360" w:lineRule="auto"/>
        <w:ind w:left="0" w:firstLine="0"/>
        <w:jc w:val="both"/>
        <w:rPr>
          <w:sz w:val="28"/>
          <w:szCs w:val="26"/>
        </w:rPr>
      </w:pPr>
      <w:r w:rsidRPr="00E6013C">
        <w:rPr>
          <w:sz w:val="28"/>
          <w:szCs w:val="26"/>
        </w:rPr>
        <w:t>Полубинский В.И. Жертва в контексте виктимологических исследова</w:t>
      </w:r>
      <w:r w:rsidR="00E6013C">
        <w:rPr>
          <w:sz w:val="28"/>
          <w:szCs w:val="26"/>
        </w:rPr>
        <w:t xml:space="preserve">ний </w:t>
      </w:r>
      <w:r w:rsidRPr="00E6013C">
        <w:rPr>
          <w:sz w:val="28"/>
          <w:szCs w:val="26"/>
        </w:rPr>
        <w:t>Научный портал МВД России. 2008. № 2</w:t>
      </w:r>
    </w:p>
    <w:p w:rsidR="00034BE9" w:rsidRPr="00E6013C" w:rsidRDefault="002825EE" w:rsidP="00E6013C">
      <w:pPr>
        <w:keepNext/>
        <w:widowControl w:val="0"/>
        <w:numPr>
          <w:ilvl w:val="0"/>
          <w:numId w:val="20"/>
        </w:numPr>
        <w:tabs>
          <w:tab w:val="clear" w:pos="720"/>
          <w:tab w:val="num" w:pos="426"/>
        </w:tabs>
        <w:spacing w:line="360" w:lineRule="auto"/>
        <w:ind w:left="0" w:firstLine="0"/>
        <w:jc w:val="both"/>
        <w:rPr>
          <w:sz w:val="28"/>
          <w:szCs w:val="26"/>
        </w:rPr>
      </w:pPr>
      <w:r w:rsidRPr="00E6013C">
        <w:rPr>
          <w:sz w:val="28"/>
          <w:szCs w:val="26"/>
        </w:rPr>
        <w:t>Ривман Д.В., Устинов В.С. Виктимология. СПб., 2000</w:t>
      </w:r>
      <w:bookmarkStart w:id="0" w:name="_GoBack"/>
      <w:bookmarkEnd w:id="0"/>
    </w:p>
    <w:sectPr w:rsidR="00034BE9" w:rsidRPr="00E6013C" w:rsidSect="00E6013C">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4C" w:rsidRDefault="0031154C">
      <w:r>
        <w:separator/>
      </w:r>
    </w:p>
  </w:endnote>
  <w:endnote w:type="continuationSeparator" w:id="0">
    <w:p w:rsidR="0031154C" w:rsidRDefault="0031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5EE" w:rsidRDefault="002825EE" w:rsidP="00CD10B4">
    <w:pPr>
      <w:pStyle w:val="ad"/>
      <w:framePr w:wrap="around" w:vAnchor="text" w:hAnchor="margin" w:xAlign="right" w:y="1"/>
      <w:rPr>
        <w:rStyle w:val="af"/>
      </w:rPr>
    </w:pPr>
  </w:p>
  <w:p w:rsidR="002825EE" w:rsidRDefault="002825EE" w:rsidP="002825E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4C" w:rsidRDefault="0031154C">
      <w:r>
        <w:separator/>
      </w:r>
    </w:p>
  </w:footnote>
  <w:footnote w:type="continuationSeparator" w:id="0">
    <w:p w:rsidR="0031154C" w:rsidRDefault="00311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C7A"/>
    <w:multiLevelType w:val="hybridMultilevel"/>
    <w:tmpl w:val="B15493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D70277"/>
    <w:multiLevelType w:val="hybridMultilevel"/>
    <w:tmpl w:val="96AE3AE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512428B"/>
    <w:multiLevelType w:val="hybridMultilevel"/>
    <w:tmpl w:val="0ECE4E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1C1649"/>
    <w:multiLevelType w:val="hybridMultilevel"/>
    <w:tmpl w:val="3598558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9955279"/>
    <w:multiLevelType w:val="multilevel"/>
    <w:tmpl w:val="6B56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54D82"/>
    <w:multiLevelType w:val="multilevel"/>
    <w:tmpl w:val="6D2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839FF"/>
    <w:multiLevelType w:val="multilevel"/>
    <w:tmpl w:val="7854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C6AAE"/>
    <w:multiLevelType w:val="hybridMultilevel"/>
    <w:tmpl w:val="DF9606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FE2203"/>
    <w:multiLevelType w:val="multilevel"/>
    <w:tmpl w:val="278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83FD6"/>
    <w:multiLevelType w:val="multilevel"/>
    <w:tmpl w:val="3598558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1565AB9"/>
    <w:multiLevelType w:val="hybridMultilevel"/>
    <w:tmpl w:val="7A78D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736EE9"/>
    <w:multiLevelType w:val="hybridMultilevel"/>
    <w:tmpl w:val="7FE854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2F445B2"/>
    <w:multiLevelType w:val="multilevel"/>
    <w:tmpl w:val="B154934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433E5942"/>
    <w:multiLevelType w:val="hybridMultilevel"/>
    <w:tmpl w:val="07B4D58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nsid w:val="48C605F3"/>
    <w:multiLevelType w:val="multilevel"/>
    <w:tmpl w:val="DA3A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1F1536"/>
    <w:multiLevelType w:val="hybridMultilevel"/>
    <w:tmpl w:val="99861DDA"/>
    <w:lvl w:ilvl="0" w:tplc="FFFFFFFF">
      <w:start w:val="1"/>
      <w:numFmt w:val="bullet"/>
      <w:lvlText w:val="-"/>
      <w:lvlJc w:val="left"/>
      <w:pPr>
        <w:tabs>
          <w:tab w:val="num" w:pos="2070"/>
        </w:tabs>
        <w:ind w:left="2070" w:hanging="1350"/>
      </w:pPr>
      <w:rPr>
        <w:rFonts w:ascii="Times New Roman" w:eastAsia="Times New Roman" w:hAnsi="Times New Roman" w:hint="default"/>
      </w:rPr>
    </w:lvl>
    <w:lvl w:ilvl="1" w:tplc="FFFFFFFF">
      <w:start w:val="4"/>
      <w:numFmt w:val="bullet"/>
      <w:lvlText w:val="–"/>
      <w:lvlJc w:val="left"/>
      <w:pPr>
        <w:tabs>
          <w:tab w:val="num" w:pos="1920"/>
        </w:tabs>
        <w:ind w:left="1920" w:hanging="48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57BF7A79"/>
    <w:multiLevelType w:val="hybridMultilevel"/>
    <w:tmpl w:val="804689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9B66D6E"/>
    <w:multiLevelType w:val="hybridMultilevel"/>
    <w:tmpl w:val="B12A25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6785E92"/>
    <w:multiLevelType w:val="multilevel"/>
    <w:tmpl w:val="96AE3A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7711E94"/>
    <w:multiLevelType w:val="multilevel"/>
    <w:tmpl w:val="7FE854B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79976E2B"/>
    <w:multiLevelType w:val="hybridMultilevel"/>
    <w:tmpl w:val="751E614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2"/>
  </w:num>
  <w:num w:numId="3">
    <w:abstractNumId w:val="5"/>
  </w:num>
  <w:num w:numId="4">
    <w:abstractNumId w:val="4"/>
  </w:num>
  <w:num w:numId="5">
    <w:abstractNumId w:val="8"/>
  </w:num>
  <w:num w:numId="6">
    <w:abstractNumId w:val="13"/>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1"/>
  </w:num>
  <w:num w:numId="11">
    <w:abstractNumId w:val="16"/>
  </w:num>
  <w:num w:numId="12">
    <w:abstractNumId w:val="7"/>
  </w:num>
  <w:num w:numId="13">
    <w:abstractNumId w:val="20"/>
  </w:num>
  <w:num w:numId="14">
    <w:abstractNumId w:val="0"/>
  </w:num>
  <w:num w:numId="15">
    <w:abstractNumId w:val="12"/>
  </w:num>
  <w:num w:numId="16">
    <w:abstractNumId w:val="3"/>
  </w:num>
  <w:num w:numId="17">
    <w:abstractNumId w:val="9"/>
  </w:num>
  <w:num w:numId="18">
    <w:abstractNumId w:val="11"/>
  </w:num>
  <w:num w:numId="19">
    <w:abstractNumId w:val="19"/>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D43"/>
    <w:rsid w:val="00034BE9"/>
    <w:rsid w:val="00061879"/>
    <w:rsid w:val="000B765E"/>
    <w:rsid w:val="00160F9B"/>
    <w:rsid w:val="00163C32"/>
    <w:rsid w:val="00256667"/>
    <w:rsid w:val="002825EE"/>
    <w:rsid w:val="0031154C"/>
    <w:rsid w:val="00444F85"/>
    <w:rsid w:val="004F7CCB"/>
    <w:rsid w:val="00554EFE"/>
    <w:rsid w:val="0063115E"/>
    <w:rsid w:val="006A38D1"/>
    <w:rsid w:val="006D3E59"/>
    <w:rsid w:val="00723A7D"/>
    <w:rsid w:val="0072582A"/>
    <w:rsid w:val="007926C0"/>
    <w:rsid w:val="00797F4B"/>
    <w:rsid w:val="00942920"/>
    <w:rsid w:val="00A10D43"/>
    <w:rsid w:val="00C00B47"/>
    <w:rsid w:val="00C5054B"/>
    <w:rsid w:val="00CD10B4"/>
    <w:rsid w:val="00DD3EB8"/>
    <w:rsid w:val="00DD4F22"/>
    <w:rsid w:val="00E6013C"/>
    <w:rsid w:val="00ED64B3"/>
    <w:rsid w:val="00FE5D7E"/>
    <w:rsid w:val="00FF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3E9D56-C7E9-4266-853F-7B78EA65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061879"/>
    <w:pPr>
      <w:keepNext/>
      <w:jc w:val="both"/>
      <w:outlineLvl w:val="2"/>
    </w:pPr>
    <w:rPr>
      <w:rFonts w:ascii="Bookman Old Style" w:hAnsi="Bookman Old Style"/>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034BE9"/>
    <w:rPr>
      <w:rFonts w:cs="Times New Roman"/>
      <w:color w:val="333333"/>
      <w:u w:val="none"/>
      <w:effect w:val="none"/>
    </w:rPr>
  </w:style>
  <w:style w:type="paragraph" w:styleId="a4">
    <w:name w:val="Normal (Web)"/>
    <w:basedOn w:val="a"/>
    <w:uiPriority w:val="99"/>
    <w:rsid w:val="00034BE9"/>
    <w:pPr>
      <w:spacing w:before="100" w:beforeAutospacing="1" w:after="100" w:afterAutospacing="1"/>
    </w:pPr>
  </w:style>
  <w:style w:type="character" w:styleId="a5">
    <w:name w:val="Emphasis"/>
    <w:uiPriority w:val="20"/>
    <w:qFormat/>
    <w:rsid w:val="00FE5D7E"/>
    <w:rPr>
      <w:rFonts w:cs="Times New Roman"/>
      <w:i/>
      <w:iCs/>
    </w:rPr>
  </w:style>
  <w:style w:type="paragraph" w:styleId="a6">
    <w:name w:val="header"/>
    <w:basedOn w:val="a"/>
    <w:link w:val="a7"/>
    <w:uiPriority w:val="99"/>
    <w:rsid w:val="00061879"/>
    <w:pPr>
      <w:tabs>
        <w:tab w:val="center" w:pos="4677"/>
        <w:tab w:val="right" w:pos="9355"/>
      </w:tabs>
    </w:pPr>
    <w:rPr>
      <w:rFonts w:ascii="Bookman Old Style" w:hAnsi="Bookman Old Style"/>
      <w:sz w:val="28"/>
    </w:r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rsid w:val="00061879"/>
    <w:pPr>
      <w:spacing w:line="360" w:lineRule="auto"/>
      <w:jc w:val="both"/>
    </w:pPr>
    <w:rPr>
      <w:rFonts w:ascii="Courier New" w:hAnsi="Courier New"/>
      <w:sz w:val="28"/>
      <w:szCs w:val="20"/>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061879"/>
    <w:pPr>
      <w:ind w:firstLine="1120"/>
      <w:jc w:val="both"/>
    </w:pPr>
    <w:rPr>
      <w:rFonts w:ascii="Bookman Old Style" w:hAnsi="Bookman Old Style" w:cs="Courier New"/>
      <w:sz w:val="28"/>
    </w:rPr>
  </w:style>
  <w:style w:type="character" w:customStyle="1" w:styleId="ab">
    <w:name w:val="Основной текст с отступом Знак"/>
    <w:link w:val="aa"/>
    <w:uiPriority w:val="99"/>
    <w:semiHidden/>
    <w:rPr>
      <w:sz w:val="24"/>
      <w:szCs w:val="24"/>
    </w:rPr>
  </w:style>
  <w:style w:type="character" w:styleId="ac">
    <w:name w:val="endnote reference"/>
    <w:uiPriority w:val="99"/>
    <w:rsid w:val="00061879"/>
    <w:rPr>
      <w:rFonts w:cs="Times New Roman"/>
      <w:vertAlign w:val="superscript"/>
    </w:rPr>
  </w:style>
  <w:style w:type="character" w:customStyle="1" w:styleId="hightlite">
    <w:name w:val="hightlite"/>
    <w:rsid w:val="00554EFE"/>
    <w:rPr>
      <w:rFonts w:cs="Times New Roman"/>
    </w:rPr>
  </w:style>
  <w:style w:type="paragraph" w:styleId="ad">
    <w:name w:val="footer"/>
    <w:basedOn w:val="a"/>
    <w:link w:val="ae"/>
    <w:uiPriority w:val="99"/>
    <w:rsid w:val="002825EE"/>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2825EE"/>
    <w:rPr>
      <w:rFonts w:cs="Times New Roman"/>
    </w:rPr>
  </w:style>
  <w:style w:type="paragraph" w:styleId="af0">
    <w:name w:val="Balloon Text"/>
    <w:basedOn w:val="a"/>
    <w:link w:val="af1"/>
    <w:uiPriority w:val="99"/>
    <w:semiHidden/>
    <w:rsid w:val="002825EE"/>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7654">
      <w:marLeft w:val="0"/>
      <w:marRight w:val="0"/>
      <w:marTop w:val="0"/>
      <w:marBottom w:val="0"/>
      <w:divBdr>
        <w:top w:val="none" w:sz="0" w:space="0" w:color="auto"/>
        <w:left w:val="none" w:sz="0" w:space="0" w:color="auto"/>
        <w:bottom w:val="none" w:sz="0" w:space="0" w:color="auto"/>
        <w:right w:val="none" w:sz="0" w:space="0" w:color="auto"/>
      </w:divBdr>
      <w:divsChild>
        <w:div w:id="891307685">
          <w:marLeft w:val="0"/>
          <w:marRight w:val="0"/>
          <w:marTop w:val="0"/>
          <w:marBottom w:val="0"/>
          <w:divBdr>
            <w:top w:val="none" w:sz="0" w:space="0" w:color="auto"/>
            <w:left w:val="none" w:sz="0" w:space="0" w:color="auto"/>
            <w:bottom w:val="none" w:sz="0" w:space="0" w:color="auto"/>
            <w:right w:val="none" w:sz="0" w:space="0" w:color="auto"/>
          </w:divBdr>
          <w:divsChild>
            <w:div w:id="891307681">
              <w:marLeft w:val="0"/>
              <w:marRight w:val="0"/>
              <w:marTop w:val="0"/>
              <w:marBottom w:val="0"/>
              <w:divBdr>
                <w:top w:val="none" w:sz="0" w:space="0" w:color="auto"/>
                <w:left w:val="none" w:sz="0" w:space="0" w:color="auto"/>
                <w:bottom w:val="none" w:sz="0" w:space="0" w:color="auto"/>
                <w:right w:val="none" w:sz="0" w:space="0" w:color="auto"/>
              </w:divBdr>
              <w:divsChild>
                <w:div w:id="891307695">
                  <w:marLeft w:val="0"/>
                  <w:marRight w:val="0"/>
                  <w:marTop w:val="0"/>
                  <w:marBottom w:val="0"/>
                  <w:divBdr>
                    <w:top w:val="none" w:sz="0" w:space="0" w:color="auto"/>
                    <w:left w:val="none" w:sz="0" w:space="0" w:color="auto"/>
                    <w:bottom w:val="none" w:sz="0" w:space="0" w:color="auto"/>
                    <w:right w:val="none" w:sz="0" w:space="0" w:color="auto"/>
                  </w:divBdr>
                  <w:divsChild>
                    <w:div w:id="891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7657">
      <w:marLeft w:val="0"/>
      <w:marRight w:val="0"/>
      <w:marTop w:val="0"/>
      <w:marBottom w:val="0"/>
      <w:divBdr>
        <w:top w:val="none" w:sz="0" w:space="0" w:color="auto"/>
        <w:left w:val="none" w:sz="0" w:space="0" w:color="auto"/>
        <w:bottom w:val="none" w:sz="0" w:space="0" w:color="auto"/>
        <w:right w:val="none" w:sz="0" w:space="0" w:color="auto"/>
      </w:divBdr>
      <w:divsChild>
        <w:div w:id="891307682">
          <w:marLeft w:val="0"/>
          <w:marRight w:val="0"/>
          <w:marTop w:val="0"/>
          <w:marBottom w:val="0"/>
          <w:divBdr>
            <w:top w:val="none" w:sz="0" w:space="0" w:color="auto"/>
            <w:left w:val="none" w:sz="0" w:space="0" w:color="auto"/>
            <w:bottom w:val="none" w:sz="0" w:space="0" w:color="auto"/>
            <w:right w:val="none" w:sz="0" w:space="0" w:color="auto"/>
          </w:divBdr>
          <w:divsChild>
            <w:div w:id="891307664">
              <w:marLeft w:val="0"/>
              <w:marRight w:val="0"/>
              <w:marTop w:val="0"/>
              <w:marBottom w:val="0"/>
              <w:divBdr>
                <w:top w:val="none" w:sz="0" w:space="0" w:color="auto"/>
                <w:left w:val="none" w:sz="0" w:space="0" w:color="auto"/>
                <w:bottom w:val="none" w:sz="0" w:space="0" w:color="auto"/>
                <w:right w:val="none" w:sz="0" w:space="0" w:color="auto"/>
              </w:divBdr>
              <w:divsChild>
                <w:div w:id="891307696">
                  <w:marLeft w:val="0"/>
                  <w:marRight w:val="0"/>
                  <w:marTop w:val="150"/>
                  <w:marBottom w:val="0"/>
                  <w:divBdr>
                    <w:top w:val="none" w:sz="0" w:space="0" w:color="auto"/>
                    <w:left w:val="none" w:sz="0" w:space="0" w:color="auto"/>
                    <w:bottom w:val="none" w:sz="0" w:space="0" w:color="auto"/>
                    <w:right w:val="none" w:sz="0" w:space="0" w:color="auto"/>
                  </w:divBdr>
                  <w:divsChild>
                    <w:div w:id="891307669">
                      <w:marLeft w:val="0"/>
                      <w:marRight w:val="0"/>
                      <w:marTop w:val="0"/>
                      <w:marBottom w:val="0"/>
                      <w:divBdr>
                        <w:top w:val="none" w:sz="0" w:space="0" w:color="auto"/>
                        <w:left w:val="none" w:sz="0" w:space="0" w:color="auto"/>
                        <w:bottom w:val="none" w:sz="0" w:space="0" w:color="auto"/>
                        <w:right w:val="none" w:sz="0" w:space="0" w:color="auto"/>
                      </w:divBdr>
                      <w:divsChild>
                        <w:div w:id="891307709">
                          <w:marLeft w:val="0"/>
                          <w:marRight w:val="0"/>
                          <w:marTop w:val="0"/>
                          <w:marBottom w:val="0"/>
                          <w:divBdr>
                            <w:top w:val="none" w:sz="0" w:space="0" w:color="auto"/>
                            <w:left w:val="none" w:sz="0" w:space="0" w:color="auto"/>
                            <w:bottom w:val="none" w:sz="0" w:space="0" w:color="auto"/>
                            <w:right w:val="none" w:sz="0" w:space="0" w:color="auto"/>
                          </w:divBdr>
                          <w:divsChild>
                            <w:div w:id="891307697">
                              <w:marLeft w:val="0"/>
                              <w:marRight w:val="0"/>
                              <w:marTop w:val="0"/>
                              <w:marBottom w:val="0"/>
                              <w:divBdr>
                                <w:top w:val="none" w:sz="0" w:space="0" w:color="auto"/>
                                <w:left w:val="none" w:sz="0" w:space="0" w:color="auto"/>
                                <w:bottom w:val="none" w:sz="0" w:space="0" w:color="auto"/>
                                <w:right w:val="none" w:sz="0" w:space="0" w:color="auto"/>
                              </w:divBdr>
                              <w:divsChild>
                                <w:div w:id="891307659">
                                  <w:marLeft w:val="150"/>
                                  <w:marRight w:val="450"/>
                                  <w:marTop w:val="225"/>
                                  <w:marBottom w:val="0"/>
                                  <w:divBdr>
                                    <w:top w:val="none" w:sz="0" w:space="0" w:color="auto"/>
                                    <w:left w:val="single" w:sz="36" w:space="15" w:color="DDDDDD"/>
                                    <w:bottom w:val="none" w:sz="0" w:space="0" w:color="auto"/>
                                    <w:right w:val="none" w:sz="0" w:space="0" w:color="auto"/>
                                  </w:divBdr>
                                </w:div>
                              </w:divsChild>
                            </w:div>
                          </w:divsChild>
                        </w:div>
                      </w:divsChild>
                    </w:div>
                  </w:divsChild>
                </w:div>
              </w:divsChild>
            </w:div>
          </w:divsChild>
        </w:div>
      </w:divsChild>
    </w:div>
    <w:div w:id="891307658">
      <w:marLeft w:val="0"/>
      <w:marRight w:val="0"/>
      <w:marTop w:val="0"/>
      <w:marBottom w:val="0"/>
      <w:divBdr>
        <w:top w:val="none" w:sz="0" w:space="0" w:color="auto"/>
        <w:left w:val="none" w:sz="0" w:space="0" w:color="auto"/>
        <w:bottom w:val="none" w:sz="0" w:space="0" w:color="auto"/>
        <w:right w:val="none" w:sz="0" w:space="0" w:color="auto"/>
      </w:divBdr>
    </w:div>
    <w:div w:id="891307668">
      <w:marLeft w:val="0"/>
      <w:marRight w:val="0"/>
      <w:marTop w:val="0"/>
      <w:marBottom w:val="0"/>
      <w:divBdr>
        <w:top w:val="none" w:sz="0" w:space="0" w:color="auto"/>
        <w:left w:val="none" w:sz="0" w:space="0" w:color="auto"/>
        <w:bottom w:val="none" w:sz="0" w:space="0" w:color="auto"/>
        <w:right w:val="none" w:sz="0" w:space="0" w:color="auto"/>
      </w:divBdr>
      <w:divsChild>
        <w:div w:id="891307671">
          <w:marLeft w:val="0"/>
          <w:marRight w:val="0"/>
          <w:marTop w:val="0"/>
          <w:marBottom w:val="0"/>
          <w:divBdr>
            <w:top w:val="none" w:sz="0" w:space="0" w:color="auto"/>
            <w:left w:val="none" w:sz="0" w:space="0" w:color="auto"/>
            <w:bottom w:val="none" w:sz="0" w:space="0" w:color="auto"/>
            <w:right w:val="none" w:sz="0" w:space="0" w:color="auto"/>
          </w:divBdr>
          <w:divsChild>
            <w:div w:id="891307655">
              <w:marLeft w:val="0"/>
              <w:marRight w:val="0"/>
              <w:marTop w:val="0"/>
              <w:marBottom w:val="0"/>
              <w:divBdr>
                <w:top w:val="none" w:sz="0" w:space="0" w:color="auto"/>
                <w:left w:val="none" w:sz="0" w:space="0" w:color="auto"/>
                <w:bottom w:val="none" w:sz="0" w:space="0" w:color="auto"/>
                <w:right w:val="none" w:sz="0" w:space="0" w:color="auto"/>
              </w:divBdr>
              <w:divsChild>
                <w:div w:id="891307688">
                  <w:marLeft w:val="0"/>
                  <w:marRight w:val="0"/>
                  <w:marTop w:val="150"/>
                  <w:marBottom w:val="0"/>
                  <w:divBdr>
                    <w:top w:val="none" w:sz="0" w:space="0" w:color="auto"/>
                    <w:left w:val="none" w:sz="0" w:space="0" w:color="auto"/>
                    <w:bottom w:val="none" w:sz="0" w:space="0" w:color="auto"/>
                    <w:right w:val="none" w:sz="0" w:space="0" w:color="auto"/>
                  </w:divBdr>
                  <w:divsChild>
                    <w:div w:id="891307707">
                      <w:marLeft w:val="0"/>
                      <w:marRight w:val="0"/>
                      <w:marTop w:val="0"/>
                      <w:marBottom w:val="0"/>
                      <w:divBdr>
                        <w:top w:val="none" w:sz="0" w:space="0" w:color="auto"/>
                        <w:left w:val="none" w:sz="0" w:space="0" w:color="auto"/>
                        <w:bottom w:val="none" w:sz="0" w:space="0" w:color="auto"/>
                        <w:right w:val="none" w:sz="0" w:space="0" w:color="auto"/>
                      </w:divBdr>
                      <w:divsChild>
                        <w:div w:id="891307661">
                          <w:marLeft w:val="0"/>
                          <w:marRight w:val="0"/>
                          <w:marTop w:val="0"/>
                          <w:marBottom w:val="0"/>
                          <w:divBdr>
                            <w:top w:val="none" w:sz="0" w:space="0" w:color="auto"/>
                            <w:left w:val="none" w:sz="0" w:space="0" w:color="auto"/>
                            <w:bottom w:val="none" w:sz="0" w:space="0" w:color="auto"/>
                            <w:right w:val="none" w:sz="0" w:space="0" w:color="auto"/>
                          </w:divBdr>
                          <w:divsChild>
                            <w:div w:id="891307702">
                              <w:marLeft w:val="0"/>
                              <w:marRight w:val="0"/>
                              <w:marTop w:val="0"/>
                              <w:marBottom w:val="0"/>
                              <w:divBdr>
                                <w:top w:val="none" w:sz="0" w:space="0" w:color="auto"/>
                                <w:left w:val="none" w:sz="0" w:space="0" w:color="auto"/>
                                <w:bottom w:val="none" w:sz="0" w:space="0" w:color="auto"/>
                                <w:right w:val="none" w:sz="0" w:space="0" w:color="auto"/>
                              </w:divBdr>
                              <w:divsChild>
                                <w:div w:id="891307676">
                                  <w:marLeft w:val="150"/>
                                  <w:marRight w:val="450"/>
                                  <w:marTop w:val="225"/>
                                  <w:marBottom w:val="0"/>
                                  <w:divBdr>
                                    <w:top w:val="none" w:sz="0" w:space="0" w:color="auto"/>
                                    <w:left w:val="single" w:sz="36" w:space="15" w:color="DDDDDD"/>
                                    <w:bottom w:val="none" w:sz="0" w:space="0" w:color="auto"/>
                                    <w:right w:val="none" w:sz="0" w:space="0" w:color="auto"/>
                                  </w:divBdr>
                                </w:div>
                              </w:divsChild>
                            </w:div>
                          </w:divsChild>
                        </w:div>
                      </w:divsChild>
                    </w:div>
                  </w:divsChild>
                </w:div>
              </w:divsChild>
            </w:div>
          </w:divsChild>
        </w:div>
      </w:divsChild>
    </w:div>
    <w:div w:id="891307678">
      <w:marLeft w:val="0"/>
      <w:marRight w:val="0"/>
      <w:marTop w:val="0"/>
      <w:marBottom w:val="0"/>
      <w:divBdr>
        <w:top w:val="none" w:sz="0" w:space="0" w:color="auto"/>
        <w:left w:val="none" w:sz="0" w:space="0" w:color="auto"/>
        <w:bottom w:val="none" w:sz="0" w:space="0" w:color="auto"/>
        <w:right w:val="none" w:sz="0" w:space="0" w:color="auto"/>
      </w:divBdr>
      <w:divsChild>
        <w:div w:id="891307705">
          <w:marLeft w:val="0"/>
          <w:marRight w:val="0"/>
          <w:marTop w:val="0"/>
          <w:marBottom w:val="0"/>
          <w:divBdr>
            <w:top w:val="none" w:sz="0" w:space="0" w:color="auto"/>
            <w:left w:val="single" w:sz="6" w:space="0" w:color="CCCCCC"/>
            <w:bottom w:val="single" w:sz="6" w:space="0" w:color="CCCCCC"/>
            <w:right w:val="single" w:sz="6" w:space="0" w:color="CCCCCC"/>
          </w:divBdr>
          <w:divsChild>
            <w:div w:id="891307675">
              <w:marLeft w:val="0"/>
              <w:marRight w:val="3750"/>
              <w:marTop w:val="0"/>
              <w:marBottom w:val="0"/>
              <w:divBdr>
                <w:top w:val="none" w:sz="0" w:space="0" w:color="auto"/>
                <w:left w:val="none" w:sz="0" w:space="0" w:color="auto"/>
                <w:bottom w:val="none" w:sz="0" w:space="0" w:color="auto"/>
                <w:right w:val="none" w:sz="0" w:space="0" w:color="auto"/>
              </w:divBdr>
              <w:divsChild>
                <w:div w:id="8913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680">
      <w:marLeft w:val="0"/>
      <w:marRight w:val="0"/>
      <w:marTop w:val="0"/>
      <w:marBottom w:val="0"/>
      <w:divBdr>
        <w:top w:val="none" w:sz="0" w:space="0" w:color="auto"/>
        <w:left w:val="none" w:sz="0" w:space="0" w:color="auto"/>
        <w:bottom w:val="none" w:sz="0" w:space="0" w:color="auto"/>
        <w:right w:val="none" w:sz="0" w:space="0" w:color="auto"/>
      </w:divBdr>
    </w:div>
    <w:div w:id="891307686">
      <w:marLeft w:val="0"/>
      <w:marRight w:val="0"/>
      <w:marTop w:val="0"/>
      <w:marBottom w:val="0"/>
      <w:divBdr>
        <w:top w:val="none" w:sz="0" w:space="0" w:color="auto"/>
        <w:left w:val="none" w:sz="0" w:space="0" w:color="auto"/>
        <w:bottom w:val="none" w:sz="0" w:space="0" w:color="auto"/>
        <w:right w:val="none" w:sz="0" w:space="0" w:color="auto"/>
      </w:divBdr>
    </w:div>
    <w:div w:id="891307689">
      <w:marLeft w:val="0"/>
      <w:marRight w:val="0"/>
      <w:marTop w:val="0"/>
      <w:marBottom w:val="0"/>
      <w:divBdr>
        <w:top w:val="none" w:sz="0" w:space="0" w:color="auto"/>
        <w:left w:val="none" w:sz="0" w:space="0" w:color="auto"/>
        <w:bottom w:val="none" w:sz="0" w:space="0" w:color="auto"/>
        <w:right w:val="none" w:sz="0" w:space="0" w:color="auto"/>
      </w:divBdr>
      <w:divsChild>
        <w:div w:id="891307679">
          <w:marLeft w:val="0"/>
          <w:marRight w:val="0"/>
          <w:marTop w:val="0"/>
          <w:marBottom w:val="0"/>
          <w:divBdr>
            <w:top w:val="none" w:sz="0" w:space="0" w:color="auto"/>
            <w:left w:val="none" w:sz="0" w:space="0" w:color="auto"/>
            <w:bottom w:val="none" w:sz="0" w:space="0" w:color="auto"/>
            <w:right w:val="none" w:sz="0" w:space="0" w:color="auto"/>
          </w:divBdr>
        </w:div>
      </w:divsChild>
    </w:div>
    <w:div w:id="891307690">
      <w:marLeft w:val="0"/>
      <w:marRight w:val="0"/>
      <w:marTop w:val="0"/>
      <w:marBottom w:val="0"/>
      <w:divBdr>
        <w:top w:val="none" w:sz="0" w:space="0" w:color="auto"/>
        <w:left w:val="none" w:sz="0" w:space="0" w:color="auto"/>
        <w:bottom w:val="none" w:sz="0" w:space="0" w:color="auto"/>
        <w:right w:val="none" w:sz="0" w:space="0" w:color="auto"/>
      </w:divBdr>
    </w:div>
    <w:div w:id="891307691">
      <w:marLeft w:val="0"/>
      <w:marRight w:val="0"/>
      <w:marTop w:val="0"/>
      <w:marBottom w:val="0"/>
      <w:divBdr>
        <w:top w:val="none" w:sz="0" w:space="0" w:color="auto"/>
        <w:left w:val="none" w:sz="0" w:space="0" w:color="auto"/>
        <w:bottom w:val="none" w:sz="0" w:space="0" w:color="auto"/>
        <w:right w:val="none" w:sz="0" w:space="0" w:color="auto"/>
      </w:divBdr>
    </w:div>
    <w:div w:id="891307699">
      <w:marLeft w:val="0"/>
      <w:marRight w:val="0"/>
      <w:marTop w:val="0"/>
      <w:marBottom w:val="0"/>
      <w:divBdr>
        <w:top w:val="none" w:sz="0" w:space="0" w:color="auto"/>
        <w:left w:val="none" w:sz="0" w:space="0" w:color="auto"/>
        <w:bottom w:val="none" w:sz="0" w:space="0" w:color="auto"/>
        <w:right w:val="none" w:sz="0" w:space="0" w:color="auto"/>
      </w:divBdr>
      <w:divsChild>
        <w:div w:id="891307706">
          <w:marLeft w:val="0"/>
          <w:marRight w:val="0"/>
          <w:marTop w:val="0"/>
          <w:marBottom w:val="0"/>
          <w:divBdr>
            <w:top w:val="none" w:sz="0" w:space="0" w:color="auto"/>
            <w:left w:val="none" w:sz="0" w:space="0" w:color="auto"/>
            <w:bottom w:val="none" w:sz="0" w:space="0" w:color="auto"/>
            <w:right w:val="none" w:sz="0" w:space="0" w:color="auto"/>
          </w:divBdr>
          <w:divsChild>
            <w:div w:id="891307667">
              <w:marLeft w:val="0"/>
              <w:marRight w:val="0"/>
              <w:marTop w:val="0"/>
              <w:marBottom w:val="0"/>
              <w:divBdr>
                <w:top w:val="none" w:sz="0" w:space="0" w:color="auto"/>
                <w:left w:val="none" w:sz="0" w:space="0" w:color="auto"/>
                <w:bottom w:val="none" w:sz="0" w:space="0" w:color="auto"/>
                <w:right w:val="none" w:sz="0" w:space="0" w:color="auto"/>
              </w:divBdr>
              <w:divsChild>
                <w:div w:id="891307698">
                  <w:marLeft w:val="0"/>
                  <w:marRight w:val="0"/>
                  <w:marTop w:val="150"/>
                  <w:marBottom w:val="0"/>
                  <w:divBdr>
                    <w:top w:val="none" w:sz="0" w:space="0" w:color="auto"/>
                    <w:left w:val="none" w:sz="0" w:space="0" w:color="auto"/>
                    <w:bottom w:val="none" w:sz="0" w:space="0" w:color="auto"/>
                    <w:right w:val="none" w:sz="0" w:space="0" w:color="auto"/>
                  </w:divBdr>
                  <w:divsChild>
                    <w:div w:id="891307703">
                      <w:marLeft w:val="0"/>
                      <w:marRight w:val="0"/>
                      <w:marTop w:val="0"/>
                      <w:marBottom w:val="0"/>
                      <w:divBdr>
                        <w:top w:val="none" w:sz="0" w:space="0" w:color="auto"/>
                        <w:left w:val="none" w:sz="0" w:space="0" w:color="auto"/>
                        <w:bottom w:val="none" w:sz="0" w:space="0" w:color="auto"/>
                        <w:right w:val="none" w:sz="0" w:space="0" w:color="auto"/>
                      </w:divBdr>
                      <w:divsChild>
                        <w:div w:id="891307673">
                          <w:marLeft w:val="0"/>
                          <w:marRight w:val="0"/>
                          <w:marTop w:val="0"/>
                          <w:marBottom w:val="0"/>
                          <w:divBdr>
                            <w:top w:val="none" w:sz="0" w:space="0" w:color="auto"/>
                            <w:left w:val="none" w:sz="0" w:space="0" w:color="auto"/>
                            <w:bottom w:val="none" w:sz="0" w:space="0" w:color="auto"/>
                            <w:right w:val="none" w:sz="0" w:space="0" w:color="auto"/>
                          </w:divBdr>
                          <w:divsChild>
                            <w:div w:id="891307710">
                              <w:marLeft w:val="0"/>
                              <w:marRight w:val="0"/>
                              <w:marTop w:val="0"/>
                              <w:marBottom w:val="0"/>
                              <w:divBdr>
                                <w:top w:val="none" w:sz="0" w:space="0" w:color="auto"/>
                                <w:left w:val="none" w:sz="0" w:space="0" w:color="auto"/>
                                <w:bottom w:val="none" w:sz="0" w:space="0" w:color="auto"/>
                                <w:right w:val="none" w:sz="0" w:space="0" w:color="auto"/>
                              </w:divBdr>
                              <w:divsChild>
                                <w:div w:id="891307665">
                                  <w:marLeft w:val="150"/>
                                  <w:marRight w:val="450"/>
                                  <w:marTop w:val="225"/>
                                  <w:marBottom w:val="0"/>
                                  <w:divBdr>
                                    <w:top w:val="none" w:sz="0" w:space="0" w:color="auto"/>
                                    <w:left w:val="single" w:sz="36" w:space="15" w:color="DDDDDD"/>
                                    <w:bottom w:val="none" w:sz="0" w:space="0" w:color="auto"/>
                                    <w:right w:val="none" w:sz="0" w:space="0" w:color="auto"/>
                                  </w:divBdr>
                                </w:div>
                              </w:divsChild>
                            </w:div>
                          </w:divsChild>
                        </w:div>
                      </w:divsChild>
                    </w:div>
                  </w:divsChild>
                </w:div>
              </w:divsChild>
            </w:div>
          </w:divsChild>
        </w:div>
      </w:divsChild>
    </w:div>
    <w:div w:id="891307704">
      <w:marLeft w:val="0"/>
      <w:marRight w:val="0"/>
      <w:marTop w:val="0"/>
      <w:marBottom w:val="0"/>
      <w:divBdr>
        <w:top w:val="none" w:sz="0" w:space="0" w:color="auto"/>
        <w:left w:val="none" w:sz="0" w:space="0" w:color="auto"/>
        <w:bottom w:val="none" w:sz="0" w:space="0" w:color="auto"/>
        <w:right w:val="none" w:sz="0" w:space="0" w:color="auto"/>
      </w:divBdr>
      <w:divsChild>
        <w:div w:id="891307663">
          <w:marLeft w:val="0"/>
          <w:marRight w:val="0"/>
          <w:marTop w:val="0"/>
          <w:marBottom w:val="0"/>
          <w:divBdr>
            <w:top w:val="none" w:sz="0" w:space="0" w:color="auto"/>
            <w:left w:val="single" w:sz="6" w:space="0" w:color="CCCCCC"/>
            <w:bottom w:val="single" w:sz="6" w:space="0" w:color="CCCCCC"/>
            <w:right w:val="single" w:sz="6" w:space="0" w:color="CCCCCC"/>
          </w:divBdr>
          <w:divsChild>
            <w:div w:id="891307662">
              <w:marLeft w:val="0"/>
              <w:marRight w:val="3750"/>
              <w:marTop w:val="0"/>
              <w:marBottom w:val="0"/>
              <w:divBdr>
                <w:top w:val="none" w:sz="0" w:space="0" w:color="auto"/>
                <w:left w:val="none" w:sz="0" w:space="0" w:color="auto"/>
                <w:bottom w:val="none" w:sz="0" w:space="0" w:color="auto"/>
                <w:right w:val="none" w:sz="0" w:space="0" w:color="auto"/>
              </w:divBdr>
              <w:divsChild>
                <w:div w:id="8913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708">
      <w:marLeft w:val="0"/>
      <w:marRight w:val="0"/>
      <w:marTop w:val="0"/>
      <w:marBottom w:val="0"/>
      <w:divBdr>
        <w:top w:val="none" w:sz="0" w:space="0" w:color="auto"/>
        <w:left w:val="none" w:sz="0" w:space="0" w:color="auto"/>
        <w:bottom w:val="none" w:sz="0" w:space="0" w:color="auto"/>
        <w:right w:val="none" w:sz="0" w:space="0" w:color="auto"/>
      </w:divBdr>
    </w:div>
    <w:div w:id="891307711">
      <w:marLeft w:val="0"/>
      <w:marRight w:val="0"/>
      <w:marTop w:val="0"/>
      <w:marBottom w:val="0"/>
      <w:divBdr>
        <w:top w:val="none" w:sz="0" w:space="0" w:color="auto"/>
        <w:left w:val="none" w:sz="0" w:space="0" w:color="auto"/>
        <w:bottom w:val="none" w:sz="0" w:space="0" w:color="auto"/>
        <w:right w:val="none" w:sz="0" w:space="0" w:color="auto"/>
      </w:divBdr>
      <w:divsChild>
        <w:div w:id="891307670">
          <w:marLeft w:val="0"/>
          <w:marRight w:val="0"/>
          <w:marTop w:val="0"/>
          <w:marBottom w:val="0"/>
          <w:divBdr>
            <w:top w:val="none" w:sz="0" w:space="0" w:color="auto"/>
            <w:left w:val="none" w:sz="0" w:space="0" w:color="auto"/>
            <w:bottom w:val="none" w:sz="0" w:space="0" w:color="auto"/>
            <w:right w:val="none" w:sz="0" w:space="0" w:color="auto"/>
          </w:divBdr>
          <w:divsChild>
            <w:div w:id="891307674">
              <w:marLeft w:val="0"/>
              <w:marRight w:val="0"/>
              <w:marTop w:val="0"/>
              <w:marBottom w:val="0"/>
              <w:divBdr>
                <w:top w:val="none" w:sz="0" w:space="0" w:color="auto"/>
                <w:left w:val="none" w:sz="0" w:space="0" w:color="auto"/>
                <w:bottom w:val="none" w:sz="0" w:space="0" w:color="auto"/>
                <w:right w:val="none" w:sz="0" w:space="0" w:color="auto"/>
              </w:divBdr>
              <w:divsChild>
                <w:div w:id="891307694">
                  <w:marLeft w:val="0"/>
                  <w:marRight w:val="0"/>
                  <w:marTop w:val="150"/>
                  <w:marBottom w:val="0"/>
                  <w:divBdr>
                    <w:top w:val="none" w:sz="0" w:space="0" w:color="auto"/>
                    <w:left w:val="none" w:sz="0" w:space="0" w:color="auto"/>
                    <w:bottom w:val="none" w:sz="0" w:space="0" w:color="auto"/>
                    <w:right w:val="none" w:sz="0" w:space="0" w:color="auto"/>
                  </w:divBdr>
                  <w:divsChild>
                    <w:div w:id="891307666">
                      <w:marLeft w:val="0"/>
                      <w:marRight w:val="0"/>
                      <w:marTop w:val="0"/>
                      <w:marBottom w:val="0"/>
                      <w:divBdr>
                        <w:top w:val="none" w:sz="0" w:space="0" w:color="auto"/>
                        <w:left w:val="none" w:sz="0" w:space="0" w:color="auto"/>
                        <w:bottom w:val="none" w:sz="0" w:space="0" w:color="auto"/>
                        <w:right w:val="none" w:sz="0" w:space="0" w:color="auto"/>
                      </w:divBdr>
                      <w:divsChild>
                        <w:div w:id="891307700">
                          <w:marLeft w:val="0"/>
                          <w:marRight w:val="0"/>
                          <w:marTop w:val="0"/>
                          <w:marBottom w:val="0"/>
                          <w:divBdr>
                            <w:top w:val="none" w:sz="0" w:space="0" w:color="auto"/>
                            <w:left w:val="none" w:sz="0" w:space="0" w:color="auto"/>
                            <w:bottom w:val="none" w:sz="0" w:space="0" w:color="auto"/>
                            <w:right w:val="none" w:sz="0" w:space="0" w:color="auto"/>
                          </w:divBdr>
                          <w:divsChild>
                            <w:div w:id="891307693">
                              <w:marLeft w:val="0"/>
                              <w:marRight w:val="0"/>
                              <w:marTop w:val="0"/>
                              <w:marBottom w:val="0"/>
                              <w:divBdr>
                                <w:top w:val="none" w:sz="0" w:space="0" w:color="auto"/>
                                <w:left w:val="none" w:sz="0" w:space="0" w:color="auto"/>
                                <w:bottom w:val="none" w:sz="0" w:space="0" w:color="auto"/>
                                <w:right w:val="none" w:sz="0" w:space="0" w:color="auto"/>
                              </w:divBdr>
                              <w:divsChild>
                                <w:div w:id="891307672">
                                  <w:marLeft w:val="150"/>
                                  <w:marRight w:val="450"/>
                                  <w:marTop w:val="225"/>
                                  <w:marBottom w:val="0"/>
                                  <w:divBdr>
                                    <w:top w:val="none" w:sz="0" w:space="0" w:color="auto"/>
                                    <w:left w:val="single" w:sz="36" w:space="15" w:color="DDDDDD"/>
                                    <w:bottom w:val="none" w:sz="0" w:space="0" w:color="auto"/>
                                    <w:right w:val="none" w:sz="0" w:space="0" w:color="auto"/>
                                  </w:divBdr>
                                </w:div>
                              </w:divsChild>
                            </w:div>
                          </w:divsChild>
                        </w:div>
                      </w:divsChild>
                    </w:div>
                  </w:divsChild>
                </w:div>
              </w:divsChild>
            </w:div>
          </w:divsChild>
        </w:div>
      </w:divsChild>
    </w:div>
    <w:div w:id="891307712">
      <w:marLeft w:val="0"/>
      <w:marRight w:val="0"/>
      <w:marTop w:val="0"/>
      <w:marBottom w:val="0"/>
      <w:divBdr>
        <w:top w:val="none" w:sz="0" w:space="0" w:color="auto"/>
        <w:left w:val="none" w:sz="0" w:space="0" w:color="auto"/>
        <w:bottom w:val="none" w:sz="0" w:space="0" w:color="auto"/>
        <w:right w:val="none" w:sz="0" w:space="0" w:color="auto"/>
      </w:divBdr>
      <w:divsChild>
        <w:div w:id="891307677">
          <w:marLeft w:val="0"/>
          <w:marRight w:val="0"/>
          <w:marTop w:val="0"/>
          <w:marBottom w:val="0"/>
          <w:divBdr>
            <w:top w:val="none" w:sz="0" w:space="0" w:color="auto"/>
            <w:left w:val="none" w:sz="0" w:space="0" w:color="auto"/>
            <w:bottom w:val="none" w:sz="0" w:space="0" w:color="auto"/>
            <w:right w:val="none" w:sz="0" w:space="0" w:color="auto"/>
          </w:divBdr>
          <w:divsChild>
            <w:div w:id="891307701">
              <w:marLeft w:val="0"/>
              <w:marRight w:val="0"/>
              <w:marTop w:val="0"/>
              <w:marBottom w:val="0"/>
              <w:divBdr>
                <w:top w:val="none" w:sz="0" w:space="0" w:color="auto"/>
                <w:left w:val="none" w:sz="0" w:space="0" w:color="auto"/>
                <w:bottom w:val="none" w:sz="0" w:space="0" w:color="auto"/>
                <w:right w:val="none" w:sz="0" w:space="0" w:color="auto"/>
              </w:divBdr>
              <w:divsChild>
                <w:div w:id="891307683">
                  <w:marLeft w:val="0"/>
                  <w:marRight w:val="0"/>
                  <w:marTop w:val="0"/>
                  <w:marBottom w:val="0"/>
                  <w:divBdr>
                    <w:top w:val="none" w:sz="0" w:space="0" w:color="auto"/>
                    <w:left w:val="none" w:sz="0" w:space="0" w:color="auto"/>
                    <w:bottom w:val="none" w:sz="0" w:space="0" w:color="auto"/>
                    <w:right w:val="none" w:sz="0" w:space="0" w:color="auto"/>
                  </w:divBdr>
                  <w:divsChild>
                    <w:div w:id="8913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7713">
      <w:marLeft w:val="0"/>
      <w:marRight w:val="0"/>
      <w:marTop w:val="0"/>
      <w:marBottom w:val="0"/>
      <w:divBdr>
        <w:top w:val="none" w:sz="0" w:space="0" w:color="auto"/>
        <w:left w:val="none" w:sz="0" w:space="0" w:color="auto"/>
        <w:bottom w:val="none" w:sz="0" w:space="0" w:color="auto"/>
        <w:right w:val="none" w:sz="0" w:space="0" w:color="auto"/>
      </w:divBdr>
      <w:divsChild>
        <w:div w:id="891307692">
          <w:marLeft w:val="0"/>
          <w:marRight w:val="0"/>
          <w:marTop w:val="0"/>
          <w:marBottom w:val="0"/>
          <w:divBdr>
            <w:top w:val="none" w:sz="0" w:space="0" w:color="auto"/>
            <w:left w:val="single" w:sz="6" w:space="0" w:color="CCCCCC"/>
            <w:bottom w:val="single" w:sz="6" w:space="0" w:color="CCCCCC"/>
            <w:right w:val="single" w:sz="6" w:space="0" w:color="CCCCCC"/>
          </w:divBdr>
          <w:divsChild>
            <w:div w:id="891307714">
              <w:marLeft w:val="0"/>
              <w:marRight w:val="3750"/>
              <w:marTop w:val="0"/>
              <w:marBottom w:val="0"/>
              <w:divBdr>
                <w:top w:val="none" w:sz="0" w:space="0" w:color="auto"/>
                <w:left w:val="none" w:sz="0" w:space="0" w:color="auto"/>
                <w:bottom w:val="none" w:sz="0" w:space="0" w:color="auto"/>
                <w:right w:val="none" w:sz="0" w:space="0" w:color="auto"/>
              </w:divBdr>
              <w:divsChild>
                <w:div w:id="8913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9483</Words>
  <Characters>54059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RGS_life</dc:creator>
  <cp:keywords/>
  <dc:description/>
  <cp:lastModifiedBy>admin</cp:lastModifiedBy>
  <cp:revision>2</cp:revision>
  <cp:lastPrinted>2009-11-26T16:29:00Z</cp:lastPrinted>
  <dcterms:created xsi:type="dcterms:W3CDTF">2014-03-07T14:28:00Z</dcterms:created>
  <dcterms:modified xsi:type="dcterms:W3CDTF">2014-03-07T14:28:00Z</dcterms:modified>
</cp:coreProperties>
</file>