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2B20" w:rsidRDefault="008F2B20" w:rsidP="008F2B20">
      <w:pPr>
        <w:pStyle w:val="afb"/>
      </w:pPr>
      <w:r>
        <w:t>Содержание</w:t>
      </w:r>
    </w:p>
    <w:p w:rsidR="008F2B20" w:rsidRDefault="008F2B20" w:rsidP="008F2B20">
      <w:pPr>
        <w:pStyle w:val="afb"/>
      </w:pPr>
    </w:p>
    <w:p w:rsidR="00677D31" w:rsidRDefault="00677D31">
      <w:pPr>
        <w:pStyle w:val="23"/>
        <w:rPr>
          <w:smallCaps w:val="0"/>
          <w:noProof/>
          <w:sz w:val="24"/>
          <w:szCs w:val="24"/>
        </w:rPr>
      </w:pPr>
      <w:r w:rsidRPr="007C6F9F">
        <w:rPr>
          <w:rStyle w:val="af1"/>
          <w:noProof/>
        </w:rPr>
        <w:t>Введение</w:t>
      </w:r>
    </w:p>
    <w:p w:rsidR="00677D31" w:rsidRDefault="00677D31">
      <w:pPr>
        <w:pStyle w:val="23"/>
        <w:rPr>
          <w:smallCaps w:val="0"/>
          <w:noProof/>
          <w:sz w:val="24"/>
          <w:szCs w:val="24"/>
        </w:rPr>
      </w:pPr>
      <w:r w:rsidRPr="007C6F9F">
        <w:rPr>
          <w:rStyle w:val="af1"/>
          <w:noProof/>
        </w:rPr>
        <w:t>Глава 1. История возникновения и общая характаристика виноградных вин</w:t>
      </w:r>
    </w:p>
    <w:p w:rsidR="00677D31" w:rsidRDefault="00677D31">
      <w:pPr>
        <w:pStyle w:val="23"/>
        <w:rPr>
          <w:smallCaps w:val="0"/>
          <w:noProof/>
          <w:sz w:val="24"/>
          <w:szCs w:val="24"/>
        </w:rPr>
      </w:pPr>
      <w:r w:rsidRPr="007C6F9F">
        <w:rPr>
          <w:rStyle w:val="af1"/>
          <w:noProof/>
        </w:rPr>
        <w:t>1.1 Признаки классификации вин</w:t>
      </w:r>
    </w:p>
    <w:p w:rsidR="00677D31" w:rsidRDefault="00677D31">
      <w:pPr>
        <w:pStyle w:val="23"/>
        <w:rPr>
          <w:smallCaps w:val="0"/>
          <w:noProof/>
          <w:sz w:val="24"/>
          <w:szCs w:val="24"/>
        </w:rPr>
      </w:pPr>
      <w:r w:rsidRPr="007C6F9F">
        <w:rPr>
          <w:rStyle w:val="af1"/>
          <w:noProof/>
        </w:rPr>
        <w:t>1.2 Хранение вина</w:t>
      </w:r>
    </w:p>
    <w:p w:rsidR="00677D31" w:rsidRDefault="00677D31">
      <w:pPr>
        <w:pStyle w:val="23"/>
        <w:rPr>
          <w:smallCaps w:val="0"/>
          <w:noProof/>
          <w:sz w:val="24"/>
          <w:szCs w:val="24"/>
        </w:rPr>
      </w:pPr>
      <w:r w:rsidRPr="007C6F9F">
        <w:rPr>
          <w:rStyle w:val="af1"/>
          <w:noProof/>
        </w:rPr>
        <w:t>Глава 2. Подача и откупоривание виноградных вин</w:t>
      </w:r>
    </w:p>
    <w:p w:rsidR="00677D31" w:rsidRDefault="00677D31">
      <w:pPr>
        <w:pStyle w:val="23"/>
        <w:rPr>
          <w:smallCaps w:val="0"/>
          <w:noProof/>
          <w:sz w:val="24"/>
          <w:szCs w:val="24"/>
        </w:rPr>
      </w:pPr>
      <w:r w:rsidRPr="007C6F9F">
        <w:rPr>
          <w:rStyle w:val="af1"/>
          <w:noProof/>
        </w:rPr>
        <w:t>Глава 3. Страны-импортеры виноградных вин</w:t>
      </w:r>
    </w:p>
    <w:p w:rsidR="00677D31" w:rsidRDefault="00677D31">
      <w:pPr>
        <w:pStyle w:val="23"/>
        <w:rPr>
          <w:smallCaps w:val="0"/>
          <w:noProof/>
          <w:sz w:val="24"/>
          <w:szCs w:val="24"/>
        </w:rPr>
      </w:pPr>
      <w:r w:rsidRPr="007C6F9F">
        <w:rPr>
          <w:rStyle w:val="af1"/>
          <w:noProof/>
        </w:rPr>
        <w:t>3.1 Франция</w:t>
      </w:r>
    </w:p>
    <w:p w:rsidR="00677D31" w:rsidRDefault="00677D31">
      <w:pPr>
        <w:pStyle w:val="23"/>
        <w:rPr>
          <w:smallCaps w:val="0"/>
          <w:noProof/>
          <w:sz w:val="24"/>
          <w:szCs w:val="24"/>
        </w:rPr>
      </w:pPr>
      <w:r w:rsidRPr="007C6F9F">
        <w:rPr>
          <w:rStyle w:val="af1"/>
          <w:noProof/>
        </w:rPr>
        <w:t>3.2 Бургундия</w:t>
      </w:r>
    </w:p>
    <w:p w:rsidR="00677D31" w:rsidRDefault="00677D31">
      <w:pPr>
        <w:pStyle w:val="23"/>
        <w:rPr>
          <w:smallCaps w:val="0"/>
          <w:noProof/>
          <w:sz w:val="24"/>
          <w:szCs w:val="24"/>
        </w:rPr>
      </w:pPr>
      <w:r w:rsidRPr="007C6F9F">
        <w:rPr>
          <w:rStyle w:val="af1"/>
          <w:noProof/>
        </w:rPr>
        <w:t>3.3 Италия</w:t>
      </w:r>
    </w:p>
    <w:p w:rsidR="00677D31" w:rsidRDefault="00677D31">
      <w:pPr>
        <w:pStyle w:val="23"/>
        <w:rPr>
          <w:smallCaps w:val="0"/>
          <w:noProof/>
          <w:sz w:val="24"/>
          <w:szCs w:val="24"/>
        </w:rPr>
      </w:pPr>
      <w:r w:rsidRPr="007C6F9F">
        <w:rPr>
          <w:rStyle w:val="af1"/>
          <w:noProof/>
        </w:rPr>
        <w:t>3.4 Испания</w:t>
      </w:r>
    </w:p>
    <w:p w:rsidR="00677D31" w:rsidRDefault="00677D31">
      <w:pPr>
        <w:pStyle w:val="23"/>
        <w:rPr>
          <w:smallCaps w:val="0"/>
          <w:noProof/>
          <w:sz w:val="24"/>
          <w:szCs w:val="24"/>
        </w:rPr>
      </w:pPr>
      <w:r w:rsidRPr="007C6F9F">
        <w:rPr>
          <w:rStyle w:val="af1"/>
          <w:noProof/>
        </w:rPr>
        <w:t>3.5 Андалузия</w:t>
      </w:r>
    </w:p>
    <w:p w:rsidR="00677D31" w:rsidRDefault="00677D31">
      <w:pPr>
        <w:pStyle w:val="23"/>
        <w:rPr>
          <w:smallCaps w:val="0"/>
          <w:noProof/>
          <w:sz w:val="24"/>
          <w:szCs w:val="24"/>
        </w:rPr>
      </w:pPr>
      <w:r w:rsidRPr="007C6F9F">
        <w:rPr>
          <w:rStyle w:val="af1"/>
          <w:noProof/>
        </w:rPr>
        <w:t>3.7 Каталония</w:t>
      </w:r>
    </w:p>
    <w:p w:rsidR="00677D31" w:rsidRDefault="00677D31">
      <w:pPr>
        <w:pStyle w:val="23"/>
        <w:rPr>
          <w:smallCaps w:val="0"/>
          <w:noProof/>
          <w:sz w:val="24"/>
          <w:szCs w:val="24"/>
        </w:rPr>
      </w:pPr>
      <w:r w:rsidRPr="007C6F9F">
        <w:rPr>
          <w:rStyle w:val="af1"/>
          <w:noProof/>
        </w:rPr>
        <w:t>3.8 Германия</w:t>
      </w:r>
    </w:p>
    <w:p w:rsidR="00677D31" w:rsidRDefault="00677D31">
      <w:pPr>
        <w:pStyle w:val="23"/>
        <w:rPr>
          <w:smallCaps w:val="0"/>
          <w:noProof/>
          <w:sz w:val="24"/>
          <w:szCs w:val="24"/>
        </w:rPr>
      </w:pPr>
      <w:r w:rsidRPr="007C6F9F">
        <w:rPr>
          <w:rStyle w:val="af1"/>
          <w:noProof/>
        </w:rPr>
        <w:t>Глава 4. Технология приготовления смешанных напитков и коктейлей на основе виноградных вин</w:t>
      </w:r>
    </w:p>
    <w:p w:rsidR="00677D31" w:rsidRDefault="00677D31">
      <w:pPr>
        <w:pStyle w:val="23"/>
        <w:rPr>
          <w:smallCaps w:val="0"/>
          <w:noProof/>
          <w:sz w:val="24"/>
          <w:szCs w:val="24"/>
        </w:rPr>
      </w:pPr>
      <w:r w:rsidRPr="007C6F9F">
        <w:rPr>
          <w:rStyle w:val="af1"/>
          <w:noProof/>
        </w:rPr>
        <w:t>Заключение</w:t>
      </w:r>
    </w:p>
    <w:p w:rsidR="00677D31" w:rsidRDefault="00677D31">
      <w:pPr>
        <w:pStyle w:val="23"/>
        <w:rPr>
          <w:smallCaps w:val="0"/>
          <w:noProof/>
          <w:sz w:val="24"/>
          <w:szCs w:val="24"/>
        </w:rPr>
      </w:pPr>
      <w:r w:rsidRPr="007C6F9F">
        <w:rPr>
          <w:rStyle w:val="af1"/>
          <w:noProof/>
        </w:rPr>
        <w:t>Список используемой литературы</w:t>
      </w:r>
    </w:p>
    <w:p w:rsidR="008F2B20" w:rsidRDefault="008F2B20" w:rsidP="008F2B20">
      <w:pPr>
        <w:pStyle w:val="afb"/>
      </w:pPr>
    </w:p>
    <w:p w:rsidR="00FB338C" w:rsidRPr="00FB338C" w:rsidRDefault="008F2B20" w:rsidP="00FB338C">
      <w:pPr>
        <w:pStyle w:val="2"/>
      </w:pPr>
      <w:r>
        <w:br w:type="page"/>
      </w:r>
      <w:bookmarkStart w:id="0" w:name="_Toc232572350"/>
      <w:r w:rsidR="00FB338C">
        <w:t>Введение</w:t>
      </w:r>
      <w:bookmarkEnd w:id="0"/>
    </w:p>
    <w:p w:rsidR="00FB338C" w:rsidRDefault="00FB338C" w:rsidP="00FB338C">
      <w:pPr>
        <w:widowControl w:val="0"/>
        <w:autoSpaceDE w:val="0"/>
        <w:autoSpaceDN w:val="0"/>
        <w:adjustRightInd w:val="0"/>
        <w:ind w:firstLine="709"/>
      </w:pP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Профессия бармен, одна из самых молодых</w:t>
      </w:r>
      <w:r w:rsidR="00FB338C" w:rsidRPr="00FB338C">
        <w:t xml:space="preserve">. </w:t>
      </w:r>
      <w:r w:rsidRPr="00FB338C">
        <w:t>Но несмотря на это в современном мире она очень востребована</w:t>
      </w:r>
      <w:r w:rsidR="00FB338C" w:rsidRPr="00FB338C">
        <w:t xml:space="preserve">. </w:t>
      </w:r>
      <w:r w:rsidRPr="00FB338C">
        <w:t>В барах и ресторанах все чаще можно встретить не квалифицированных барменов, купивших свои дипломы где-то на улице</w:t>
      </w:r>
      <w:r w:rsidR="00FB338C" w:rsidRPr="00FB338C">
        <w:t xml:space="preserve">. </w:t>
      </w:r>
      <w:r w:rsidRPr="00FB338C">
        <w:t>Они не знают основ профессиональной этики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Но все же, есть те единственные одиночки-профессионалы, которые представляют так сказать </w:t>
      </w:r>
      <w:r w:rsidR="00FB338C" w:rsidRPr="00FB338C">
        <w:t>"</w:t>
      </w:r>
      <w:r w:rsidRPr="00FB338C">
        <w:t>элиту</w:t>
      </w:r>
      <w:r w:rsidR="00FB338C" w:rsidRPr="00FB338C">
        <w:t>"</w:t>
      </w:r>
      <w:r w:rsidRPr="00FB338C">
        <w:t xml:space="preserve"> барного дела</w:t>
      </w:r>
      <w:r w:rsidR="00FB338C" w:rsidRPr="00FB338C">
        <w:t xml:space="preserve">. </w:t>
      </w:r>
      <w:r w:rsidRPr="00FB338C">
        <w:t>Они дарят улыбку посетителю, приготавливая заказанный коктейль, они подобно психологу способны выслушать и подсказать правильное решение</w:t>
      </w:r>
      <w:r w:rsidR="00FB338C" w:rsidRPr="00FB338C">
        <w:t xml:space="preserve">. </w:t>
      </w:r>
      <w:r w:rsidRPr="00FB338C">
        <w:t>Именно поэтому я пошел учиться на эту профессию, чтобы в будущем с гордостью мог сказать, что я принадлежу к самой интересной профессии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Объектом дипломной работы являются виноградные вина импортного производства</w:t>
      </w:r>
      <w:r w:rsidR="00FB338C" w:rsidRPr="00FB338C">
        <w:t xml:space="preserve">. </w:t>
      </w:r>
      <w:r w:rsidRPr="00FB338C">
        <w:t xml:space="preserve">Предметом </w:t>
      </w:r>
      <w:r w:rsidR="00FB338C">
        <w:t>-</w:t>
      </w:r>
      <w:r w:rsidRPr="00FB338C">
        <w:t xml:space="preserve"> технология приготовления коктейлей и напитков на основе виноградных вин</w:t>
      </w:r>
      <w:r w:rsidR="00FB338C">
        <w:t>.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Цель работы</w:t>
      </w:r>
      <w:r w:rsidR="00FB338C" w:rsidRPr="00FB338C">
        <w:t xml:space="preserve"> - </w:t>
      </w:r>
      <w:r w:rsidRPr="00FB338C">
        <w:t>раскрыть всю суть выбранной темы</w:t>
      </w:r>
      <w:r w:rsidR="00FB338C" w:rsidRPr="00FB338C">
        <w:t xml:space="preserve">. </w:t>
      </w:r>
      <w:r w:rsidRPr="00FB338C">
        <w:t>Для этого необходимо выполнить ряд задач</w:t>
      </w:r>
      <w:r w:rsidR="00FB338C" w:rsidRPr="00FB338C">
        <w:t xml:space="preserve">: 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Изучить историю возникновения и дать характеристику виноградным винам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Подробно рассмотреть процесс подачи</w:t>
      </w:r>
      <w:r w:rsidR="00FB338C" w:rsidRPr="00FB338C">
        <w:t xml:space="preserve"> </w:t>
      </w:r>
      <w:r w:rsidRPr="00FB338C">
        <w:t>и откупоривания виноградных вин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Дать подробную характеристику основным странам-импортерам виноградных вин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Описать те</w:t>
      </w:r>
      <w:r w:rsidR="00C35FE3">
        <w:t>ь</w:t>
      </w:r>
      <w:r w:rsidRPr="00FB338C">
        <w:t>хнологию приготовления смешанных напитков и коктейлей на основе виноградных вин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Вина </w:t>
      </w:r>
      <w:r w:rsidR="00FB338C">
        <w:t>-</w:t>
      </w:r>
      <w:r w:rsidRPr="00FB338C">
        <w:t xml:space="preserve"> это алкогольные напитки, получаемые из виноградного или плодово-ягодного сока (сусла</w:t>
      </w:r>
      <w:r w:rsidR="00FB338C" w:rsidRPr="00FB338C">
        <w:t>),</w:t>
      </w:r>
      <w:r w:rsidRPr="00FB338C">
        <w:t xml:space="preserve"> содержащие от 9 до 21% об</w:t>
      </w:r>
      <w:r w:rsidR="00FB338C" w:rsidRPr="00FB338C">
        <w:t xml:space="preserve">. </w:t>
      </w:r>
      <w:r w:rsidRPr="00FB338C">
        <w:t>спирта, сахар, органические кислоты, витамины, минеральные и пектиновые вещества</w:t>
      </w:r>
      <w:r w:rsidR="00FB338C" w:rsidRPr="00FB338C">
        <w:t xml:space="preserve">. </w:t>
      </w:r>
      <w:r w:rsidRPr="00FB338C">
        <w:t>Виноградное сусло получается из свежего винограда после его дробления, стекания и прессования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Виноградное вино </w:t>
      </w:r>
      <w:r w:rsidR="00FB338C">
        <w:t>-</w:t>
      </w:r>
      <w:r w:rsidRPr="00FB338C">
        <w:t xml:space="preserve"> продукт, получаемый путем спиртового брожения сока или мезги, свежего или увяленного (не более чем 40% сахаристости</w:t>
      </w:r>
      <w:r w:rsidR="00FB338C" w:rsidRPr="00FB338C">
        <w:t xml:space="preserve">) </w:t>
      </w:r>
      <w:r w:rsidRPr="00FB338C">
        <w:t>винограда</w:t>
      </w:r>
      <w:r w:rsidR="00FB338C" w:rsidRPr="00FB338C">
        <w:t xml:space="preserve">. </w:t>
      </w:r>
      <w:r w:rsidRPr="00FB338C">
        <w:t>В производстве специальных крепленых вин предусмотрено добавление спирта только виноградного происхождения</w:t>
      </w:r>
      <w:r w:rsidR="00FB338C">
        <w:t>.</w:t>
      </w:r>
    </w:p>
    <w:p w:rsidR="00FB338C" w:rsidRDefault="00FB338C" w:rsidP="00FB338C">
      <w:pPr>
        <w:widowControl w:val="0"/>
        <w:autoSpaceDE w:val="0"/>
        <w:autoSpaceDN w:val="0"/>
        <w:adjustRightInd w:val="0"/>
        <w:ind w:firstLine="709"/>
      </w:pPr>
    </w:p>
    <w:p w:rsidR="00FB338C" w:rsidRDefault="00FB338C" w:rsidP="00677D31">
      <w:pPr>
        <w:pStyle w:val="2"/>
      </w:pPr>
      <w:r>
        <w:br w:type="page"/>
      </w:r>
      <w:bookmarkStart w:id="1" w:name="_Toc232572351"/>
      <w:r w:rsidRPr="00FB338C">
        <w:t>Глава 1. И</w:t>
      </w:r>
      <w:r>
        <w:t>с</w:t>
      </w:r>
      <w:r w:rsidRPr="00FB338C">
        <w:t>тория возникновения и общая характаристика виноградных вин</w:t>
      </w:r>
      <w:bookmarkEnd w:id="1"/>
    </w:p>
    <w:p w:rsidR="00FB338C" w:rsidRPr="00FB338C" w:rsidRDefault="00FB338C" w:rsidP="00FB338C">
      <w:pPr>
        <w:widowControl w:val="0"/>
        <w:autoSpaceDE w:val="0"/>
        <w:autoSpaceDN w:val="0"/>
        <w:adjustRightInd w:val="0"/>
        <w:ind w:firstLine="709"/>
      </w:pP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При раскопках древнеегипетских пирамид археологи находили на стенах рисунки, на которых был изображен процесс изготовления вина</w:t>
      </w:r>
      <w:r w:rsidR="00FB338C" w:rsidRPr="00FB338C">
        <w:t xml:space="preserve">. </w:t>
      </w:r>
      <w:r w:rsidRPr="00FB338C">
        <w:t>Этим рису</w:t>
      </w:r>
      <w:r w:rsidR="00FD316C" w:rsidRPr="00FB338C">
        <w:t>нкам</w:t>
      </w:r>
      <w:r w:rsidR="00FB338C" w:rsidRPr="00FB338C">
        <w:t xml:space="preserve"> - </w:t>
      </w:r>
      <w:r w:rsidR="00FD316C" w:rsidRPr="00FB338C">
        <w:t>не менее пяти тысяч лет</w:t>
      </w:r>
      <w:r w:rsidR="00FB338C" w:rsidRPr="00FB338C">
        <w:t xml:space="preserve">. </w:t>
      </w:r>
      <w:r w:rsidR="0047084E" w:rsidRPr="00FB338C">
        <w:t>Культура винограда была известна еще в IV тыс</w:t>
      </w:r>
      <w:r w:rsidR="00FB338C" w:rsidRPr="00FB338C">
        <w:t xml:space="preserve">. </w:t>
      </w:r>
      <w:r w:rsidR="0047084E" w:rsidRPr="00FB338C">
        <w:t xml:space="preserve">до </w:t>
      </w:r>
      <w:r w:rsidR="00FB338C" w:rsidRPr="00FB338C">
        <w:t xml:space="preserve">н.э. </w:t>
      </w:r>
      <w:r w:rsidR="0047084E" w:rsidRPr="00FB338C">
        <w:t>В III тыс</w:t>
      </w:r>
      <w:r w:rsidR="00FB338C" w:rsidRPr="00FB338C">
        <w:t xml:space="preserve">. </w:t>
      </w:r>
      <w:r w:rsidR="0047084E" w:rsidRPr="00FB338C">
        <w:t xml:space="preserve">до </w:t>
      </w:r>
      <w:r w:rsidR="00FB338C" w:rsidRPr="00FB338C">
        <w:t xml:space="preserve">н.э. </w:t>
      </w:r>
      <w:r w:rsidR="00FB338C">
        <w:t>-</w:t>
      </w:r>
      <w:r w:rsidR="0047084E" w:rsidRPr="00FB338C">
        <w:t xml:space="preserve"> в период царствования первой династии </w:t>
      </w:r>
      <w:r w:rsidR="00FB338C">
        <w:t>-</w:t>
      </w:r>
      <w:r w:rsidR="0047084E" w:rsidRPr="00FB338C">
        <w:t xml:space="preserve"> египтяне знали уже шесть сортов винограда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У древних греков и римлян вино было распространенным напитком, его обязательно использовали в различных религиозных обрядах</w:t>
      </w:r>
      <w:r w:rsidR="00FB338C" w:rsidRPr="00FB338C">
        <w:t xml:space="preserve">. </w:t>
      </w:r>
      <w:r w:rsidRPr="00FB338C">
        <w:t xml:space="preserve">В их мифологии даже были специальные боги, отвечающие за виноделие </w:t>
      </w:r>
      <w:r w:rsidR="00FB338C">
        <w:t>-</w:t>
      </w:r>
      <w:r w:rsidRPr="00FB338C">
        <w:t xml:space="preserve"> греческий Дионис и римский Бахус</w:t>
      </w:r>
      <w:r w:rsidR="00FB338C" w:rsidRPr="00FB338C">
        <w:t xml:space="preserve">. </w:t>
      </w:r>
      <w:r w:rsidR="00FD316C" w:rsidRPr="00FB338C">
        <w:t>Не случайно нимфа Калипсо, провожая Одиссея в дальнее морское путешествие, снабдила его всем необходимым, включая хлеб, вино и одежду</w:t>
      </w:r>
      <w:r w:rsidR="00FB338C" w:rsidRPr="00FB338C">
        <w:t xml:space="preserve">. </w:t>
      </w:r>
      <w:r w:rsidR="00FD316C" w:rsidRPr="00FB338C">
        <w:t>Также благодаря римлянам искусство виноделия узнали в Франции, Германии и Британии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В центральную Азию вино и секреты его изготовления попал в 4 веке до нашей эры с войском Александра Македонского</w:t>
      </w:r>
      <w:r w:rsidR="00FB338C" w:rsidRPr="00FB338C">
        <w:t xml:space="preserve">. </w:t>
      </w:r>
      <w:r w:rsidRPr="00FB338C">
        <w:t>Известный винодельческий регион Южная Франция также узнала секреты виноделия от греков</w:t>
      </w:r>
      <w:r w:rsidR="00FB338C">
        <w:t>.</w:t>
      </w:r>
    </w:p>
    <w:p w:rsidR="00FB338C" w:rsidRDefault="00FD316C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Викинги, попав на побережье Северной Америки в 1000 году до нашей эры, обнаружили заросли дикого винограда и дали название этому место </w:t>
      </w:r>
      <w:r w:rsidR="00FB338C" w:rsidRPr="00FB338C">
        <w:t>"</w:t>
      </w:r>
      <w:r w:rsidRPr="00FB338C">
        <w:t>Виноградная земля</w:t>
      </w:r>
      <w:r w:rsidR="00FB338C" w:rsidRPr="00FB338C">
        <w:t xml:space="preserve">". </w:t>
      </w:r>
      <w:r w:rsidRPr="00FB338C">
        <w:t>Испанские завоеватели привезли виноград из Европы на Калифорнийское побережье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Древние винодельческие районы </w:t>
      </w:r>
      <w:r w:rsidR="00FB338C">
        <w:t>-</w:t>
      </w:r>
      <w:r w:rsidRPr="00FB338C">
        <w:t xml:space="preserve"> Армения, Грузия, Азербайджан, Молдова, Украина</w:t>
      </w:r>
      <w:r w:rsidR="00FB338C" w:rsidRPr="00FB338C">
        <w:t xml:space="preserve">. </w:t>
      </w:r>
      <w:r w:rsidRPr="00FB338C">
        <w:t xml:space="preserve">В XVII </w:t>
      </w:r>
      <w:r w:rsidR="00FB338C">
        <w:t>-</w:t>
      </w:r>
      <w:r w:rsidRPr="00FB338C">
        <w:t xml:space="preserve"> XVIII вв</w:t>
      </w:r>
      <w:r w:rsidR="00FB338C" w:rsidRPr="00FB338C">
        <w:t xml:space="preserve">. </w:t>
      </w:r>
      <w:r w:rsidRPr="00FB338C">
        <w:t>развивается виноградарство на Дону, на территории Краснодарского и Ставропольского краев</w:t>
      </w:r>
      <w:r w:rsidR="00FB338C">
        <w:t>.</w:t>
      </w:r>
    </w:p>
    <w:p w:rsidR="00FB338C" w:rsidRDefault="00FB338C" w:rsidP="00FB338C">
      <w:pPr>
        <w:pStyle w:val="2"/>
      </w:pPr>
    </w:p>
    <w:p w:rsidR="00FB338C" w:rsidRPr="00FB338C" w:rsidRDefault="00FB338C" w:rsidP="00FB338C">
      <w:pPr>
        <w:pStyle w:val="2"/>
      </w:pPr>
      <w:r>
        <w:br w:type="page"/>
      </w:r>
      <w:bookmarkStart w:id="2" w:name="_Toc232572352"/>
      <w:r>
        <w:t xml:space="preserve">1.1 </w:t>
      </w:r>
      <w:r w:rsidR="003274CF" w:rsidRPr="00FB338C">
        <w:t>Признаки классификации вин</w:t>
      </w:r>
      <w:bookmarkEnd w:id="2"/>
    </w:p>
    <w:p w:rsidR="00FB338C" w:rsidRDefault="00FB338C" w:rsidP="00FB338C">
      <w:pPr>
        <w:widowControl w:val="0"/>
        <w:autoSpaceDE w:val="0"/>
        <w:autoSpaceDN w:val="0"/>
        <w:adjustRightInd w:val="0"/>
        <w:ind w:firstLine="709"/>
      </w:pP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К признакам классификации вин относятся следующие условия</w:t>
      </w:r>
      <w:r w:rsidR="00FB338C" w:rsidRPr="00FB338C">
        <w:t xml:space="preserve">: 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Уровень качества</w:t>
      </w:r>
      <w:r w:rsidR="00FB338C" w:rsidRPr="00FB338C">
        <w:t xml:space="preserve">. </w:t>
      </w:r>
      <w:r w:rsidRPr="00FB338C">
        <w:t>По этому признаку вина делят на ординарные, марочные и коллекционные, а их, в свою очередь, на категории, принятые в ведущих винодельческих странах мира</w:t>
      </w:r>
      <w:r w:rsidR="00FB338C" w:rsidRPr="00FB338C">
        <w:t xml:space="preserve">; 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Срок выдержки</w:t>
      </w:r>
      <w:r w:rsidR="00FB338C" w:rsidRPr="00FB338C">
        <w:t xml:space="preserve">; 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Содержание спирта (тихие, или столовые, крепленые, ароматизированные, игристые</w:t>
      </w:r>
      <w:r w:rsidR="00FB338C" w:rsidRPr="00FB338C">
        <w:t xml:space="preserve">); 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Содержание сахара (сухие, полусухие, полусладкие, сладкие</w:t>
      </w:r>
      <w:r w:rsidR="00FB338C" w:rsidRPr="00FB338C">
        <w:t xml:space="preserve">); 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Цвет (белые, розовые, красные</w:t>
      </w:r>
      <w:r w:rsidR="00FB338C" w:rsidRPr="00FB338C">
        <w:t xml:space="preserve">); 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Содержание диоксида углерода (шампанское, игристое, шипучее</w:t>
      </w:r>
      <w:r w:rsidR="00FB338C" w:rsidRPr="00FB338C">
        <w:t xml:space="preserve">); 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Содержание ароматических веществ (ароматизированное</w:t>
      </w:r>
      <w:r w:rsidR="00FB338C" w:rsidRPr="00FB338C">
        <w:t>)</w:t>
      </w:r>
      <w:r w:rsidR="00FB338C">
        <w:t>.</w:t>
      </w:r>
    </w:p>
    <w:p w:rsidR="00FB338C" w:rsidRDefault="00FB338C" w:rsidP="00FB338C">
      <w:pPr>
        <w:widowControl w:val="0"/>
        <w:autoSpaceDE w:val="0"/>
        <w:autoSpaceDN w:val="0"/>
        <w:adjustRightInd w:val="0"/>
        <w:ind w:firstLine="709"/>
      </w:pPr>
    </w:p>
    <w:p w:rsidR="00FB338C" w:rsidRPr="00FB338C" w:rsidRDefault="00FB338C" w:rsidP="00FB338C">
      <w:pPr>
        <w:pStyle w:val="2"/>
      </w:pPr>
      <w:bookmarkStart w:id="3" w:name="_Toc232572353"/>
      <w:r>
        <w:t>1.</w:t>
      </w:r>
      <w:r w:rsidRPr="00FB338C">
        <w:t>2</w:t>
      </w:r>
      <w:r>
        <w:t xml:space="preserve"> </w:t>
      </w:r>
      <w:r w:rsidR="003274CF" w:rsidRPr="00FB338C">
        <w:t>Хранение вина</w:t>
      </w:r>
      <w:bookmarkEnd w:id="3"/>
    </w:p>
    <w:p w:rsidR="00FB338C" w:rsidRDefault="00FB338C" w:rsidP="00FB338C">
      <w:pPr>
        <w:widowControl w:val="0"/>
        <w:autoSpaceDE w:val="0"/>
        <w:autoSpaceDN w:val="0"/>
        <w:adjustRightInd w:val="0"/>
        <w:ind w:firstLine="709"/>
      </w:pP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Ниже перечислены идеальные условия хранения вина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Температура</w:t>
      </w:r>
      <w:r w:rsidR="00FB338C" w:rsidRPr="00FB338C">
        <w:t xml:space="preserve">: </w:t>
      </w:r>
      <w:r w:rsidRPr="00FB338C">
        <w:t>самая подходящая для хранения вина +120с</w:t>
      </w:r>
      <w:r w:rsidR="00FB338C" w:rsidRPr="00FB338C">
        <w:t xml:space="preserve">. </w:t>
      </w:r>
      <w:r w:rsidRPr="00FB338C">
        <w:t>Если она выше, то вино стареет быстрее</w:t>
      </w:r>
      <w:r w:rsidR="00FB338C" w:rsidRPr="00FB338C">
        <w:t xml:space="preserve">. </w:t>
      </w:r>
      <w:r w:rsidRPr="00FB338C">
        <w:t>А при более 240с оно начинает эволюционировать особенно быстрыми темпами, продвигаясь большими шагами к упадку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Влажность</w:t>
      </w:r>
      <w:r w:rsidR="00FB338C" w:rsidRPr="00FB338C">
        <w:t xml:space="preserve">: </w:t>
      </w:r>
      <w:r w:rsidRPr="00FB338C">
        <w:t>от 70 до 80 гидрометрических градусов</w:t>
      </w:r>
      <w:r w:rsidR="00FB338C" w:rsidRPr="00FB338C">
        <w:t xml:space="preserve">. </w:t>
      </w:r>
      <w:r w:rsidRPr="00FB338C">
        <w:t xml:space="preserve">Если влажность выше, то пробка может заплесневеть, а если ниже, то </w:t>
      </w:r>
      <w:r w:rsidR="00FB338C">
        <w:t>-</w:t>
      </w:r>
      <w:r w:rsidRPr="00FB338C">
        <w:t xml:space="preserve"> высохнуть</w:t>
      </w:r>
      <w:r w:rsidR="00FB338C" w:rsidRPr="00FB338C">
        <w:t xml:space="preserve">. </w:t>
      </w:r>
      <w:r w:rsidRPr="00FB338C">
        <w:t>Оба исхода одинаково вредны для вина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Освещение</w:t>
      </w:r>
      <w:r w:rsidR="00FB338C" w:rsidRPr="00FB338C">
        <w:t xml:space="preserve">: </w:t>
      </w:r>
      <w:r w:rsidRPr="00FB338C">
        <w:t>полная темнота, вино не любит свет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Покой</w:t>
      </w:r>
      <w:r w:rsidR="00FB338C" w:rsidRPr="00FB338C">
        <w:t xml:space="preserve">. </w:t>
      </w:r>
      <w:r w:rsidRPr="00FB338C">
        <w:t>Отсутствие вредной для вина вибрации</w:t>
      </w:r>
      <w:r w:rsidR="00FB338C" w:rsidRPr="00FB338C">
        <w:t xml:space="preserve">. </w:t>
      </w:r>
      <w:r w:rsidRPr="00FB338C">
        <w:t>Также следует как можно реже перекладывать бутылки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Изоляция</w:t>
      </w:r>
      <w:r w:rsidR="00FB338C" w:rsidRPr="00FB338C">
        <w:t xml:space="preserve">: </w:t>
      </w:r>
      <w:r w:rsidRPr="00FB338C">
        <w:t>вино должно храниться отдельно</w:t>
      </w:r>
      <w:r w:rsidR="00FB338C" w:rsidRPr="00FB338C">
        <w:t xml:space="preserve">. </w:t>
      </w:r>
      <w:r w:rsidRPr="00FB338C">
        <w:t>Рядом с ним не стоит складывать химические вещества или, например, несвежие овощи</w:t>
      </w:r>
      <w:r w:rsidR="00FB338C">
        <w:t>.</w:t>
      </w:r>
    </w:p>
    <w:p w:rsidR="00FB338C" w:rsidRPr="00FB338C" w:rsidRDefault="003274CF" w:rsidP="00677D31">
      <w:pPr>
        <w:widowControl w:val="0"/>
        <w:autoSpaceDE w:val="0"/>
        <w:autoSpaceDN w:val="0"/>
        <w:adjustRightInd w:val="0"/>
        <w:ind w:firstLine="709"/>
      </w:pPr>
      <w:r w:rsidRPr="00FB338C">
        <w:t>Размещение бутылок</w:t>
      </w:r>
      <w:r w:rsidR="00FB338C" w:rsidRPr="00FB338C">
        <w:t xml:space="preserve">: </w:t>
      </w:r>
      <w:r w:rsidRPr="00FB338C">
        <w:t>в горизонтальном положении, в отличии от бутылок с креплеными винами и спиртными напитками, которые должны храниться вертикально, чтобы не воздействовал на пробку</w:t>
      </w:r>
      <w:r w:rsidR="00FB338C">
        <w:t>.</w:t>
      </w:r>
    </w:p>
    <w:p w:rsidR="00FB338C" w:rsidRPr="00FB338C" w:rsidRDefault="00FB338C" w:rsidP="00FB338C">
      <w:pPr>
        <w:pStyle w:val="2"/>
      </w:pPr>
      <w:r>
        <w:br w:type="page"/>
      </w:r>
      <w:bookmarkStart w:id="4" w:name="_Toc232572354"/>
      <w:r w:rsidRPr="00FB338C">
        <w:t>Глава 2. Подача и откупоривание виноградных вин</w:t>
      </w:r>
      <w:bookmarkEnd w:id="4"/>
    </w:p>
    <w:p w:rsidR="00FB338C" w:rsidRDefault="00FB338C" w:rsidP="00FB338C">
      <w:pPr>
        <w:widowControl w:val="0"/>
        <w:autoSpaceDE w:val="0"/>
        <w:autoSpaceDN w:val="0"/>
        <w:adjustRightInd w:val="0"/>
        <w:ind w:firstLine="709"/>
      </w:pP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Старую бутылку вина подают этикеткой кверху в специальной корзинке и при этом стараются как можно меньше ее шевелить</w:t>
      </w:r>
      <w:r w:rsidR="00FB338C" w:rsidRPr="00FB338C">
        <w:t xml:space="preserve">. </w:t>
      </w:r>
      <w:r w:rsidRPr="00FB338C">
        <w:t>Пыль с такой бутылки не вытирают</w:t>
      </w:r>
      <w:r w:rsidR="00FB338C" w:rsidRPr="00FB338C">
        <w:t xml:space="preserve">. </w:t>
      </w:r>
      <w:r w:rsidRPr="00FB338C">
        <w:t>Профессионал должен предварительно продемонстрировать клиенту этикетку бутылки, чтобы последний подтвердил, что она соответствует его выбору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Во всех тех случаях, когда это возможно, вино откупоривают в присутствии клиента</w:t>
      </w:r>
      <w:r w:rsidR="00FB338C" w:rsidRPr="00FB338C">
        <w:t xml:space="preserve">. </w:t>
      </w:r>
      <w:r w:rsidRPr="00FB338C">
        <w:t>Горлышко старой, пыльной бутылки протирают</w:t>
      </w:r>
      <w:r w:rsidR="00FB338C">
        <w:t>.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Открыть бутылку вина очень просто, но эта операция требует большого опыта</w:t>
      </w:r>
      <w:r w:rsidR="00FB338C" w:rsidRPr="00FB338C">
        <w:t xml:space="preserve">. </w:t>
      </w:r>
      <w:r w:rsidRPr="00FB338C">
        <w:t>Все бутылки разные, и проблема возникает там, где ее ждут меньше всего</w:t>
      </w:r>
      <w:r w:rsidR="00FB338C" w:rsidRPr="00FB338C">
        <w:t xml:space="preserve">. </w:t>
      </w:r>
      <w:r w:rsidRPr="00FB338C">
        <w:t>Но если следовать приведенным ниже советам, трудности возникнуть не должны</w:t>
      </w:r>
      <w:r w:rsidR="00FB338C" w:rsidRPr="00FB338C">
        <w:t xml:space="preserve">: 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Во время откупорки бутылки двигайте ее как можно меньше, не следует трясти бутылку во все стороны</w:t>
      </w:r>
      <w:r w:rsidR="00FB338C" w:rsidRPr="00FB338C">
        <w:t xml:space="preserve">. </w:t>
      </w:r>
      <w:r w:rsidRPr="00FB338C">
        <w:t>Вино должно всегда оставаться в вертикальном положении или в своей корзине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При помощи маленького ножика срежьте колпачок под выступом, опоясывающим горлышко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Снимите отрезанную фольгу</w:t>
      </w:r>
      <w:r w:rsidR="00FB338C" w:rsidRPr="00FB338C">
        <w:t xml:space="preserve">. </w:t>
      </w:r>
      <w:r w:rsidRPr="00FB338C">
        <w:t>Поставьте штопор в середине пробки и вверните его на предполагаемую вами длину пробки</w:t>
      </w:r>
      <w:r w:rsidR="00FB338C" w:rsidRPr="00FB338C">
        <w:t xml:space="preserve">. </w:t>
      </w:r>
      <w:r w:rsidRPr="00FB338C">
        <w:t>Здесь важную роль играет опыт и привычка</w:t>
      </w:r>
      <w:r w:rsidR="00FB338C" w:rsidRPr="00FB338C">
        <w:t xml:space="preserve">. </w:t>
      </w:r>
      <w:r w:rsidRPr="00FB338C">
        <w:t>Вина из Бордо и Риохи имеют наиболее длинные пробки</w:t>
      </w:r>
      <w:r w:rsidR="00FB338C" w:rsidRPr="00FB338C">
        <w:t xml:space="preserve">. </w:t>
      </w:r>
      <w:r w:rsidRPr="00FB338C">
        <w:t>Очень часто длина пробки зависит от цены бутылки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Ввинчивая штопор в пробку, надо следить за тем, чтобы конец штопора не вышел с ее другой стороны</w:t>
      </w:r>
      <w:r w:rsidR="00FB338C" w:rsidRPr="00FB338C">
        <w:t xml:space="preserve">. </w:t>
      </w:r>
      <w:r w:rsidRPr="00FB338C">
        <w:t>Это не очень элегантно, и кусочки пробки могут попасть в вино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Если вам попалась очень старая бутылка, ее пробка может быть мягкой из-за плесени и влажности</w:t>
      </w:r>
      <w:r w:rsidR="00FB338C" w:rsidRPr="00FB338C">
        <w:t xml:space="preserve">. </w:t>
      </w:r>
      <w:r w:rsidRPr="00FB338C">
        <w:t>В этом случае вы можете ввинтить штопор под углом, чтобы уверенно вынуть пробку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Медленно выньте пробку</w:t>
      </w:r>
      <w:r w:rsidR="00FB338C" w:rsidRPr="00FB338C">
        <w:t xml:space="preserve">. </w:t>
      </w:r>
      <w:r w:rsidRPr="00FB338C">
        <w:t>Во время этой операции не бойтесь ввинтить штопор дополнительно на 1-2 оборота в случае необходимости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Вытрите горлышко бутылки салфеткой и понюхайте пробку, чтобы убедиться в отсутствии неприятных запахов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Налейте немного вина в бокал человека, который заказал вино</w:t>
      </w:r>
      <w:r w:rsidR="00FB338C" w:rsidRPr="00FB338C">
        <w:t xml:space="preserve">. </w:t>
      </w:r>
      <w:r w:rsidRPr="00FB338C">
        <w:t>Получите от клиента одобрение выбранного им вина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Наполняя несколько бокалов, делайте это по часовой стрелке, обслуживая в первую очередь дам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Вино наливают в бокал, стоя с правой стороны от сидящего за столом</w:t>
      </w:r>
      <w:r w:rsidR="00FB338C" w:rsidRPr="00FB338C">
        <w:t xml:space="preserve">. </w:t>
      </w:r>
      <w:r w:rsidRPr="00FB338C">
        <w:t>Бутылку держат правой рукой таким образом, чтобы была видна ее этикетка</w:t>
      </w:r>
      <w:r w:rsidR="00FB338C" w:rsidRPr="00FB338C">
        <w:t xml:space="preserve">. </w:t>
      </w:r>
      <w:r w:rsidRPr="00FB338C">
        <w:t>Указательный палец должен находиться на горлышке бутылки</w:t>
      </w:r>
      <w:r w:rsidR="00FB338C" w:rsidRPr="00FB338C">
        <w:t xml:space="preserve">. </w:t>
      </w:r>
      <w:r w:rsidRPr="00FB338C">
        <w:t>В этом случае, если до бокала невозможно дотянуться с правой стороны от клиента, не стоит беспокоить его, выставляя перед ним руку, надо зайти с левой стороны, взять левой рукой его бокал и на весу налить в него вино правой рукой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Наполняйте бокал красным вином наполовину, а белым </w:t>
      </w:r>
      <w:r w:rsidR="00FB338C">
        <w:t>-</w:t>
      </w:r>
      <w:r w:rsidRPr="00FB338C">
        <w:t xml:space="preserve"> на две трети</w:t>
      </w:r>
      <w:r w:rsidR="00FB338C" w:rsidRPr="00FB338C">
        <w:t xml:space="preserve">. </w:t>
      </w:r>
      <w:r w:rsidRPr="00FB338C">
        <w:t xml:space="preserve">Бутылку молодого белого вина наклоняют над бокалом достаточно высоко </w:t>
      </w:r>
      <w:r w:rsidR="00FB338C">
        <w:t>-</w:t>
      </w:r>
      <w:r w:rsidRPr="00FB338C">
        <w:t xml:space="preserve"> на расстоянии 8-10 сантиметров</w:t>
      </w:r>
      <w:r w:rsidR="00FB338C" w:rsidRPr="00FB338C">
        <w:t xml:space="preserve">. </w:t>
      </w:r>
      <w:r w:rsidRPr="00FB338C">
        <w:t>Красное и старое белое вино разливают, держа бутылку как можно ближе к бокалу (но иногда не касаясь горлышком его стенок</w:t>
      </w:r>
      <w:r w:rsidR="00FB338C" w:rsidRPr="00FB338C">
        <w:t>)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В тот момент, когда в бокале достаточно вина, уверенным жестом возвращают бутылку в вертикальное положение, сделав при этом легкое вращательное движение запястьем, что помогает не пролить каплю вина на скатерть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Бутылку, содержащую осадок, никогда не разливают до последней капли</w:t>
      </w:r>
      <w:r w:rsidR="00FB338C" w:rsidRPr="00FB338C">
        <w:t xml:space="preserve">. </w:t>
      </w:r>
      <w:r w:rsidRPr="00FB338C">
        <w:t>Верхом элегантности считается оставить несколько сантилитров вина на дне такой бутылки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Тренируйтесь, для клиента нет ничего более приятного, чем долгое и мучительное откупоривание бутылки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Иногда в ресторанах возникает ситуация, когда клиент недоволен поданной ему бутылкой</w:t>
      </w:r>
      <w:r w:rsidR="00FB338C" w:rsidRPr="00FB338C">
        <w:t xml:space="preserve">. </w:t>
      </w:r>
      <w:r w:rsidRPr="00FB338C">
        <w:t>В этом случае, убедившись, что вино действительно испорченно, вы должны обязательно заменить бутылку</w:t>
      </w:r>
      <w:r w:rsidR="00FB338C" w:rsidRPr="00FB338C">
        <w:t xml:space="preserve">. </w:t>
      </w:r>
      <w:r w:rsidRPr="00FB338C">
        <w:t>А затем сможете возложить расходы на поставщика, но только в том случае, если вы уверенны, что хранили вино правильно</w:t>
      </w:r>
      <w:r w:rsidR="00FB338C">
        <w:t>.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Что касается карты вин, то это витрина хорошего ресторана</w:t>
      </w:r>
      <w:r w:rsidR="00FB338C" w:rsidRPr="00FB338C">
        <w:t xml:space="preserve">. </w:t>
      </w:r>
      <w:r w:rsidRPr="00FB338C">
        <w:t>Она должна выполнять три основные функции</w:t>
      </w:r>
      <w:r w:rsidR="00FB338C" w:rsidRPr="00FB338C">
        <w:t xml:space="preserve">: 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Представлять имеющиеся в наличии вина и другие напитки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Информировать и одновременно просвещать клиента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Повышать доходность и улучшать репутацию ресторана</w:t>
      </w:r>
      <w:r w:rsidR="00FB338C">
        <w:t>.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В зависимости от наличия или отсутствия в ресторане такой должности как сомелье, от стиля, который хозяин ресторана хочет придать своей винной карте, коммерческой активности заведения и каких-либо компаний по продвижению вин карта может принимать разные формы</w:t>
      </w:r>
      <w:r w:rsidR="00FB338C" w:rsidRPr="00FB338C">
        <w:t xml:space="preserve">. </w:t>
      </w:r>
      <w:r w:rsidRPr="00FB338C">
        <w:t>Обычно карта представляет напитки в следующем порядке</w:t>
      </w:r>
      <w:r w:rsidR="00FB338C" w:rsidRPr="00FB338C">
        <w:t xml:space="preserve">: 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вина для аперитива и шампанское</w:t>
      </w:r>
      <w:r w:rsidR="00FB338C" w:rsidRPr="00FB338C">
        <w:t xml:space="preserve">; 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сухие и затем сладкие белые вина</w:t>
      </w:r>
      <w:r w:rsidR="00FB338C" w:rsidRPr="00FB338C">
        <w:t xml:space="preserve">; 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розовые вина</w:t>
      </w:r>
      <w:r w:rsidR="00FB338C" w:rsidRPr="00FB338C">
        <w:t xml:space="preserve">; 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красные вина</w:t>
      </w:r>
      <w:r w:rsidR="00FB338C" w:rsidRPr="00FB338C">
        <w:t xml:space="preserve">; 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диджестивы и другие спиртные напитки</w:t>
      </w:r>
      <w:r w:rsidR="00FB338C">
        <w:t>.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Вина должны быть сгруппированы согласно их наименованиям, цвету и стране происхождения</w:t>
      </w:r>
      <w:r w:rsidR="00FB338C" w:rsidRPr="00FB338C">
        <w:t xml:space="preserve">. </w:t>
      </w:r>
      <w:r w:rsidRPr="00FB338C">
        <w:t>О каждом вине должны быть представлены следующие сведения</w:t>
      </w:r>
      <w:r w:rsidR="00FB338C" w:rsidRPr="00FB338C">
        <w:t xml:space="preserve">: 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наименование вина</w:t>
      </w:r>
      <w:r w:rsidR="00FB338C" w:rsidRPr="00FB338C">
        <w:t xml:space="preserve">; 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коммерческая марка или название винодельческого поместья</w:t>
      </w:r>
      <w:r w:rsidR="00FB338C" w:rsidRPr="00FB338C">
        <w:t xml:space="preserve">; 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название производителя</w:t>
      </w:r>
      <w:r w:rsidR="00FB338C" w:rsidRPr="00FB338C">
        <w:t xml:space="preserve">; 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год урожая</w:t>
      </w:r>
      <w:r w:rsidR="00FB338C" w:rsidRPr="00FB338C">
        <w:t xml:space="preserve">; 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различные расценки (за бокал, за полбутылки, за бутылку, в зависимости от случая</w:t>
      </w:r>
      <w:r w:rsidR="00FB338C" w:rsidRPr="00FB338C">
        <w:t>)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Не существует правил относительно количества и ассортимента вин в карте</w:t>
      </w:r>
      <w:r w:rsidR="00FB338C" w:rsidRPr="00FB338C">
        <w:t xml:space="preserve">. </w:t>
      </w:r>
      <w:r w:rsidRPr="00FB338C">
        <w:t>Все зависит от специфики конкретного ресторана, его кухни и клиентуры</w:t>
      </w:r>
      <w:r w:rsidR="00FB338C" w:rsidRPr="00FB338C">
        <w:t xml:space="preserve">. </w:t>
      </w:r>
      <w:r w:rsidRPr="00FB338C">
        <w:t>Заметим, что маленькие рестораны обходятся в своей карте всего двумя-тремя десятками вин</w:t>
      </w:r>
      <w:r w:rsidR="00FB338C" w:rsidRPr="00FB338C">
        <w:t xml:space="preserve">. </w:t>
      </w:r>
      <w:r w:rsidRPr="00FB338C">
        <w:t>Однако для наиболее полного удовлетворения потребностей клиента, для того, чтобы он смог подобрать вино, подходящее и для заказанного блюда, и для своего бюджета, необходимо около ста наименований вин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Так, для вашего сведения можно привести следующие данные</w:t>
      </w:r>
      <w:r w:rsidR="00FB338C" w:rsidRPr="00FB338C">
        <w:t xml:space="preserve">: </w:t>
      </w:r>
      <w:r w:rsidRPr="00FB338C">
        <w:t xml:space="preserve">в погребе известного парижского ресторана </w:t>
      </w:r>
      <w:r w:rsidR="00FB338C" w:rsidRPr="00FB338C">
        <w:t>"</w:t>
      </w:r>
      <w:r w:rsidRPr="00FB338C">
        <w:t>Ла Тур д’Аржан</w:t>
      </w:r>
      <w:r w:rsidR="00FB338C" w:rsidRPr="00FB338C">
        <w:t>"</w:t>
      </w:r>
      <w:r w:rsidRPr="00FB338C">
        <w:t xml:space="preserve"> хранится более пятисот тысяч бутылок девяти тысяч наименований, которые внесены в карту вин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Помимо ассортимента винной карты, который должен быть сбалансированным как с точки зрения выбора вин, так и их цен, другим критерием оценки карты служит ее оригинальный вид</w:t>
      </w:r>
      <w:r w:rsidR="00FB338C">
        <w:t>.</w:t>
      </w:r>
    </w:p>
    <w:p w:rsidR="00FB338C" w:rsidRDefault="003274CF" w:rsidP="00677D31">
      <w:pPr>
        <w:widowControl w:val="0"/>
        <w:autoSpaceDE w:val="0"/>
        <w:autoSpaceDN w:val="0"/>
        <w:adjustRightInd w:val="0"/>
        <w:ind w:firstLine="709"/>
      </w:pPr>
      <w:r w:rsidRPr="00FB338C">
        <w:t>Положительно оцениваются такие детали, как дополнительные сведения о производителях, самих винах, годах урожая, а также рекомендации относительно подходящих блюд</w:t>
      </w:r>
      <w:r w:rsidR="00FB338C">
        <w:t>.</w:t>
      </w:r>
    </w:p>
    <w:p w:rsidR="00FB338C" w:rsidRPr="00FB338C" w:rsidRDefault="008F2B20" w:rsidP="008F2B20">
      <w:pPr>
        <w:pStyle w:val="2"/>
      </w:pPr>
      <w:r>
        <w:br w:type="page"/>
      </w:r>
      <w:bookmarkStart w:id="5" w:name="_Toc232572355"/>
      <w:r w:rsidRPr="00FB338C">
        <w:t>Глава 3. Страны-импортеры виноградных вин</w:t>
      </w:r>
      <w:bookmarkEnd w:id="5"/>
    </w:p>
    <w:p w:rsidR="008F2B20" w:rsidRDefault="008F2B20" w:rsidP="00FB338C">
      <w:pPr>
        <w:widowControl w:val="0"/>
        <w:autoSpaceDE w:val="0"/>
        <w:autoSpaceDN w:val="0"/>
        <w:adjustRightInd w:val="0"/>
        <w:ind w:firstLine="709"/>
      </w:pPr>
    </w:p>
    <w:p w:rsidR="00FB338C" w:rsidRPr="00FB338C" w:rsidRDefault="008F2B20" w:rsidP="008F2B20">
      <w:pPr>
        <w:pStyle w:val="2"/>
      </w:pPr>
      <w:bookmarkStart w:id="6" w:name="_Toc232572356"/>
      <w:r>
        <w:t xml:space="preserve">3.1 </w:t>
      </w:r>
      <w:r w:rsidR="003274CF" w:rsidRPr="00FB338C">
        <w:t>Франция</w:t>
      </w:r>
      <w:bookmarkEnd w:id="6"/>
    </w:p>
    <w:p w:rsidR="008F2B20" w:rsidRDefault="008F2B20" w:rsidP="00FB338C">
      <w:pPr>
        <w:widowControl w:val="0"/>
        <w:autoSpaceDE w:val="0"/>
        <w:autoSpaceDN w:val="0"/>
        <w:adjustRightInd w:val="0"/>
        <w:ind w:firstLine="709"/>
      </w:pP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Уже издавна в Галлии росла виноградная лоза</w:t>
      </w:r>
      <w:r w:rsidR="00FB338C" w:rsidRPr="00FB338C">
        <w:t xml:space="preserve">. </w:t>
      </w:r>
      <w:r w:rsidRPr="00FB338C">
        <w:t>Когда римляне здесь внедрили свой винодельческий опыт и новые сорта винограда, галльские вина стали сильно конкурировать с лучшими римскими винами</w:t>
      </w:r>
      <w:r w:rsidR="00FB338C" w:rsidRPr="00FB338C">
        <w:t xml:space="preserve">. </w:t>
      </w:r>
      <w:r w:rsidRPr="00FB338C">
        <w:t>Позднее, в Средние века, знания о виноделии сохранялись за стенами монастырей, прежде чем вновь распространиться по всей стране</w:t>
      </w:r>
      <w:r w:rsidR="00FB338C" w:rsidRPr="00FB338C">
        <w:t xml:space="preserve">. </w:t>
      </w:r>
      <w:r w:rsidRPr="00FB338C">
        <w:t>Французская революция привела к дроблению земельных владений, что вызвало здоровое соперничество и способствовало улучшению качества вин</w:t>
      </w:r>
      <w:r w:rsidR="00FB338C">
        <w:t>.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Ниже перечислены категории французских вин в порядке от самых престижных до более ординарных</w:t>
      </w:r>
      <w:r w:rsidR="00FB338C" w:rsidRPr="00FB338C">
        <w:t xml:space="preserve">: 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АОС </w:t>
      </w:r>
      <w:r w:rsidR="00FB338C">
        <w:t>-</w:t>
      </w:r>
      <w:r w:rsidRPr="00FB338C">
        <w:t xml:space="preserve"> </w:t>
      </w:r>
      <w:r w:rsidRPr="00FB338C">
        <w:rPr>
          <w:lang w:val="en-US"/>
        </w:rPr>
        <w:t>Appellation</w:t>
      </w:r>
      <w:r w:rsidRPr="00FB338C">
        <w:t xml:space="preserve"> </w:t>
      </w:r>
      <w:r w:rsidRPr="00FB338C">
        <w:rPr>
          <w:lang w:val="en-US"/>
        </w:rPr>
        <w:t>d</w:t>
      </w:r>
      <w:r w:rsidRPr="00FB338C">
        <w:t>’</w:t>
      </w:r>
      <w:r w:rsidRPr="00FB338C">
        <w:rPr>
          <w:lang w:val="en-US"/>
        </w:rPr>
        <w:t>Origine</w:t>
      </w:r>
      <w:r w:rsidRPr="00FB338C">
        <w:t xml:space="preserve"> </w:t>
      </w:r>
      <w:r w:rsidRPr="00FB338C">
        <w:rPr>
          <w:lang w:val="en-US"/>
        </w:rPr>
        <w:t>Controlee</w:t>
      </w:r>
      <w:r w:rsidRPr="00FB338C">
        <w:t xml:space="preserve"> (Наименование, контролируемое по происхождению</w:t>
      </w:r>
      <w:r w:rsidR="00FB338C" w:rsidRPr="00FB338C">
        <w:t xml:space="preserve">). </w:t>
      </w:r>
      <w:r w:rsidRPr="00FB338C">
        <w:t>Эти вина изготавливают в соответствии со следующими принципами</w:t>
      </w:r>
      <w:r w:rsidR="00FB338C" w:rsidRPr="00FB338C">
        <w:t xml:space="preserve">: 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ограниченная территория</w:t>
      </w:r>
      <w:r w:rsidR="00FB338C" w:rsidRPr="00FB338C">
        <w:t xml:space="preserve">; 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традиционные сорта винограда</w:t>
      </w:r>
      <w:r w:rsidR="00FB338C" w:rsidRPr="00FB338C">
        <w:t xml:space="preserve">; 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контроль урожайности</w:t>
      </w:r>
      <w:r w:rsidR="00FB338C" w:rsidRPr="00FB338C">
        <w:t xml:space="preserve">; 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установленные способы производства</w:t>
      </w:r>
      <w:r w:rsidR="00FB338C" w:rsidRPr="00FB338C">
        <w:t xml:space="preserve">; 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проведение дегустации, подтверждающей особенности вина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rPr>
          <w:lang w:val="en-US"/>
        </w:rPr>
        <w:t>VDQS</w:t>
      </w:r>
      <w:r w:rsidRPr="00FB338C">
        <w:t xml:space="preserve"> </w:t>
      </w:r>
      <w:r w:rsidR="00FB338C">
        <w:t>-</w:t>
      </w:r>
      <w:r w:rsidRPr="00FB338C">
        <w:t xml:space="preserve"> </w:t>
      </w:r>
      <w:r w:rsidRPr="00FB338C">
        <w:rPr>
          <w:lang w:val="en-US"/>
        </w:rPr>
        <w:t>Vin</w:t>
      </w:r>
      <w:r w:rsidRPr="00FB338C">
        <w:t xml:space="preserve"> </w:t>
      </w:r>
      <w:r w:rsidRPr="00FB338C">
        <w:rPr>
          <w:lang w:val="en-US"/>
        </w:rPr>
        <w:t>Delimite</w:t>
      </w:r>
      <w:r w:rsidRPr="00FB338C">
        <w:t xml:space="preserve"> </w:t>
      </w:r>
      <w:r w:rsidRPr="00FB338C">
        <w:rPr>
          <w:lang w:val="en-US"/>
        </w:rPr>
        <w:t>de</w:t>
      </w:r>
      <w:r w:rsidRPr="00FB338C">
        <w:t xml:space="preserve"> </w:t>
      </w:r>
      <w:r w:rsidRPr="00FB338C">
        <w:rPr>
          <w:lang w:val="en-US"/>
        </w:rPr>
        <w:t>Qualite</w:t>
      </w:r>
      <w:r w:rsidRPr="00FB338C">
        <w:t xml:space="preserve"> </w:t>
      </w:r>
      <w:r w:rsidRPr="00FB338C">
        <w:rPr>
          <w:lang w:val="en-US"/>
        </w:rPr>
        <w:t>Superieure</w:t>
      </w:r>
      <w:r w:rsidRPr="00FB338C">
        <w:t xml:space="preserve"> (Эти вина изготавливают при менее строгой урожайности, но на ограниченной территории</w:t>
      </w:r>
      <w:r w:rsidR="00FB338C" w:rsidRPr="00FB338C">
        <w:t>)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rPr>
          <w:lang w:val="en-US"/>
        </w:rPr>
        <w:t>VDP</w:t>
      </w:r>
      <w:r w:rsidRPr="00FB338C">
        <w:t xml:space="preserve"> </w:t>
      </w:r>
      <w:r w:rsidR="00FB338C">
        <w:t>-</w:t>
      </w:r>
      <w:r w:rsidRPr="00FB338C">
        <w:t xml:space="preserve"> </w:t>
      </w:r>
      <w:r w:rsidRPr="00FB338C">
        <w:rPr>
          <w:lang w:val="en-US"/>
        </w:rPr>
        <w:t>Vin</w:t>
      </w:r>
      <w:r w:rsidRPr="00FB338C">
        <w:t xml:space="preserve"> </w:t>
      </w:r>
      <w:r w:rsidRPr="00FB338C">
        <w:rPr>
          <w:lang w:val="en-US"/>
        </w:rPr>
        <w:t>de</w:t>
      </w:r>
      <w:r w:rsidRPr="00FB338C">
        <w:t xml:space="preserve"> </w:t>
      </w:r>
      <w:r w:rsidRPr="00FB338C">
        <w:rPr>
          <w:lang w:val="en-US"/>
        </w:rPr>
        <w:t>Pays</w:t>
      </w:r>
      <w:r w:rsidRPr="00FB338C">
        <w:t xml:space="preserve"> (</w:t>
      </w:r>
      <w:r w:rsidR="00FB338C" w:rsidRPr="00FB338C">
        <w:t xml:space="preserve">т.е. </w:t>
      </w:r>
      <w:r w:rsidRPr="00FB338C">
        <w:t>местные вина</w:t>
      </w:r>
      <w:r w:rsidR="00FB338C" w:rsidRPr="00FB338C">
        <w:t xml:space="preserve">). </w:t>
      </w:r>
      <w:r w:rsidRPr="00FB338C">
        <w:t>На них распространяются некоторые правила контроля, который менее строг, чем в предыдущих случаях</w:t>
      </w:r>
      <w:r w:rsidR="00FB338C" w:rsidRPr="00FB338C">
        <w:t>)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rPr>
          <w:lang w:val="en-US"/>
        </w:rPr>
        <w:t>VDT</w:t>
      </w:r>
      <w:r w:rsidRPr="00FB338C">
        <w:t xml:space="preserve"> </w:t>
      </w:r>
      <w:r w:rsidR="00FB338C">
        <w:t>-</w:t>
      </w:r>
      <w:r w:rsidRPr="00FB338C">
        <w:t xml:space="preserve"> </w:t>
      </w:r>
      <w:r w:rsidRPr="00FB338C">
        <w:rPr>
          <w:lang w:val="en-US"/>
        </w:rPr>
        <w:t>Vin</w:t>
      </w:r>
      <w:r w:rsidRPr="00FB338C">
        <w:t xml:space="preserve"> </w:t>
      </w:r>
      <w:r w:rsidRPr="00FB338C">
        <w:rPr>
          <w:lang w:val="en-US"/>
        </w:rPr>
        <w:t>de</w:t>
      </w:r>
      <w:r w:rsidRPr="00FB338C">
        <w:t xml:space="preserve"> </w:t>
      </w:r>
      <w:r w:rsidRPr="00FB338C">
        <w:rPr>
          <w:lang w:val="en-US"/>
        </w:rPr>
        <w:t>Table</w:t>
      </w:r>
      <w:r w:rsidRPr="00FB338C">
        <w:t xml:space="preserve"> (это столовые вина, которые могут представлять собой смесь вин, полученных в разных уголках Франции</w:t>
      </w:r>
      <w:r w:rsidR="00FB338C" w:rsidRPr="00FB338C">
        <w:t>)</w:t>
      </w:r>
      <w:r w:rsidR="00FB338C">
        <w:t>.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Ниже дана характеристика наиболее крупным французским провинциям, производящих виноградное вино</w:t>
      </w:r>
      <w:r w:rsidR="00FB338C" w:rsidRPr="00FB338C">
        <w:t xml:space="preserve">: 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Бордо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Регион Бордо расположен на западе Франции, и границы его винодельческих районов совпадают с границами департамента Жиронда</w:t>
      </w:r>
      <w:r w:rsidR="00FB338C" w:rsidRPr="00FB338C">
        <w:t xml:space="preserve">. </w:t>
      </w:r>
      <w:r w:rsidRPr="00FB338C">
        <w:t>Реки Гаронна и Дордонь омывают эту территорию и, сливаясь, образуют широкое устье, называемое Жирондой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В Бордо выращивают следующие красные сорта</w:t>
      </w:r>
      <w:r w:rsidR="00FB338C" w:rsidRPr="00FB338C">
        <w:t xml:space="preserve">: </w:t>
      </w:r>
      <w:r w:rsidRPr="00FB338C">
        <w:t>Каберне-Совиньон, изобилующий танинами и обладающий прекрасной способностью к выдержке</w:t>
      </w:r>
      <w:r w:rsidR="00FB338C" w:rsidRPr="00FB338C">
        <w:t xml:space="preserve">; </w:t>
      </w:r>
      <w:r w:rsidRPr="00FB338C">
        <w:t>Мерло, придающий купажу мягкость</w:t>
      </w:r>
      <w:r w:rsidR="00FB338C" w:rsidRPr="00FB338C">
        <w:t xml:space="preserve">; </w:t>
      </w:r>
      <w:r w:rsidRPr="00FB338C">
        <w:t>Каберне-Фран, сообщающий вину яркий цвет и особый букет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Среди белых сортов следует упомянуть свежий и ароматный Совиньон</w:t>
      </w:r>
      <w:r w:rsidR="00FB338C" w:rsidRPr="00FB338C">
        <w:t xml:space="preserve">; </w:t>
      </w:r>
      <w:r w:rsidRPr="00FB338C">
        <w:t xml:space="preserve">Семийон, подверженный </w:t>
      </w:r>
      <w:r w:rsidR="00FB338C" w:rsidRPr="00FB338C">
        <w:t>"</w:t>
      </w:r>
      <w:r w:rsidRPr="00FB338C">
        <w:t>благородному гниению</w:t>
      </w:r>
      <w:r w:rsidR="00FB338C" w:rsidRPr="00FB338C">
        <w:t>"</w:t>
      </w:r>
      <w:r w:rsidRPr="00FB338C">
        <w:t>, необходимому для производства сладких вин</w:t>
      </w:r>
      <w:r w:rsidR="00FB338C" w:rsidRPr="00FB338C">
        <w:t xml:space="preserve">; </w:t>
      </w:r>
      <w:r w:rsidRPr="00FB338C">
        <w:t>а также Мускадель</w:t>
      </w:r>
      <w:r w:rsidR="00FB338C">
        <w:t>.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Лучшие вина Бордо обычно классифицируют следующим образом</w:t>
      </w:r>
      <w:r w:rsidR="00FB338C" w:rsidRPr="00FB338C">
        <w:t xml:space="preserve">: 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rPr>
          <w:lang w:val="en-US"/>
        </w:rPr>
        <w:t>Grand</w:t>
      </w:r>
      <w:r w:rsidRPr="00FB338C">
        <w:t xml:space="preserve"> </w:t>
      </w:r>
      <w:r w:rsidRPr="00FB338C">
        <w:rPr>
          <w:lang w:val="en-US"/>
        </w:rPr>
        <w:t>Cru</w:t>
      </w:r>
      <w:r w:rsidR="00FB338C" w:rsidRPr="00FB338C">
        <w:t xml:space="preserve">. </w:t>
      </w:r>
      <w:r w:rsidRPr="00FB338C">
        <w:t>Это самая престижная категория, которая охватывает очень качественные и дорогие вина</w:t>
      </w:r>
      <w:r w:rsidR="00FB338C" w:rsidRPr="00FB338C">
        <w:t xml:space="preserve">. </w:t>
      </w:r>
      <w:r w:rsidRPr="00FB338C">
        <w:t>Например, в Медоке существует 61 замок, где изготавливают вино Гран Крю (согласно классификации 1855 года</w:t>
      </w:r>
      <w:r w:rsidR="00FB338C" w:rsidRPr="00FB338C">
        <w:t xml:space="preserve">). </w:t>
      </w:r>
      <w:r w:rsidRPr="00FB338C">
        <w:t>Каждое из них носит название своего замка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rPr>
          <w:lang w:val="en-US"/>
        </w:rPr>
        <w:t>Cru</w:t>
      </w:r>
      <w:r w:rsidRPr="00FB338C">
        <w:t xml:space="preserve"> </w:t>
      </w:r>
      <w:r w:rsidRPr="00FB338C">
        <w:rPr>
          <w:lang w:val="en-US"/>
        </w:rPr>
        <w:t>Bourgeois</w:t>
      </w:r>
      <w:r w:rsidR="00FB338C" w:rsidRPr="00FB338C">
        <w:t xml:space="preserve">. </w:t>
      </w:r>
      <w:r w:rsidRPr="00FB338C">
        <w:t>Находятся на ступеньку ниже Гран Крю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rPr>
          <w:lang w:val="en-US"/>
        </w:rPr>
        <w:t>Cru</w:t>
      </w:r>
      <w:r w:rsidRPr="00FB338C">
        <w:t xml:space="preserve"> </w:t>
      </w:r>
      <w:r w:rsidRPr="00FB338C">
        <w:rPr>
          <w:lang w:val="en-US"/>
        </w:rPr>
        <w:t>Artisan</w:t>
      </w:r>
      <w:r w:rsidR="00FB338C" w:rsidRPr="00FB338C">
        <w:t xml:space="preserve">. </w:t>
      </w:r>
      <w:r w:rsidRPr="00FB338C">
        <w:t>Крю Артизан охватывает вина, которые, как считается, располагаются в иерархии качества на третьей ступени</w:t>
      </w:r>
      <w:r w:rsidR="00FB338C">
        <w:t>.</w:t>
      </w:r>
    </w:p>
    <w:p w:rsidR="008F2B20" w:rsidRDefault="008F2B20" w:rsidP="008F2B20">
      <w:pPr>
        <w:pStyle w:val="2"/>
      </w:pPr>
    </w:p>
    <w:p w:rsidR="008F2B20" w:rsidRDefault="008F2B20" w:rsidP="008F2B20">
      <w:pPr>
        <w:pStyle w:val="2"/>
      </w:pPr>
      <w:bookmarkStart w:id="7" w:name="_Toc232572357"/>
      <w:r>
        <w:t xml:space="preserve">3.2 </w:t>
      </w:r>
      <w:r w:rsidR="003274CF" w:rsidRPr="00FB338C">
        <w:t>Бургундия</w:t>
      </w:r>
      <w:bookmarkEnd w:id="7"/>
    </w:p>
    <w:p w:rsidR="008F2B20" w:rsidRPr="008F2B20" w:rsidRDefault="008F2B20" w:rsidP="008F2B20">
      <w:pPr>
        <w:widowControl w:val="0"/>
        <w:autoSpaceDE w:val="0"/>
        <w:autoSpaceDN w:val="0"/>
        <w:adjustRightInd w:val="0"/>
        <w:ind w:firstLine="709"/>
      </w:pP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Бургундию можно считать </w:t>
      </w:r>
      <w:r w:rsidR="00FB338C" w:rsidRPr="00FB338C">
        <w:t>"</w:t>
      </w:r>
      <w:r w:rsidRPr="00FB338C">
        <w:t>колыбелью</w:t>
      </w:r>
      <w:r w:rsidR="00FB338C" w:rsidRPr="00FB338C">
        <w:t>"</w:t>
      </w:r>
      <w:r w:rsidRPr="00FB338C">
        <w:t xml:space="preserve"> вина христианской эпохи</w:t>
      </w:r>
      <w:r w:rsidR="00FB338C" w:rsidRPr="00FB338C">
        <w:t xml:space="preserve">. </w:t>
      </w:r>
      <w:r w:rsidRPr="00FB338C">
        <w:t>Об этом свидетельствуют многие сохранившиеся до наших дней аббатства и монастыри, оставившие свой отпечаток на пейзаже, культуре и местных традициях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Сегодня Бургундия, как и Бордо, является обширным районом, известным своими качественными винами</w:t>
      </w:r>
      <w:r w:rsidR="00FB338C" w:rsidRPr="00FB338C">
        <w:t xml:space="preserve">. </w:t>
      </w:r>
      <w:r w:rsidRPr="00FB338C">
        <w:t xml:space="preserve">Однако Бургундия меньше </w:t>
      </w:r>
      <w:r w:rsidR="00FB338C">
        <w:t>-</w:t>
      </w:r>
      <w:r w:rsidRPr="00FB338C">
        <w:t xml:space="preserve"> её площадь составляет две десятых от площади Бордо</w:t>
      </w:r>
      <w:r w:rsidR="00FB338C" w:rsidRPr="00FB338C">
        <w:t xml:space="preserve">. </w:t>
      </w:r>
      <w:r w:rsidRPr="00FB338C">
        <w:t>Кроме того, после дробления бургундских угодий площадь некоторых из них не превышает двух гектаров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В бургундских винах особенно ощущается погодное влияние, поэтому год урожая имеет для них очень важное значение</w:t>
      </w:r>
      <w:r w:rsidR="00FB338C">
        <w:t>.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Чаще всего бургундские вина производятся из одного сорта винограда</w:t>
      </w:r>
      <w:r w:rsidR="00FB338C" w:rsidRPr="00FB338C">
        <w:t xml:space="preserve">: 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Пино Нуар используется для изготовления красного вина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Шардоне используется для изготовления белого вина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Они достигают в Бургундии своего совершенства</w:t>
      </w:r>
      <w:r w:rsidR="00FB338C" w:rsidRPr="00FB338C">
        <w:t xml:space="preserve">. </w:t>
      </w:r>
      <w:r w:rsidRPr="00FB338C">
        <w:t>Другие сорта, такие как Алиготе и Гамэ используются в меньшей степени</w:t>
      </w:r>
      <w:r w:rsidR="00FB338C">
        <w:t>.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В характеристике бургундских наименований существует несколько категорий</w:t>
      </w:r>
      <w:r w:rsidR="00FB338C" w:rsidRPr="00FB338C">
        <w:t xml:space="preserve">: </w:t>
      </w:r>
      <w:r w:rsidRPr="00FB338C">
        <w:t xml:space="preserve">от более </w:t>
      </w:r>
      <w:r w:rsidR="00FB338C" w:rsidRPr="00FB338C">
        <w:t>"</w:t>
      </w:r>
      <w:r w:rsidRPr="00FB338C">
        <w:t>масштабных</w:t>
      </w:r>
      <w:r w:rsidR="00FB338C" w:rsidRPr="00FB338C">
        <w:t>"</w:t>
      </w:r>
      <w:r w:rsidRPr="00FB338C">
        <w:t xml:space="preserve"> региональных до самых мелких, желанных и престижных Гран Крю</w:t>
      </w:r>
      <w:r w:rsidR="00FB338C" w:rsidRPr="00FB338C">
        <w:t xml:space="preserve">. </w:t>
      </w:r>
      <w:r w:rsidRPr="00FB338C">
        <w:t>Выглядят они следующим образом</w:t>
      </w:r>
      <w:r w:rsidR="00FB338C" w:rsidRPr="00FB338C">
        <w:t xml:space="preserve">: 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Региональные наименования </w:t>
      </w:r>
      <w:r w:rsidR="00FB338C">
        <w:t>-</w:t>
      </w:r>
      <w:r w:rsidRPr="00FB338C">
        <w:t xml:space="preserve"> распространяются на вина, производимые повсюду в Бургундии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Общинные наименования</w:t>
      </w:r>
      <w:r w:rsidR="00FB338C" w:rsidRPr="00FB338C">
        <w:t xml:space="preserve"> - </w:t>
      </w:r>
      <w:r w:rsidRPr="00FB338C">
        <w:t>принадлежат винам, производимым на ограниченных территориях определенных общин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Премье Крю </w:t>
      </w:r>
      <w:r w:rsidR="00FB338C">
        <w:t>-</w:t>
      </w:r>
      <w:r w:rsidRPr="00FB338C">
        <w:t xml:space="preserve"> это лучшие участки общин</w:t>
      </w:r>
      <w:r w:rsidR="00FB338C" w:rsidRPr="00FB338C">
        <w:t xml:space="preserve">. </w:t>
      </w:r>
      <w:r w:rsidRPr="00FB338C">
        <w:t xml:space="preserve">Пометка </w:t>
      </w:r>
      <w:r w:rsidRPr="00FB338C">
        <w:rPr>
          <w:lang w:val="en-US"/>
        </w:rPr>
        <w:t>Premier</w:t>
      </w:r>
      <w:r w:rsidRPr="00FB338C">
        <w:t xml:space="preserve"> </w:t>
      </w:r>
      <w:r w:rsidRPr="00FB338C">
        <w:rPr>
          <w:lang w:val="en-US"/>
        </w:rPr>
        <w:t>Cru</w:t>
      </w:r>
      <w:r w:rsidRPr="00FB338C">
        <w:t xml:space="preserve"> указывается на этикетке рядом с общинным наименованием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Гран Крю </w:t>
      </w:r>
      <w:r w:rsidR="00FB338C">
        <w:t>-</w:t>
      </w:r>
      <w:r w:rsidRPr="00FB338C">
        <w:t xml:space="preserve"> самые лучшие участки, которые (в отличие от </w:t>
      </w:r>
      <w:r w:rsidRPr="00FB338C">
        <w:rPr>
          <w:lang w:val="en-US"/>
        </w:rPr>
        <w:t>Premier</w:t>
      </w:r>
      <w:r w:rsidRPr="00FB338C">
        <w:t xml:space="preserve"> </w:t>
      </w:r>
      <w:r w:rsidRPr="00FB338C">
        <w:rPr>
          <w:lang w:val="en-US"/>
        </w:rPr>
        <w:t>Cru</w:t>
      </w:r>
      <w:r w:rsidR="00FB338C" w:rsidRPr="00FB338C">
        <w:t xml:space="preserve">) </w:t>
      </w:r>
      <w:r w:rsidRPr="00FB338C">
        <w:t>считаются самостоятельными наименованиями</w:t>
      </w:r>
      <w:r w:rsidR="00FB338C">
        <w:t>.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В Бургундии насчитывается 5 больших винодельческих районов</w:t>
      </w:r>
      <w:r w:rsidR="00FB338C" w:rsidRPr="00FB338C">
        <w:t xml:space="preserve">: 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Шабли </w:t>
      </w:r>
      <w:r w:rsidR="00FB338C">
        <w:t>-</w:t>
      </w:r>
      <w:r w:rsidRPr="00FB338C">
        <w:t xml:space="preserve"> известен своими белыми </w:t>
      </w:r>
      <w:r w:rsidR="00FB338C" w:rsidRPr="00FB338C">
        <w:t>"</w:t>
      </w:r>
      <w:r w:rsidRPr="00FB338C">
        <w:t>нервными</w:t>
      </w:r>
      <w:r w:rsidR="00FB338C" w:rsidRPr="00FB338C">
        <w:t>"</w:t>
      </w:r>
      <w:r w:rsidRPr="00FB338C">
        <w:t xml:space="preserve"> винами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Кот-де-Нюи </w:t>
      </w:r>
      <w:r w:rsidR="00FB338C">
        <w:t>-</w:t>
      </w:r>
      <w:r w:rsidRPr="00FB338C">
        <w:t xml:space="preserve"> славится красными винами, среди которых </w:t>
      </w:r>
      <w:r w:rsidRPr="00FB338C">
        <w:rPr>
          <w:lang w:val="en-US"/>
        </w:rPr>
        <w:t>Gevrey</w:t>
      </w:r>
      <w:r w:rsidRPr="00FB338C">
        <w:t xml:space="preserve"> </w:t>
      </w:r>
      <w:r w:rsidRPr="00FB338C">
        <w:rPr>
          <w:lang w:val="en-US"/>
        </w:rPr>
        <w:t>Chambertin</w:t>
      </w:r>
      <w:r w:rsidRPr="00FB338C">
        <w:t xml:space="preserve">, </w:t>
      </w:r>
      <w:r w:rsidRPr="00FB338C">
        <w:rPr>
          <w:lang w:val="en-US"/>
        </w:rPr>
        <w:t>Musigny</w:t>
      </w:r>
      <w:r w:rsidRPr="00FB338C">
        <w:t xml:space="preserve"> и </w:t>
      </w:r>
      <w:r w:rsidRPr="00FB338C">
        <w:rPr>
          <w:lang w:val="en-US"/>
        </w:rPr>
        <w:t>Vougeot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Кот-де-Бон </w:t>
      </w:r>
      <w:r w:rsidR="00FB338C">
        <w:t>-</w:t>
      </w:r>
      <w:r w:rsidRPr="00FB338C">
        <w:t xml:space="preserve"> дает рождение самым высоким белым винам мира, например, </w:t>
      </w:r>
      <w:r w:rsidRPr="00FB338C">
        <w:rPr>
          <w:lang w:val="en-US"/>
        </w:rPr>
        <w:t>Montrachet</w:t>
      </w:r>
      <w:r w:rsidRPr="00FB338C">
        <w:t xml:space="preserve">, а также высоким красным винам, как </w:t>
      </w:r>
      <w:r w:rsidRPr="00FB338C">
        <w:rPr>
          <w:lang w:val="en-US"/>
        </w:rPr>
        <w:t>Volnay</w:t>
      </w:r>
      <w:r w:rsidRPr="00FB338C">
        <w:t xml:space="preserve"> и </w:t>
      </w:r>
      <w:r w:rsidRPr="00FB338C">
        <w:rPr>
          <w:lang w:val="en-US"/>
        </w:rPr>
        <w:t>Pommard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Кот-Шалоннез </w:t>
      </w:r>
      <w:r w:rsidR="00FB338C">
        <w:t>-</w:t>
      </w:r>
      <w:r w:rsidRPr="00FB338C">
        <w:t xml:space="preserve"> дает добротные красные и белые вина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Маконне </w:t>
      </w:r>
      <w:r w:rsidR="00FB338C">
        <w:t>-</w:t>
      </w:r>
      <w:r w:rsidRPr="00FB338C">
        <w:t xml:space="preserve"> расположен на юге Бургундии и дает, главным образом, белые вина, а также некоторые легкие красные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Эльзас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Эльзас протянулся вдоль Рейна примерно на 120 километров</w:t>
      </w:r>
      <w:r w:rsidR="00FB338C" w:rsidRPr="00FB338C">
        <w:t xml:space="preserve">. </w:t>
      </w:r>
      <w:r w:rsidRPr="00FB338C">
        <w:t>Его вина обладают сходством с немецкими, швейцарскими и люксембургскими винами, которые производят из винограда, выращенного на берегах Рейна или его притоков</w:t>
      </w:r>
      <w:r w:rsidR="00FB338C" w:rsidRPr="00FB338C">
        <w:t xml:space="preserve">. </w:t>
      </w:r>
      <w:r w:rsidRPr="00FB338C">
        <w:t>Учитывая это обстоятельство, французское законодательство предоставило эльзасским виноделам право указывать на этикетке вина название виноградной лозы</w:t>
      </w:r>
      <w:r w:rsidR="00FB338C" w:rsidRPr="00FB338C">
        <w:t xml:space="preserve">. </w:t>
      </w:r>
      <w:r w:rsidRPr="00FB338C">
        <w:t>Было установлено, какие сорта лучше совместимы с местной почвой, и их использование дает право на престижную пометку АОС</w:t>
      </w:r>
      <w:r w:rsidR="00FB338C" w:rsidRPr="00FB338C">
        <w:t xml:space="preserve">. </w:t>
      </w:r>
      <w:r w:rsidRPr="00FB338C">
        <w:t xml:space="preserve">Вина с лучших участков, при условии использования лучших сортов винограда, удостоены класса </w:t>
      </w:r>
      <w:r w:rsidRPr="00FB338C">
        <w:rPr>
          <w:lang w:val="en-US"/>
        </w:rPr>
        <w:t>Grand</w:t>
      </w:r>
      <w:r w:rsidRPr="00FB338C">
        <w:t xml:space="preserve"> </w:t>
      </w:r>
      <w:r w:rsidRPr="00FB338C">
        <w:rPr>
          <w:lang w:val="en-US"/>
        </w:rPr>
        <w:t>Cru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Сладкие эльзасские вина изготавливают из перезревшего винограда благородных сортов, что возможно только в определенные годы, когда плоды получают достаточно солнечного света и тепла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Белые эльзасские вина АОС изготавливают из</w:t>
      </w:r>
      <w:r w:rsidR="00FB338C" w:rsidRPr="00FB338C">
        <w:t xml:space="preserve">: </w:t>
      </w:r>
      <w:r w:rsidRPr="00FB338C">
        <w:t>обычного сорта Шасла</w:t>
      </w:r>
      <w:r w:rsidR="00FB338C" w:rsidRPr="00FB338C">
        <w:t xml:space="preserve">; </w:t>
      </w:r>
      <w:r w:rsidRPr="00FB338C">
        <w:t>тонких сортов Сильванер</w:t>
      </w:r>
      <w:r w:rsidR="00FB338C" w:rsidRPr="00FB338C">
        <w:t xml:space="preserve">; </w:t>
      </w:r>
      <w:r w:rsidRPr="00FB338C">
        <w:t>Пино Блан, который также называется Клевнер</w:t>
      </w:r>
      <w:r w:rsidR="00FB338C" w:rsidRPr="00FB338C">
        <w:t xml:space="preserve">; </w:t>
      </w:r>
      <w:r w:rsidRPr="00FB338C">
        <w:t>благородных сортов Рислинг</w:t>
      </w:r>
      <w:r w:rsidR="00FB338C" w:rsidRPr="00FB338C">
        <w:t xml:space="preserve">; </w:t>
      </w:r>
      <w:r w:rsidRPr="00FB338C">
        <w:t>Эльзасский Токай (или Пино Гри</w:t>
      </w:r>
      <w:r w:rsidR="00FB338C" w:rsidRPr="00FB338C">
        <w:t xml:space="preserve">); </w:t>
      </w:r>
      <w:r w:rsidRPr="00FB338C">
        <w:t>а также из сорта Оксерруа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Редкие красные вина Эльзаса изготавливают из сорта Пино Нуар</w:t>
      </w:r>
      <w:r w:rsidR="00FB338C">
        <w:t>.</w:t>
      </w:r>
    </w:p>
    <w:p w:rsidR="008F2B20" w:rsidRDefault="008F2B20" w:rsidP="00FB338C">
      <w:pPr>
        <w:widowControl w:val="0"/>
        <w:autoSpaceDE w:val="0"/>
        <w:autoSpaceDN w:val="0"/>
        <w:adjustRightInd w:val="0"/>
        <w:ind w:firstLine="709"/>
      </w:pPr>
    </w:p>
    <w:p w:rsidR="00FB338C" w:rsidRPr="00FB338C" w:rsidRDefault="008F2B20" w:rsidP="008F2B20">
      <w:pPr>
        <w:pStyle w:val="2"/>
      </w:pPr>
      <w:bookmarkStart w:id="8" w:name="_Toc232572358"/>
      <w:r>
        <w:t xml:space="preserve">3.3 </w:t>
      </w:r>
      <w:r w:rsidR="003274CF" w:rsidRPr="00FB338C">
        <w:t>Италия</w:t>
      </w:r>
      <w:bookmarkEnd w:id="8"/>
    </w:p>
    <w:p w:rsidR="008F2B20" w:rsidRDefault="008F2B20" w:rsidP="00FB338C">
      <w:pPr>
        <w:widowControl w:val="0"/>
        <w:autoSpaceDE w:val="0"/>
        <w:autoSpaceDN w:val="0"/>
        <w:adjustRightInd w:val="0"/>
        <w:ind w:firstLine="709"/>
      </w:pP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С древнейших времен жители Апеннинского полуострова стремились приручить и усовершенствовать дикие виноградные лозы, произраставшие на их земле</w:t>
      </w:r>
      <w:r w:rsidR="00FB338C" w:rsidRPr="00FB338C">
        <w:t xml:space="preserve">. </w:t>
      </w:r>
      <w:r w:rsidRPr="00FB338C">
        <w:t>Благоприятный климат способствовал быстрому развитию виноделия и виноградарства</w:t>
      </w:r>
      <w:r w:rsidR="00FB338C" w:rsidRPr="00FB338C">
        <w:t xml:space="preserve">. </w:t>
      </w:r>
      <w:r w:rsidRPr="00FB338C">
        <w:t xml:space="preserve">О многообразии местных сортов писал Вергилий в </w:t>
      </w:r>
      <w:r w:rsidR="00FB338C" w:rsidRPr="00FB338C">
        <w:t>"</w:t>
      </w:r>
      <w:r w:rsidRPr="00FB338C">
        <w:t>Георгиках</w:t>
      </w:r>
      <w:r w:rsidR="00FB338C" w:rsidRPr="00FB338C">
        <w:t>": "</w:t>
      </w:r>
      <w:r w:rsidRPr="00FB338C">
        <w:t>Тот, кто желает познать все виды лозы виноградной, пусть сосчитает волны морей или Ливийской пустыни песок</w:t>
      </w:r>
      <w:r w:rsidR="00FB338C" w:rsidRPr="00FB338C">
        <w:t>"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На протяжении столетий, уже после падения Римской империи, виноделие развивалось только в пределах замкнутых владений</w:t>
      </w:r>
      <w:r w:rsidR="00FB338C" w:rsidRPr="00FB338C">
        <w:t xml:space="preserve">. </w:t>
      </w:r>
      <w:r w:rsidRPr="00FB338C">
        <w:t>Сегодня виноделие стало важнейшей отраслью Италии</w:t>
      </w:r>
      <w:r w:rsidR="00FB338C">
        <w:t>.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В 1963 году в Италии было введено законодательство, которое регламентирует производство вина и его происхождения</w:t>
      </w:r>
      <w:r w:rsidR="00FB338C" w:rsidRPr="00FB338C">
        <w:t xml:space="preserve">. </w:t>
      </w:r>
      <w:r w:rsidRPr="00FB338C">
        <w:t>Различают следующие категории итальянских вин</w:t>
      </w:r>
      <w:r w:rsidR="00FB338C" w:rsidRPr="00FB338C">
        <w:t xml:space="preserve">: 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rPr>
          <w:lang w:val="en-US"/>
        </w:rPr>
        <w:t>DOCG</w:t>
      </w:r>
      <w:r w:rsidRPr="00FB338C">
        <w:t xml:space="preserve"> </w:t>
      </w:r>
      <w:r w:rsidR="00FB338C">
        <w:t>-</w:t>
      </w:r>
      <w:r w:rsidRPr="00FB338C">
        <w:t xml:space="preserve"> </w:t>
      </w:r>
      <w:r w:rsidRPr="00FB338C">
        <w:rPr>
          <w:lang w:val="en-US"/>
        </w:rPr>
        <w:t>Denominazione</w:t>
      </w:r>
      <w:r w:rsidRPr="00FB338C">
        <w:t xml:space="preserve"> </w:t>
      </w:r>
      <w:r w:rsidRPr="00FB338C">
        <w:rPr>
          <w:lang w:val="en-US"/>
        </w:rPr>
        <w:t>di</w:t>
      </w:r>
      <w:r w:rsidRPr="00FB338C">
        <w:t xml:space="preserve"> </w:t>
      </w:r>
      <w:r w:rsidRPr="00FB338C">
        <w:rPr>
          <w:lang w:val="en-US"/>
        </w:rPr>
        <w:t>Origine</w:t>
      </w:r>
      <w:r w:rsidRPr="00FB338C">
        <w:t xml:space="preserve"> </w:t>
      </w:r>
      <w:r w:rsidRPr="00FB338C">
        <w:rPr>
          <w:lang w:val="en-US"/>
        </w:rPr>
        <w:t>Controllata</w:t>
      </w:r>
      <w:r w:rsidRPr="00FB338C">
        <w:t xml:space="preserve"> </w:t>
      </w:r>
      <w:r w:rsidRPr="00FB338C">
        <w:rPr>
          <w:lang w:val="en-US"/>
        </w:rPr>
        <w:t>e</w:t>
      </w:r>
      <w:r w:rsidRPr="00FB338C">
        <w:t xml:space="preserve"> </w:t>
      </w:r>
      <w:r w:rsidRPr="00FB338C">
        <w:rPr>
          <w:lang w:val="en-US"/>
        </w:rPr>
        <w:t>Garantita</w:t>
      </w:r>
      <w:r w:rsidRPr="00FB338C">
        <w:t>(Наименование, контролируемое и гарантированное по происхождению</w:t>
      </w:r>
      <w:r w:rsidR="00FB338C" w:rsidRPr="00FB338C">
        <w:t xml:space="preserve">). </w:t>
      </w:r>
      <w:r w:rsidRPr="00FB338C">
        <w:t>Категории производства этих вин самые строгие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rPr>
          <w:lang w:val="en-US"/>
        </w:rPr>
        <w:t>DOC</w:t>
      </w:r>
      <w:r w:rsidRPr="00FB338C">
        <w:t xml:space="preserve"> </w:t>
      </w:r>
      <w:r w:rsidR="00FB338C">
        <w:t>-</w:t>
      </w:r>
      <w:r w:rsidRPr="00FB338C">
        <w:t xml:space="preserve"> </w:t>
      </w:r>
      <w:r w:rsidRPr="00FB338C">
        <w:rPr>
          <w:lang w:val="en-US"/>
        </w:rPr>
        <w:t>Denominazione</w:t>
      </w:r>
      <w:r w:rsidRPr="00FB338C">
        <w:t xml:space="preserve"> </w:t>
      </w:r>
      <w:r w:rsidRPr="00FB338C">
        <w:rPr>
          <w:lang w:val="en-US"/>
        </w:rPr>
        <w:t>di</w:t>
      </w:r>
      <w:r w:rsidRPr="00FB338C">
        <w:t xml:space="preserve"> </w:t>
      </w:r>
      <w:r w:rsidRPr="00FB338C">
        <w:rPr>
          <w:lang w:val="en-US"/>
        </w:rPr>
        <w:t>Origine</w:t>
      </w:r>
      <w:r w:rsidRPr="00FB338C">
        <w:t xml:space="preserve"> </w:t>
      </w:r>
      <w:r w:rsidRPr="00FB338C">
        <w:rPr>
          <w:lang w:val="en-US"/>
        </w:rPr>
        <w:t>Controllata</w:t>
      </w:r>
      <w:r w:rsidRPr="00FB338C">
        <w:t>(Наименование, контролируемое по происхождению</w:t>
      </w:r>
      <w:r w:rsidR="00FB338C" w:rsidRPr="00FB338C">
        <w:t xml:space="preserve">). </w:t>
      </w:r>
      <w:r w:rsidRPr="00FB338C">
        <w:t>Эти вина отвечают точным нормам виноградарства и виноделия и могут быть получены только на определенной территории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rPr>
          <w:lang w:val="en-US"/>
        </w:rPr>
        <w:t>IGT</w:t>
      </w:r>
      <w:r w:rsidRPr="00FB338C">
        <w:t xml:space="preserve"> </w:t>
      </w:r>
      <w:r w:rsidR="00FB338C">
        <w:t>-</w:t>
      </w:r>
      <w:r w:rsidRPr="00FB338C">
        <w:t xml:space="preserve"> </w:t>
      </w:r>
      <w:r w:rsidRPr="00FB338C">
        <w:rPr>
          <w:lang w:val="en-US"/>
        </w:rPr>
        <w:t>Indicazione</w:t>
      </w:r>
      <w:r w:rsidRPr="00FB338C">
        <w:t xml:space="preserve"> </w:t>
      </w:r>
      <w:r w:rsidRPr="00FB338C">
        <w:rPr>
          <w:lang w:val="en-US"/>
        </w:rPr>
        <w:t>Geografica</w:t>
      </w:r>
      <w:r w:rsidRPr="00FB338C">
        <w:t xml:space="preserve"> </w:t>
      </w:r>
      <w:r w:rsidRPr="00FB338C">
        <w:rPr>
          <w:lang w:val="en-US"/>
        </w:rPr>
        <w:t>Tipica</w:t>
      </w:r>
      <w:r w:rsidRPr="00FB338C">
        <w:t>(Наименование, с указанием происхождения</w:t>
      </w:r>
      <w:r w:rsidR="00FB338C" w:rsidRPr="00FB338C">
        <w:t xml:space="preserve">). </w:t>
      </w:r>
      <w:r w:rsidRPr="00FB338C">
        <w:t>Место получения этих вин подвергается контролю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rPr>
          <w:lang w:val="en-US"/>
        </w:rPr>
        <w:t>VDT</w:t>
      </w:r>
      <w:r w:rsidRPr="00FB338C">
        <w:t xml:space="preserve"> </w:t>
      </w:r>
      <w:r w:rsidR="00FB338C">
        <w:t>-</w:t>
      </w:r>
      <w:r w:rsidRPr="00FB338C">
        <w:t xml:space="preserve"> </w:t>
      </w:r>
      <w:r w:rsidRPr="00FB338C">
        <w:rPr>
          <w:lang w:val="en-US"/>
        </w:rPr>
        <w:t>Vino</w:t>
      </w:r>
      <w:r w:rsidRPr="00FB338C">
        <w:t xml:space="preserve"> </w:t>
      </w:r>
      <w:r w:rsidRPr="00FB338C">
        <w:rPr>
          <w:lang w:val="en-US"/>
        </w:rPr>
        <w:t>d</w:t>
      </w:r>
      <w:r w:rsidRPr="00FB338C">
        <w:t xml:space="preserve">а </w:t>
      </w:r>
      <w:r w:rsidRPr="00FB338C">
        <w:rPr>
          <w:lang w:val="en-US"/>
        </w:rPr>
        <w:t>Tavola</w:t>
      </w:r>
      <w:r w:rsidRPr="00FB338C">
        <w:t xml:space="preserve">(вино да тавола </w:t>
      </w:r>
      <w:r w:rsidR="00FB338C">
        <w:t>-</w:t>
      </w:r>
      <w:r w:rsidRPr="00FB338C">
        <w:t xml:space="preserve"> </w:t>
      </w:r>
      <w:r w:rsidR="00FB338C" w:rsidRPr="00FB338C">
        <w:t>"</w:t>
      </w:r>
      <w:r w:rsidRPr="00FB338C">
        <w:t>столовое вино</w:t>
      </w:r>
      <w:r w:rsidR="00FB338C" w:rsidRPr="00FB338C">
        <w:t xml:space="preserve">"). </w:t>
      </w:r>
      <w:r w:rsidRPr="00FB338C">
        <w:t>Происхождение такого вина не подлежит контролю</w:t>
      </w:r>
      <w:r w:rsidR="00FB338C" w:rsidRPr="00FB338C">
        <w:t xml:space="preserve">. </w:t>
      </w:r>
      <w:r w:rsidRPr="00FB338C">
        <w:t>Оно не может быть купажом вин, полученных в совершенно разных регионах Италии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Традиционные итальянские сорта винограда составляют большинство</w:t>
      </w:r>
      <w:r w:rsidR="00FB338C" w:rsidRPr="00FB338C">
        <w:t xml:space="preserve">. </w:t>
      </w:r>
      <w:r w:rsidRPr="00FB338C">
        <w:t>К ним относятся красные</w:t>
      </w:r>
      <w:r w:rsidR="00FB338C" w:rsidRPr="00FB338C">
        <w:t xml:space="preserve">: </w:t>
      </w:r>
      <w:r w:rsidRPr="00FB338C">
        <w:t>Санджовезе, Неббьоло, Барбера, Дольчетто, Рефоско</w:t>
      </w:r>
      <w:r w:rsidR="00FB338C" w:rsidRPr="00FB338C">
        <w:t xml:space="preserve">; </w:t>
      </w:r>
      <w:r w:rsidRPr="00FB338C">
        <w:t>белые</w:t>
      </w:r>
      <w:r w:rsidR="00FB338C" w:rsidRPr="00FB338C">
        <w:t xml:space="preserve">: </w:t>
      </w:r>
      <w:r w:rsidRPr="00FB338C">
        <w:t>Треббьяно, Мускат, Пино Гриджио Вердуццо, Кортезе, Мальвазия и многие другие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Классические французские сорта представлены Каберне-Совиньоном, Мерло, Шардоне и некоторыми другими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Немецкие сорта винограда также выращивают в Италии</w:t>
      </w:r>
      <w:r w:rsidR="00FB338C" w:rsidRPr="00FB338C">
        <w:t xml:space="preserve">. </w:t>
      </w:r>
      <w:r w:rsidRPr="00FB338C">
        <w:t>Среди них Рислинг и Гевурцтраминер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В Италии насчитывается 20 винодельческих регионов, которые совпадают с административными областями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Пьемонт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В Пьемонте, расположенном у подножья Альп на северо-западе Италии, изготавливают, главным образом, красные, а также сладкие белые игристые вина</w:t>
      </w:r>
      <w:r w:rsidR="00FB338C" w:rsidRPr="00FB338C">
        <w:t xml:space="preserve">. </w:t>
      </w:r>
      <w:r w:rsidRPr="00FB338C">
        <w:t xml:space="preserve">Самое знаменитое и дорогое вино этого района </w:t>
      </w:r>
      <w:r w:rsidR="00FB338C">
        <w:t>-</w:t>
      </w:r>
      <w:r w:rsidRPr="00FB338C">
        <w:t xml:space="preserve"> красное </w:t>
      </w:r>
      <w:r w:rsidRPr="00FB338C">
        <w:rPr>
          <w:lang w:val="en-US"/>
        </w:rPr>
        <w:t>Barolo</w:t>
      </w:r>
      <w:r w:rsidRPr="00FB338C">
        <w:t xml:space="preserve">, крепкое вино с фиалковым ароматом, относящееся к престижной категории </w:t>
      </w:r>
      <w:r w:rsidRPr="00FB338C">
        <w:rPr>
          <w:lang w:val="en-US"/>
        </w:rPr>
        <w:t>DOCG</w:t>
      </w:r>
      <w:r w:rsidR="00FB338C" w:rsidRPr="00FB338C">
        <w:t xml:space="preserve">. </w:t>
      </w:r>
      <w:r w:rsidRPr="00FB338C">
        <w:t>Его изготавливают в округе селения Бароло из винограда сорта Неббьоло</w:t>
      </w:r>
      <w:r w:rsidR="00FB338C" w:rsidRPr="00FB338C">
        <w:t xml:space="preserve"> </w:t>
      </w:r>
      <w:r w:rsidRPr="00FB338C">
        <w:t>и выдерживают не менее двух лет в дубовых бочках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Тоскана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Идеально расположенная в самом центре страны, где климат благоприятствует виноделию, Тоскана очаровывает нас своими бархатистыми красными винами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Вино </w:t>
      </w:r>
      <w:r w:rsidRPr="00FB338C">
        <w:rPr>
          <w:lang w:val="en-US"/>
        </w:rPr>
        <w:t>Chianti</w:t>
      </w:r>
      <w:r w:rsidRPr="00FB338C">
        <w:t xml:space="preserve"> появилось в позапрошлом веке благодаря итальянскому политику и ботанику барону Риказоли</w:t>
      </w:r>
      <w:r w:rsidR="00FB338C" w:rsidRPr="00FB338C">
        <w:t xml:space="preserve">. </w:t>
      </w:r>
      <w:r w:rsidRPr="00FB338C">
        <w:t>Его производят из нескольких сортов винограда</w:t>
      </w:r>
      <w:r w:rsidR="00FB338C" w:rsidRPr="00FB338C">
        <w:t xml:space="preserve">. </w:t>
      </w:r>
      <w:r w:rsidRPr="00FB338C">
        <w:t>Основным из них является Санджовезе сообщающий Кьянти мощь и характерные ароматы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Другое известное вино Тосканы </w:t>
      </w:r>
      <w:r w:rsidR="00FB338C">
        <w:t>-</w:t>
      </w:r>
      <w:r w:rsidRPr="00FB338C">
        <w:t xml:space="preserve"> </w:t>
      </w:r>
      <w:r w:rsidRPr="00FB338C">
        <w:rPr>
          <w:lang w:val="en-US"/>
        </w:rPr>
        <w:t>Brunello</w:t>
      </w:r>
      <w:r w:rsidRPr="00FB338C">
        <w:t xml:space="preserve"> </w:t>
      </w:r>
      <w:r w:rsidRPr="00FB338C">
        <w:rPr>
          <w:lang w:val="en-US"/>
        </w:rPr>
        <w:t>di</w:t>
      </w:r>
      <w:r w:rsidRPr="00FB338C">
        <w:t xml:space="preserve"> </w:t>
      </w:r>
      <w:r w:rsidRPr="00FB338C">
        <w:rPr>
          <w:lang w:val="en-US"/>
        </w:rPr>
        <w:t>Montalcino</w:t>
      </w:r>
      <w:r w:rsidR="00FB338C" w:rsidRPr="00FB338C">
        <w:t xml:space="preserve">. </w:t>
      </w:r>
      <w:r w:rsidRPr="00FB338C">
        <w:t>Его изготавливают из сорта Санджовезе</w:t>
      </w:r>
      <w:r w:rsidR="00FB338C" w:rsidRPr="00FB338C">
        <w:t xml:space="preserve">. </w:t>
      </w:r>
      <w:r w:rsidRPr="00FB338C">
        <w:t xml:space="preserve">Оно должно быть выдержанно в течение четырех лет, три из которых </w:t>
      </w:r>
      <w:r w:rsidR="00FB338C">
        <w:t>-</w:t>
      </w:r>
      <w:r w:rsidRPr="00FB338C">
        <w:t xml:space="preserve"> в дубовой бочке</w:t>
      </w:r>
      <w:r w:rsidR="00FB338C" w:rsidRPr="00FB338C">
        <w:t xml:space="preserve">. </w:t>
      </w:r>
      <w:r w:rsidRPr="00FB338C">
        <w:t xml:space="preserve">Разливают это вино только в </w:t>
      </w:r>
      <w:r w:rsidR="00FB338C" w:rsidRPr="00FB338C">
        <w:t>"</w:t>
      </w:r>
      <w:r w:rsidRPr="00FB338C">
        <w:t>бордоские</w:t>
      </w:r>
      <w:r w:rsidR="00FB338C" w:rsidRPr="00FB338C">
        <w:t>"</w:t>
      </w:r>
      <w:r w:rsidRPr="00FB338C">
        <w:t xml:space="preserve"> бутылки, на этикетках которых ставится престижная отметка </w:t>
      </w:r>
      <w:r w:rsidRPr="00FB338C">
        <w:rPr>
          <w:lang w:val="en-US"/>
        </w:rPr>
        <w:t>DOCG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Фриули-Венеция-Джулия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Самая большая винодельческая зона этого района </w:t>
      </w:r>
      <w:r w:rsidR="00FB338C">
        <w:t>-</w:t>
      </w:r>
      <w:r w:rsidRPr="00FB338C">
        <w:t xml:space="preserve"> Граве-дел-Фриули</w:t>
      </w:r>
      <w:r w:rsidR="00FB338C" w:rsidRPr="00FB338C">
        <w:t xml:space="preserve">. </w:t>
      </w:r>
      <w:r w:rsidRPr="00FB338C">
        <w:t>Его название происходит от гравия, покрывающего земли</w:t>
      </w:r>
      <w:r w:rsidR="00FB338C" w:rsidRPr="00FB338C">
        <w:t xml:space="preserve">. </w:t>
      </w:r>
      <w:r w:rsidRPr="00FB338C">
        <w:t>Здешние вина в большинстве своем носят имя своей виноградной лозы</w:t>
      </w:r>
      <w:r w:rsidR="00FB338C" w:rsidRPr="00FB338C">
        <w:t xml:space="preserve">. </w:t>
      </w:r>
      <w:r w:rsidRPr="00FB338C">
        <w:t>Это может быть белый, сухой, ароматный и мощный Пино Блан, сладковатый Вердуццо с ароматом акации, а также Шардоне, Совиньон, Рислинг и другие</w:t>
      </w:r>
      <w:r w:rsidR="00FB338C" w:rsidRPr="00FB338C">
        <w:t xml:space="preserve">. </w:t>
      </w:r>
      <w:r w:rsidRPr="00FB338C">
        <w:t>Красные вина изготавливают из сортов Мерло, Каберне-Совиньон, Каберне-Фран и традиционного фриуланского Рефоско</w:t>
      </w:r>
      <w:r w:rsidR="00FB338C">
        <w:t>.</w:t>
      </w:r>
    </w:p>
    <w:p w:rsidR="008F2B20" w:rsidRDefault="008F2B20" w:rsidP="008F2B20">
      <w:pPr>
        <w:pStyle w:val="2"/>
      </w:pPr>
    </w:p>
    <w:p w:rsidR="00FB338C" w:rsidRPr="00FB338C" w:rsidRDefault="008F2B20" w:rsidP="008F2B20">
      <w:pPr>
        <w:pStyle w:val="2"/>
      </w:pPr>
      <w:bookmarkStart w:id="9" w:name="_Toc232572359"/>
      <w:r>
        <w:t xml:space="preserve">3.4 </w:t>
      </w:r>
      <w:r w:rsidR="003274CF" w:rsidRPr="00FB338C">
        <w:t>Испания</w:t>
      </w:r>
      <w:bookmarkEnd w:id="9"/>
    </w:p>
    <w:p w:rsidR="008F2B20" w:rsidRDefault="008F2B20" w:rsidP="00FB338C">
      <w:pPr>
        <w:widowControl w:val="0"/>
        <w:autoSpaceDE w:val="0"/>
        <w:autoSpaceDN w:val="0"/>
        <w:adjustRightInd w:val="0"/>
        <w:ind w:firstLine="709"/>
      </w:pP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Виноградарство зародилось, по всей видимости, на юге Испании благодаря финикийцам</w:t>
      </w:r>
      <w:r w:rsidR="00FB338C" w:rsidRPr="00FB338C">
        <w:t xml:space="preserve">. </w:t>
      </w:r>
      <w:r w:rsidRPr="00FB338C">
        <w:t>Позднее римляне распространили его по всей стране</w:t>
      </w:r>
      <w:r w:rsidR="00FB338C" w:rsidRPr="00FB338C">
        <w:t xml:space="preserve">. </w:t>
      </w:r>
      <w:r w:rsidRPr="00FB338C">
        <w:t>Считают также, что в известной степени испанцы обязаны своими виноградниками арабам, которые разводили некоторые столовые сорта винограда, например</w:t>
      </w:r>
      <w:r w:rsidR="00FB338C" w:rsidRPr="00FB338C">
        <w:t xml:space="preserve">: </w:t>
      </w:r>
      <w:r w:rsidRPr="00FB338C">
        <w:t>Педро Хименес, лежащий в основе знаменитого хереса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Сегодня площадь испанских виноградников составляет </w:t>
      </w:r>
      <w:r w:rsidR="00FB338C">
        <w:t>1.7</w:t>
      </w:r>
      <w:r w:rsidRPr="00FB338C">
        <w:t>00</w:t>
      </w:r>
      <w:r w:rsidR="00FB338C">
        <w:t>.0</w:t>
      </w:r>
      <w:r w:rsidRPr="00FB338C">
        <w:t xml:space="preserve">00 гектаров, </w:t>
      </w:r>
      <w:r w:rsidR="00FB338C" w:rsidRPr="00FB338C">
        <w:t xml:space="preserve">т.е. </w:t>
      </w:r>
      <w:r w:rsidRPr="00FB338C">
        <w:t>больше, чем в Италии или во Франции</w:t>
      </w:r>
      <w:r w:rsidR="00FB338C" w:rsidRPr="00FB338C">
        <w:t xml:space="preserve">. </w:t>
      </w:r>
      <w:r w:rsidRPr="00FB338C">
        <w:t xml:space="preserve">Испания </w:t>
      </w:r>
      <w:r w:rsidR="00FB338C">
        <w:t>-</w:t>
      </w:r>
      <w:r w:rsidRPr="00FB338C">
        <w:t xml:space="preserve"> это страна с благоприятными для виноделия бедными почвами, контрастным климатом и удачно расположенными горными склонами</w:t>
      </w:r>
      <w:r w:rsidR="00FB338C">
        <w:t>.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Регламентация испанских вин была недавно пересмотрена с целью установления более строгой винной иерархии и более точного отражения качества вина на его этикетке</w:t>
      </w:r>
      <w:r w:rsidR="00FB338C" w:rsidRPr="00FB338C">
        <w:t xml:space="preserve">. </w:t>
      </w:r>
      <w:r w:rsidRPr="00FB338C">
        <w:t>Она охватывает следующие основные категории вин</w:t>
      </w:r>
      <w:r w:rsidR="00FB338C" w:rsidRPr="00FB338C">
        <w:t xml:space="preserve">: 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rPr>
          <w:lang w:val="en-US"/>
        </w:rPr>
        <w:t>DO</w:t>
      </w:r>
      <w:r w:rsidRPr="00FB338C">
        <w:t xml:space="preserve"> </w:t>
      </w:r>
      <w:r w:rsidR="00FB338C">
        <w:t>-</w:t>
      </w:r>
      <w:r w:rsidRPr="00FB338C">
        <w:t xml:space="preserve"> </w:t>
      </w:r>
      <w:r w:rsidRPr="00FB338C">
        <w:rPr>
          <w:lang w:val="en-US"/>
        </w:rPr>
        <w:t>Denominacion</w:t>
      </w:r>
      <w:r w:rsidRPr="00FB338C">
        <w:t xml:space="preserve"> </w:t>
      </w:r>
      <w:r w:rsidRPr="00FB338C">
        <w:rPr>
          <w:lang w:val="en-US"/>
        </w:rPr>
        <w:t>de</w:t>
      </w:r>
      <w:r w:rsidRPr="00FB338C">
        <w:t xml:space="preserve"> </w:t>
      </w:r>
      <w:r w:rsidRPr="00FB338C">
        <w:rPr>
          <w:lang w:val="en-US"/>
        </w:rPr>
        <w:t>Origen</w:t>
      </w:r>
      <w:r w:rsidR="00FB338C" w:rsidRPr="00FB338C">
        <w:t xml:space="preserve">. </w:t>
      </w:r>
      <w:r w:rsidRPr="00FB338C">
        <w:t>Эти вина происходят с установленной территории и изготавливаются при соблюдении строгих требований</w:t>
      </w:r>
      <w:r w:rsidR="00FB338C" w:rsidRPr="00FB338C">
        <w:t xml:space="preserve">. </w:t>
      </w:r>
      <w:r w:rsidRPr="00FB338C">
        <w:t>Среди них выделяют следующие группы</w:t>
      </w:r>
      <w:r w:rsidR="00FB338C" w:rsidRPr="00FB338C">
        <w:t xml:space="preserve">: 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rPr>
          <w:lang w:val="en-US"/>
        </w:rPr>
        <w:t>DOC</w:t>
      </w:r>
      <w:r w:rsidRPr="00FB338C">
        <w:t xml:space="preserve"> </w:t>
      </w:r>
      <w:r w:rsidR="00FB338C" w:rsidRPr="00FB338C">
        <w:t>-</w:t>
      </w:r>
      <w:r w:rsidRPr="00FB338C">
        <w:t xml:space="preserve"> </w:t>
      </w:r>
      <w:r w:rsidRPr="00FB338C">
        <w:rPr>
          <w:lang w:val="en-US"/>
        </w:rPr>
        <w:t>Denominacion</w:t>
      </w:r>
      <w:r w:rsidRPr="00FB338C">
        <w:t xml:space="preserve"> </w:t>
      </w:r>
      <w:r w:rsidRPr="00FB338C">
        <w:rPr>
          <w:lang w:val="en-US"/>
        </w:rPr>
        <w:t>de</w:t>
      </w:r>
      <w:r w:rsidRPr="00FB338C">
        <w:t xml:space="preserve"> </w:t>
      </w:r>
      <w:r w:rsidRPr="00FB338C">
        <w:rPr>
          <w:lang w:val="en-US"/>
        </w:rPr>
        <w:t>Origen</w:t>
      </w:r>
      <w:r w:rsidRPr="00FB338C">
        <w:t xml:space="preserve"> </w:t>
      </w:r>
      <w:r w:rsidRPr="00FB338C">
        <w:rPr>
          <w:lang w:val="en-US"/>
        </w:rPr>
        <w:t>Calificada</w:t>
      </w:r>
      <w:r w:rsidR="00FB338C" w:rsidRPr="00FB338C">
        <w:t xml:space="preserve">. </w:t>
      </w:r>
      <w:r w:rsidRPr="00FB338C">
        <w:t>Вина, отвечающие дополнительным производственным требованиям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rPr>
          <w:lang w:val="en-US"/>
        </w:rPr>
        <w:t>VDP</w:t>
      </w:r>
      <w:r w:rsidRPr="00FB338C">
        <w:t xml:space="preserve"> </w:t>
      </w:r>
      <w:r w:rsidR="00FB338C">
        <w:t>-</w:t>
      </w:r>
      <w:r w:rsidRPr="00FB338C">
        <w:t xml:space="preserve"> </w:t>
      </w:r>
      <w:r w:rsidRPr="00FB338C">
        <w:rPr>
          <w:lang w:val="en-US"/>
        </w:rPr>
        <w:t>Vinos</w:t>
      </w:r>
      <w:r w:rsidRPr="00FB338C">
        <w:t xml:space="preserve"> </w:t>
      </w:r>
      <w:r w:rsidRPr="00FB338C">
        <w:rPr>
          <w:lang w:val="en-US"/>
        </w:rPr>
        <w:t>de</w:t>
      </w:r>
      <w:r w:rsidRPr="00FB338C">
        <w:t xml:space="preserve"> </w:t>
      </w:r>
      <w:r w:rsidRPr="00FB338C">
        <w:rPr>
          <w:lang w:val="en-US"/>
        </w:rPr>
        <w:t>Pagos</w:t>
      </w:r>
      <w:r w:rsidR="00FB338C" w:rsidRPr="00FB338C">
        <w:t xml:space="preserve">. </w:t>
      </w:r>
      <w:r w:rsidRPr="00FB338C">
        <w:t>Эти вина должны быть изготовлены и разлиты по бутылкам в пределах одного винодельческого хозяйства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rPr>
          <w:lang w:val="fr-FR"/>
        </w:rPr>
        <w:t xml:space="preserve">VDLT </w:t>
      </w:r>
      <w:r w:rsidR="00FB338C" w:rsidRPr="00FB338C">
        <w:rPr>
          <w:lang w:val="fr-FR"/>
        </w:rPr>
        <w:t>-</w:t>
      </w:r>
      <w:r w:rsidRPr="00FB338C">
        <w:rPr>
          <w:lang w:val="fr-FR"/>
        </w:rPr>
        <w:t xml:space="preserve"> Vino de la Tierra</w:t>
      </w:r>
      <w:r w:rsidR="00FB338C" w:rsidRPr="00FB338C">
        <w:rPr>
          <w:lang w:val="fr-FR"/>
        </w:rPr>
        <w:t xml:space="preserve">. </w:t>
      </w:r>
      <w:r w:rsidRPr="00FB338C">
        <w:t>Местное вино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rPr>
          <w:lang w:val="en-US"/>
        </w:rPr>
        <w:t>VDM</w:t>
      </w:r>
      <w:r w:rsidRPr="00FB338C">
        <w:t xml:space="preserve"> </w:t>
      </w:r>
      <w:r w:rsidR="00FB338C">
        <w:t>-</w:t>
      </w:r>
      <w:r w:rsidRPr="00FB338C">
        <w:t xml:space="preserve"> </w:t>
      </w:r>
      <w:r w:rsidRPr="00FB338C">
        <w:rPr>
          <w:lang w:val="en-US"/>
        </w:rPr>
        <w:t>Vino</w:t>
      </w:r>
      <w:r w:rsidRPr="00FB338C">
        <w:t xml:space="preserve"> </w:t>
      </w:r>
      <w:r w:rsidRPr="00FB338C">
        <w:rPr>
          <w:lang w:val="en-US"/>
        </w:rPr>
        <w:t>de</w:t>
      </w:r>
      <w:r w:rsidRPr="00FB338C">
        <w:t xml:space="preserve"> </w:t>
      </w:r>
      <w:r w:rsidRPr="00FB338C">
        <w:rPr>
          <w:lang w:val="en-US"/>
        </w:rPr>
        <w:t>Mesa</w:t>
      </w:r>
      <w:r w:rsidR="00FB338C" w:rsidRPr="00FB338C">
        <w:t xml:space="preserve">. </w:t>
      </w:r>
      <w:r w:rsidRPr="00FB338C">
        <w:t>Столовое вино, может быть получено в разных частях Испании</w:t>
      </w:r>
      <w:r w:rsidR="00FB338C">
        <w:t>.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Для Испании характерны собственные сорта винограда, которым подходят местные климатические условия</w:t>
      </w:r>
      <w:r w:rsidR="00FB338C" w:rsidRPr="00FB338C">
        <w:t xml:space="preserve">. </w:t>
      </w:r>
      <w:r w:rsidRPr="00FB338C">
        <w:t>Среди них наиболее известны следующие</w:t>
      </w:r>
      <w:r w:rsidR="00FB338C" w:rsidRPr="00FB338C">
        <w:t xml:space="preserve">: 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Красные сорта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Гренаш и все его разновидности, </w:t>
      </w:r>
      <w:r w:rsidR="00FB338C" w:rsidRPr="00FB338C">
        <w:t xml:space="preserve">т.е. </w:t>
      </w:r>
      <w:r w:rsidRPr="00FB338C">
        <w:t>черный, розовый и серый Гренаш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Темпранильо, королевский сорт Риохи, который выращивают и в других регионах, где пытаются изготавливать вина лучшего качества, выдержанные в дубовых бочках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Монастрель и Бобаль, встречающиеся преимущественно в Валенсии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Белые сорта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Паломино и Педро Хименес, используемые, главным образом, для изготовления хереса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Макабео, белый сорт Риохи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Мускат александрийский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Белый Гренаш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Аирен, самый распространенный сорт в Испании</w:t>
      </w:r>
      <w:r w:rsidR="00FB338C" w:rsidRPr="00FB338C">
        <w:t xml:space="preserve">. </w:t>
      </w:r>
      <w:r w:rsidRPr="00FB338C">
        <w:t xml:space="preserve">Он дает легкие и </w:t>
      </w:r>
      <w:r w:rsidR="00FB338C" w:rsidRPr="00FB338C">
        <w:t>"</w:t>
      </w:r>
      <w:r w:rsidRPr="00FB338C">
        <w:t>живые</w:t>
      </w:r>
      <w:r w:rsidR="00FB338C" w:rsidRPr="00FB338C">
        <w:t>"</w:t>
      </w:r>
      <w:r w:rsidRPr="00FB338C">
        <w:t>, но несколько простоватые вина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Классические Совиньон и Шардоне</w:t>
      </w:r>
      <w:r w:rsidR="00FB338C">
        <w:t>.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В Испании имеется более 40 винодельческих районов, вина которых имеют право на звание </w:t>
      </w:r>
      <w:r w:rsidRPr="00FB338C">
        <w:rPr>
          <w:lang w:val="en-US"/>
        </w:rPr>
        <w:t>Denominacion</w:t>
      </w:r>
      <w:r w:rsidRPr="00FB338C">
        <w:t xml:space="preserve"> </w:t>
      </w:r>
      <w:r w:rsidRPr="00FB338C">
        <w:rPr>
          <w:lang w:val="en-US"/>
        </w:rPr>
        <w:t>de</w:t>
      </w:r>
      <w:r w:rsidRPr="00FB338C">
        <w:t xml:space="preserve"> </w:t>
      </w:r>
      <w:r w:rsidRPr="00FB338C">
        <w:rPr>
          <w:lang w:val="en-US"/>
        </w:rPr>
        <w:t>Origin</w:t>
      </w:r>
      <w:r w:rsidRPr="00FB338C">
        <w:t>, указанное на этикетке</w:t>
      </w:r>
      <w:r w:rsidR="00FB338C" w:rsidRPr="00FB338C">
        <w:t xml:space="preserve">. </w:t>
      </w:r>
      <w:r w:rsidRPr="00FB338C">
        <w:t>Эти районы входят в состав больших винодельческих регионов</w:t>
      </w:r>
      <w:r w:rsidR="00FB338C" w:rsidRPr="00FB338C">
        <w:t xml:space="preserve">. </w:t>
      </w:r>
      <w:r w:rsidRPr="00FB338C">
        <w:t>Ниже перечислены основные из них</w:t>
      </w:r>
      <w:r w:rsidR="00FB338C" w:rsidRPr="00FB338C">
        <w:t xml:space="preserve">: </w:t>
      </w:r>
    </w:p>
    <w:p w:rsidR="008F2B20" w:rsidRDefault="008F2B20" w:rsidP="008F2B20">
      <w:pPr>
        <w:pStyle w:val="2"/>
      </w:pPr>
    </w:p>
    <w:p w:rsidR="00FB338C" w:rsidRDefault="008F2B20" w:rsidP="008F2B20">
      <w:pPr>
        <w:pStyle w:val="2"/>
      </w:pPr>
      <w:bookmarkStart w:id="10" w:name="_Toc232572360"/>
      <w:r>
        <w:t xml:space="preserve">3.5 </w:t>
      </w:r>
      <w:r w:rsidR="003274CF" w:rsidRPr="00FB338C">
        <w:t>Андалузия</w:t>
      </w:r>
      <w:bookmarkEnd w:id="10"/>
    </w:p>
    <w:p w:rsidR="008F2B20" w:rsidRPr="008F2B20" w:rsidRDefault="008F2B20" w:rsidP="008F2B20">
      <w:pPr>
        <w:widowControl w:val="0"/>
        <w:autoSpaceDE w:val="0"/>
        <w:autoSpaceDN w:val="0"/>
        <w:adjustRightInd w:val="0"/>
        <w:ind w:firstLine="709"/>
      </w:pP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Это родина хереса и диких быков</w:t>
      </w:r>
      <w:r w:rsidR="00FB338C" w:rsidRPr="00FB338C">
        <w:t xml:space="preserve">. </w:t>
      </w:r>
      <w:r w:rsidRPr="00FB338C">
        <w:t>Херес оказал настолько сильное влияние на производство вина в этом южном регионе, что большинство здешних вин схожи с ним</w:t>
      </w:r>
      <w:r w:rsidR="00FB338C" w:rsidRPr="00FB338C">
        <w:t xml:space="preserve">. </w:t>
      </w:r>
      <w:r w:rsidRPr="00FB338C">
        <w:t>Это сладкие или сухие вина с высоким содержанием алкоголя</w:t>
      </w:r>
      <w:r w:rsidR="00FB338C" w:rsidRPr="00FB338C">
        <w:t xml:space="preserve">. </w:t>
      </w:r>
      <w:r w:rsidRPr="00FB338C">
        <w:t xml:space="preserve">Как правило, они выдержаны по методу </w:t>
      </w:r>
      <w:r w:rsidR="00FB338C" w:rsidRPr="00FB338C">
        <w:t>"</w:t>
      </w:r>
      <w:r w:rsidRPr="00FB338C">
        <w:t>солера</w:t>
      </w:r>
      <w:r w:rsidR="00FB338C" w:rsidRPr="00FB338C">
        <w:t xml:space="preserve">". </w:t>
      </w:r>
      <w:r w:rsidRPr="00FB338C">
        <w:t xml:space="preserve">Андалузия охватывает 4 территории, где используют вина </w:t>
      </w:r>
      <w:r w:rsidRPr="00FB338C">
        <w:rPr>
          <w:lang w:val="en-US"/>
        </w:rPr>
        <w:t>D</w:t>
      </w:r>
      <w:r w:rsidR="00FB338C" w:rsidRPr="00FB338C">
        <w:t xml:space="preserve">. </w:t>
      </w:r>
      <w:r w:rsidRPr="00FB338C">
        <w:rPr>
          <w:lang w:val="en-US"/>
        </w:rPr>
        <w:t>O</w:t>
      </w:r>
      <w:r w:rsidR="00FB338C" w:rsidRPr="00FB338C">
        <w:t xml:space="preserve">. </w:t>
      </w:r>
      <w:r w:rsidRPr="00FB338C">
        <w:t xml:space="preserve">Это </w:t>
      </w:r>
      <w:r w:rsidRPr="00FB338C">
        <w:rPr>
          <w:lang w:val="en-US"/>
        </w:rPr>
        <w:t>Condado</w:t>
      </w:r>
      <w:r w:rsidRPr="00FB338C">
        <w:t xml:space="preserve"> </w:t>
      </w:r>
      <w:r w:rsidRPr="00FB338C">
        <w:rPr>
          <w:lang w:val="en-US"/>
        </w:rPr>
        <w:t>de</w:t>
      </w:r>
      <w:r w:rsidRPr="00FB338C">
        <w:t xml:space="preserve"> </w:t>
      </w:r>
      <w:r w:rsidRPr="00FB338C">
        <w:rPr>
          <w:lang w:val="en-US"/>
        </w:rPr>
        <w:t>Huelva</w:t>
      </w:r>
      <w:r w:rsidRPr="00FB338C">
        <w:t xml:space="preserve">, </w:t>
      </w:r>
      <w:r w:rsidRPr="00FB338C">
        <w:rPr>
          <w:lang w:val="en-US"/>
        </w:rPr>
        <w:t>Malaga</w:t>
      </w:r>
      <w:r w:rsidRPr="00FB338C">
        <w:t xml:space="preserve">, </w:t>
      </w:r>
      <w:r w:rsidRPr="00FB338C">
        <w:rPr>
          <w:lang w:val="en-US"/>
        </w:rPr>
        <w:t>Montilla</w:t>
      </w:r>
      <w:r w:rsidRPr="00FB338C">
        <w:t>-</w:t>
      </w:r>
      <w:r w:rsidRPr="00FB338C">
        <w:rPr>
          <w:lang w:val="en-US"/>
        </w:rPr>
        <w:t>Moriles</w:t>
      </w:r>
      <w:r w:rsidRPr="00FB338C">
        <w:t xml:space="preserve"> и </w:t>
      </w:r>
      <w:r w:rsidRPr="00FB338C">
        <w:rPr>
          <w:lang w:val="en-US"/>
        </w:rPr>
        <w:t>Jerez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Арагон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Арагон расположен на севере Испании</w:t>
      </w:r>
      <w:r w:rsidR="00FB338C" w:rsidRPr="00FB338C">
        <w:t xml:space="preserve">. </w:t>
      </w:r>
      <w:r w:rsidRPr="00FB338C">
        <w:t>Здесь производят белые, розовые и красные вина, в основном, фруктовые и легкие</w:t>
      </w:r>
      <w:r w:rsidR="00FB338C" w:rsidRPr="00FB338C">
        <w:t xml:space="preserve">. </w:t>
      </w:r>
      <w:r w:rsidRPr="00FB338C">
        <w:t>Вот самые известные наименования</w:t>
      </w:r>
      <w:r w:rsidR="00FB338C" w:rsidRPr="00FB338C">
        <w:t xml:space="preserve">: </w:t>
      </w:r>
      <w:r w:rsidRPr="00FB338C">
        <w:t>Somontano, тонкие вина, среди которых замечательны красные</w:t>
      </w:r>
      <w:r w:rsidR="00FB338C" w:rsidRPr="00FB338C">
        <w:t xml:space="preserve">; </w:t>
      </w:r>
      <w:r w:rsidRPr="00FB338C">
        <w:t>Carinena и Campo de Borja, выдержанные в дубовых бочках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Риоха</w:t>
      </w:r>
      <w:r w:rsidR="00FB338C">
        <w:t>.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Это самый знаменитый винодельческий регион Испании</w:t>
      </w:r>
      <w:r w:rsidR="00FB338C" w:rsidRPr="00FB338C">
        <w:t xml:space="preserve">. </w:t>
      </w:r>
      <w:r w:rsidRPr="00FB338C">
        <w:t>Он делится на три района</w:t>
      </w:r>
      <w:r w:rsidR="00FB338C" w:rsidRPr="00FB338C">
        <w:t xml:space="preserve">: 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Риоха-Альта на севере, ближе к Атлантическому океану</w:t>
      </w:r>
      <w:r w:rsidR="00FB338C" w:rsidRPr="00FB338C">
        <w:t xml:space="preserve">. </w:t>
      </w:r>
      <w:r w:rsidRPr="00FB338C">
        <w:t>Здесь изготавливают тонкие вина, способные к выдержке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Риоха-Баха, чьи вина богаты алкоголем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Риоха-Алавеса, где получаются мягкие и </w:t>
      </w:r>
      <w:r w:rsidR="00FB338C" w:rsidRPr="00FB338C">
        <w:t>"</w:t>
      </w:r>
      <w:r w:rsidRPr="00FB338C">
        <w:t>округлые</w:t>
      </w:r>
      <w:r w:rsidR="00FB338C" w:rsidRPr="00FB338C">
        <w:t>"</w:t>
      </w:r>
      <w:r w:rsidRPr="00FB338C">
        <w:t xml:space="preserve"> вина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Вина этих трех районов обладают разным характером и, смешиваясь друг с другом, образуют гармоничный и уравновешенный купаж, который часто имеет общее наименование </w:t>
      </w:r>
      <w:r w:rsidR="00FB338C">
        <w:t>-</w:t>
      </w:r>
      <w:r w:rsidRPr="00FB338C">
        <w:t xml:space="preserve"> </w:t>
      </w:r>
      <w:r w:rsidRPr="00FB338C">
        <w:rPr>
          <w:lang w:val="en-US"/>
        </w:rPr>
        <w:t>Rioja</w:t>
      </w:r>
      <w:r w:rsidR="00FB338C" w:rsidRPr="00FB338C">
        <w:t xml:space="preserve">. </w:t>
      </w:r>
      <w:r w:rsidRPr="00FB338C">
        <w:t xml:space="preserve">Здесь контроль над производством вина строже, чем в других регионах Испании, что дает винам возможность носить на этикетке надпись </w:t>
      </w:r>
      <w:r w:rsidRPr="00FB338C">
        <w:rPr>
          <w:lang w:val="en-US"/>
        </w:rPr>
        <w:t>D</w:t>
      </w:r>
      <w:r w:rsidR="00FB338C" w:rsidRPr="00FB338C">
        <w:t xml:space="preserve">. </w:t>
      </w:r>
      <w:r w:rsidRPr="00FB338C">
        <w:rPr>
          <w:lang w:val="en-US"/>
        </w:rPr>
        <w:t>O</w:t>
      </w:r>
      <w:r w:rsidR="00FB338C" w:rsidRPr="00FB338C">
        <w:t xml:space="preserve">. </w:t>
      </w:r>
      <w:r w:rsidRPr="00FB338C">
        <w:rPr>
          <w:lang w:val="en-US"/>
        </w:rPr>
        <w:t>C</w:t>
      </w:r>
      <w:r w:rsidR="00FB338C">
        <w:t>.</w:t>
      </w:r>
    </w:p>
    <w:p w:rsidR="008F2B20" w:rsidRDefault="008F2B20" w:rsidP="008F2B20">
      <w:pPr>
        <w:pStyle w:val="2"/>
      </w:pPr>
    </w:p>
    <w:p w:rsidR="00FB338C" w:rsidRDefault="008F2B20" w:rsidP="008F2B20">
      <w:pPr>
        <w:pStyle w:val="2"/>
      </w:pPr>
      <w:bookmarkStart w:id="11" w:name="_Toc232572361"/>
      <w:r>
        <w:t xml:space="preserve">3.7 </w:t>
      </w:r>
      <w:r w:rsidR="003274CF" w:rsidRPr="00FB338C">
        <w:t>Каталония</w:t>
      </w:r>
      <w:bookmarkEnd w:id="11"/>
    </w:p>
    <w:p w:rsidR="008F2B20" w:rsidRPr="008F2B20" w:rsidRDefault="008F2B20" w:rsidP="008F2B20">
      <w:pPr>
        <w:widowControl w:val="0"/>
        <w:autoSpaceDE w:val="0"/>
        <w:autoSpaceDN w:val="0"/>
        <w:adjustRightInd w:val="0"/>
        <w:ind w:firstLine="709"/>
      </w:pP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Каталония расположена на северо-востоке Испании близ французской границы</w:t>
      </w:r>
      <w:r w:rsidR="00FB338C" w:rsidRPr="00FB338C">
        <w:t xml:space="preserve">. </w:t>
      </w:r>
      <w:r w:rsidRPr="00FB338C">
        <w:t>Здешние вина носят разные наименования и в разных частях региона значительно отличаются друг от друга</w:t>
      </w:r>
      <w:r w:rsidR="00FB338C" w:rsidRPr="00FB338C">
        <w:t xml:space="preserve">. </w:t>
      </w:r>
      <w:r w:rsidRPr="00FB338C">
        <w:t xml:space="preserve">Они могут быть легкими и тонкими, как, например, </w:t>
      </w:r>
      <w:r w:rsidRPr="00FB338C">
        <w:rPr>
          <w:lang w:val="en-US"/>
        </w:rPr>
        <w:t>Costers</w:t>
      </w:r>
      <w:r w:rsidRPr="00FB338C">
        <w:t xml:space="preserve"> </w:t>
      </w:r>
      <w:r w:rsidRPr="00FB338C">
        <w:rPr>
          <w:lang w:val="en-US"/>
        </w:rPr>
        <w:t>del</w:t>
      </w:r>
      <w:r w:rsidRPr="00FB338C">
        <w:t xml:space="preserve"> </w:t>
      </w:r>
      <w:r w:rsidRPr="00FB338C">
        <w:rPr>
          <w:lang w:val="en-US"/>
        </w:rPr>
        <w:t>Segre</w:t>
      </w:r>
      <w:r w:rsidRPr="00FB338C">
        <w:t xml:space="preserve">, или алкогольно-крепкими и </w:t>
      </w:r>
      <w:r w:rsidR="00FB338C" w:rsidRPr="00FB338C">
        <w:t>"</w:t>
      </w:r>
      <w:r w:rsidRPr="00FB338C">
        <w:t>щедрыми</w:t>
      </w:r>
      <w:r w:rsidR="00FB338C" w:rsidRPr="00FB338C">
        <w:t>"</w:t>
      </w:r>
      <w:r w:rsidRPr="00FB338C">
        <w:t xml:space="preserve">, как </w:t>
      </w:r>
      <w:r w:rsidRPr="00FB338C">
        <w:rPr>
          <w:lang w:val="en-US"/>
        </w:rPr>
        <w:t>Priorato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Основные вина Каталонии носят наименования </w:t>
      </w:r>
      <w:r w:rsidRPr="00FB338C">
        <w:rPr>
          <w:lang w:val="en-US"/>
        </w:rPr>
        <w:t>Penedes</w:t>
      </w:r>
      <w:r w:rsidRPr="00FB338C">
        <w:t xml:space="preserve"> и </w:t>
      </w:r>
      <w:r w:rsidRPr="00FB338C">
        <w:rPr>
          <w:lang w:val="en-US"/>
        </w:rPr>
        <w:t>Cava</w:t>
      </w:r>
      <w:r w:rsidR="00FB338C" w:rsidRPr="00FB338C">
        <w:t xml:space="preserve">. </w:t>
      </w:r>
      <w:r w:rsidRPr="00FB338C">
        <w:t xml:space="preserve">Cava </w:t>
      </w:r>
      <w:r w:rsidR="00FB338C">
        <w:t>-</w:t>
      </w:r>
      <w:r w:rsidRPr="00FB338C">
        <w:t xml:space="preserve"> высококачественное игристое вино, получаемое по традиционному методу</w:t>
      </w:r>
      <w:r w:rsidR="00FB338C">
        <w:t>.</w:t>
      </w:r>
    </w:p>
    <w:p w:rsidR="008F2B20" w:rsidRDefault="008F2B20" w:rsidP="008F2B20">
      <w:pPr>
        <w:pStyle w:val="2"/>
      </w:pPr>
    </w:p>
    <w:p w:rsidR="00FB338C" w:rsidRPr="00FB338C" w:rsidRDefault="008F2B20" w:rsidP="008F2B20">
      <w:pPr>
        <w:pStyle w:val="2"/>
      </w:pPr>
      <w:bookmarkStart w:id="12" w:name="_Toc232572362"/>
      <w:r>
        <w:t xml:space="preserve">3.8 </w:t>
      </w:r>
      <w:r w:rsidR="003274CF" w:rsidRPr="00FB338C">
        <w:t>Германия</w:t>
      </w:r>
      <w:bookmarkEnd w:id="12"/>
    </w:p>
    <w:p w:rsidR="008F2B20" w:rsidRDefault="008F2B20" w:rsidP="00FB338C">
      <w:pPr>
        <w:widowControl w:val="0"/>
        <w:autoSpaceDE w:val="0"/>
        <w:autoSpaceDN w:val="0"/>
        <w:adjustRightInd w:val="0"/>
        <w:ind w:firstLine="709"/>
      </w:pP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В Германии вино производят уже более 1200 лет</w:t>
      </w:r>
      <w:r w:rsidR="00FB338C" w:rsidRPr="00FB338C">
        <w:t xml:space="preserve">. </w:t>
      </w:r>
      <w:r w:rsidRPr="00FB338C">
        <w:t xml:space="preserve">Виноградники Германии являются одними из самых северных в мире, поэтому немецкие вина производят из определенных сортов винограда, например в Мозеле королем лозы является </w:t>
      </w:r>
      <w:r w:rsidR="00FB338C" w:rsidRPr="00FB338C">
        <w:t>"</w:t>
      </w:r>
      <w:r w:rsidRPr="00FB338C">
        <w:t>Рислинг</w:t>
      </w:r>
      <w:r w:rsidR="00FB338C" w:rsidRPr="00FB338C">
        <w:t>"</w:t>
      </w:r>
      <w:r w:rsidR="00FB338C">
        <w:t>.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Главным критерием деления на категории является количество сахара, содержащегося в винограде при сборе урожая</w:t>
      </w:r>
      <w:r w:rsidR="00FB338C" w:rsidRPr="00FB338C">
        <w:t xml:space="preserve">. </w:t>
      </w:r>
      <w:r w:rsidRPr="00FB338C">
        <w:t>В Германии различают следующие виды вина</w:t>
      </w:r>
      <w:r w:rsidR="00FB338C" w:rsidRPr="00FB338C">
        <w:t xml:space="preserve">: 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Высшего качества с особыми свойствами винограда, указанными на этикетке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Качественные из определенных регионов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Местные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Столовые</w:t>
      </w:r>
      <w:r w:rsidR="00FB338C">
        <w:t>.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Наиболее известные немецкие вина перечислены ниже</w:t>
      </w:r>
      <w:r w:rsidR="00FB338C" w:rsidRPr="00FB338C">
        <w:t xml:space="preserve">: 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Отборные вина </w:t>
      </w:r>
      <w:r w:rsidR="00FB338C" w:rsidRPr="00FB338C">
        <w:t>"</w:t>
      </w:r>
      <w:r w:rsidRPr="00FB338C">
        <w:t>Кабинет</w:t>
      </w:r>
      <w:r w:rsidR="00FB338C" w:rsidRPr="00FB338C">
        <w:t>"</w:t>
      </w:r>
      <w:r w:rsidRPr="00FB338C">
        <w:t xml:space="preserve"> получают из полностью созревшего винограда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Вино </w:t>
      </w:r>
      <w:r w:rsidR="00FB338C" w:rsidRPr="00FB338C">
        <w:t>"</w:t>
      </w:r>
      <w:r w:rsidRPr="00FB338C">
        <w:t>Шпетлезе</w:t>
      </w:r>
      <w:r w:rsidR="00FB338C" w:rsidRPr="00FB338C">
        <w:t>"</w:t>
      </w:r>
      <w:r w:rsidRPr="00FB338C">
        <w:t xml:space="preserve"> изготавливают из спелого </w:t>
      </w:r>
      <w:r w:rsidR="00FB338C" w:rsidRPr="00FB338C">
        <w:t>"</w:t>
      </w:r>
      <w:r w:rsidRPr="00FB338C">
        <w:t xml:space="preserve">поздно собранного </w:t>
      </w:r>
      <w:r w:rsidR="00FB338C" w:rsidRPr="00FB338C">
        <w:t>"</w:t>
      </w:r>
      <w:r w:rsidRPr="00FB338C">
        <w:t>поздно собранного</w:t>
      </w:r>
      <w:r w:rsidR="00FB338C" w:rsidRPr="00FB338C">
        <w:t>"</w:t>
      </w:r>
      <w:r w:rsidRPr="00FB338C">
        <w:t xml:space="preserve"> винограда, снятого через 7 дней после обычного времени сбора урожая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Вино </w:t>
      </w:r>
      <w:r w:rsidR="00FB338C" w:rsidRPr="00FB338C">
        <w:t>"</w:t>
      </w:r>
      <w:r w:rsidRPr="00FB338C">
        <w:t>Ауслезе</w:t>
      </w:r>
      <w:r w:rsidR="00FB338C" w:rsidRPr="00FB338C">
        <w:t>"</w:t>
      </w:r>
      <w:r w:rsidRPr="00FB338C">
        <w:t xml:space="preserve"> получают из отборных, самых спелых виноградных гроздей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Вино высокого качества </w:t>
      </w:r>
      <w:r w:rsidR="00FB338C" w:rsidRPr="00FB338C">
        <w:t>"</w:t>
      </w:r>
      <w:r w:rsidRPr="00FB338C">
        <w:t>Бееренауслезе</w:t>
      </w:r>
      <w:r w:rsidR="00FB338C" w:rsidRPr="00FB338C">
        <w:t>"</w:t>
      </w:r>
      <w:r w:rsidRPr="00FB338C">
        <w:t xml:space="preserve"> получают из ягод, покрытых </w:t>
      </w:r>
      <w:r w:rsidR="00FB338C" w:rsidRPr="00FB338C">
        <w:t>"</w:t>
      </w:r>
      <w:r w:rsidRPr="00FB338C">
        <w:t>благородной плесенью</w:t>
      </w:r>
      <w:r w:rsidR="00FB338C" w:rsidRPr="00FB338C">
        <w:t xml:space="preserve">". </w:t>
      </w:r>
      <w:r w:rsidRPr="00FB338C">
        <w:t>Ягоды отбирают вручную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Редкое уникальное вино </w:t>
      </w:r>
      <w:r w:rsidR="00FB338C" w:rsidRPr="00FB338C">
        <w:t>"</w:t>
      </w:r>
      <w:r w:rsidRPr="00FB338C">
        <w:t>Айсвайн</w:t>
      </w:r>
      <w:r w:rsidR="00FB338C" w:rsidRPr="00FB338C">
        <w:t>"</w:t>
      </w:r>
      <w:r w:rsidRPr="00FB338C">
        <w:t xml:space="preserve"> изготавливают из винограда, собранного в декабре-феврале, когда ягоды начинают замерзать на лозе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Холодный и неустойчивый климат Германии позволяет вырабатывать в основном белые вина, производство красных вин составляет только 15% всех вин Германии</w:t>
      </w:r>
      <w:r w:rsidR="00FB338C" w:rsidRPr="00FB338C">
        <w:t xml:space="preserve">. </w:t>
      </w:r>
      <w:r w:rsidRPr="00FB338C">
        <w:t>Белые вина имеют фруктовый вкус</w:t>
      </w:r>
      <w:r w:rsidR="00FB338C" w:rsidRPr="00FB338C">
        <w:t xml:space="preserve">. </w:t>
      </w:r>
      <w:r w:rsidRPr="00FB338C">
        <w:t>Они, как правило, полусухие или сладкие, слабоалкогольные</w:t>
      </w:r>
      <w:r w:rsidR="00FB338C" w:rsidRPr="00FB338C">
        <w:t xml:space="preserve">. </w:t>
      </w:r>
      <w:r w:rsidRPr="00FB338C">
        <w:t>Их редко выдерживают в дубовых бочках</w:t>
      </w:r>
      <w:r w:rsidR="00FB338C">
        <w:t>.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Белые сорта</w:t>
      </w:r>
      <w:r w:rsidR="008F2B20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Муллер-Тургау</w:t>
      </w:r>
      <w:r w:rsidR="00FB338C" w:rsidRPr="00FB338C">
        <w:t xml:space="preserve"> - </w:t>
      </w:r>
      <w:r w:rsidRPr="00FB338C">
        <w:t>виноград этого сорта занимает большую часть виноградных угодий, из него получают очень свежие вина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Рислинг </w:t>
      </w:r>
      <w:r w:rsidR="00FB338C">
        <w:t>-</w:t>
      </w:r>
      <w:r w:rsidRPr="00FB338C">
        <w:t xml:space="preserve"> сорт этого винограда занимает до 20% площадей виноградников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Сильванер </w:t>
      </w:r>
      <w:r w:rsidR="00FB338C">
        <w:t>-</w:t>
      </w:r>
      <w:r w:rsidRPr="00FB338C">
        <w:t xml:space="preserve"> из этого сорта производят вина, которые следует пить молодыми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Кернер </w:t>
      </w:r>
      <w:r w:rsidR="00FB338C">
        <w:t>-</w:t>
      </w:r>
      <w:r w:rsidRPr="00FB338C">
        <w:t xml:space="preserve"> получен скрещиванием красной виноградной лозы Троллингер и сорта Рислинг</w:t>
      </w:r>
      <w:r w:rsidR="00FB338C" w:rsidRPr="00FB338C">
        <w:t xml:space="preserve">. </w:t>
      </w:r>
      <w:r w:rsidRPr="00FB338C">
        <w:t>Из него получают легкие белые вина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Шейребе </w:t>
      </w:r>
      <w:r w:rsidR="00FB338C">
        <w:t>-</w:t>
      </w:r>
      <w:r w:rsidRPr="00FB338C">
        <w:t xml:space="preserve"> получен скрещиванием сортов Сильванер и Рислинг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Рулендер </w:t>
      </w:r>
      <w:r w:rsidR="00FB338C">
        <w:t>-</w:t>
      </w:r>
      <w:r w:rsidRPr="00FB338C">
        <w:t xml:space="preserve"> из сорта данного винограда изготавливают белые вина высокого качества</w:t>
      </w:r>
      <w:r w:rsidR="00FB338C">
        <w:t>.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Красные сорта</w:t>
      </w:r>
      <w:r w:rsidR="008F2B20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Португизер </w:t>
      </w:r>
      <w:r w:rsidR="00FB338C">
        <w:t>-</w:t>
      </w:r>
      <w:r w:rsidRPr="00FB338C">
        <w:t xml:space="preserve"> из этого сорта изготавливают легкие вина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Троллингер </w:t>
      </w:r>
      <w:r w:rsidR="00FB338C">
        <w:t>-</w:t>
      </w:r>
      <w:r w:rsidRPr="00FB338C">
        <w:t xml:space="preserve"> виноград этого сорта используют для изготовления добротных, свежих и фруктовых красных вин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Также в Германии выращивают красный сорт винограда Пино-Нуар (в стране его называют Шпетбургундер</w:t>
      </w:r>
      <w:r w:rsidR="00FB338C" w:rsidRPr="00FB338C">
        <w:t>)</w:t>
      </w:r>
      <w:r w:rsidR="00FB338C">
        <w:t>.</w:t>
      </w:r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Основными винодельческими районами являются</w:t>
      </w:r>
      <w:r w:rsidR="00FB338C" w:rsidRPr="00FB338C">
        <w:t xml:space="preserve">: 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Баден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Это самый южный винодельческий регион Германии, который занимает площадь вдоль Рейна почти 500 км</w:t>
      </w:r>
      <w:r w:rsidR="00FB338C" w:rsidRPr="00FB338C">
        <w:t xml:space="preserve">. </w:t>
      </w:r>
      <w:r w:rsidRPr="00FB338C">
        <w:t>На преимущественно глинистых почвах выращивают сорта винограда Мюллер-Тургау, Шпетбургундер, Рулендер, Рислинг и производят ароматные белые, легкие розовые и мощные красные вина</w:t>
      </w:r>
      <w:r w:rsidR="00FB338C" w:rsidRPr="00FB338C">
        <w:t xml:space="preserve">. </w:t>
      </w:r>
      <w:r w:rsidRPr="00FB338C">
        <w:t>Причем более половины вин региона сухие, остальные полусухие</w:t>
      </w:r>
      <w:r w:rsidR="00FB338C" w:rsidRPr="00FB338C">
        <w:t xml:space="preserve">. </w:t>
      </w:r>
      <w:r w:rsidRPr="00FB338C">
        <w:t>Местные розовые вина Вайсхербст производят из винограда сорта Шпетбургундер</w:t>
      </w:r>
      <w:r w:rsidR="00FB338C" w:rsidRPr="00FB338C">
        <w:t xml:space="preserve">. </w:t>
      </w:r>
      <w:r w:rsidRPr="00FB338C">
        <w:t>Они отличаются фруктовой свежестью и цветочным ароматом</w:t>
      </w:r>
      <w:r w:rsidR="00FB338C" w:rsidRPr="00FB338C">
        <w:t xml:space="preserve">. </w:t>
      </w:r>
      <w:r w:rsidRPr="00FB338C">
        <w:t>Их пьют молодыми и охлажденными</w:t>
      </w:r>
      <w:r w:rsidR="00FB338C" w:rsidRPr="00FB338C">
        <w:t xml:space="preserve">. </w:t>
      </w:r>
      <w:r w:rsidRPr="00FB338C">
        <w:t>В районе озера Констанс на границе со Швейцарией изготавливают лучшие розовые вина Германии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Франкония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Вина данного региона изготавливают из сортов винограда Мюллер-Тургау и Сильванер</w:t>
      </w:r>
      <w:r w:rsidR="00FB338C" w:rsidRPr="00FB338C">
        <w:t xml:space="preserve">. </w:t>
      </w:r>
      <w:r w:rsidRPr="00FB338C">
        <w:t>Выпускают в основном белые сухие и крепкие вина</w:t>
      </w:r>
      <w:r w:rsidR="00FB338C" w:rsidRPr="00FB338C">
        <w:t xml:space="preserve">. </w:t>
      </w:r>
      <w:r w:rsidRPr="00FB338C">
        <w:t>По традиции их разливают в зеленые бутылки круглой и плоской формы</w:t>
      </w:r>
      <w:r w:rsidR="00FB338C" w:rsidRPr="00FB338C">
        <w:t xml:space="preserve">. </w:t>
      </w:r>
      <w:r w:rsidRPr="00FB338C">
        <w:t>Такие бутылки производят с 1718 г</w:t>
      </w:r>
      <w:r w:rsidR="00FB338C" w:rsidRPr="00FB338C">
        <w:t xml:space="preserve">. </w:t>
      </w:r>
      <w:r w:rsidRPr="00FB338C">
        <w:t>в г</w:t>
      </w:r>
      <w:r w:rsidR="00FB338C" w:rsidRPr="00FB338C">
        <w:t xml:space="preserve">. </w:t>
      </w:r>
      <w:r w:rsidRPr="00FB338C">
        <w:t xml:space="preserve">Вюрцбург и называют </w:t>
      </w:r>
      <w:r w:rsidRPr="00FB338C">
        <w:rPr>
          <w:lang w:val="en-US"/>
        </w:rPr>
        <w:t>bocksbeutel</w:t>
      </w:r>
      <w:r w:rsidRPr="00FB338C">
        <w:t xml:space="preserve"> (боксбойтель</w:t>
      </w:r>
      <w:r w:rsidR="00FB338C" w:rsidRPr="00FB338C">
        <w:t>)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Рейнгау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Здесь почти 80% виноградников заняты виноградом сорта Рислинг</w:t>
      </w:r>
      <w:r w:rsidR="00FB338C" w:rsidRPr="00FB338C">
        <w:t xml:space="preserve">. </w:t>
      </w:r>
      <w:r w:rsidRPr="00FB338C">
        <w:t>Виноградники находятся на юге, поэтому они достигают полной зрелости</w:t>
      </w:r>
      <w:r w:rsidR="00FB338C" w:rsidRPr="00FB338C">
        <w:t xml:space="preserve">. </w:t>
      </w:r>
      <w:r w:rsidRPr="00FB338C">
        <w:t>В регионе производят пряные, кислотные вина с богатыми ароматами</w:t>
      </w:r>
      <w:r w:rsidR="00FB338C" w:rsidRPr="00FB338C">
        <w:t xml:space="preserve">. </w:t>
      </w:r>
      <w:r w:rsidRPr="00FB338C">
        <w:t>В этом регионе расположен один из наиболее известных научно-исследовательских винодельческих институтов</w:t>
      </w:r>
      <w:r w:rsidR="00FB338C">
        <w:t>.</w:t>
      </w:r>
    </w:p>
    <w:p w:rsidR="00FB338C" w:rsidRDefault="003274CF" w:rsidP="00FB338C">
      <w:pPr>
        <w:widowControl w:val="0"/>
        <w:autoSpaceDE w:val="0"/>
        <w:autoSpaceDN w:val="0"/>
        <w:adjustRightInd w:val="0"/>
        <w:ind w:firstLine="709"/>
      </w:pPr>
      <w:r w:rsidRPr="00FB338C">
        <w:t>Рейнгессен</w:t>
      </w:r>
      <w:r w:rsidR="00FB338C">
        <w:t>.</w:t>
      </w:r>
    </w:p>
    <w:p w:rsidR="00FB338C" w:rsidRPr="00FB338C" w:rsidRDefault="003274CF" w:rsidP="00677D31">
      <w:pPr>
        <w:widowControl w:val="0"/>
        <w:autoSpaceDE w:val="0"/>
        <w:autoSpaceDN w:val="0"/>
        <w:adjustRightInd w:val="0"/>
        <w:ind w:firstLine="709"/>
      </w:pPr>
      <w:r w:rsidRPr="00FB338C">
        <w:t>Вина региона Рейнгессен, особенно Рислинги, пользуются большой популярностью</w:t>
      </w:r>
      <w:r w:rsidR="00FB338C" w:rsidRPr="00FB338C">
        <w:t xml:space="preserve">. </w:t>
      </w:r>
      <w:r w:rsidRPr="00FB338C">
        <w:t>Благодаря разнообразию почвы в регионе выращивают большинство немецких сортов винограда для производства вин</w:t>
      </w:r>
      <w:r w:rsidR="00FB338C" w:rsidRPr="00FB338C">
        <w:t xml:space="preserve">. </w:t>
      </w:r>
      <w:r w:rsidRPr="00FB338C">
        <w:t xml:space="preserve">В регионе были созданы такие популярные вина для повседневного потребления, такие как </w:t>
      </w:r>
      <w:r w:rsidR="00FB338C" w:rsidRPr="00FB338C">
        <w:t>"</w:t>
      </w:r>
      <w:r w:rsidRPr="00FB338C">
        <w:t>Либфраумильх</w:t>
      </w:r>
      <w:r w:rsidR="00FB338C" w:rsidRPr="00FB338C">
        <w:t>"</w:t>
      </w:r>
      <w:r w:rsidRPr="00FB338C">
        <w:t xml:space="preserve">, которое отличается характерным грейпфрутовым послевкусием, </w:t>
      </w:r>
      <w:r w:rsidR="00FB338C" w:rsidRPr="00FB338C">
        <w:t>"</w:t>
      </w:r>
      <w:r w:rsidRPr="00FB338C">
        <w:t>Кротенбруннен</w:t>
      </w:r>
      <w:r w:rsidR="00FB338C" w:rsidRPr="00FB338C">
        <w:t>"</w:t>
      </w:r>
      <w:r w:rsidRPr="00FB338C">
        <w:t xml:space="preserve">, </w:t>
      </w:r>
      <w:r w:rsidR="00FB338C" w:rsidRPr="00FB338C">
        <w:t>"</w:t>
      </w:r>
      <w:r w:rsidRPr="00FB338C">
        <w:t>Гут Домталь</w:t>
      </w:r>
      <w:r w:rsidR="00FB338C" w:rsidRPr="00FB338C">
        <w:t xml:space="preserve">". </w:t>
      </w:r>
      <w:r w:rsidRPr="00FB338C">
        <w:t>В винодельческих хозяйствах, расположенных около Рейна, производятся лучшие вина региона, которые проходят ферментацию и выдерживаются в больших дубовых бочках</w:t>
      </w:r>
      <w:r w:rsidR="00FB338C">
        <w:t>.</w:t>
      </w:r>
    </w:p>
    <w:p w:rsidR="003274CF" w:rsidRPr="00FB338C" w:rsidRDefault="008F2B20" w:rsidP="008F2B20">
      <w:pPr>
        <w:pStyle w:val="2"/>
      </w:pPr>
      <w:r>
        <w:br w:type="page"/>
      </w:r>
      <w:bookmarkStart w:id="13" w:name="_Toc232572363"/>
      <w:r w:rsidRPr="00FB338C">
        <w:t>Глава 4. Технология приготовления смешанных напитков и коктейлей на основе виноградных вин</w:t>
      </w:r>
      <w:bookmarkEnd w:id="13"/>
    </w:p>
    <w:p w:rsidR="003274CF" w:rsidRPr="00FB338C" w:rsidRDefault="003274CF" w:rsidP="00FB338C">
      <w:pPr>
        <w:widowControl w:val="0"/>
        <w:autoSpaceDE w:val="0"/>
        <w:autoSpaceDN w:val="0"/>
        <w:adjustRightInd w:val="0"/>
        <w:ind w:firstLine="709"/>
      </w:pPr>
    </w:p>
    <w:tbl>
      <w:tblPr>
        <w:tblW w:w="4805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386"/>
        <w:gridCol w:w="1561"/>
        <w:gridCol w:w="1671"/>
        <w:gridCol w:w="1620"/>
        <w:gridCol w:w="2195"/>
        <w:gridCol w:w="765"/>
      </w:tblGrid>
      <w:tr w:rsidR="009B261A" w:rsidRPr="00FB338C" w:rsidTr="00677D31">
        <w:trPr>
          <w:jc w:val="center"/>
        </w:trPr>
        <w:tc>
          <w:tcPr>
            <w:tcW w:w="686" w:type="pct"/>
          </w:tcPr>
          <w:p w:rsidR="003274CF" w:rsidRPr="00FB338C" w:rsidRDefault="003274CF" w:rsidP="008F2B20">
            <w:pPr>
              <w:pStyle w:val="afc"/>
            </w:pPr>
          </w:p>
          <w:p w:rsidR="003274CF" w:rsidRPr="00FB338C" w:rsidRDefault="003274CF" w:rsidP="008F2B20">
            <w:pPr>
              <w:pStyle w:val="afc"/>
            </w:pPr>
            <w:r w:rsidRPr="00FB338C">
              <w:t>Виды</w:t>
            </w:r>
          </w:p>
        </w:tc>
        <w:tc>
          <w:tcPr>
            <w:tcW w:w="862" w:type="pct"/>
          </w:tcPr>
          <w:p w:rsidR="003274CF" w:rsidRPr="00FB338C" w:rsidRDefault="003274CF" w:rsidP="008F2B20">
            <w:pPr>
              <w:pStyle w:val="afc"/>
            </w:pPr>
          </w:p>
          <w:p w:rsidR="003274CF" w:rsidRPr="00FB338C" w:rsidRDefault="003274CF" w:rsidP="008F2B20">
            <w:pPr>
              <w:pStyle w:val="afc"/>
            </w:pPr>
            <w:r w:rsidRPr="00FB338C">
              <w:t>Название</w:t>
            </w:r>
          </w:p>
        </w:tc>
        <w:tc>
          <w:tcPr>
            <w:tcW w:w="922" w:type="pct"/>
          </w:tcPr>
          <w:p w:rsidR="003274CF" w:rsidRPr="00FB338C" w:rsidRDefault="003274CF" w:rsidP="008F2B20">
            <w:pPr>
              <w:pStyle w:val="afc"/>
            </w:pPr>
            <w:r w:rsidRPr="00FB338C">
              <w:t>Метод приготовления</w:t>
            </w:r>
          </w:p>
        </w:tc>
        <w:tc>
          <w:tcPr>
            <w:tcW w:w="894" w:type="pct"/>
          </w:tcPr>
          <w:p w:rsidR="003274CF" w:rsidRPr="00FB338C" w:rsidRDefault="003274CF" w:rsidP="008F2B20">
            <w:pPr>
              <w:pStyle w:val="afc"/>
            </w:pPr>
            <w:r w:rsidRPr="00FB338C">
              <w:t>Посуда-подачи</w:t>
            </w:r>
          </w:p>
        </w:tc>
        <w:tc>
          <w:tcPr>
            <w:tcW w:w="1207" w:type="pct"/>
          </w:tcPr>
          <w:p w:rsidR="003274CF" w:rsidRPr="00FB338C" w:rsidRDefault="003274CF" w:rsidP="008F2B20">
            <w:pPr>
              <w:pStyle w:val="afc"/>
            </w:pPr>
          </w:p>
          <w:p w:rsidR="003274CF" w:rsidRPr="00FB338C" w:rsidRDefault="003274CF" w:rsidP="008F2B20">
            <w:pPr>
              <w:pStyle w:val="afc"/>
            </w:pPr>
            <w:r w:rsidRPr="00FB338C">
              <w:t>Компоненты</w:t>
            </w:r>
          </w:p>
        </w:tc>
        <w:tc>
          <w:tcPr>
            <w:tcW w:w="429" w:type="pct"/>
          </w:tcPr>
          <w:p w:rsidR="003274CF" w:rsidRPr="00FB338C" w:rsidRDefault="003274CF" w:rsidP="008F2B20">
            <w:pPr>
              <w:pStyle w:val="afc"/>
            </w:pPr>
            <w:r w:rsidRPr="00FB338C">
              <w:t>Кол-во</w:t>
            </w:r>
          </w:p>
        </w:tc>
      </w:tr>
      <w:tr w:rsidR="009B261A" w:rsidRPr="00FB338C" w:rsidTr="00677D31">
        <w:trPr>
          <w:jc w:val="center"/>
        </w:trPr>
        <w:tc>
          <w:tcPr>
            <w:tcW w:w="686" w:type="pct"/>
          </w:tcPr>
          <w:p w:rsidR="003274CF" w:rsidRPr="00FB338C" w:rsidRDefault="003274CF" w:rsidP="008F2B20">
            <w:pPr>
              <w:pStyle w:val="afc"/>
            </w:pPr>
            <w:r w:rsidRPr="00FB338C">
              <w:t>Коктейли-аперитивы</w:t>
            </w:r>
          </w:p>
        </w:tc>
        <w:tc>
          <w:tcPr>
            <w:tcW w:w="862" w:type="pct"/>
          </w:tcPr>
          <w:p w:rsidR="003274CF" w:rsidRPr="00FB338C" w:rsidRDefault="00FB338C" w:rsidP="008F2B20">
            <w:pPr>
              <w:pStyle w:val="afc"/>
            </w:pPr>
            <w:r w:rsidRPr="00FB338C">
              <w:t>"</w:t>
            </w:r>
            <w:r w:rsidR="003274CF" w:rsidRPr="00FB338C">
              <w:t>Кир</w:t>
            </w:r>
            <w:r w:rsidRPr="00FB338C">
              <w:t>"</w:t>
            </w:r>
          </w:p>
        </w:tc>
        <w:tc>
          <w:tcPr>
            <w:tcW w:w="922" w:type="pct"/>
          </w:tcPr>
          <w:p w:rsidR="003274CF" w:rsidRPr="00FB338C" w:rsidRDefault="003274CF" w:rsidP="008F2B20">
            <w:pPr>
              <w:pStyle w:val="afc"/>
            </w:pPr>
            <w:r w:rsidRPr="00FB338C">
              <w:t>Билд</w:t>
            </w:r>
          </w:p>
        </w:tc>
        <w:tc>
          <w:tcPr>
            <w:tcW w:w="894" w:type="pct"/>
          </w:tcPr>
          <w:p w:rsidR="003274CF" w:rsidRPr="00FB338C" w:rsidRDefault="003274CF" w:rsidP="008F2B20">
            <w:pPr>
              <w:pStyle w:val="afc"/>
            </w:pPr>
            <w:r w:rsidRPr="00FB338C">
              <w:t>Бокал для белого вина</w:t>
            </w:r>
          </w:p>
        </w:tc>
        <w:tc>
          <w:tcPr>
            <w:tcW w:w="1207" w:type="pct"/>
          </w:tcPr>
          <w:p w:rsidR="003274CF" w:rsidRPr="00FB338C" w:rsidRDefault="003274CF" w:rsidP="008F2B20">
            <w:pPr>
              <w:pStyle w:val="afc"/>
            </w:pPr>
            <w:r w:rsidRPr="00FB338C">
              <w:t xml:space="preserve">Вино сухое </w:t>
            </w:r>
            <w:r w:rsidR="00FB338C" w:rsidRPr="00FB338C">
              <w:t>"</w:t>
            </w:r>
            <w:r w:rsidRPr="00FB338C">
              <w:t>Алиготе</w:t>
            </w:r>
            <w:r w:rsidR="00FB338C" w:rsidRPr="00FB338C">
              <w:t>"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 xml:space="preserve">Ликер </w:t>
            </w:r>
            <w:r w:rsidR="00FB338C" w:rsidRPr="00FB338C">
              <w:t>"</w:t>
            </w:r>
            <w:r w:rsidRPr="00FB338C">
              <w:rPr>
                <w:lang w:val="en-US"/>
              </w:rPr>
              <w:t>Cr</w:t>
            </w:r>
            <w:r w:rsidRPr="00FB338C">
              <w:t>è</w:t>
            </w:r>
            <w:r w:rsidRPr="00FB338C">
              <w:rPr>
                <w:lang w:val="en-US"/>
              </w:rPr>
              <w:t>me</w:t>
            </w:r>
            <w:r w:rsidRPr="00FB338C">
              <w:t xml:space="preserve"> </w:t>
            </w:r>
            <w:r w:rsidRPr="00FB338C">
              <w:rPr>
                <w:lang w:val="en-US"/>
              </w:rPr>
              <w:t>de</w:t>
            </w:r>
            <w:r w:rsidRPr="00FB338C">
              <w:t xml:space="preserve"> </w:t>
            </w:r>
            <w:r w:rsidRPr="00FB338C">
              <w:rPr>
                <w:lang w:val="en-US"/>
              </w:rPr>
              <w:t>Casiss</w:t>
            </w:r>
            <w:r w:rsidR="00FB338C" w:rsidRPr="00FB338C">
              <w:t>"</w:t>
            </w:r>
          </w:p>
        </w:tc>
        <w:tc>
          <w:tcPr>
            <w:tcW w:w="429" w:type="pct"/>
          </w:tcPr>
          <w:p w:rsidR="003274CF" w:rsidRPr="00FB338C" w:rsidRDefault="003274CF" w:rsidP="008F2B20">
            <w:pPr>
              <w:pStyle w:val="afc"/>
            </w:pPr>
            <w:r w:rsidRPr="00FB338C">
              <w:t>100мл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10мл</w:t>
            </w:r>
          </w:p>
        </w:tc>
      </w:tr>
      <w:tr w:rsidR="009B261A" w:rsidRPr="00FB338C" w:rsidTr="00677D31">
        <w:trPr>
          <w:jc w:val="center"/>
        </w:trPr>
        <w:tc>
          <w:tcPr>
            <w:tcW w:w="686" w:type="pct"/>
          </w:tcPr>
          <w:p w:rsidR="003274CF" w:rsidRPr="00FB338C" w:rsidRDefault="003274CF" w:rsidP="008F2B20">
            <w:pPr>
              <w:pStyle w:val="afc"/>
            </w:pPr>
            <w:r w:rsidRPr="00FB338C">
              <w:t xml:space="preserve">Современные коктейли </w:t>
            </w:r>
          </w:p>
        </w:tc>
        <w:tc>
          <w:tcPr>
            <w:tcW w:w="862" w:type="pct"/>
          </w:tcPr>
          <w:p w:rsidR="003274CF" w:rsidRPr="00FB338C" w:rsidRDefault="00FB338C" w:rsidP="008F2B20">
            <w:pPr>
              <w:pStyle w:val="afc"/>
            </w:pPr>
            <w:r w:rsidRPr="00FB338C">
              <w:t>"</w:t>
            </w:r>
            <w:r w:rsidR="003274CF" w:rsidRPr="00FB338C">
              <w:t>Изумруд</w:t>
            </w:r>
            <w:r w:rsidRPr="00FB338C">
              <w:t>"</w:t>
            </w:r>
          </w:p>
        </w:tc>
        <w:tc>
          <w:tcPr>
            <w:tcW w:w="922" w:type="pct"/>
          </w:tcPr>
          <w:p w:rsidR="003274CF" w:rsidRPr="00FB338C" w:rsidRDefault="003274CF" w:rsidP="008F2B20">
            <w:pPr>
              <w:pStyle w:val="afc"/>
            </w:pPr>
            <w:r w:rsidRPr="00FB338C">
              <w:t>Шейк</w:t>
            </w:r>
          </w:p>
        </w:tc>
        <w:tc>
          <w:tcPr>
            <w:tcW w:w="894" w:type="pct"/>
          </w:tcPr>
          <w:p w:rsidR="003274CF" w:rsidRPr="00FB338C" w:rsidRDefault="003274CF" w:rsidP="008F2B20">
            <w:pPr>
              <w:pStyle w:val="afc"/>
            </w:pPr>
            <w:r w:rsidRPr="00FB338C">
              <w:t>Коктейльный стакан</w:t>
            </w:r>
          </w:p>
        </w:tc>
        <w:tc>
          <w:tcPr>
            <w:tcW w:w="1207" w:type="pct"/>
          </w:tcPr>
          <w:p w:rsidR="003274CF" w:rsidRPr="00FB338C" w:rsidRDefault="003274CF" w:rsidP="008F2B20">
            <w:pPr>
              <w:pStyle w:val="afc"/>
            </w:pPr>
            <w:r w:rsidRPr="00FB338C">
              <w:t>Вино белое сухое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 xml:space="preserve">Ликер </w:t>
            </w:r>
            <w:r w:rsidR="00FB338C" w:rsidRPr="00FB338C">
              <w:t>"</w:t>
            </w:r>
            <w:r w:rsidRPr="00FB338C">
              <w:rPr>
                <w:lang w:val="en-US"/>
              </w:rPr>
              <w:t>Chartreause</w:t>
            </w:r>
            <w:r w:rsidR="00FB338C" w:rsidRPr="00FB338C">
              <w:t>"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Сок лайма</w:t>
            </w:r>
          </w:p>
        </w:tc>
        <w:tc>
          <w:tcPr>
            <w:tcW w:w="429" w:type="pct"/>
          </w:tcPr>
          <w:p w:rsidR="003274CF" w:rsidRPr="00FB338C" w:rsidRDefault="003274CF" w:rsidP="008F2B20">
            <w:pPr>
              <w:pStyle w:val="afc"/>
            </w:pPr>
            <w:r w:rsidRPr="00FB338C">
              <w:t>30мл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30мл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30мл</w:t>
            </w:r>
          </w:p>
        </w:tc>
      </w:tr>
      <w:tr w:rsidR="009B261A" w:rsidRPr="00FB338C" w:rsidTr="00677D31">
        <w:trPr>
          <w:jc w:val="center"/>
        </w:trPr>
        <w:tc>
          <w:tcPr>
            <w:tcW w:w="686" w:type="pct"/>
          </w:tcPr>
          <w:p w:rsidR="003274CF" w:rsidRPr="00FB338C" w:rsidRDefault="003274CF" w:rsidP="008F2B20">
            <w:pPr>
              <w:pStyle w:val="afc"/>
            </w:pPr>
          </w:p>
        </w:tc>
        <w:tc>
          <w:tcPr>
            <w:tcW w:w="862" w:type="pct"/>
          </w:tcPr>
          <w:p w:rsidR="003274CF" w:rsidRPr="00FB338C" w:rsidRDefault="00FB338C" w:rsidP="008F2B20">
            <w:pPr>
              <w:pStyle w:val="afc"/>
            </w:pPr>
            <w:r w:rsidRPr="00FB338C">
              <w:t>"</w:t>
            </w:r>
            <w:r w:rsidR="003274CF" w:rsidRPr="00FB338C">
              <w:t xml:space="preserve">Бренди </w:t>
            </w:r>
            <w:r>
              <w:t>-</w:t>
            </w:r>
            <w:r w:rsidR="003274CF" w:rsidRPr="00FB338C">
              <w:t xml:space="preserve"> Сангри</w:t>
            </w:r>
            <w:r w:rsidRPr="00FB338C">
              <w:t>"</w:t>
            </w:r>
          </w:p>
        </w:tc>
        <w:tc>
          <w:tcPr>
            <w:tcW w:w="922" w:type="pct"/>
          </w:tcPr>
          <w:p w:rsidR="003274CF" w:rsidRPr="00FB338C" w:rsidRDefault="003274CF" w:rsidP="008F2B20">
            <w:pPr>
              <w:pStyle w:val="afc"/>
            </w:pPr>
            <w:r w:rsidRPr="00FB338C">
              <w:t>Шейк</w:t>
            </w:r>
          </w:p>
        </w:tc>
        <w:tc>
          <w:tcPr>
            <w:tcW w:w="894" w:type="pct"/>
          </w:tcPr>
          <w:p w:rsidR="003274CF" w:rsidRPr="00FB338C" w:rsidRDefault="003274CF" w:rsidP="008F2B20">
            <w:pPr>
              <w:pStyle w:val="afc"/>
            </w:pPr>
            <w:r w:rsidRPr="00FB338C">
              <w:t>Коктейльный стакан</w:t>
            </w:r>
          </w:p>
        </w:tc>
        <w:tc>
          <w:tcPr>
            <w:tcW w:w="1207" w:type="pct"/>
          </w:tcPr>
          <w:p w:rsidR="003274CF" w:rsidRPr="00FB338C" w:rsidRDefault="003274CF" w:rsidP="008F2B20">
            <w:pPr>
              <w:pStyle w:val="afc"/>
            </w:pPr>
            <w:r w:rsidRPr="00FB338C">
              <w:t>Вино белое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Коньяк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 xml:space="preserve">Ликер </w:t>
            </w:r>
            <w:r w:rsidR="00FB338C" w:rsidRPr="00FB338C">
              <w:t>"</w:t>
            </w:r>
            <w:r w:rsidRPr="00FB338C">
              <w:rPr>
                <w:lang w:val="en-US"/>
              </w:rPr>
              <w:t>Cr</w:t>
            </w:r>
            <w:r w:rsidRPr="00FB338C">
              <w:t>è</w:t>
            </w:r>
            <w:r w:rsidRPr="00FB338C">
              <w:rPr>
                <w:lang w:val="en-US"/>
              </w:rPr>
              <w:t>me</w:t>
            </w:r>
            <w:r w:rsidRPr="00FB338C">
              <w:t xml:space="preserve"> </w:t>
            </w:r>
            <w:r w:rsidRPr="00FB338C">
              <w:rPr>
                <w:lang w:val="en-US"/>
              </w:rPr>
              <w:t>de</w:t>
            </w:r>
            <w:r w:rsidRPr="00FB338C">
              <w:t xml:space="preserve"> </w:t>
            </w:r>
            <w:r w:rsidRPr="00FB338C">
              <w:rPr>
                <w:lang w:val="en-US"/>
              </w:rPr>
              <w:t>Casiss</w:t>
            </w:r>
            <w:r w:rsidR="00FB338C" w:rsidRPr="00FB338C">
              <w:t>"</w:t>
            </w:r>
          </w:p>
        </w:tc>
        <w:tc>
          <w:tcPr>
            <w:tcW w:w="429" w:type="pct"/>
          </w:tcPr>
          <w:p w:rsidR="003274CF" w:rsidRPr="00FB338C" w:rsidRDefault="003274CF" w:rsidP="008F2B20">
            <w:pPr>
              <w:pStyle w:val="afc"/>
            </w:pPr>
            <w:r w:rsidRPr="00FB338C">
              <w:t>60мл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20мл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20мл</w:t>
            </w:r>
          </w:p>
        </w:tc>
      </w:tr>
      <w:tr w:rsidR="009B261A" w:rsidRPr="00FB338C" w:rsidTr="00677D31">
        <w:trPr>
          <w:jc w:val="center"/>
        </w:trPr>
        <w:tc>
          <w:tcPr>
            <w:tcW w:w="686" w:type="pct"/>
          </w:tcPr>
          <w:p w:rsidR="003274CF" w:rsidRPr="00FB338C" w:rsidRDefault="003274CF" w:rsidP="008F2B20">
            <w:pPr>
              <w:pStyle w:val="afc"/>
            </w:pPr>
            <w:r w:rsidRPr="00FB338C">
              <w:t>Слоистые коктейли</w:t>
            </w:r>
          </w:p>
        </w:tc>
        <w:tc>
          <w:tcPr>
            <w:tcW w:w="862" w:type="pct"/>
          </w:tcPr>
          <w:p w:rsidR="003274CF" w:rsidRPr="00FB338C" w:rsidRDefault="00FB338C" w:rsidP="008F2B20">
            <w:pPr>
              <w:pStyle w:val="afc"/>
            </w:pPr>
            <w:r w:rsidRPr="00FB338C">
              <w:t>"</w:t>
            </w:r>
            <w:r w:rsidR="003274CF" w:rsidRPr="00FB338C">
              <w:t>Крымская роза</w:t>
            </w:r>
            <w:r w:rsidRPr="00FB338C">
              <w:t>"</w:t>
            </w:r>
          </w:p>
        </w:tc>
        <w:tc>
          <w:tcPr>
            <w:tcW w:w="922" w:type="pct"/>
          </w:tcPr>
          <w:p w:rsidR="003274CF" w:rsidRPr="00FB338C" w:rsidRDefault="003274CF" w:rsidP="008F2B20">
            <w:pPr>
              <w:pStyle w:val="afc"/>
            </w:pPr>
            <w:r w:rsidRPr="00FB338C">
              <w:t>Билд</w:t>
            </w:r>
          </w:p>
        </w:tc>
        <w:tc>
          <w:tcPr>
            <w:tcW w:w="894" w:type="pct"/>
          </w:tcPr>
          <w:p w:rsidR="003274CF" w:rsidRPr="00FB338C" w:rsidRDefault="003274CF" w:rsidP="008F2B20">
            <w:pPr>
              <w:pStyle w:val="afc"/>
            </w:pPr>
            <w:r w:rsidRPr="00FB338C">
              <w:t>Широкий бокал</w:t>
            </w:r>
          </w:p>
        </w:tc>
        <w:tc>
          <w:tcPr>
            <w:tcW w:w="1207" w:type="pct"/>
          </w:tcPr>
          <w:p w:rsidR="003274CF" w:rsidRPr="00FB338C" w:rsidRDefault="003274CF" w:rsidP="008F2B20">
            <w:pPr>
              <w:pStyle w:val="afc"/>
            </w:pPr>
            <w:r w:rsidRPr="00FB338C">
              <w:t>Вино Мускатное белое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Шампанское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Ликер розовый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Вишни</w:t>
            </w:r>
          </w:p>
        </w:tc>
        <w:tc>
          <w:tcPr>
            <w:tcW w:w="429" w:type="pct"/>
          </w:tcPr>
          <w:p w:rsidR="00FB338C" w:rsidRPr="00FB338C" w:rsidRDefault="003274CF" w:rsidP="008F2B20">
            <w:pPr>
              <w:pStyle w:val="afc"/>
              <w:rPr>
                <w:lang w:eastAsia="en-US"/>
              </w:rPr>
            </w:pPr>
            <w:r w:rsidRPr="00FB338C">
              <w:rPr>
                <w:lang w:eastAsia="en-US"/>
              </w:rPr>
              <w:t>20мл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60мл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20мл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1шт</w:t>
            </w:r>
          </w:p>
        </w:tc>
      </w:tr>
      <w:tr w:rsidR="009B261A" w:rsidRPr="00FB338C" w:rsidTr="00677D31">
        <w:trPr>
          <w:jc w:val="center"/>
        </w:trPr>
        <w:tc>
          <w:tcPr>
            <w:tcW w:w="686" w:type="pct"/>
          </w:tcPr>
          <w:p w:rsidR="003274CF" w:rsidRPr="00FB338C" w:rsidRDefault="003274CF" w:rsidP="008F2B20">
            <w:pPr>
              <w:pStyle w:val="afc"/>
            </w:pPr>
            <w:r w:rsidRPr="00FB338C">
              <w:t>Смешанные алкогольные напитки</w:t>
            </w:r>
          </w:p>
        </w:tc>
        <w:tc>
          <w:tcPr>
            <w:tcW w:w="862" w:type="pct"/>
          </w:tcPr>
          <w:p w:rsidR="003274CF" w:rsidRPr="00FB338C" w:rsidRDefault="00FB338C" w:rsidP="008F2B20">
            <w:pPr>
              <w:pStyle w:val="afc"/>
            </w:pPr>
            <w:r w:rsidRPr="00FB338C">
              <w:t>"</w:t>
            </w:r>
            <w:r w:rsidR="003274CF" w:rsidRPr="00FB338C">
              <w:t>Диамант Флип</w:t>
            </w:r>
            <w:r w:rsidRPr="00FB338C">
              <w:t>"</w:t>
            </w:r>
          </w:p>
        </w:tc>
        <w:tc>
          <w:tcPr>
            <w:tcW w:w="922" w:type="pct"/>
          </w:tcPr>
          <w:p w:rsidR="003274CF" w:rsidRPr="00FB338C" w:rsidRDefault="003274CF" w:rsidP="008F2B20">
            <w:pPr>
              <w:pStyle w:val="afc"/>
            </w:pPr>
            <w:r w:rsidRPr="00FB338C">
              <w:t>Бленд</w:t>
            </w:r>
          </w:p>
        </w:tc>
        <w:tc>
          <w:tcPr>
            <w:tcW w:w="894" w:type="pct"/>
          </w:tcPr>
          <w:p w:rsidR="003274CF" w:rsidRPr="00FB338C" w:rsidRDefault="003274CF" w:rsidP="008F2B20">
            <w:pPr>
              <w:pStyle w:val="afc"/>
            </w:pPr>
            <w:r w:rsidRPr="00FB338C">
              <w:t>Стакан хайбол</w:t>
            </w:r>
          </w:p>
        </w:tc>
        <w:tc>
          <w:tcPr>
            <w:tcW w:w="1207" w:type="pct"/>
          </w:tcPr>
          <w:p w:rsidR="003274CF" w:rsidRPr="00FB338C" w:rsidRDefault="003274CF" w:rsidP="008F2B20">
            <w:pPr>
              <w:pStyle w:val="afc"/>
            </w:pPr>
            <w:r w:rsidRPr="00FB338C">
              <w:t xml:space="preserve">Вино </w:t>
            </w:r>
            <w:r w:rsidR="00FB338C" w:rsidRPr="00FB338C">
              <w:t>"</w:t>
            </w:r>
            <w:r w:rsidRPr="00FB338C">
              <w:t>Мускатель</w:t>
            </w:r>
            <w:r w:rsidR="00FB338C" w:rsidRPr="00FB338C">
              <w:t>"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Коньяк ординарный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Вишневый ликер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Желток яйца</w:t>
            </w:r>
          </w:p>
        </w:tc>
        <w:tc>
          <w:tcPr>
            <w:tcW w:w="429" w:type="pct"/>
          </w:tcPr>
          <w:p w:rsidR="003274CF" w:rsidRPr="00FB338C" w:rsidRDefault="003274CF" w:rsidP="008F2B20">
            <w:pPr>
              <w:pStyle w:val="afc"/>
            </w:pPr>
            <w:r w:rsidRPr="00FB338C">
              <w:t>100мл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10мл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50мл</w:t>
            </w:r>
          </w:p>
          <w:p w:rsidR="003274CF" w:rsidRPr="00FB338C" w:rsidRDefault="003274CF" w:rsidP="008F2B20">
            <w:pPr>
              <w:pStyle w:val="afc"/>
              <w:rPr>
                <w:lang w:eastAsia="en-US"/>
              </w:rPr>
            </w:pPr>
            <w:r w:rsidRPr="00FB338C">
              <w:rPr>
                <w:lang w:eastAsia="en-US"/>
              </w:rPr>
              <w:t>1шт</w:t>
            </w:r>
          </w:p>
        </w:tc>
      </w:tr>
      <w:tr w:rsidR="009B261A" w:rsidRPr="00FB338C" w:rsidTr="00677D31">
        <w:trPr>
          <w:jc w:val="center"/>
        </w:trPr>
        <w:tc>
          <w:tcPr>
            <w:tcW w:w="686" w:type="pct"/>
          </w:tcPr>
          <w:p w:rsidR="003274CF" w:rsidRPr="00FB338C" w:rsidRDefault="003274CF" w:rsidP="008F2B20">
            <w:pPr>
              <w:pStyle w:val="afc"/>
            </w:pPr>
            <w:r w:rsidRPr="00FB338C">
              <w:t>Напитки для компании</w:t>
            </w:r>
          </w:p>
        </w:tc>
        <w:tc>
          <w:tcPr>
            <w:tcW w:w="862" w:type="pct"/>
          </w:tcPr>
          <w:p w:rsidR="003274CF" w:rsidRPr="00FB338C" w:rsidRDefault="00FB338C" w:rsidP="008F2B20">
            <w:pPr>
              <w:pStyle w:val="afc"/>
            </w:pPr>
            <w:r w:rsidRPr="00FB338C">
              <w:t>"</w:t>
            </w:r>
            <w:r w:rsidR="003274CF" w:rsidRPr="00FB338C">
              <w:t>Новогодний Пунш</w:t>
            </w:r>
            <w:r w:rsidRPr="00FB338C">
              <w:t>"</w:t>
            </w:r>
          </w:p>
        </w:tc>
        <w:tc>
          <w:tcPr>
            <w:tcW w:w="922" w:type="pct"/>
          </w:tcPr>
          <w:p w:rsidR="003274CF" w:rsidRPr="00FB338C" w:rsidRDefault="003274CF" w:rsidP="008F2B20">
            <w:pPr>
              <w:pStyle w:val="afc"/>
            </w:pPr>
            <w:r w:rsidRPr="00FB338C">
              <w:t>Билд</w:t>
            </w:r>
          </w:p>
        </w:tc>
        <w:tc>
          <w:tcPr>
            <w:tcW w:w="894" w:type="pct"/>
          </w:tcPr>
          <w:p w:rsidR="003274CF" w:rsidRPr="00FB338C" w:rsidRDefault="003274CF" w:rsidP="008F2B20">
            <w:pPr>
              <w:pStyle w:val="afc"/>
            </w:pPr>
            <w:r w:rsidRPr="00FB338C">
              <w:t>Бокалы</w:t>
            </w:r>
          </w:p>
        </w:tc>
        <w:tc>
          <w:tcPr>
            <w:tcW w:w="1207" w:type="pct"/>
          </w:tcPr>
          <w:p w:rsidR="003274CF" w:rsidRPr="00FB338C" w:rsidRDefault="003274CF" w:rsidP="008F2B20">
            <w:pPr>
              <w:pStyle w:val="afc"/>
            </w:pPr>
            <w:r w:rsidRPr="00FB338C">
              <w:t>Вино красное сухое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Сухой черный байховый чай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Гвоздика (бутон</w:t>
            </w:r>
            <w:r w:rsidR="00FB338C" w:rsidRPr="00FB338C">
              <w:t xml:space="preserve">) 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Корица (порошок</w:t>
            </w:r>
            <w:r w:rsidR="00FB338C" w:rsidRPr="00FB338C">
              <w:t xml:space="preserve">) 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Сахар</w:t>
            </w:r>
            <w:r w:rsidR="00FB338C">
              <w:t>-</w:t>
            </w:r>
            <w:r w:rsidRPr="00FB338C">
              <w:t>песок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Мята (веточка</w:t>
            </w:r>
            <w:r w:rsidR="00FB338C" w:rsidRPr="00FB338C">
              <w:t xml:space="preserve">) 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Апельсин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Лимоны</w:t>
            </w:r>
          </w:p>
        </w:tc>
        <w:tc>
          <w:tcPr>
            <w:tcW w:w="429" w:type="pct"/>
          </w:tcPr>
          <w:p w:rsidR="003274CF" w:rsidRPr="00FB338C" w:rsidRDefault="003274CF" w:rsidP="008F2B20">
            <w:pPr>
              <w:pStyle w:val="afc"/>
            </w:pPr>
            <w:r w:rsidRPr="00FB338C">
              <w:t>1,5л</w:t>
            </w:r>
          </w:p>
          <w:p w:rsidR="00FB338C" w:rsidRPr="00FB338C" w:rsidRDefault="003274CF" w:rsidP="008F2B20">
            <w:pPr>
              <w:pStyle w:val="afc"/>
            </w:pPr>
            <w:r w:rsidRPr="00FB338C">
              <w:t>4ч л</w:t>
            </w:r>
          </w:p>
          <w:p w:rsidR="003274CF" w:rsidRPr="00FB338C" w:rsidRDefault="003274CF" w:rsidP="008F2B20">
            <w:pPr>
              <w:pStyle w:val="afc"/>
              <w:rPr>
                <w:lang w:eastAsia="en-US"/>
              </w:rPr>
            </w:pPr>
            <w:r w:rsidRPr="00FB338C">
              <w:rPr>
                <w:lang w:eastAsia="en-US"/>
              </w:rPr>
              <w:t>2шт</w:t>
            </w:r>
          </w:p>
          <w:p w:rsidR="003274CF" w:rsidRPr="00FB338C" w:rsidRDefault="003274CF" w:rsidP="008F2B20">
            <w:pPr>
              <w:pStyle w:val="afc"/>
              <w:rPr>
                <w:lang w:eastAsia="en-US"/>
              </w:rPr>
            </w:pPr>
            <w:r w:rsidRPr="00FB338C">
              <w:rPr>
                <w:lang w:eastAsia="en-US"/>
              </w:rPr>
              <w:t>1шт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250г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1шт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4шт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2шт</w:t>
            </w:r>
          </w:p>
        </w:tc>
      </w:tr>
      <w:tr w:rsidR="009B261A" w:rsidRPr="00FB338C" w:rsidTr="00677D31">
        <w:trPr>
          <w:jc w:val="center"/>
        </w:trPr>
        <w:tc>
          <w:tcPr>
            <w:tcW w:w="686" w:type="pct"/>
          </w:tcPr>
          <w:p w:rsidR="003274CF" w:rsidRPr="00FB338C" w:rsidRDefault="003274CF" w:rsidP="008F2B20">
            <w:pPr>
              <w:pStyle w:val="afc"/>
            </w:pPr>
          </w:p>
        </w:tc>
        <w:tc>
          <w:tcPr>
            <w:tcW w:w="862" w:type="pct"/>
          </w:tcPr>
          <w:p w:rsidR="003274CF" w:rsidRPr="00FB338C" w:rsidRDefault="003274CF" w:rsidP="008F2B20">
            <w:pPr>
              <w:pStyle w:val="afc"/>
            </w:pPr>
            <w:r w:rsidRPr="00FB338C">
              <w:t xml:space="preserve">Глинтвейн </w:t>
            </w:r>
            <w:r w:rsidR="00FB338C" w:rsidRPr="00FB338C">
              <w:t>"</w:t>
            </w:r>
            <w:r w:rsidRPr="00FB338C">
              <w:t>Шахерезада</w:t>
            </w:r>
            <w:r w:rsidR="00FB338C" w:rsidRPr="00FB338C">
              <w:t>"</w:t>
            </w:r>
          </w:p>
        </w:tc>
        <w:tc>
          <w:tcPr>
            <w:tcW w:w="922" w:type="pct"/>
          </w:tcPr>
          <w:p w:rsidR="003274CF" w:rsidRPr="00FB338C" w:rsidRDefault="003274CF" w:rsidP="008F2B20">
            <w:pPr>
              <w:pStyle w:val="afc"/>
            </w:pPr>
            <w:r w:rsidRPr="00FB338C">
              <w:t>Билд</w:t>
            </w:r>
          </w:p>
        </w:tc>
        <w:tc>
          <w:tcPr>
            <w:tcW w:w="894" w:type="pct"/>
          </w:tcPr>
          <w:p w:rsidR="003274CF" w:rsidRPr="00FB338C" w:rsidRDefault="003274CF" w:rsidP="008F2B20">
            <w:pPr>
              <w:pStyle w:val="afc"/>
            </w:pPr>
            <w:r w:rsidRPr="00FB338C">
              <w:t>Чашка для глинтвейна</w:t>
            </w:r>
          </w:p>
        </w:tc>
        <w:tc>
          <w:tcPr>
            <w:tcW w:w="1207" w:type="pct"/>
          </w:tcPr>
          <w:p w:rsidR="003274CF" w:rsidRPr="00FB338C" w:rsidRDefault="003274CF" w:rsidP="008F2B20">
            <w:pPr>
              <w:pStyle w:val="afc"/>
            </w:pPr>
            <w:r w:rsidRPr="00FB338C">
              <w:t>Вино красное полусладкое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Коньяк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Корица (порошок</w:t>
            </w:r>
            <w:r w:rsidR="00FB338C" w:rsidRPr="00FB338C">
              <w:t xml:space="preserve">) 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Гвоздика (бутон</w:t>
            </w:r>
            <w:r w:rsidR="00FB338C" w:rsidRPr="00FB338C">
              <w:t xml:space="preserve">) 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Сахар</w:t>
            </w:r>
            <w:r w:rsidR="00FB338C">
              <w:t>-</w:t>
            </w:r>
            <w:r w:rsidRPr="00FB338C">
              <w:t>песок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Лимон</w:t>
            </w:r>
          </w:p>
        </w:tc>
        <w:tc>
          <w:tcPr>
            <w:tcW w:w="429" w:type="pct"/>
          </w:tcPr>
          <w:p w:rsidR="00FB338C" w:rsidRPr="00FB338C" w:rsidRDefault="003274CF" w:rsidP="008F2B20">
            <w:pPr>
              <w:pStyle w:val="afc"/>
              <w:rPr>
                <w:lang w:eastAsia="en-US"/>
              </w:rPr>
            </w:pPr>
            <w:r w:rsidRPr="00FB338C">
              <w:rPr>
                <w:lang w:eastAsia="en-US"/>
              </w:rPr>
              <w:t>750мл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100мл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1шт</w:t>
            </w:r>
          </w:p>
          <w:p w:rsidR="003274CF" w:rsidRPr="00FB338C" w:rsidRDefault="003274CF" w:rsidP="008F2B20">
            <w:pPr>
              <w:pStyle w:val="afc"/>
              <w:rPr>
                <w:lang w:eastAsia="en-US"/>
              </w:rPr>
            </w:pPr>
            <w:r w:rsidRPr="00FB338C">
              <w:rPr>
                <w:lang w:eastAsia="en-US"/>
              </w:rPr>
              <w:t>2шт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100г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1шт</w:t>
            </w:r>
          </w:p>
        </w:tc>
      </w:tr>
      <w:tr w:rsidR="009B261A" w:rsidRPr="00FB338C" w:rsidTr="00677D31">
        <w:trPr>
          <w:jc w:val="center"/>
        </w:trPr>
        <w:tc>
          <w:tcPr>
            <w:tcW w:w="686" w:type="pct"/>
          </w:tcPr>
          <w:p w:rsidR="003274CF" w:rsidRPr="00FB338C" w:rsidRDefault="003274CF" w:rsidP="008F2B20">
            <w:pPr>
              <w:pStyle w:val="afc"/>
            </w:pPr>
          </w:p>
        </w:tc>
        <w:tc>
          <w:tcPr>
            <w:tcW w:w="862" w:type="pct"/>
          </w:tcPr>
          <w:p w:rsidR="003274CF" w:rsidRPr="00FB338C" w:rsidRDefault="00FB338C" w:rsidP="008F2B20">
            <w:pPr>
              <w:pStyle w:val="afc"/>
            </w:pPr>
            <w:r w:rsidRPr="00FB338C">
              <w:t>"</w:t>
            </w:r>
            <w:r w:rsidR="003274CF" w:rsidRPr="00FB338C">
              <w:t>Крюшон в арбузе</w:t>
            </w:r>
            <w:r w:rsidRPr="00FB338C">
              <w:t>"</w:t>
            </w:r>
          </w:p>
        </w:tc>
        <w:tc>
          <w:tcPr>
            <w:tcW w:w="922" w:type="pct"/>
          </w:tcPr>
          <w:p w:rsidR="003274CF" w:rsidRPr="00FB338C" w:rsidRDefault="003274CF" w:rsidP="008F2B20">
            <w:pPr>
              <w:pStyle w:val="afc"/>
            </w:pPr>
            <w:r w:rsidRPr="00FB338C">
              <w:t>Билд</w:t>
            </w:r>
          </w:p>
        </w:tc>
        <w:tc>
          <w:tcPr>
            <w:tcW w:w="894" w:type="pct"/>
          </w:tcPr>
          <w:p w:rsidR="003274CF" w:rsidRPr="00FB338C" w:rsidRDefault="003274CF" w:rsidP="008F2B20">
            <w:pPr>
              <w:pStyle w:val="afc"/>
            </w:pPr>
            <w:r w:rsidRPr="00FB338C">
              <w:t>Чашка для крюшона</w:t>
            </w:r>
          </w:p>
        </w:tc>
        <w:tc>
          <w:tcPr>
            <w:tcW w:w="1207" w:type="pct"/>
          </w:tcPr>
          <w:p w:rsidR="003274CF" w:rsidRPr="00FB338C" w:rsidRDefault="003274CF" w:rsidP="008F2B20">
            <w:pPr>
              <w:pStyle w:val="afc"/>
            </w:pPr>
            <w:r w:rsidRPr="00FB338C">
              <w:t>Вино красное десертное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Шампанское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Сок апельсиновый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Арбуз</w:t>
            </w:r>
          </w:p>
          <w:p w:rsidR="003274CF" w:rsidRPr="00FB338C" w:rsidRDefault="003274CF" w:rsidP="008F2B20">
            <w:pPr>
              <w:pStyle w:val="afc"/>
              <w:rPr>
                <w:lang w:eastAsia="en-US"/>
              </w:rPr>
            </w:pPr>
            <w:r w:rsidRPr="00FB338C">
              <w:rPr>
                <w:lang w:eastAsia="en-US"/>
              </w:rPr>
              <w:t>Лед</w:t>
            </w:r>
          </w:p>
        </w:tc>
        <w:tc>
          <w:tcPr>
            <w:tcW w:w="429" w:type="pct"/>
          </w:tcPr>
          <w:p w:rsidR="00FB338C" w:rsidRPr="00FB338C" w:rsidRDefault="003274CF" w:rsidP="008F2B20">
            <w:pPr>
              <w:pStyle w:val="afc"/>
              <w:rPr>
                <w:lang w:eastAsia="en-US"/>
              </w:rPr>
            </w:pPr>
            <w:r w:rsidRPr="00FB338C">
              <w:rPr>
                <w:lang w:eastAsia="en-US"/>
              </w:rPr>
              <w:t>500мл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750мл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500мл</w:t>
            </w:r>
          </w:p>
          <w:p w:rsidR="003274CF" w:rsidRPr="00FB338C" w:rsidRDefault="003274CF" w:rsidP="008F2B20">
            <w:pPr>
              <w:pStyle w:val="afc"/>
            </w:pPr>
            <w:r w:rsidRPr="00FB338C">
              <w:t>1шт</w:t>
            </w:r>
          </w:p>
        </w:tc>
      </w:tr>
    </w:tbl>
    <w:p w:rsidR="00FB338C" w:rsidRDefault="00FB338C" w:rsidP="00677D31"/>
    <w:p w:rsidR="00FB338C" w:rsidRPr="00FB338C" w:rsidRDefault="008F2B20" w:rsidP="008F2B20">
      <w:pPr>
        <w:pStyle w:val="2"/>
      </w:pPr>
      <w:r>
        <w:br w:type="page"/>
      </w:r>
      <w:bookmarkStart w:id="14" w:name="_Toc232572364"/>
      <w:r w:rsidR="00FB338C">
        <w:t>Заключение</w:t>
      </w:r>
      <w:bookmarkEnd w:id="14"/>
    </w:p>
    <w:p w:rsidR="008F2B20" w:rsidRDefault="008F2B20" w:rsidP="00FB338C">
      <w:pPr>
        <w:widowControl w:val="0"/>
        <w:autoSpaceDE w:val="0"/>
        <w:autoSpaceDN w:val="0"/>
        <w:adjustRightInd w:val="0"/>
        <w:ind w:firstLine="709"/>
      </w:pPr>
    </w:p>
    <w:p w:rsidR="00B720BB" w:rsidRPr="00FB338C" w:rsidRDefault="0047084E" w:rsidP="00FB338C">
      <w:pPr>
        <w:widowControl w:val="0"/>
        <w:autoSpaceDE w:val="0"/>
        <w:autoSpaceDN w:val="0"/>
        <w:adjustRightInd w:val="0"/>
        <w:ind w:firstLine="709"/>
      </w:pPr>
      <w:r w:rsidRPr="00FB338C">
        <w:t>Для</w:t>
      </w:r>
      <w:r w:rsidR="009075A0" w:rsidRPr="00FB338C">
        <w:t xml:space="preserve"> </w:t>
      </w:r>
      <w:r w:rsidRPr="00FB338C">
        <w:t>раскрытия всей сути темы, я выполнил</w:t>
      </w:r>
      <w:r w:rsidR="009075A0" w:rsidRPr="00FB338C">
        <w:t xml:space="preserve"> ряд необходимых задач</w:t>
      </w:r>
      <w:r w:rsidR="00FB338C" w:rsidRPr="00FB338C">
        <w:t xml:space="preserve">: </w:t>
      </w:r>
    </w:p>
    <w:p w:rsidR="009075A0" w:rsidRPr="00FB338C" w:rsidRDefault="009075A0" w:rsidP="00FB338C">
      <w:pPr>
        <w:widowControl w:val="0"/>
        <w:autoSpaceDE w:val="0"/>
        <w:autoSpaceDN w:val="0"/>
        <w:adjustRightInd w:val="0"/>
        <w:ind w:firstLine="709"/>
      </w:pPr>
      <w:r w:rsidRPr="00FB338C">
        <w:t xml:space="preserve">Изучил историю возникновения и дал характеристику </w:t>
      </w:r>
      <w:r w:rsidR="00E75F55" w:rsidRPr="00FB338C">
        <w:t xml:space="preserve">виноградным </w:t>
      </w:r>
      <w:r w:rsidRPr="00FB338C">
        <w:t>винам</w:t>
      </w:r>
      <w:r w:rsidR="00FB338C" w:rsidRPr="00FB338C">
        <w:t xml:space="preserve">; </w:t>
      </w:r>
    </w:p>
    <w:p w:rsidR="00FB338C" w:rsidRDefault="009075A0" w:rsidP="00FB338C">
      <w:pPr>
        <w:widowControl w:val="0"/>
        <w:autoSpaceDE w:val="0"/>
        <w:autoSpaceDN w:val="0"/>
        <w:adjustRightInd w:val="0"/>
        <w:ind w:firstLine="709"/>
      </w:pPr>
      <w:r w:rsidRPr="00FB338C">
        <w:t>Виноградарство и вино были известны довольно давно</w:t>
      </w:r>
      <w:r w:rsidR="00FB338C" w:rsidRPr="00FB338C">
        <w:t xml:space="preserve">. </w:t>
      </w:r>
      <w:r w:rsidRPr="00FB338C">
        <w:t>Еще Древние Египтяне знали около десяти видов вина</w:t>
      </w:r>
      <w:r w:rsidR="00FB338C" w:rsidRPr="00FB338C">
        <w:t xml:space="preserve">. </w:t>
      </w:r>
      <w:r w:rsidRPr="00FB338C">
        <w:t>Затем благодаря Древним грекам и римлянам о вине узнали Европа и Ближний Восток</w:t>
      </w:r>
      <w:r w:rsidR="00FB338C">
        <w:t>.</w:t>
      </w:r>
    </w:p>
    <w:p w:rsidR="00FB338C" w:rsidRDefault="009075A0" w:rsidP="00FB338C">
      <w:pPr>
        <w:widowControl w:val="0"/>
        <w:autoSpaceDE w:val="0"/>
        <w:autoSpaceDN w:val="0"/>
        <w:adjustRightInd w:val="0"/>
        <w:ind w:firstLine="709"/>
      </w:pPr>
      <w:r w:rsidRPr="00FB338C">
        <w:t>Вино классифицируется по уровню качества, сроку выдержки, содержанию сахара</w:t>
      </w:r>
      <w:r w:rsidR="00E75F55" w:rsidRPr="00FB338C">
        <w:t>, содержанию спирта, содержанию двуокиси углерода и по содержанию ароматических веществ</w:t>
      </w:r>
      <w:r w:rsidR="00FB338C">
        <w:t>.</w:t>
      </w:r>
    </w:p>
    <w:p w:rsidR="00E75F55" w:rsidRPr="00FB338C" w:rsidRDefault="00E75F55" w:rsidP="00FB338C">
      <w:pPr>
        <w:widowControl w:val="0"/>
        <w:autoSpaceDE w:val="0"/>
        <w:autoSpaceDN w:val="0"/>
        <w:adjustRightInd w:val="0"/>
        <w:ind w:firstLine="709"/>
      </w:pPr>
      <w:r w:rsidRPr="00FB338C">
        <w:t>Подробно изучил процесс подачи и откупоривания вин</w:t>
      </w:r>
      <w:r w:rsidR="00FB338C" w:rsidRPr="00FB338C">
        <w:t xml:space="preserve">; </w:t>
      </w:r>
    </w:p>
    <w:p w:rsidR="00FB338C" w:rsidRDefault="00E75F55" w:rsidP="00FB338C">
      <w:pPr>
        <w:widowControl w:val="0"/>
        <w:autoSpaceDE w:val="0"/>
        <w:autoSpaceDN w:val="0"/>
        <w:adjustRightInd w:val="0"/>
        <w:ind w:firstLine="709"/>
      </w:pPr>
      <w:r w:rsidRPr="00FB338C">
        <w:t>Старую бутылку вина подают этикеткой кверху в специальной корзинке и при этом стараются как можно меньше ее шевелить</w:t>
      </w:r>
      <w:r w:rsidR="00FB338C" w:rsidRPr="00FB338C">
        <w:t xml:space="preserve">. </w:t>
      </w:r>
      <w:r w:rsidRPr="00FB338C">
        <w:t>Профессионал должен предварительно продемонстрировать клиенту этикетку бутылки, чтобы последний подтвердил, что она соответствует его выбору</w:t>
      </w:r>
      <w:r w:rsidR="00FB338C" w:rsidRPr="00FB338C">
        <w:t xml:space="preserve">. </w:t>
      </w:r>
      <w:r w:rsidRPr="00FB338C">
        <w:t>Во всех тех случаях, когда это возможно, вино откупоривают в присутствии клиента</w:t>
      </w:r>
      <w:r w:rsidR="00FB338C" w:rsidRPr="00FB338C">
        <w:t xml:space="preserve">. </w:t>
      </w:r>
      <w:r w:rsidRPr="00FB338C">
        <w:t>Горлышко старой, пыльной бутылки протирают</w:t>
      </w:r>
      <w:r w:rsidR="00FB338C">
        <w:t>.</w:t>
      </w:r>
    </w:p>
    <w:p w:rsidR="00E75F55" w:rsidRPr="00FB338C" w:rsidRDefault="00E75F55" w:rsidP="00FB338C">
      <w:pPr>
        <w:widowControl w:val="0"/>
        <w:autoSpaceDE w:val="0"/>
        <w:autoSpaceDN w:val="0"/>
        <w:adjustRightInd w:val="0"/>
        <w:ind w:firstLine="709"/>
      </w:pPr>
      <w:r w:rsidRPr="00FB338C">
        <w:t>Открыть бутылку вина очень просто, но эта операция требует большого опыта</w:t>
      </w:r>
      <w:r w:rsidR="00FB338C" w:rsidRPr="00FB338C">
        <w:t xml:space="preserve">. </w:t>
      </w:r>
      <w:r w:rsidRPr="00FB338C">
        <w:t>Все бутылки разные, и проблема возникает там, где ее ждут меньше</w:t>
      </w:r>
    </w:p>
    <w:p w:rsidR="00A75E93" w:rsidRPr="00FB338C" w:rsidRDefault="00E75F55" w:rsidP="00FB338C">
      <w:pPr>
        <w:widowControl w:val="0"/>
        <w:autoSpaceDE w:val="0"/>
        <w:autoSpaceDN w:val="0"/>
        <w:adjustRightInd w:val="0"/>
        <w:ind w:firstLine="709"/>
      </w:pPr>
      <w:r w:rsidRPr="00FB338C">
        <w:t>Дал характеристику основным странам-импортерам виноградных вин</w:t>
      </w:r>
      <w:r w:rsidR="00FB338C" w:rsidRPr="00FB338C">
        <w:t xml:space="preserve">; </w:t>
      </w:r>
    </w:p>
    <w:p w:rsidR="00FB338C" w:rsidRDefault="00A75E93" w:rsidP="00FB338C">
      <w:pPr>
        <w:widowControl w:val="0"/>
        <w:autoSpaceDE w:val="0"/>
        <w:autoSpaceDN w:val="0"/>
        <w:adjustRightInd w:val="0"/>
        <w:ind w:firstLine="709"/>
      </w:pPr>
      <w:r w:rsidRPr="00FB338C">
        <w:t>Описал технологию приготовления смешенных напитков и коктейлей на основе виноградных вин</w:t>
      </w:r>
      <w:r w:rsidR="00FB338C">
        <w:t>.</w:t>
      </w:r>
    </w:p>
    <w:p w:rsidR="00FB338C" w:rsidRDefault="00A75E93" w:rsidP="00FB338C">
      <w:pPr>
        <w:widowControl w:val="0"/>
        <w:autoSpaceDE w:val="0"/>
        <w:autoSpaceDN w:val="0"/>
        <w:adjustRightInd w:val="0"/>
        <w:ind w:firstLine="709"/>
      </w:pPr>
      <w:r w:rsidRPr="00FB338C">
        <w:t>В своей работе я показал, что виноградные вина могут использоваться в различных видах коктейлей, таких как</w:t>
      </w:r>
      <w:r w:rsidR="00FB338C" w:rsidRPr="00FB338C">
        <w:t xml:space="preserve">: </w:t>
      </w:r>
      <w:r w:rsidRPr="00FB338C">
        <w:t>коктейли-аперитивы, слоистые коктейли, напитки для компании и д</w:t>
      </w:r>
      <w:r w:rsidR="00FB338C" w:rsidRPr="00FB338C">
        <w:t xml:space="preserve">. </w:t>
      </w:r>
      <w:r w:rsidRPr="00FB338C">
        <w:t>р</w:t>
      </w:r>
      <w:r w:rsidR="00FB338C">
        <w:t>.</w:t>
      </w:r>
    </w:p>
    <w:p w:rsidR="00FB338C" w:rsidRDefault="00D60FA4" w:rsidP="00FB338C">
      <w:pPr>
        <w:widowControl w:val="0"/>
        <w:autoSpaceDE w:val="0"/>
        <w:autoSpaceDN w:val="0"/>
        <w:adjustRightInd w:val="0"/>
        <w:ind w:firstLine="709"/>
      </w:pPr>
      <w:r w:rsidRPr="00FB338C">
        <w:t>И в заключении хочу сказать, что пока я готовил эту дипломную работу, то узнал много нового и интересного</w:t>
      </w:r>
      <w:r w:rsidR="00FB338C" w:rsidRPr="00FB338C">
        <w:t xml:space="preserve">. </w:t>
      </w:r>
      <w:r w:rsidRPr="00FB338C">
        <w:t>И теперь я могу использовать полученные знания для совершенствования своего мастерства</w:t>
      </w:r>
      <w:r w:rsidR="00FB338C">
        <w:t>.</w:t>
      </w:r>
    </w:p>
    <w:p w:rsidR="00FB338C" w:rsidRDefault="008F2B20" w:rsidP="008F2B20">
      <w:pPr>
        <w:pStyle w:val="2"/>
      </w:pPr>
      <w:r>
        <w:br w:type="page"/>
      </w:r>
      <w:bookmarkStart w:id="15" w:name="_Toc232572365"/>
      <w:r w:rsidR="00FB338C">
        <w:t>Список используемой литературы</w:t>
      </w:r>
      <w:bookmarkEnd w:id="15"/>
    </w:p>
    <w:p w:rsidR="008F2B20" w:rsidRPr="008F2B20" w:rsidRDefault="008F2B20" w:rsidP="008F2B20">
      <w:pPr>
        <w:widowControl w:val="0"/>
        <w:autoSpaceDE w:val="0"/>
        <w:autoSpaceDN w:val="0"/>
        <w:adjustRightInd w:val="0"/>
        <w:ind w:firstLine="709"/>
      </w:pPr>
    </w:p>
    <w:p w:rsidR="00FB338C" w:rsidRDefault="00DF79B9" w:rsidP="008F2B20">
      <w:pPr>
        <w:widowControl w:val="0"/>
        <w:autoSpaceDE w:val="0"/>
        <w:autoSpaceDN w:val="0"/>
        <w:adjustRightInd w:val="0"/>
        <w:ind w:firstLine="0"/>
      </w:pPr>
      <w:r w:rsidRPr="00FB338C">
        <w:t>1</w:t>
      </w:r>
      <w:r w:rsidR="00FB338C">
        <w:t>.</w:t>
      </w:r>
      <w:r w:rsidR="008F2B20">
        <w:t xml:space="preserve"> </w:t>
      </w:r>
      <w:r w:rsidR="00FB338C">
        <w:t xml:space="preserve">Л.С. </w:t>
      </w:r>
      <w:r w:rsidR="003274CF" w:rsidRPr="00FB338C">
        <w:t>Кучер, Л</w:t>
      </w:r>
      <w:r w:rsidR="00FB338C">
        <w:t xml:space="preserve">.М. </w:t>
      </w:r>
      <w:r w:rsidR="003274CF" w:rsidRPr="00FB338C">
        <w:t xml:space="preserve">Шкуратов </w:t>
      </w:r>
      <w:r w:rsidR="00FB338C" w:rsidRPr="00FB338C">
        <w:t>"</w:t>
      </w:r>
      <w:r w:rsidR="003274CF" w:rsidRPr="00FB338C">
        <w:t>Технология приготовления коктейлей и напитков</w:t>
      </w:r>
      <w:r w:rsidR="00FB338C" w:rsidRPr="00FB338C">
        <w:t>"</w:t>
      </w:r>
      <w:r w:rsidR="003274CF" w:rsidRPr="00FB338C">
        <w:t xml:space="preserve"> Академа, Москва 2005год</w:t>
      </w:r>
      <w:r w:rsidR="00FB338C">
        <w:t>.</w:t>
      </w:r>
    </w:p>
    <w:p w:rsidR="00FB338C" w:rsidRDefault="00DF79B9" w:rsidP="008F2B20">
      <w:pPr>
        <w:widowControl w:val="0"/>
        <w:autoSpaceDE w:val="0"/>
        <w:autoSpaceDN w:val="0"/>
        <w:adjustRightInd w:val="0"/>
        <w:ind w:firstLine="0"/>
      </w:pPr>
      <w:r w:rsidRPr="00FB338C">
        <w:t>2</w:t>
      </w:r>
      <w:r w:rsidR="00FB338C">
        <w:t>.</w:t>
      </w:r>
      <w:r w:rsidR="008F2B20">
        <w:t xml:space="preserve"> </w:t>
      </w:r>
      <w:r w:rsidR="00FB338C">
        <w:t xml:space="preserve">Е.И. </w:t>
      </w:r>
      <w:r w:rsidR="003274CF" w:rsidRPr="00FB338C">
        <w:t>Иванникова, Т</w:t>
      </w:r>
      <w:r w:rsidR="00FB338C">
        <w:t xml:space="preserve">.В. </w:t>
      </w:r>
      <w:r w:rsidR="003274CF" w:rsidRPr="00FB338C">
        <w:t>Иванникова, Г</w:t>
      </w:r>
      <w:r w:rsidR="00FB338C">
        <w:t xml:space="preserve">.В. </w:t>
      </w:r>
      <w:r w:rsidR="003274CF" w:rsidRPr="00FB338C">
        <w:t xml:space="preserve">Семенова </w:t>
      </w:r>
      <w:r w:rsidR="00FB338C" w:rsidRPr="00FB338C">
        <w:t>"</w:t>
      </w:r>
      <w:r w:rsidR="003274CF" w:rsidRPr="00FB338C">
        <w:t>Барное дело</w:t>
      </w:r>
      <w:r w:rsidR="00FB338C" w:rsidRPr="00FB338C">
        <w:t>"</w:t>
      </w:r>
      <w:r w:rsidR="003274CF" w:rsidRPr="00FB338C">
        <w:t xml:space="preserve"> Академа, Москва 2005год</w:t>
      </w:r>
      <w:r w:rsidR="00FB338C">
        <w:t>.</w:t>
      </w:r>
    </w:p>
    <w:p w:rsidR="00FB338C" w:rsidRDefault="00DF79B9" w:rsidP="008F2B20">
      <w:pPr>
        <w:widowControl w:val="0"/>
        <w:autoSpaceDE w:val="0"/>
        <w:autoSpaceDN w:val="0"/>
        <w:adjustRightInd w:val="0"/>
        <w:ind w:firstLine="0"/>
      </w:pPr>
      <w:r w:rsidRPr="00FB338C">
        <w:t>3</w:t>
      </w:r>
      <w:r w:rsidR="008F2B20">
        <w:t xml:space="preserve"> </w:t>
      </w:r>
      <w:r w:rsidR="00FB338C">
        <w:t xml:space="preserve">.Ф. </w:t>
      </w:r>
      <w:r w:rsidR="003274CF" w:rsidRPr="00FB338C">
        <w:t xml:space="preserve">Евсеевский </w:t>
      </w:r>
      <w:r w:rsidR="00FB338C" w:rsidRPr="00FB338C">
        <w:t>"</w:t>
      </w:r>
      <w:r w:rsidR="003274CF" w:rsidRPr="00FB338C">
        <w:t>Библия бармена</w:t>
      </w:r>
      <w:r w:rsidR="00FB338C" w:rsidRPr="00FB338C">
        <w:t>"</w:t>
      </w:r>
      <w:r w:rsidR="003274CF" w:rsidRPr="00FB338C">
        <w:t xml:space="preserve"> Евробукс, Москва 2004год</w:t>
      </w:r>
      <w:r w:rsidR="00FB338C">
        <w:t>.</w:t>
      </w:r>
    </w:p>
    <w:p w:rsidR="002F4F7C" w:rsidRPr="00FB338C" w:rsidRDefault="002F4F7C" w:rsidP="008F2B20">
      <w:pPr>
        <w:widowControl w:val="0"/>
        <w:autoSpaceDE w:val="0"/>
        <w:autoSpaceDN w:val="0"/>
        <w:adjustRightInd w:val="0"/>
        <w:ind w:firstLine="0"/>
      </w:pPr>
      <w:bookmarkStart w:id="16" w:name="_GoBack"/>
      <w:bookmarkEnd w:id="16"/>
    </w:p>
    <w:sectPr w:rsidR="002F4F7C" w:rsidRPr="00FB338C" w:rsidSect="00FB338C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134" w:right="850" w:bottom="1134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6864" w:rsidRDefault="00236864" w:rsidP="00B720BB">
      <w:pPr>
        <w:widowControl w:val="0"/>
        <w:autoSpaceDE w:val="0"/>
        <w:autoSpaceDN w:val="0"/>
        <w:adjustRightInd w:val="0"/>
        <w:spacing w:line="240" w:lineRule="auto"/>
        <w:ind w:firstLine="709"/>
      </w:pPr>
      <w:r>
        <w:separator/>
      </w:r>
    </w:p>
  </w:endnote>
  <w:endnote w:type="continuationSeparator" w:id="0">
    <w:p w:rsidR="00236864" w:rsidRDefault="00236864" w:rsidP="00B720BB">
      <w:pPr>
        <w:widowControl w:val="0"/>
        <w:autoSpaceDE w:val="0"/>
        <w:autoSpaceDN w:val="0"/>
        <w:adjustRightInd w:val="0"/>
        <w:spacing w:line="240" w:lineRule="auto"/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338C" w:rsidRDefault="00FB338C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338C" w:rsidRDefault="00FB338C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6864" w:rsidRDefault="00236864" w:rsidP="00B720BB">
      <w:pPr>
        <w:widowControl w:val="0"/>
        <w:autoSpaceDE w:val="0"/>
        <w:autoSpaceDN w:val="0"/>
        <w:adjustRightInd w:val="0"/>
        <w:spacing w:line="240" w:lineRule="auto"/>
        <w:ind w:firstLine="709"/>
      </w:pPr>
      <w:r>
        <w:separator/>
      </w:r>
    </w:p>
  </w:footnote>
  <w:footnote w:type="continuationSeparator" w:id="0">
    <w:p w:rsidR="00236864" w:rsidRDefault="00236864" w:rsidP="00B720BB">
      <w:pPr>
        <w:widowControl w:val="0"/>
        <w:autoSpaceDE w:val="0"/>
        <w:autoSpaceDN w:val="0"/>
        <w:adjustRightInd w:val="0"/>
        <w:spacing w:line="240" w:lineRule="auto"/>
        <w:ind w:firstLine="709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338C" w:rsidRDefault="007C6F9F" w:rsidP="00FB338C">
    <w:pPr>
      <w:pStyle w:val="a9"/>
      <w:framePr w:wrap="auto" w:vAnchor="text" w:hAnchor="margin" w:xAlign="right" w:y="1"/>
      <w:rPr>
        <w:rStyle w:val="af8"/>
      </w:rPr>
    </w:pPr>
    <w:r>
      <w:rPr>
        <w:rStyle w:val="af8"/>
      </w:rPr>
      <w:t>2</w:t>
    </w:r>
  </w:p>
  <w:p w:rsidR="00FB338C" w:rsidRDefault="00FB338C" w:rsidP="00FB338C">
    <w:pPr>
      <w:pStyle w:val="a9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338C" w:rsidRDefault="00FB338C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AD2C36"/>
    <w:multiLevelType w:val="hybridMultilevel"/>
    <w:tmpl w:val="3E5817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D9236B"/>
    <w:multiLevelType w:val="hybridMultilevel"/>
    <w:tmpl w:val="F1C6F120"/>
    <w:lvl w:ilvl="0" w:tplc="FBD0F1BA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2">
    <w:nsid w:val="03F04FF9"/>
    <w:multiLevelType w:val="hybridMultilevel"/>
    <w:tmpl w:val="12382E46"/>
    <w:lvl w:ilvl="0" w:tplc="FBD0F1BA">
      <w:start w:val="1"/>
      <w:numFmt w:val="bullet"/>
      <w:lvlText w:val=""/>
      <w:lvlJc w:val="left"/>
      <w:pPr>
        <w:ind w:left="10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7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1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3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0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80" w:hanging="360"/>
      </w:pPr>
      <w:rPr>
        <w:rFonts w:ascii="Wingdings" w:hAnsi="Wingdings" w:cs="Wingdings" w:hint="default"/>
      </w:rPr>
    </w:lvl>
  </w:abstractNum>
  <w:abstractNum w:abstractNumId="3">
    <w:nsid w:val="04BB36E2"/>
    <w:multiLevelType w:val="hybridMultilevel"/>
    <w:tmpl w:val="5FB4D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6D12D72"/>
    <w:multiLevelType w:val="hybridMultilevel"/>
    <w:tmpl w:val="7680984C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0C4028A9"/>
    <w:multiLevelType w:val="hybridMultilevel"/>
    <w:tmpl w:val="505A1A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F2537C8"/>
    <w:multiLevelType w:val="hybridMultilevel"/>
    <w:tmpl w:val="5DA036A6"/>
    <w:lvl w:ilvl="0" w:tplc="FBD0F1BA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8">
    <w:nsid w:val="14006E2C"/>
    <w:multiLevelType w:val="hybridMultilevel"/>
    <w:tmpl w:val="DF38FC2A"/>
    <w:lvl w:ilvl="0" w:tplc="FBD0F1BA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9">
    <w:nsid w:val="19B27AD2"/>
    <w:multiLevelType w:val="hybridMultilevel"/>
    <w:tmpl w:val="ABFEB3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A264BAD"/>
    <w:multiLevelType w:val="multilevel"/>
    <w:tmpl w:val="F78AEC6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398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960" w:hanging="2160"/>
      </w:pPr>
      <w:rPr>
        <w:rFonts w:hint="default"/>
      </w:rPr>
    </w:lvl>
  </w:abstractNum>
  <w:abstractNum w:abstractNumId="11">
    <w:nsid w:val="1A5F748D"/>
    <w:multiLevelType w:val="multilevel"/>
    <w:tmpl w:val="5BFC3D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2">
    <w:nsid w:val="216F65A2"/>
    <w:multiLevelType w:val="hybridMultilevel"/>
    <w:tmpl w:val="7A6C1A14"/>
    <w:lvl w:ilvl="0" w:tplc="FBD0F1BA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3">
    <w:nsid w:val="21D34563"/>
    <w:multiLevelType w:val="hybridMultilevel"/>
    <w:tmpl w:val="340AC15A"/>
    <w:lvl w:ilvl="0" w:tplc="FBD0F1BA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4">
    <w:nsid w:val="2551580F"/>
    <w:multiLevelType w:val="hybridMultilevel"/>
    <w:tmpl w:val="DCC4E0A8"/>
    <w:lvl w:ilvl="0" w:tplc="FBD0F1BA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15">
    <w:nsid w:val="2B9B1801"/>
    <w:multiLevelType w:val="hybridMultilevel"/>
    <w:tmpl w:val="08701A26"/>
    <w:lvl w:ilvl="0" w:tplc="FBD0F1BA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6">
    <w:nsid w:val="2CDE0E6C"/>
    <w:multiLevelType w:val="hybridMultilevel"/>
    <w:tmpl w:val="2F68F62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FDC45B6"/>
    <w:multiLevelType w:val="hybridMultilevel"/>
    <w:tmpl w:val="2FCE39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388387A"/>
    <w:multiLevelType w:val="hybridMultilevel"/>
    <w:tmpl w:val="68BC4D5C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3BF75EB"/>
    <w:multiLevelType w:val="hybridMultilevel"/>
    <w:tmpl w:val="28CC8554"/>
    <w:lvl w:ilvl="0" w:tplc="FBD0F1BA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20">
    <w:nsid w:val="3C3466C8"/>
    <w:multiLevelType w:val="hybridMultilevel"/>
    <w:tmpl w:val="094C0BA8"/>
    <w:lvl w:ilvl="0" w:tplc="FBD0F1BA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1">
    <w:nsid w:val="433A58C8"/>
    <w:multiLevelType w:val="hybridMultilevel"/>
    <w:tmpl w:val="4E2694E4"/>
    <w:lvl w:ilvl="0" w:tplc="FBD0F1BA">
      <w:start w:val="1"/>
      <w:numFmt w:val="bullet"/>
      <w:lvlText w:val=""/>
      <w:lvlJc w:val="left"/>
      <w:pPr>
        <w:ind w:left="106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0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2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6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38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29" w:hanging="360"/>
      </w:pPr>
      <w:rPr>
        <w:rFonts w:ascii="Wingdings" w:hAnsi="Wingdings" w:cs="Wingdings" w:hint="default"/>
      </w:rPr>
    </w:lvl>
  </w:abstractNum>
  <w:abstractNum w:abstractNumId="22">
    <w:nsid w:val="45D07417"/>
    <w:multiLevelType w:val="hybridMultilevel"/>
    <w:tmpl w:val="D47643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7AE2911"/>
    <w:multiLevelType w:val="hybridMultilevel"/>
    <w:tmpl w:val="47EA3D6A"/>
    <w:lvl w:ilvl="0" w:tplc="FBD0F1BA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24">
    <w:nsid w:val="4F564AC0"/>
    <w:multiLevelType w:val="multilevel"/>
    <w:tmpl w:val="552E41C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440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5">
    <w:nsid w:val="575D62E4"/>
    <w:multiLevelType w:val="hybridMultilevel"/>
    <w:tmpl w:val="0F5240DA"/>
    <w:lvl w:ilvl="0" w:tplc="FBD0F1BA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26">
    <w:nsid w:val="5AE00CC5"/>
    <w:multiLevelType w:val="hybridMultilevel"/>
    <w:tmpl w:val="1E1C6732"/>
    <w:lvl w:ilvl="0" w:tplc="FBD0F1BA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7">
    <w:nsid w:val="5BF33FE1"/>
    <w:multiLevelType w:val="hybridMultilevel"/>
    <w:tmpl w:val="A05450AE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1A411F0"/>
    <w:multiLevelType w:val="hybridMultilevel"/>
    <w:tmpl w:val="C21C38FC"/>
    <w:lvl w:ilvl="0" w:tplc="FBD0F1BA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29">
    <w:nsid w:val="6BA61D35"/>
    <w:multiLevelType w:val="hybridMultilevel"/>
    <w:tmpl w:val="496069B4"/>
    <w:lvl w:ilvl="0" w:tplc="FBD0F1BA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30">
    <w:nsid w:val="74175AB5"/>
    <w:multiLevelType w:val="hybridMultilevel"/>
    <w:tmpl w:val="41D4EA36"/>
    <w:lvl w:ilvl="0" w:tplc="FBD0F1BA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31">
    <w:nsid w:val="74482C98"/>
    <w:multiLevelType w:val="hybridMultilevel"/>
    <w:tmpl w:val="F7FABD0E"/>
    <w:lvl w:ilvl="0" w:tplc="FBD0F1BA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32">
    <w:nsid w:val="7CBF6E14"/>
    <w:multiLevelType w:val="hybridMultilevel"/>
    <w:tmpl w:val="7ED2A1F2"/>
    <w:lvl w:ilvl="0" w:tplc="FBD0F1BA">
      <w:start w:val="1"/>
      <w:numFmt w:val="bullet"/>
      <w:lvlText w:val=""/>
      <w:lvlJc w:val="left"/>
      <w:pPr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33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22"/>
  </w:num>
  <w:num w:numId="2">
    <w:abstractNumId w:val="11"/>
  </w:num>
  <w:num w:numId="3">
    <w:abstractNumId w:val="27"/>
  </w:num>
  <w:num w:numId="4">
    <w:abstractNumId w:val="6"/>
  </w:num>
  <w:num w:numId="5">
    <w:abstractNumId w:val="9"/>
  </w:num>
  <w:num w:numId="6">
    <w:abstractNumId w:val="17"/>
  </w:num>
  <w:num w:numId="7">
    <w:abstractNumId w:val="0"/>
  </w:num>
  <w:num w:numId="8">
    <w:abstractNumId w:val="16"/>
  </w:num>
  <w:num w:numId="9">
    <w:abstractNumId w:val="10"/>
  </w:num>
  <w:num w:numId="10">
    <w:abstractNumId w:val="3"/>
  </w:num>
  <w:num w:numId="11">
    <w:abstractNumId w:val="4"/>
  </w:num>
  <w:num w:numId="12">
    <w:abstractNumId w:val="2"/>
  </w:num>
  <w:num w:numId="13">
    <w:abstractNumId w:val="26"/>
  </w:num>
  <w:num w:numId="14">
    <w:abstractNumId w:val="15"/>
  </w:num>
  <w:num w:numId="15">
    <w:abstractNumId w:val="29"/>
  </w:num>
  <w:num w:numId="16">
    <w:abstractNumId w:val="23"/>
  </w:num>
  <w:num w:numId="17">
    <w:abstractNumId w:val="24"/>
  </w:num>
  <w:num w:numId="18">
    <w:abstractNumId w:val="1"/>
  </w:num>
  <w:num w:numId="19">
    <w:abstractNumId w:val="30"/>
  </w:num>
  <w:num w:numId="20">
    <w:abstractNumId w:val="25"/>
  </w:num>
  <w:num w:numId="21">
    <w:abstractNumId w:val="13"/>
  </w:num>
  <w:num w:numId="22">
    <w:abstractNumId w:val="21"/>
  </w:num>
  <w:num w:numId="23">
    <w:abstractNumId w:val="31"/>
  </w:num>
  <w:num w:numId="24">
    <w:abstractNumId w:val="8"/>
  </w:num>
  <w:num w:numId="25">
    <w:abstractNumId w:val="19"/>
  </w:num>
  <w:num w:numId="26">
    <w:abstractNumId w:val="14"/>
  </w:num>
  <w:num w:numId="27">
    <w:abstractNumId w:val="7"/>
  </w:num>
  <w:num w:numId="28">
    <w:abstractNumId w:val="32"/>
  </w:num>
  <w:num w:numId="29">
    <w:abstractNumId w:val="12"/>
  </w:num>
  <w:num w:numId="30">
    <w:abstractNumId w:val="28"/>
  </w:num>
  <w:num w:numId="31">
    <w:abstractNumId w:val="20"/>
  </w:num>
  <w:num w:numId="32">
    <w:abstractNumId w:val="18"/>
  </w:num>
  <w:num w:numId="33">
    <w:abstractNumId w:val="5"/>
  </w:num>
  <w:num w:numId="34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274CF"/>
    <w:rsid w:val="001155C8"/>
    <w:rsid w:val="00236864"/>
    <w:rsid w:val="002C3A56"/>
    <w:rsid w:val="002F4F7C"/>
    <w:rsid w:val="003274CF"/>
    <w:rsid w:val="004338AC"/>
    <w:rsid w:val="0047084E"/>
    <w:rsid w:val="004778EF"/>
    <w:rsid w:val="00677D31"/>
    <w:rsid w:val="006B61F0"/>
    <w:rsid w:val="00727933"/>
    <w:rsid w:val="00795894"/>
    <w:rsid w:val="007C6F9F"/>
    <w:rsid w:val="008F2B20"/>
    <w:rsid w:val="009075A0"/>
    <w:rsid w:val="009B261A"/>
    <w:rsid w:val="009D448B"/>
    <w:rsid w:val="00A75E93"/>
    <w:rsid w:val="00AD220B"/>
    <w:rsid w:val="00B720BB"/>
    <w:rsid w:val="00C35FE3"/>
    <w:rsid w:val="00D60FA4"/>
    <w:rsid w:val="00D76015"/>
    <w:rsid w:val="00DF79B9"/>
    <w:rsid w:val="00E21D18"/>
    <w:rsid w:val="00E425A2"/>
    <w:rsid w:val="00E75F55"/>
    <w:rsid w:val="00FB338C"/>
    <w:rsid w:val="00FD31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156F106-603D-4643-A041-F6CFDF435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FB338C"/>
    <w:pPr>
      <w:spacing w:line="360" w:lineRule="auto"/>
      <w:ind w:firstLine="720"/>
      <w:jc w:val="both"/>
    </w:pPr>
    <w:rPr>
      <w:rFonts w:ascii="Times New Roman" w:hAnsi="Times New Roman"/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FB338C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FB338C"/>
    <w:pPr>
      <w:keepNext/>
      <w:widowControl w:val="0"/>
      <w:tabs>
        <w:tab w:val="left" w:pos="6285"/>
      </w:tabs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FB338C"/>
    <w:pPr>
      <w:keepNext/>
      <w:widowControl w:val="0"/>
      <w:autoSpaceDE w:val="0"/>
      <w:autoSpaceDN w:val="0"/>
      <w:adjustRightInd w:val="0"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FB338C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FB338C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FB338C"/>
    <w:pPr>
      <w:keepNext/>
      <w:widowControl w:val="0"/>
      <w:autoSpaceDE w:val="0"/>
      <w:autoSpaceDN w:val="0"/>
      <w:adjustRightInd w:val="0"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FB338C"/>
    <w:pPr>
      <w:keepNext/>
      <w:widowControl w:val="0"/>
      <w:autoSpaceDE w:val="0"/>
      <w:autoSpaceDN w:val="0"/>
      <w:adjustRightInd w:val="0"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FB338C"/>
    <w:pPr>
      <w:keepNext/>
      <w:widowControl w:val="0"/>
      <w:autoSpaceDE w:val="0"/>
      <w:autoSpaceDN w:val="0"/>
      <w:adjustRightInd w:val="0"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locked/>
    <w:rsid w:val="00FB338C"/>
    <w:rPr>
      <w:b/>
      <w:bCs/>
      <w:i/>
      <w:iCs/>
      <w:smallCaps/>
      <w:noProof/>
      <w:sz w:val="28"/>
      <w:szCs w:val="28"/>
      <w:lang w:val="ru-RU" w:eastAsia="ru-RU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List Paragraph"/>
    <w:basedOn w:val="a2"/>
    <w:uiPriority w:val="99"/>
    <w:qFormat/>
    <w:rsid w:val="003274CF"/>
    <w:pPr>
      <w:widowControl w:val="0"/>
      <w:autoSpaceDE w:val="0"/>
      <w:autoSpaceDN w:val="0"/>
      <w:adjustRightInd w:val="0"/>
      <w:ind w:left="720" w:firstLine="709"/>
    </w:pPr>
    <w:rPr>
      <w:lang w:eastAsia="en-US"/>
    </w:rPr>
  </w:style>
  <w:style w:type="paragraph" w:styleId="a7">
    <w:name w:val="No Spacing"/>
    <w:uiPriority w:val="99"/>
    <w:qFormat/>
    <w:rsid w:val="003274CF"/>
    <w:rPr>
      <w:rFonts w:cs="Calibri"/>
      <w:sz w:val="22"/>
      <w:szCs w:val="22"/>
      <w:lang w:eastAsia="en-US"/>
    </w:rPr>
  </w:style>
  <w:style w:type="table" w:styleId="a8">
    <w:name w:val="Table Grid"/>
    <w:basedOn w:val="a4"/>
    <w:uiPriority w:val="99"/>
    <w:rsid w:val="00FB338C"/>
    <w:pPr>
      <w:spacing w:line="360" w:lineRule="auto"/>
    </w:pPr>
    <w:rPr>
      <w:rFonts w:ascii="Times New Roman" w:hAnsi="Times New Roman"/>
    </w:r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styleId="a9">
    <w:name w:val="header"/>
    <w:basedOn w:val="a2"/>
    <w:next w:val="aa"/>
    <w:link w:val="ab"/>
    <w:uiPriority w:val="99"/>
    <w:rsid w:val="00FB338C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line="240" w:lineRule="auto"/>
      <w:ind w:firstLine="0"/>
      <w:jc w:val="right"/>
    </w:pPr>
    <w:rPr>
      <w:noProof/>
      <w:kern w:val="16"/>
    </w:rPr>
  </w:style>
  <w:style w:type="paragraph" w:styleId="ac">
    <w:name w:val="footer"/>
    <w:basedOn w:val="a2"/>
    <w:link w:val="ad"/>
    <w:uiPriority w:val="99"/>
    <w:semiHidden/>
    <w:rsid w:val="00FB338C"/>
    <w:pPr>
      <w:widowControl w:val="0"/>
      <w:tabs>
        <w:tab w:val="center" w:pos="4819"/>
        <w:tab w:val="right" w:pos="9639"/>
      </w:tabs>
      <w:autoSpaceDE w:val="0"/>
      <w:autoSpaceDN w:val="0"/>
      <w:adjustRightInd w:val="0"/>
      <w:ind w:firstLine="709"/>
    </w:pPr>
  </w:style>
  <w:style w:type="character" w:customStyle="1" w:styleId="ab">
    <w:name w:val="Верхній колонтитул Знак"/>
    <w:link w:val="a9"/>
    <w:uiPriority w:val="99"/>
    <w:locked/>
    <w:rsid w:val="00B720BB"/>
    <w:rPr>
      <w:noProof/>
      <w:kern w:val="16"/>
      <w:sz w:val="28"/>
      <w:szCs w:val="28"/>
      <w:lang w:val="ru-RU" w:eastAsia="ru-RU"/>
    </w:rPr>
  </w:style>
  <w:style w:type="paragraph" w:styleId="aa">
    <w:name w:val="Body Text"/>
    <w:basedOn w:val="a2"/>
    <w:link w:val="ae"/>
    <w:uiPriority w:val="99"/>
    <w:rsid w:val="00FB338C"/>
    <w:pPr>
      <w:widowControl w:val="0"/>
      <w:autoSpaceDE w:val="0"/>
      <w:autoSpaceDN w:val="0"/>
      <w:adjustRightInd w:val="0"/>
      <w:ind w:firstLine="0"/>
    </w:pPr>
  </w:style>
  <w:style w:type="character" w:customStyle="1" w:styleId="21">
    <w:name w:val="Знак Знак2"/>
    <w:uiPriority w:val="99"/>
    <w:semiHidden/>
    <w:locked/>
    <w:rsid w:val="00FB338C"/>
    <w:rPr>
      <w:noProof/>
      <w:kern w:val="16"/>
      <w:sz w:val="28"/>
      <w:szCs w:val="28"/>
      <w:lang w:val="ru-RU" w:eastAsia="ru-RU"/>
    </w:rPr>
  </w:style>
  <w:style w:type="character" w:customStyle="1" w:styleId="ae">
    <w:name w:val="Основний текст Знак"/>
    <w:link w:val="aa"/>
    <w:uiPriority w:val="99"/>
    <w:semiHidden/>
    <w:rPr>
      <w:rFonts w:ascii="Times New Roman" w:hAnsi="Times New Roman"/>
      <w:sz w:val="28"/>
      <w:szCs w:val="28"/>
    </w:rPr>
  </w:style>
  <w:style w:type="character" w:customStyle="1" w:styleId="af">
    <w:name w:val="Верхний колонтитул Знак"/>
    <w:uiPriority w:val="99"/>
    <w:rsid w:val="00FB338C"/>
    <w:rPr>
      <w:kern w:val="16"/>
      <w:sz w:val="24"/>
      <w:szCs w:val="24"/>
    </w:rPr>
  </w:style>
  <w:style w:type="paragraph" w:customStyle="1" w:styleId="af0">
    <w:name w:val="выделение"/>
    <w:uiPriority w:val="99"/>
    <w:rsid w:val="00FB338C"/>
    <w:pPr>
      <w:spacing w:line="360" w:lineRule="auto"/>
      <w:ind w:firstLine="709"/>
      <w:jc w:val="both"/>
    </w:pPr>
    <w:rPr>
      <w:rFonts w:ascii="Times New Roman" w:hAnsi="Times New Roman"/>
      <w:b/>
      <w:bCs/>
      <w:i/>
      <w:iCs/>
      <w:noProof/>
      <w:sz w:val="28"/>
      <w:szCs w:val="28"/>
    </w:rPr>
  </w:style>
  <w:style w:type="character" w:styleId="af1">
    <w:name w:val="Hyperlink"/>
    <w:uiPriority w:val="99"/>
    <w:rsid w:val="00FB338C"/>
    <w:rPr>
      <w:color w:val="0000FF"/>
      <w:u w:val="single"/>
    </w:rPr>
  </w:style>
  <w:style w:type="paragraph" w:customStyle="1" w:styleId="22">
    <w:name w:val="Заголовок 2 дипл"/>
    <w:basedOn w:val="a2"/>
    <w:next w:val="af2"/>
    <w:uiPriority w:val="99"/>
    <w:rsid w:val="00FB338C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2">
    <w:name w:val="Body Text Indent"/>
    <w:basedOn w:val="a2"/>
    <w:link w:val="af3"/>
    <w:uiPriority w:val="99"/>
    <w:rsid w:val="00FB338C"/>
    <w:pPr>
      <w:widowControl w:val="0"/>
      <w:shd w:val="clear" w:color="auto" w:fill="FFFFFF"/>
      <w:autoSpaceDE w:val="0"/>
      <w:autoSpaceDN w:val="0"/>
      <w:adjustRightInd w:val="0"/>
      <w:spacing w:before="192"/>
      <w:ind w:right="-5" w:firstLine="360"/>
    </w:pPr>
  </w:style>
  <w:style w:type="character" w:customStyle="1" w:styleId="af3">
    <w:name w:val="Основний текст з відступом Знак"/>
    <w:link w:val="af2"/>
    <w:uiPriority w:val="99"/>
    <w:semiHidden/>
    <w:rPr>
      <w:rFonts w:ascii="Times New Roman" w:hAnsi="Times New Roman"/>
      <w:sz w:val="28"/>
      <w:szCs w:val="28"/>
    </w:rPr>
  </w:style>
  <w:style w:type="character" w:customStyle="1" w:styleId="11">
    <w:name w:val="Текст Знак1"/>
    <w:link w:val="af4"/>
    <w:uiPriority w:val="99"/>
    <w:locked/>
    <w:rsid w:val="00FB338C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4">
    <w:name w:val="Plain Text"/>
    <w:basedOn w:val="a2"/>
    <w:link w:val="11"/>
    <w:uiPriority w:val="99"/>
    <w:rsid w:val="00FB338C"/>
    <w:pPr>
      <w:widowControl w:val="0"/>
      <w:autoSpaceDE w:val="0"/>
      <w:autoSpaceDN w:val="0"/>
      <w:adjustRightInd w:val="0"/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5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d">
    <w:name w:val="Нижній колонтитул Знак"/>
    <w:link w:val="ac"/>
    <w:uiPriority w:val="99"/>
    <w:semiHidden/>
    <w:locked/>
    <w:rsid w:val="00FB338C"/>
    <w:rPr>
      <w:sz w:val="28"/>
      <w:szCs w:val="28"/>
      <w:lang w:val="ru-RU" w:eastAsia="ru-RU"/>
    </w:rPr>
  </w:style>
  <w:style w:type="character" w:styleId="af6">
    <w:name w:val="endnote reference"/>
    <w:uiPriority w:val="99"/>
    <w:semiHidden/>
    <w:rsid w:val="00FB338C"/>
    <w:rPr>
      <w:vertAlign w:val="superscript"/>
    </w:rPr>
  </w:style>
  <w:style w:type="character" w:styleId="af7">
    <w:name w:val="footnote reference"/>
    <w:uiPriority w:val="99"/>
    <w:semiHidden/>
    <w:rsid w:val="00FB338C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FB338C"/>
    <w:pPr>
      <w:numPr>
        <w:numId w:val="32"/>
      </w:numPr>
      <w:spacing w:line="360" w:lineRule="auto"/>
      <w:jc w:val="both"/>
    </w:pPr>
    <w:rPr>
      <w:rFonts w:ascii="Times New Roman" w:hAnsi="Times New Roman"/>
      <w:sz w:val="28"/>
      <w:szCs w:val="28"/>
    </w:rPr>
  </w:style>
  <w:style w:type="character" w:styleId="af8">
    <w:name w:val="page number"/>
    <w:uiPriority w:val="99"/>
    <w:rsid w:val="00FB338C"/>
  </w:style>
  <w:style w:type="character" w:customStyle="1" w:styleId="af9">
    <w:name w:val="номер страницы"/>
    <w:uiPriority w:val="99"/>
    <w:rsid w:val="00FB338C"/>
    <w:rPr>
      <w:sz w:val="28"/>
      <w:szCs w:val="28"/>
    </w:rPr>
  </w:style>
  <w:style w:type="paragraph" w:styleId="afa">
    <w:name w:val="Normal (Web)"/>
    <w:basedOn w:val="a2"/>
    <w:uiPriority w:val="99"/>
    <w:rsid w:val="00FB338C"/>
    <w:pPr>
      <w:widowControl w:val="0"/>
      <w:autoSpaceDE w:val="0"/>
      <w:autoSpaceDN w:val="0"/>
      <w:adjustRightInd w:val="0"/>
      <w:spacing w:before="100" w:beforeAutospacing="1" w:after="100" w:afterAutospacing="1"/>
      <w:ind w:firstLine="709"/>
    </w:pPr>
    <w:rPr>
      <w:lang w:val="uk-UA" w:eastAsia="uk-UA"/>
    </w:rPr>
  </w:style>
  <w:style w:type="paragraph" w:styleId="12">
    <w:name w:val="toc 1"/>
    <w:basedOn w:val="a2"/>
    <w:next w:val="a2"/>
    <w:autoRedefine/>
    <w:uiPriority w:val="99"/>
    <w:semiHidden/>
    <w:rsid w:val="00FB338C"/>
    <w:pPr>
      <w:widowControl w:val="0"/>
      <w:tabs>
        <w:tab w:val="right" w:leader="dot" w:pos="1400"/>
      </w:tabs>
      <w:autoSpaceDE w:val="0"/>
      <w:autoSpaceDN w:val="0"/>
      <w:adjustRightInd w:val="0"/>
      <w:ind w:firstLine="0"/>
    </w:pPr>
  </w:style>
  <w:style w:type="paragraph" w:styleId="23">
    <w:name w:val="toc 2"/>
    <w:basedOn w:val="a2"/>
    <w:next w:val="a2"/>
    <w:autoRedefine/>
    <w:uiPriority w:val="99"/>
    <w:semiHidden/>
    <w:rsid w:val="008F2B20"/>
    <w:pPr>
      <w:widowControl w:val="0"/>
      <w:tabs>
        <w:tab w:val="left" w:leader="dot" w:pos="3500"/>
      </w:tabs>
      <w:autoSpaceDE w:val="0"/>
      <w:autoSpaceDN w:val="0"/>
      <w:adjustRightInd w:val="0"/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FB338C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FB338C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FB338C"/>
    <w:pPr>
      <w:widowControl w:val="0"/>
      <w:autoSpaceDE w:val="0"/>
      <w:autoSpaceDN w:val="0"/>
      <w:adjustRightInd w:val="0"/>
      <w:ind w:left="958" w:firstLine="709"/>
    </w:pPr>
  </w:style>
  <w:style w:type="paragraph" w:styleId="24">
    <w:name w:val="Body Text Indent 2"/>
    <w:basedOn w:val="a2"/>
    <w:link w:val="25"/>
    <w:uiPriority w:val="99"/>
    <w:rsid w:val="00FB338C"/>
    <w:pPr>
      <w:widowControl w:val="0"/>
      <w:shd w:val="clear" w:color="auto" w:fill="FFFFFF"/>
      <w:tabs>
        <w:tab w:val="left" w:pos="163"/>
      </w:tabs>
      <w:autoSpaceDE w:val="0"/>
      <w:autoSpaceDN w:val="0"/>
      <w:adjustRightInd w:val="0"/>
      <w:ind w:firstLine="360"/>
    </w:pPr>
  </w:style>
  <w:style w:type="character" w:customStyle="1" w:styleId="25">
    <w:name w:val="Основний текст з відступом 2 Знак"/>
    <w:link w:val="24"/>
    <w:uiPriority w:val="99"/>
    <w:semiHidden/>
    <w:rPr>
      <w:rFonts w:ascii="Times New Roman" w:hAnsi="Times New Roman"/>
      <w:sz w:val="28"/>
      <w:szCs w:val="28"/>
    </w:rPr>
  </w:style>
  <w:style w:type="paragraph" w:styleId="32">
    <w:name w:val="Body Text Indent 3"/>
    <w:basedOn w:val="a2"/>
    <w:link w:val="33"/>
    <w:uiPriority w:val="99"/>
    <w:rsid w:val="00FB338C"/>
    <w:pPr>
      <w:widowControl w:val="0"/>
      <w:shd w:val="clear" w:color="auto" w:fill="FFFFFF"/>
      <w:tabs>
        <w:tab w:val="left" w:pos="4262"/>
        <w:tab w:val="left" w:pos="5640"/>
      </w:tabs>
      <w:autoSpaceDE w:val="0"/>
      <w:autoSpaceDN w:val="0"/>
      <w:adjustRightInd w:val="0"/>
      <w:ind w:left="720" w:firstLine="709"/>
    </w:pPr>
  </w:style>
  <w:style w:type="character" w:customStyle="1" w:styleId="33">
    <w:name w:val="Основний текст з відступом 3 Знак"/>
    <w:link w:val="32"/>
    <w:uiPriority w:val="99"/>
    <w:semiHidden/>
    <w:rPr>
      <w:rFonts w:ascii="Times New Roman" w:hAnsi="Times New Roman"/>
      <w:sz w:val="16"/>
      <w:szCs w:val="16"/>
    </w:rPr>
  </w:style>
  <w:style w:type="paragraph" w:customStyle="1" w:styleId="afb">
    <w:name w:val="содержание"/>
    <w:uiPriority w:val="99"/>
    <w:rsid w:val="00FB338C"/>
    <w:pPr>
      <w:spacing w:line="360" w:lineRule="auto"/>
      <w:jc w:val="center"/>
    </w:pPr>
    <w:rPr>
      <w:rFonts w:ascii="Times New Roman" w:hAnsi="Times New Roman"/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FB338C"/>
    <w:pPr>
      <w:numPr>
        <w:numId w:val="33"/>
      </w:numPr>
      <w:spacing w:line="360" w:lineRule="auto"/>
      <w:jc w:val="both"/>
    </w:pPr>
    <w:rPr>
      <w:rFonts w:ascii="Times New Roman" w:hAnsi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FB338C"/>
    <w:pPr>
      <w:numPr>
        <w:numId w:val="34"/>
      </w:numPr>
      <w:spacing w:line="360" w:lineRule="auto"/>
      <w:jc w:val="both"/>
    </w:pPr>
    <w:rPr>
      <w:rFonts w:ascii="Times New Roman" w:hAnsi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FB338C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FB338C"/>
    <w:rPr>
      <w:b/>
      <w:bCs/>
    </w:rPr>
  </w:style>
  <w:style w:type="paragraph" w:customStyle="1" w:styleId="200">
    <w:name w:val="Стиль Оглавление 2 + Слева:  0 см Первая строка:  0 см"/>
    <w:basedOn w:val="23"/>
    <w:autoRedefine/>
    <w:uiPriority w:val="99"/>
    <w:rsid w:val="00FB338C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FB338C"/>
    <w:rPr>
      <w:i/>
      <w:iCs/>
    </w:rPr>
  </w:style>
  <w:style w:type="paragraph" w:customStyle="1" w:styleId="afc">
    <w:name w:val="ТАБЛИЦА"/>
    <w:next w:val="a2"/>
    <w:autoRedefine/>
    <w:uiPriority w:val="99"/>
    <w:rsid w:val="00FB338C"/>
    <w:pPr>
      <w:spacing w:line="360" w:lineRule="auto"/>
    </w:pPr>
    <w:rPr>
      <w:rFonts w:ascii="Times New Roman" w:hAnsi="Times New Roman"/>
      <w:color w:val="000000"/>
    </w:rPr>
  </w:style>
  <w:style w:type="paragraph" w:customStyle="1" w:styleId="afd">
    <w:name w:val="Стиль ТАБЛИЦА + Междустр.интервал:  полуторный"/>
    <w:basedOn w:val="afc"/>
    <w:uiPriority w:val="99"/>
    <w:rsid w:val="00FB338C"/>
  </w:style>
  <w:style w:type="paragraph" w:customStyle="1" w:styleId="13">
    <w:name w:val="Стиль ТАБЛИЦА + Междустр.интервал:  полуторный1"/>
    <w:basedOn w:val="afc"/>
    <w:autoRedefine/>
    <w:uiPriority w:val="99"/>
    <w:rsid w:val="00FB338C"/>
  </w:style>
  <w:style w:type="table" w:customStyle="1" w:styleId="14">
    <w:name w:val="Стиль таблицы1"/>
    <w:uiPriority w:val="99"/>
    <w:rsid w:val="00FB338C"/>
    <w:pPr>
      <w:spacing w:line="360" w:lineRule="auto"/>
    </w:pPr>
    <w:rPr>
      <w:rFonts w:ascii="Times New Roman" w:hAnsi="Times New Roman"/>
      <w:color w:val="000000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e">
    <w:name w:val="схема"/>
    <w:basedOn w:val="a2"/>
    <w:autoRedefine/>
    <w:uiPriority w:val="99"/>
    <w:rsid w:val="00FB338C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styleId="aff">
    <w:name w:val="endnote text"/>
    <w:basedOn w:val="a2"/>
    <w:link w:val="aff0"/>
    <w:uiPriority w:val="99"/>
    <w:semiHidden/>
    <w:rsid w:val="00FB338C"/>
    <w:pPr>
      <w:widowControl w:val="0"/>
      <w:autoSpaceDE w:val="0"/>
      <w:autoSpaceDN w:val="0"/>
      <w:adjustRightInd w:val="0"/>
      <w:ind w:firstLine="709"/>
    </w:pPr>
    <w:rPr>
      <w:sz w:val="20"/>
      <w:szCs w:val="20"/>
    </w:rPr>
  </w:style>
  <w:style w:type="character" w:customStyle="1" w:styleId="aff0">
    <w:name w:val="Текст кінцевої виноски Знак"/>
    <w:link w:val="aff"/>
    <w:uiPriority w:val="99"/>
    <w:semiHidden/>
    <w:rPr>
      <w:rFonts w:ascii="Times New Roman" w:hAnsi="Times New Roman"/>
      <w:sz w:val="20"/>
      <w:szCs w:val="20"/>
    </w:rPr>
  </w:style>
  <w:style w:type="paragraph" w:styleId="aff1">
    <w:name w:val="footnote text"/>
    <w:basedOn w:val="a2"/>
    <w:link w:val="aff2"/>
    <w:autoRedefine/>
    <w:uiPriority w:val="99"/>
    <w:semiHidden/>
    <w:rsid w:val="00FB338C"/>
    <w:pPr>
      <w:autoSpaceDE w:val="0"/>
      <w:autoSpaceDN w:val="0"/>
      <w:ind w:firstLine="709"/>
      <w:jc w:val="left"/>
    </w:pPr>
    <w:rPr>
      <w:sz w:val="20"/>
      <w:szCs w:val="20"/>
    </w:rPr>
  </w:style>
  <w:style w:type="character" w:customStyle="1" w:styleId="aff2">
    <w:name w:val="Текст виноски Знак"/>
    <w:link w:val="aff1"/>
    <w:uiPriority w:val="99"/>
    <w:semiHidden/>
    <w:rPr>
      <w:rFonts w:ascii="Times New Roman" w:hAnsi="Times New Roman"/>
      <w:sz w:val="20"/>
      <w:szCs w:val="20"/>
    </w:rPr>
  </w:style>
  <w:style w:type="paragraph" w:customStyle="1" w:styleId="aff3">
    <w:name w:val="титут"/>
    <w:autoRedefine/>
    <w:uiPriority w:val="99"/>
    <w:rsid w:val="00FB338C"/>
    <w:pPr>
      <w:spacing w:line="360" w:lineRule="auto"/>
      <w:jc w:val="center"/>
    </w:pPr>
    <w:rPr>
      <w:rFonts w:ascii="Times New Roman" w:hAnsi="Times New Roman"/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4628</Words>
  <Characters>26381</Characters>
  <Application>Microsoft Office Word</Application>
  <DocSecurity>0</DocSecurity>
  <Lines>219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>Diapsalmata</Company>
  <LinksUpToDate>false</LinksUpToDate>
  <CharactersWithSpaces>30948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>РЫЖИК</dc:creator>
  <cp:keywords/>
  <dc:description/>
  <cp:lastModifiedBy>Irina</cp:lastModifiedBy>
  <cp:revision>2</cp:revision>
  <dcterms:created xsi:type="dcterms:W3CDTF">2014-08-10T13:43:00Z</dcterms:created>
  <dcterms:modified xsi:type="dcterms:W3CDTF">2014-08-10T13:43:00Z</dcterms:modified>
</cp:coreProperties>
</file>