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9F" w:rsidRPr="00E30A9F" w:rsidRDefault="00E30A9F" w:rsidP="00E30A9F">
      <w:pPr>
        <w:pStyle w:val="1"/>
        <w:rPr>
          <w:sz w:val="28"/>
          <w:szCs w:val="28"/>
        </w:rPr>
      </w:pPr>
      <w:r w:rsidRPr="00E30A9F">
        <w:rPr>
          <w:sz w:val="28"/>
          <w:szCs w:val="28"/>
        </w:rPr>
        <w:t>Поздние сифилитические висцеропатии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>Благодаря успешным лечебно-профилактическим мероприятиям у больных с различными формами сифилиса стали редко встречать</w:t>
      </w:r>
      <w:r w:rsidRPr="00E30A9F">
        <w:rPr>
          <w:sz w:val="28"/>
          <w:szCs w:val="28"/>
        </w:rPr>
        <w:softHyphen/>
        <w:t>ся выраженные и четко очерченные по клинической симптоматике поражения внутренних органов. Наиболее важны из них поздние висцеропатии.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>Изменения внутренних органов у больных с третичным сифили</w:t>
      </w:r>
      <w:r w:rsidRPr="00E30A9F">
        <w:rPr>
          <w:sz w:val="28"/>
          <w:szCs w:val="28"/>
        </w:rPr>
        <w:softHyphen/>
        <w:t>сом имеют в своей основе характерные для сифилитической инфек</w:t>
      </w:r>
      <w:r w:rsidRPr="00E30A9F">
        <w:rPr>
          <w:sz w:val="28"/>
          <w:szCs w:val="28"/>
        </w:rPr>
        <w:softHyphen/>
        <w:t>ции эндо-, мезо- и периваскулиты, вплоть до полной облитерации сосудов. Особенно интенсивно проявляется специфическая патоло</w:t>
      </w:r>
      <w:r w:rsidRPr="00E30A9F">
        <w:rPr>
          <w:sz w:val="28"/>
          <w:szCs w:val="28"/>
        </w:rPr>
        <w:softHyphen/>
        <w:t>гия в тканях сердца, сосудов, желудочно-кишечного тракта, пече</w:t>
      </w:r>
      <w:r w:rsidRPr="00E30A9F">
        <w:rPr>
          <w:sz w:val="28"/>
          <w:szCs w:val="28"/>
        </w:rPr>
        <w:softHyphen/>
        <w:t>ни и легких. Сифилитическое поражение сердца и сосудов чаще манифестирует специфическим гуммозным миокардитом и сифи</w:t>
      </w:r>
      <w:r w:rsidRPr="00E30A9F">
        <w:rPr>
          <w:sz w:val="28"/>
          <w:szCs w:val="28"/>
        </w:rPr>
        <w:softHyphen/>
        <w:t>литическим мезаортитом. Гуммозные пролифераты миокарда могут быть изолированными (наподобие солитарных гумм кожи) или имеют вид диффузной гуммозной инфильтрации. Нередко эти процессы сочетаются. Симптоматика поражений не имеет специфических осо</w:t>
      </w:r>
      <w:r w:rsidRPr="00E30A9F">
        <w:rPr>
          <w:sz w:val="28"/>
          <w:szCs w:val="28"/>
        </w:rPr>
        <w:softHyphen/>
        <w:t>бенностей. Наблюдается гипертрофия миокарда с увеличением раз</w:t>
      </w:r>
      <w:r w:rsidRPr="00E30A9F">
        <w:rPr>
          <w:sz w:val="28"/>
          <w:szCs w:val="28"/>
        </w:rPr>
        <w:softHyphen/>
        <w:t>меров сердца, ослаблением сердечных тонов, болями разлитого ха</w:t>
      </w:r>
      <w:r w:rsidRPr="00E30A9F">
        <w:rPr>
          <w:sz w:val="28"/>
          <w:szCs w:val="28"/>
        </w:rPr>
        <w:softHyphen/>
        <w:t>рактера. Диагностика базируется более четко на данных ЭКГ и серо</w:t>
      </w:r>
      <w:r w:rsidRPr="00E30A9F">
        <w:rPr>
          <w:sz w:val="28"/>
          <w:szCs w:val="28"/>
        </w:rPr>
        <w:softHyphen/>
        <w:t>логических реакций; особенно важны показатели РИФ и РИБТ. Чаще, чем миокард, поражается аорта</w:t>
      </w:r>
      <w:r w:rsidRPr="00E30A9F">
        <w:rPr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специфический мезаортит возникает у больных третичным сифилисом с давностью заболева</w:t>
      </w:r>
      <w:r w:rsidRPr="00E30A9F">
        <w:rPr>
          <w:sz w:val="28"/>
          <w:szCs w:val="28"/>
        </w:rPr>
        <w:softHyphen/>
        <w:t>ния более</w:t>
      </w:r>
      <w:r w:rsidRPr="00E30A9F">
        <w:rPr>
          <w:noProof/>
          <w:sz w:val="28"/>
          <w:szCs w:val="28"/>
        </w:rPr>
        <w:t xml:space="preserve"> 10</w:t>
      </w:r>
      <w:r w:rsidRPr="00E30A9F">
        <w:rPr>
          <w:sz w:val="28"/>
          <w:szCs w:val="28"/>
        </w:rPr>
        <w:t xml:space="preserve"> лет. В начальной фазе инфильтрации и незначительно</w:t>
      </w:r>
      <w:r w:rsidRPr="00E30A9F">
        <w:rPr>
          <w:sz w:val="28"/>
          <w:szCs w:val="28"/>
        </w:rPr>
        <w:softHyphen/>
        <w:t>го уплотнения интимы и срединной оболочки восходящая часть дуги аорты утолщается, что четко регистрируется на рентгенограм</w:t>
      </w:r>
      <w:r w:rsidRPr="00E30A9F">
        <w:rPr>
          <w:sz w:val="28"/>
          <w:szCs w:val="28"/>
        </w:rPr>
        <w:softHyphen/>
        <w:t>мах; субъективные симптомы могут отсутствовать. Дальнейшие эта</w:t>
      </w:r>
      <w:r w:rsidRPr="00E30A9F">
        <w:rPr>
          <w:sz w:val="28"/>
          <w:szCs w:val="28"/>
        </w:rPr>
        <w:softHyphen/>
        <w:t>пы формирования мезаортита зависят от степени аллергической ре</w:t>
      </w:r>
      <w:r w:rsidRPr="00E30A9F">
        <w:rPr>
          <w:sz w:val="28"/>
          <w:szCs w:val="28"/>
        </w:rPr>
        <w:softHyphen/>
        <w:t>активности тест-органа и интенсивности сифилитического пораже</w:t>
      </w:r>
      <w:r w:rsidRPr="00E30A9F">
        <w:rPr>
          <w:sz w:val="28"/>
          <w:szCs w:val="28"/>
        </w:rPr>
        <w:softHyphen/>
        <w:t>ния. При гиперергии развиваются некротические деструктивные из</w:t>
      </w:r>
      <w:r w:rsidRPr="00E30A9F">
        <w:rPr>
          <w:sz w:val="28"/>
          <w:szCs w:val="28"/>
        </w:rPr>
        <w:softHyphen/>
        <w:t>менения, вплоть до полного разрушения стенки аорты, заканчива</w:t>
      </w:r>
      <w:r w:rsidRPr="00E30A9F">
        <w:rPr>
          <w:sz w:val="28"/>
          <w:szCs w:val="28"/>
        </w:rPr>
        <w:softHyphen/>
        <w:t>ющиеся летальным исходом. При низкой аллергической напряжен</w:t>
      </w:r>
      <w:r w:rsidRPr="00E30A9F">
        <w:rPr>
          <w:sz w:val="28"/>
          <w:szCs w:val="28"/>
        </w:rPr>
        <w:softHyphen/>
        <w:t>ности процесс заканчивается пролиферативными уплотнениями, оча</w:t>
      </w:r>
      <w:r w:rsidRPr="00E30A9F">
        <w:rPr>
          <w:sz w:val="28"/>
          <w:szCs w:val="28"/>
        </w:rPr>
        <w:softHyphen/>
        <w:t>гами фиброзного перерождения и кальцификации, что благоприят</w:t>
      </w:r>
      <w:r w:rsidRPr="00E30A9F">
        <w:rPr>
          <w:sz w:val="28"/>
          <w:szCs w:val="28"/>
        </w:rPr>
        <w:softHyphen/>
        <w:t>нее для прогноза в отношении жизни и терапевтического эффекта. Переход процесса на клапаны аорты приводит к аортальной недо</w:t>
      </w:r>
      <w:r w:rsidRPr="00E30A9F">
        <w:rPr>
          <w:sz w:val="28"/>
          <w:szCs w:val="28"/>
        </w:rPr>
        <w:softHyphen/>
        <w:t>статочности, которая проявляется пульсацией шейных сосудов, одыш</w:t>
      </w:r>
      <w:r w:rsidRPr="00E30A9F">
        <w:rPr>
          <w:sz w:val="28"/>
          <w:szCs w:val="28"/>
        </w:rPr>
        <w:softHyphen/>
        <w:t>кой, тошнотой, повышенной утомляемостью, выделением ржавой мокроты. Также могут быть поражены крупные магистральные ар</w:t>
      </w:r>
      <w:r w:rsidRPr="00E30A9F">
        <w:rPr>
          <w:sz w:val="28"/>
          <w:szCs w:val="28"/>
        </w:rPr>
        <w:softHyphen/>
        <w:t>терии и вены головного мозга, верхних и нижних конечностей. В них обнаруживаются отдельно расположенные мелкие гуммы с пос</w:t>
      </w:r>
      <w:r w:rsidRPr="00E30A9F">
        <w:rPr>
          <w:sz w:val="28"/>
          <w:szCs w:val="28"/>
        </w:rPr>
        <w:softHyphen/>
        <w:t>ледующим фиброзным их уплотнением или диффузное пропитыва</w:t>
      </w:r>
      <w:r w:rsidRPr="00E30A9F">
        <w:rPr>
          <w:sz w:val="28"/>
          <w:szCs w:val="28"/>
        </w:rPr>
        <w:softHyphen/>
        <w:t>ние по типу склеротических поражений, без деструкции и некроза.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3C7D56">
        <w:rPr>
          <w:b/>
          <w:i/>
          <w:iCs/>
          <w:sz w:val="28"/>
          <w:szCs w:val="28"/>
        </w:rPr>
        <w:t>Сифилитический аортит</w:t>
      </w:r>
      <w:r w:rsidRPr="00E30A9F">
        <w:rPr>
          <w:i/>
          <w:iCs/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наиболее частая форма висцерально</w:t>
      </w:r>
      <w:r w:rsidRPr="00E30A9F">
        <w:rPr>
          <w:sz w:val="28"/>
          <w:szCs w:val="28"/>
        </w:rPr>
        <w:softHyphen/>
        <w:t>го сифилиса; характеризуется различием пульса на обеих руках, своеобразным «звенящим» акцентом</w:t>
      </w:r>
      <w:r w:rsidRPr="00E30A9F">
        <w:rPr>
          <w:noProof/>
          <w:sz w:val="28"/>
          <w:szCs w:val="28"/>
        </w:rPr>
        <w:t xml:space="preserve"> II</w:t>
      </w:r>
      <w:r w:rsidRPr="00E30A9F">
        <w:rPr>
          <w:sz w:val="28"/>
          <w:szCs w:val="28"/>
        </w:rPr>
        <w:t xml:space="preserve"> тона на аорте, выявлением феномена Сиротинина</w:t>
      </w:r>
      <w:r w:rsidRPr="00E30A9F">
        <w:rPr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Куковерова</w:t>
      </w:r>
      <w:r w:rsidRPr="00E30A9F">
        <w:rPr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систолический шум, выс</w:t>
      </w:r>
      <w:r w:rsidRPr="00E30A9F">
        <w:rPr>
          <w:sz w:val="28"/>
          <w:szCs w:val="28"/>
        </w:rPr>
        <w:softHyphen/>
        <w:t>лушиваемый над грудиной при поднятии рук в результате смеще</w:t>
      </w:r>
      <w:r w:rsidRPr="00E30A9F">
        <w:rPr>
          <w:sz w:val="28"/>
          <w:szCs w:val="28"/>
        </w:rPr>
        <w:softHyphen/>
        <w:t>ния магистральных сосудов при аортите (Мясников А. Л.,</w:t>
      </w:r>
      <w:r w:rsidRPr="00E30A9F">
        <w:rPr>
          <w:noProof/>
          <w:sz w:val="28"/>
          <w:szCs w:val="28"/>
        </w:rPr>
        <w:t xml:space="preserve"> 1981), </w:t>
      </w:r>
      <w:r w:rsidRPr="00E30A9F">
        <w:rPr>
          <w:sz w:val="28"/>
          <w:szCs w:val="28"/>
        </w:rPr>
        <w:t>рентгенологически обнаруживаемого расширения тени восходящей части дуги аорты. Сифилитическая аневризма аорты при рентгено</w:t>
      </w:r>
      <w:r w:rsidRPr="00E30A9F">
        <w:rPr>
          <w:sz w:val="28"/>
          <w:szCs w:val="28"/>
        </w:rPr>
        <w:softHyphen/>
        <w:t xml:space="preserve">скопии обнаруживается мешковидными, реже веретенообразными, расширениями с четкой пульсацией (Даштаянц Г.А., Фришман М.П., </w:t>
      </w:r>
      <w:r w:rsidRPr="00E30A9F">
        <w:rPr>
          <w:noProof/>
          <w:sz w:val="28"/>
          <w:szCs w:val="28"/>
        </w:rPr>
        <w:t>1976).</w:t>
      </w:r>
      <w:r w:rsidRPr="00E30A9F">
        <w:rPr>
          <w:sz w:val="28"/>
          <w:szCs w:val="28"/>
        </w:rPr>
        <w:t xml:space="preserve"> Необходимо исключить сифилитическую аневризму аорты у больных с синдромом верхней полой вены, протекающим со сдавлением ее, а также трахеи и бронхов. При рентгенографии в пере</w:t>
      </w:r>
      <w:r w:rsidRPr="00E30A9F">
        <w:rPr>
          <w:sz w:val="28"/>
          <w:szCs w:val="28"/>
        </w:rPr>
        <w:softHyphen/>
        <w:t>днем средостении обнаруживается большая, сравнительно гомоген</w:t>
      </w:r>
      <w:r w:rsidRPr="00E30A9F">
        <w:rPr>
          <w:sz w:val="28"/>
          <w:szCs w:val="28"/>
        </w:rPr>
        <w:softHyphen/>
        <w:t>ная, без петрификатов, тень. Для исключения часто обусловливаю</w:t>
      </w:r>
      <w:r w:rsidRPr="00E30A9F">
        <w:rPr>
          <w:sz w:val="28"/>
          <w:szCs w:val="28"/>
        </w:rPr>
        <w:softHyphen/>
        <w:t>щего указанный синдром злокачественного новообразования про</w:t>
      </w:r>
      <w:r w:rsidRPr="00E30A9F">
        <w:rPr>
          <w:sz w:val="28"/>
          <w:szCs w:val="28"/>
        </w:rPr>
        <w:softHyphen/>
        <w:t>водят аортальную ангиографию, томографию, серологическое ис</w:t>
      </w:r>
      <w:r w:rsidRPr="00E30A9F">
        <w:rPr>
          <w:sz w:val="28"/>
          <w:szCs w:val="28"/>
        </w:rPr>
        <w:softHyphen/>
        <w:t>следование.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b/>
          <w:bCs/>
          <w:sz w:val="28"/>
          <w:szCs w:val="28"/>
        </w:rPr>
        <w:t>Поздний сифилис желудочно-кишечного тракта</w:t>
      </w:r>
      <w:r w:rsidRPr="00E30A9F">
        <w:rPr>
          <w:sz w:val="28"/>
          <w:szCs w:val="28"/>
        </w:rPr>
        <w:t xml:space="preserve"> характеризуется теми же специфическими инфильтративными очагами бугорково-гуммозного характера, отражающими напряженность иммуноаллергической реактивности. Отдельные, фокусно расположенные бугор</w:t>
      </w:r>
      <w:r w:rsidRPr="00E30A9F">
        <w:rPr>
          <w:sz w:val="28"/>
          <w:szCs w:val="28"/>
        </w:rPr>
        <w:softHyphen/>
        <w:t>ки или гуммы могут обнаруживаться в пищеводе, желудке, тонкой и толстой кишке. Вследствие более выраженного травматизирующе-го влияния пищи и ферментативного действия желудочного содер</w:t>
      </w:r>
      <w:r w:rsidRPr="00E30A9F">
        <w:rPr>
          <w:sz w:val="28"/>
          <w:szCs w:val="28"/>
        </w:rPr>
        <w:softHyphen/>
        <w:t>жимого гуммозно-инфильтративные процессы возникают чаще в пищеводе и желудке. Отдельные, солитарные, гуммы и диффузная гуммозная инфильтрация формируются в сочетании друг с другом или порознь. В случае возникновения одиночной гуммы пищевода или желудка процесс длительно остается нераспознанным из-за сла</w:t>
      </w:r>
      <w:r w:rsidRPr="00E30A9F">
        <w:rPr>
          <w:sz w:val="28"/>
          <w:szCs w:val="28"/>
        </w:rPr>
        <w:softHyphen/>
        <w:t>бой выраженности субъективных и объективных симптомов. Диф</w:t>
      </w:r>
      <w:r w:rsidRPr="00E30A9F">
        <w:rPr>
          <w:sz w:val="28"/>
          <w:szCs w:val="28"/>
        </w:rPr>
        <w:softHyphen/>
        <w:t>фузная гуммозная инфильтрация чаще выявляется в желудке. По</w:t>
      </w:r>
      <w:r w:rsidRPr="00E30A9F">
        <w:rPr>
          <w:sz w:val="28"/>
          <w:szCs w:val="28"/>
        </w:rPr>
        <w:softHyphen/>
        <w:t>верхностное инфильтративное поражение слизистой оболочки вна</w:t>
      </w:r>
      <w:r w:rsidRPr="00E30A9F">
        <w:rPr>
          <w:sz w:val="28"/>
          <w:szCs w:val="28"/>
        </w:rPr>
        <w:softHyphen/>
        <w:t>чале проявляется симптомами гастрита с выраженными диспептическими расстройствами, гипацидным или анацидным состоянием. Глубокие инфильтративные изменения пищевода и желудка вызы</w:t>
      </w:r>
      <w:r w:rsidRPr="00E30A9F">
        <w:rPr>
          <w:sz w:val="28"/>
          <w:szCs w:val="28"/>
        </w:rPr>
        <w:softHyphen/>
        <w:t>вают явления тяжелой дисфагии, расстройства пищеварения, сход</w:t>
      </w:r>
      <w:r w:rsidRPr="00E30A9F">
        <w:rPr>
          <w:sz w:val="28"/>
          <w:szCs w:val="28"/>
        </w:rPr>
        <w:softHyphen/>
        <w:t>ные с симптомами опухоли этих органов.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>При поражении кишечника сифилитические гуммозно-инфиль</w:t>
      </w:r>
      <w:r w:rsidRPr="00E30A9F">
        <w:rPr>
          <w:sz w:val="28"/>
          <w:szCs w:val="28"/>
        </w:rPr>
        <w:softHyphen/>
        <w:t>тративные элементы локализуются, как правило, в тощей кишке. Симптоматика сифилитического энтерита весьма неспецифична. Диф</w:t>
      </w:r>
      <w:r w:rsidRPr="00E30A9F">
        <w:rPr>
          <w:sz w:val="28"/>
          <w:szCs w:val="28"/>
        </w:rPr>
        <w:softHyphen/>
        <w:t>фузные пролифераты, утолщающие стенку тонкой кишки, дают меньшую симптоматику, чем сфокусированные гуммы, изменяю</w:t>
      </w:r>
      <w:r w:rsidRPr="00E30A9F">
        <w:rPr>
          <w:sz w:val="28"/>
          <w:szCs w:val="28"/>
        </w:rPr>
        <w:softHyphen/>
        <w:t>щие естественные перистальтические движения и сопровождающи</w:t>
      </w:r>
      <w:r w:rsidRPr="00E30A9F">
        <w:rPr>
          <w:sz w:val="28"/>
          <w:szCs w:val="28"/>
        </w:rPr>
        <w:softHyphen/>
        <w:t>еся явлениями обтурации (при значительном инфильтрате). Изъязв</w:t>
      </w:r>
      <w:r w:rsidRPr="00E30A9F">
        <w:rPr>
          <w:sz w:val="28"/>
          <w:szCs w:val="28"/>
        </w:rPr>
        <w:softHyphen/>
        <w:t>ления гумм или гуммозной инфильтрации отягощают течение про</w:t>
      </w:r>
      <w:r w:rsidRPr="00E30A9F">
        <w:rPr>
          <w:sz w:val="28"/>
          <w:szCs w:val="28"/>
        </w:rPr>
        <w:softHyphen/>
        <w:t xml:space="preserve">цесса кровотечениями и перитонеальными симптомами. Прямая кишка редко поражается в третичном периоде сифилиса. В. Я. Арутюнов </w:t>
      </w:r>
      <w:r w:rsidRPr="00E30A9F">
        <w:rPr>
          <w:noProof/>
          <w:sz w:val="28"/>
          <w:szCs w:val="28"/>
        </w:rPr>
        <w:t>(1972)</w:t>
      </w:r>
      <w:r w:rsidRPr="00E30A9F">
        <w:rPr>
          <w:sz w:val="28"/>
          <w:szCs w:val="28"/>
        </w:rPr>
        <w:t xml:space="preserve"> описал гуммозную инфильтрацию и изолированные мелкие гуммы, циркулярно охватывающие нижний отдел прямой кишки. В период инфильтрации наблюдаются расстройства дефекации, а при изъязвлении и рубцевании симптоматика сходна с тяжелым про</w:t>
      </w:r>
      <w:r w:rsidRPr="00E30A9F">
        <w:rPr>
          <w:sz w:val="28"/>
          <w:szCs w:val="28"/>
        </w:rPr>
        <w:softHyphen/>
        <w:t>ктитом, отличаясь менее выраженной болезненностью и необычно малым количеством гнойного отделяемого. Диагностика сифилити</w:t>
      </w:r>
      <w:r w:rsidRPr="00E30A9F">
        <w:rPr>
          <w:sz w:val="28"/>
          <w:szCs w:val="28"/>
        </w:rPr>
        <w:softHyphen/>
        <w:t>ческих желудочно-кишечных процессов затрудняется ложноположительными КСР при опухолях, а также трудностями трактовки результатов рентгенологического исследования. И все же данные РИБТ, РИФ, анамнеза, результаты пробного противосифилитического лечения дают, как правило, возможность постановки пра</w:t>
      </w:r>
      <w:r w:rsidRPr="00E30A9F">
        <w:rPr>
          <w:sz w:val="28"/>
          <w:szCs w:val="28"/>
        </w:rPr>
        <w:softHyphen/>
        <w:t>вильного диагноза.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</w:p>
    <w:p w:rsidR="00E30A9F" w:rsidRPr="00E30A9F" w:rsidRDefault="00E30A9F" w:rsidP="003C7D56">
      <w:pPr>
        <w:spacing w:line="360" w:lineRule="auto"/>
        <w:jc w:val="both"/>
        <w:rPr>
          <w:sz w:val="28"/>
          <w:szCs w:val="28"/>
        </w:rPr>
      </w:pPr>
      <w:r w:rsidRPr="00E30A9F">
        <w:rPr>
          <w:b/>
          <w:bCs/>
          <w:sz w:val="28"/>
          <w:szCs w:val="28"/>
        </w:rPr>
        <w:t>Сифилитическое поражение печени</w:t>
      </w:r>
      <w:r w:rsidRPr="00E30A9F">
        <w:rPr>
          <w:sz w:val="28"/>
          <w:szCs w:val="28"/>
        </w:rPr>
        <w:t xml:space="preserve"> наблюдается в различных ва</w:t>
      </w:r>
      <w:r w:rsidRPr="00E30A9F">
        <w:rPr>
          <w:sz w:val="28"/>
          <w:szCs w:val="28"/>
        </w:rPr>
        <w:softHyphen/>
        <w:t>риантах, обусловленных локализацией пролиферативного процесса и его узловатым или диффузным характером. В соответствии с клас</w:t>
      </w:r>
      <w:r w:rsidRPr="00E30A9F">
        <w:rPr>
          <w:sz w:val="28"/>
          <w:szCs w:val="28"/>
        </w:rPr>
        <w:softHyphen/>
        <w:t>сификацией А. Л. Мясникова</w:t>
      </w:r>
      <w:r w:rsidRPr="00E30A9F">
        <w:rPr>
          <w:noProof/>
          <w:sz w:val="28"/>
          <w:szCs w:val="28"/>
        </w:rPr>
        <w:t xml:space="preserve"> (1981)</w:t>
      </w:r>
      <w:r w:rsidRPr="00E30A9F">
        <w:rPr>
          <w:sz w:val="28"/>
          <w:szCs w:val="28"/>
        </w:rPr>
        <w:t xml:space="preserve"> среди хронических сифилити</w:t>
      </w:r>
      <w:r w:rsidRPr="00E30A9F">
        <w:rPr>
          <w:sz w:val="28"/>
          <w:szCs w:val="28"/>
        </w:rPr>
        <w:softHyphen/>
        <w:t>ческих гепатитов выделяют следующие клинические разновидности: сифилитический хронический эпителиальный гепатит, хрони</w:t>
      </w:r>
      <w:r w:rsidRPr="00E30A9F">
        <w:rPr>
          <w:sz w:val="28"/>
          <w:szCs w:val="28"/>
        </w:rPr>
        <w:softHyphen/>
        <w:t>ческий интерстициальный гепатит, милиарный гуммозный гепатит и ограниченный гуммозный гепатит. Наиболее ранние изменения функции печени, возникающие во вторичном периоде сифилиса, могут проявляться иктеричностью, кожным зудом и другими сим</w:t>
      </w:r>
      <w:r w:rsidRPr="00E30A9F">
        <w:rPr>
          <w:sz w:val="28"/>
          <w:szCs w:val="28"/>
        </w:rPr>
        <w:softHyphen/>
        <w:t>птомами острого сифилитического гепатита (ЗлаткинаА. Р.,</w:t>
      </w:r>
      <w:r w:rsidRPr="00E30A9F">
        <w:rPr>
          <w:noProof/>
          <w:sz w:val="28"/>
          <w:szCs w:val="28"/>
        </w:rPr>
        <w:t xml:space="preserve"> 1966).</w:t>
      </w:r>
      <w:r w:rsidRPr="00E30A9F">
        <w:rPr>
          <w:sz w:val="28"/>
          <w:szCs w:val="28"/>
        </w:rPr>
        <w:t xml:space="preserve"> В результате рационального противосифилитического лечения или даже без него последний разрешается, оставляя измененную клеточную реактивность. В третичном периоде сифилиса, когда явления гипе-рергической реактивности нарастают, возникает вторично или спон</w:t>
      </w:r>
      <w:r w:rsidRPr="00E30A9F">
        <w:rPr>
          <w:sz w:val="28"/>
          <w:szCs w:val="28"/>
        </w:rPr>
        <w:softHyphen/>
        <w:t>танно хронический эпителиальный гепатит, так как именно эпите</w:t>
      </w:r>
      <w:r w:rsidRPr="00E30A9F">
        <w:rPr>
          <w:sz w:val="28"/>
          <w:szCs w:val="28"/>
        </w:rPr>
        <w:softHyphen/>
        <w:t>лий наиболее реактивен при инфекционно-аллергических процессах (АдоА.Д.,</w:t>
      </w:r>
      <w:r w:rsidRPr="00E30A9F">
        <w:rPr>
          <w:noProof/>
          <w:sz w:val="28"/>
          <w:szCs w:val="28"/>
        </w:rPr>
        <w:t xml:space="preserve"> 1976).</w:t>
      </w:r>
      <w:r w:rsidRPr="00E30A9F">
        <w:rPr>
          <w:sz w:val="28"/>
          <w:szCs w:val="28"/>
        </w:rPr>
        <w:t xml:space="preserve"> Симптомы заболевания неспецифичны: общее не</w:t>
      </w:r>
      <w:r w:rsidRPr="00E30A9F">
        <w:rPr>
          <w:sz w:val="28"/>
          <w:szCs w:val="28"/>
        </w:rPr>
        <w:softHyphen/>
        <w:t>домогание, боли и тяжесть в области печени, анорексия, тошнота, рвота, выраженный кожный зуд. Печень несколько увеличена, вы</w:t>
      </w:r>
      <w:r w:rsidRPr="00E30A9F">
        <w:rPr>
          <w:sz w:val="28"/>
          <w:szCs w:val="28"/>
        </w:rPr>
        <w:softHyphen/>
        <w:t>ступает на</w:t>
      </w:r>
      <w:r w:rsidRPr="00E30A9F">
        <w:rPr>
          <w:noProof/>
          <w:sz w:val="28"/>
          <w:szCs w:val="28"/>
        </w:rPr>
        <w:t xml:space="preserve"> 4-5</w:t>
      </w:r>
      <w:r w:rsidRPr="00E30A9F">
        <w:rPr>
          <w:sz w:val="28"/>
          <w:szCs w:val="28"/>
        </w:rPr>
        <w:t xml:space="preserve"> см из-под края реберной дуги, плотновата, но безбо</w:t>
      </w:r>
      <w:r w:rsidRPr="00E30A9F">
        <w:rPr>
          <w:sz w:val="28"/>
          <w:szCs w:val="28"/>
        </w:rPr>
        <w:softHyphen/>
        <w:t>лезненна.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>Хронический сифилитический интерстициальный гепатит раз</w:t>
      </w:r>
      <w:r w:rsidRPr="00E30A9F">
        <w:rPr>
          <w:sz w:val="28"/>
          <w:szCs w:val="28"/>
        </w:rPr>
        <w:softHyphen/>
        <w:t>вивается вследствие диффузно-пролиферативного поражения кле</w:t>
      </w:r>
      <w:r w:rsidRPr="00E30A9F">
        <w:rPr>
          <w:sz w:val="28"/>
          <w:szCs w:val="28"/>
        </w:rPr>
        <w:softHyphen/>
        <w:t>ток межуточной ткани. Так же, как и эпителиальный гепатит, он может формироваться еще во вторичном периоде в результате не</w:t>
      </w:r>
      <w:r w:rsidRPr="00E30A9F">
        <w:rPr>
          <w:sz w:val="28"/>
          <w:szCs w:val="28"/>
        </w:rPr>
        <w:softHyphen/>
        <w:t>посредственного проникновения бледных трепонем. Однако интер</w:t>
      </w:r>
      <w:r w:rsidRPr="00E30A9F">
        <w:rPr>
          <w:sz w:val="28"/>
          <w:szCs w:val="28"/>
        </w:rPr>
        <w:softHyphen/>
        <w:t>стициальный гепатит может иметь и инфекционно-аллергический характер. Даже незначительное число бледных трепонем, но в тече</w:t>
      </w:r>
      <w:r w:rsidRPr="00E30A9F">
        <w:rPr>
          <w:sz w:val="28"/>
          <w:szCs w:val="28"/>
        </w:rPr>
        <w:softHyphen/>
        <w:t>ние длительного времени, резко меняет реактивность клеток межу</w:t>
      </w:r>
      <w:r w:rsidRPr="00E30A9F">
        <w:rPr>
          <w:sz w:val="28"/>
          <w:szCs w:val="28"/>
        </w:rPr>
        <w:softHyphen/>
        <w:t>точной ткани, и в третичном периоде уже вторично формируется интерстициальный гепатит продуктивно-инфильтративного харак</w:t>
      </w:r>
      <w:r w:rsidRPr="00E30A9F">
        <w:rPr>
          <w:sz w:val="28"/>
          <w:szCs w:val="28"/>
        </w:rPr>
        <w:softHyphen/>
        <w:t>тера, сопровождающийся явлениями некроза. Для этой клиничес</w:t>
      </w:r>
      <w:r w:rsidRPr="00E30A9F">
        <w:rPr>
          <w:sz w:val="28"/>
          <w:szCs w:val="28"/>
        </w:rPr>
        <w:softHyphen/>
        <w:t>кой разновидности характерны интенсивные боли в области пече</w:t>
      </w:r>
      <w:r w:rsidRPr="00E30A9F">
        <w:rPr>
          <w:sz w:val="28"/>
          <w:szCs w:val="28"/>
        </w:rPr>
        <w:softHyphen/>
        <w:t>ни, ее увеличение, плотность при пальпации, но желтуха отсут</w:t>
      </w:r>
      <w:r w:rsidRPr="00E30A9F">
        <w:rPr>
          <w:sz w:val="28"/>
          <w:szCs w:val="28"/>
        </w:rPr>
        <w:softHyphen/>
        <w:t>ствует на ранних этапах заболевания. В позднем периоде, когда раз</w:t>
      </w:r>
      <w:r w:rsidRPr="00E30A9F">
        <w:rPr>
          <w:sz w:val="28"/>
          <w:szCs w:val="28"/>
        </w:rPr>
        <w:softHyphen/>
        <w:t>вивается сифилитический цирроз печени, присоединяются желтуха и резкий зуд кожи.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>Милиарный гуммозный и ограниченный гуммозный гепатит ха</w:t>
      </w:r>
      <w:r w:rsidRPr="00E30A9F">
        <w:rPr>
          <w:sz w:val="28"/>
          <w:szCs w:val="28"/>
        </w:rPr>
        <w:softHyphen/>
        <w:t>рактеризуются образованием узловатых инфильтратов. Гипертрофия печени при гуммозном гепатите отличается неравномерностью, буг</w:t>
      </w:r>
      <w:r w:rsidRPr="00E30A9F">
        <w:rPr>
          <w:sz w:val="28"/>
          <w:szCs w:val="28"/>
        </w:rPr>
        <w:softHyphen/>
        <w:t>ристостью, дольчатостью. Милиарные гуммы имеют меньшие раз</w:t>
      </w:r>
      <w:r w:rsidRPr="00E30A9F">
        <w:rPr>
          <w:sz w:val="28"/>
          <w:szCs w:val="28"/>
        </w:rPr>
        <w:softHyphen/>
        <w:t>меры, расположены вокруг сосудов и меньше поражают печеноч</w:t>
      </w:r>
      <w:r w:rsidRPr="00E30A9F">
        <w:rPr>
          <w:sz w:val="28"/>
          <w:szCs w:val="28"/>
        </w:rPr>
        <w:softHyphen/>
        <w:t>ную ткань. Поэтому милиарный гуммозный гепатит проявляется болями в области печени, ее равномерным увеличением с гладкой поверхностью. Функциональная активность печеночных клеток длительно сохраняется, и желтуха обычно отсутствует.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>Ограниченный гуммозный гепатит, вследствие образования круп</w:t>
      </w:r>
      <w:r w:rsidRPr="00E30A9F">
        <w:rPr>
          <w:sz w:val="28"/>
          <w:szCs w:val="28"/>
        </w:rPr>
        <w:softHyphen/>
        <w:t>ных узлов с вовлечением секреторных и интерстициальных участ</w:t>
      </w:r>
      <w:r w:rsidRPr="00E30A9F">
        <w:rPr>
          <w:sz w:val="28"/>
          <w:szCs w:val="28"/>
        </w:rPr>
        <w:softHyphen/>
        <w:t>ков, сопровождается сильными болями, лихорадкой, ознобами. Иктеричность склер и кожи, другие расстройства функции печени выражены незначительно; в начальных стадиях болезни желтуха воз</w:t>
      </w:r>
      <w:r w:rsidRPr="00E30A9F">
        <w:rPr>
          <w:sz w:val="28"/>
          <w:szCs w:val="28"/>
        </w:rPr>
        <w:softHyphen/>
        <w:t>никает лишь вследствие механической обтурации желчных прото</w:t>
      </w:r>
      <w:r w:rsidRPr="00E30A9F">
        <w:rPr>
          <w:sz w:val="28"/>
          <w:szCs w:val="28"/>
        </w:rPr>
        <w:softHyphen/>
        <w:t>ков. Вокруг гумм формируется зона перифокального неспецифичес</w:t>
      </w:r>
      <w:r w:rsidRPr="00E30A9F">
        <w:rPr>
          <w:sz w:val="28"/>
          <w:szCs w:val="28"/>
        </w:rPr>
        <w:softHyphen/>
        <w:t>кого воспаления. На конечных этапах наблюдаются выраженные склеро-гуммозные атрофические, деформирующие рубцы.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>Диагностика сифилитического поражения печени основывается на данных анамнеза, наличии других проявлений сифилитической инфекции, результатах серологического исследования. Следует под</w:t>
      </w:r>
      <w:r w:rsidRPr="00E30A9F">
        <w:rPr>
          <w:sz w:val="28"/>
          <w:szCs w:val="28"/>
        </w:rPr>
        <w:softHyphen/>
        <w:t>черкнуть, что ложноположительные результаты КСР при гепатохолециститах, опухолях печени, алкогольных циррозах наблюдаются в</w:t>
      </w:r>
      <w:r w:rsidRPr="00E30A9F">
        <w:rPr>
          <w:noProof/>
          <w:sz w:val="28"/>
          <w:szCs w:val="28"/>
        </w:rPr>
        <w:t xml:space="preserve"> 15-20 %</w:t>
      </w:r>
      <w:r w:rsidRPr="00E30A9F">
        <w:rPr>
          <w:sz w:val="28"/>
          <w:szCs w:val="28"/>
        </w:rPr>
        <w:t xml:space="preserve"> случаев (Мясников А.Л.,</w:t>
      </w:r>
      <w:r w:rsidRPr="00E30A9F">
        <w:rPr>
          <w:noProof/>
          <w:sz w:val="28"/>
          <w:szCs w:val="28"/>
        </w:rPr>
        <w:t xml:space="preserve"> 1981).</w:t>
      </w:r>
      <w:r w:rsidRPr="00E30A9F">
        <w:rPr>
          <w:sz w:val="28"/>
          <w:szCs w:val="28"/>
        </w:rPr>
        <w:t xml:space="preserve"> Поэтому решающее зна</w:t>
      </w:r>
      <w:r w:rsidRPr="00E30A9F">
        <w:rPr>
          <w:sz w:val="28"/>
          <w:szCs w:val="28"/>
        </w:rPr>
        <w:softHyphen/>
        <w:t>чение придается данным РИФ, РИБТ и результатам пробного ле</w:t>
      </w:r>
      <w:r w:rsidRPr="00E30A9F">
        <w:rPr>
          <w:sz w:val="28"/>
          <w:szCs w:val="28"/>
        </w:rPr>
        <w:softHyphen/>
        <w:t>чения.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b/>
          <w:bCs/>
          <w:sz w:val="28"/>
          <w:szCs w:val="28"/>
        </w:rPr>
        <w:t>Сифилитическое поражение почек</w:t>
      </w:r>
      <w:r w:rsidRPr="00E30A9F">
        <w:rPr>
          <w:sz w:val="28"/>
          <w:szCs w:val="28"/>
        </w:rPr>
        <w:t xml:space="preserve"> отмечается редко и протекает хронически. Во вторичном периоде сифилиса реактивные воспали</w:t>
      </w:r>
      <w:r w:rsidRPr="00E30A9F">
        <w:rPr>
          <w:sz w:val="28"/>
          <w:szCs w:val="28"/>
        </w:rPr>
        <w:softHyphen/>
        <w:t>тельные изменения сосудов клубочков самопроизвольно регресси</w:t>
      </w:r>
      <w:r w:rsidRPr="00E30A9F">
        <w:rPr>
          <w:sz w:val="28"/>
          <w:szCs w:val="28"/>
        </w:rPr>
        <w:softHyphen/>
        <w:t>руют. В третичном периоде в результате гиперергической реакции эндотелия сосудов клубочков возникают милиарные или крупные гуммы, а также диффузная инфильтрация. Гуммозное поражение вследствие очагового характера воспаления (узловатые инфильтра</w:t>
      </w:r>
      <w:r w:rsidRPr="00E30A9F">
        <w:rPr>
          <w:sz w:val="28"/>
          <w:szCs w:val="28"/>
        </w:rPr>
        <w:softHyphen/>
        <w:t>ты) по основной симптоматике</w:t>
      </w:r>
      <w:r w:rsidRPr="00E30A9F">
        <w:rPr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альбуминурия, пиурия и гематурия</w:t>
      </w:r>
      <w:r w:rsidRPr="00E30A9F">
        <w:rPr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сходно с бластоматозным процессом. Сифилитический не</w:t>
      </w:r>
      <w:r w:rsidRPr="00E30A9F">
        <w:rPr>
          <w:sz w:val="28"/>
          <w:szCs w:val="28"/>
        </w:rPr>
        <w:softHyphen/>
        <w:t>фроз с амилоидной или липоидной дегенерацией завершается нефросклерозом. Поскольку амилоидоз и липоидная дегенерация по</w:t>
      </w:r>
      <w:r w:rsidRPr="00E30A9F">
        <w:rPr>
          <w:sz w:val="28"/>
          <w:szCs w:val="28"/>
        </w:rPr>
        <w:softHyphen/>
        <w:t>чечной паренхимы свойственны и другим хроническим инфекци</w:t>
      </w:r>
      <w:r w:rsidRPr="00E30A9F">
        <w:rPr>
          <w:sz w:val="28"/>
          <w:szCs w:val="28"/>
        </w:rPr>
        <w:softHyphen/>
        <w:t>ям, дифференциальный диагноз сифилитического поражения по</w:t>
      </w:r>
      <w:r w:rsidRPr="00E30A9F">
        <w:rPr>
          <w:sz w:val="28"/>
          <w:szCs w:val="28"/>
        </w:rPr>
        <w:softHyphen/>
        <w:t>чек требует тщательного анализа анамнестических сведений, дан</w:t>
      </w:r>
      <w:r w:rsidRPr="00E30A9F">
        <w:rPr>
          <w:sz w:val="28"/>
          <w:szCs w:val="28"/>
        </w:rPr>
        <w:softHyphen/>
        <w:t>ных КСР, РИФ и РИБТ, результатов обследования у смежных специалистов (с целью обнаружения или исключения сифилити</w:t>
      </w:r>
      <w:r w:rsidRPr="00E30A9F">
        <w:rPr>
          <w:sz w:val="28"/>
          <w:szCs w:val="28"/>
        </w:rPr>
        <w:softHyphen/>
        <w:t>ческого процесса иной локализации). Пробное лечение при пораже</w:t>
      </w:r>
      <w:r w:rsidRPr="00E30A9F">
        <w:rPr>
          <w:sz w:val="28"/>
          <w:szCs w:val="28"/>
        </w:rPr>
        <w:softHyphen/>
        <w:t>нии почек не рекомендуется поскольку препараты висмута таким больным противопоказаны, а пенициллинотерапия не всегда разре</w:t>
      </w:r>
      <w:r w:rsidRPr="00E30A9F">
        <w:rPr>
          <w:sz w:val="28"/>
          <w:szCs w:val="28"/>
        </w:rPr>
        <w:softHyphen/>
        <w:t>шает диагностические затруднения.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b/>
          <w:bCs/>
          <w:sz w:val="28"/>
          <w:szCs w:val="28"/>
        </w:rPr>
        <w:t>Сифилис бронхов и легких</w:t>
      </w:r>
      <w:r w:rsidRPr="00E30A9F">
        <w:rPr>
          <w:sz w:val="28"/>
          <w:szCs w:val="28"/>
        </w:rPr>
        <w:t xml:space="preserve"> проявляется чрезвычайно разнообраз</w:t>
      </w:r>
      <w:r w:rsidRPr="00E30A9F">
        <w:rPr>
          <w:sz w:val="28"/>
          <w:szCs w:val="28"/>
        </w:rPr>
        <w:softHyphen/>
        <w:t>ной симптоматикой из-за своеобразной локализации гуммозных и продуктивно-инфильтративных очагов. Гуммозные уплотнения, как одиночные, так и множественные (милиарные гуммы), располагаются чаще в нижней или средней доле легкого. Процесс манифести</w:t>
      </w:r>
      <w:r w:rsidRPr="00E30A9F">
        <w:rPr>
          <w:sz w:val="28"/>
          <w:szCs w:val="28"/>
        </w:rPr>
        <w:softHyphen/>
        <w:t>рует одышкой, чувством стеснения в груди, неопределенными бо</w:t>
      </w:r>
      <w:r w:rsidRPr="00E30A9F">
        <w:rPr>
          <w:sz w:val="28"/>
          <w:szCs w:val="28"/>
        </w:rPr>
        <w:softHyphen/>
        <w:t>лями. Уплотнение ткани легкого при сифилисе имеет очаговый ха</w:t>
      </w:r>
      <w:r w:rsidRPr="00E30A9F">
        <w:rPr>
          <w:sz w:val="28"/>
          <w:szCs w:val="28"/>
        </w:rPr>
        <w:softHyphen/>
        <w:t>рактер, как и при опухоли, чаще оно асимметричное. От туберку</w:t>
      </w:r>
      <w:r w:rsidRPr="00E30A9F">
        <w:rPr>
          <w:sz w:val="28"/>
          <w:szCs w:val="28"/>
        </w:rPr>
        <w:softHyphen/>
        <w:t>лезного процесса гуммы легких дифференцируют на основании хо</w:t>
      </w:r>
      <w:r w:rsidRPr="00E30A9F">
        <w:rPr>
          <w:sz w:val="28"/>
          <w:szCs w:val="28"/>
        </w:rPr>
        <w:softHyphen/>
        <w:t>рошего самочувствия больных. При сифилисе, как правило, нет лихорадочного состояния, астенизации, отсутствуют в мокроте микобактерии туберкулеза. Диффузное продуктивно-инфильтративное воспаление сифилитической этиологии чаще локализуется в облас</w:t>
      </w:r>
      <w:r w:rsidRPr="00E30A9F">
        <w:rPr>
          <w:sz w:val="28"/>
          <w:szCs w:val="28"/>
        </w:rPr>
        <w:softHyphen/>
        <w:t>ти бифуркации трахеи или в перибронхиальной ткани. Гумма лег</w:t>
      </w:r>
      <w:r w:rsidRPr="00E30A9F">
        <w:rPr>
          <w:sz w:val="28"/>
          <w:szCs w:val="28"/>
        </w:rPr>
        <w:softHyphen/>
        <w:t>кого и диффузная гуммозная инфильтрация могут протекать с изъяз</w:t>
      </w:r>
      <w:r w:rsidRPr="00E30A9F">
        <w:rPr>
          <w:sz w:val="28"/>
          <w:szCs w:val="28"/>
        </w:rPr>
        <w:softHyphen/>
        <w:t>влением, выделением гнойной мокроты и даже кровотечением (Мяс</w:t>
      </w:r>
      <w:r w:rsidRPr="00E30A9F">
        <w:rPr>
          <w:sz w:val="28"/>
          <w:szCs w:val="28"/>
        </w:rPr>
        <w:softHyphen/>
        <w:t>ников А. Л.,</w:t>
      </w:r>
      <w:r w:rsidRPr="00E30A9F">
        <w:rPr>
          <w:noProof/>
          <w:sz w:val="28"/>
          <w:szCs w:val="28"/>
        </w:rPr>
        <w:t xml:space="preserve"> 1981).</w:t>
      </w:r>
      <w:r w:rsidRPr="00E30A9F">
        <w:rPr>
          <w:sz w:val="28"/>
          <w:szCs w:val="28"/>
        </w:rPr>
        <w:t xml:space="preserve"> Но более частым исходом является фиброзное уплотнение с развитием пневмосклероза и бронхоэктазов. В диагно</w:t>
      </w:r>
      <w:r w:rsidRPr="00E30A9F">
        <w:rPr>
          <w:sz w:val="28"/>
          <w:szCs w:val="28"/>
        </w:rPr>
        <w:softHyphen/>
        <w:t>стике сифилитического поражения легких решающее значение име</w:t>
      </w:r>
      <w:r w:rsidRPr="00E30A9F">
        <w:rPr>
          <w:sz w:val="28"/>
          <w:szCs w:val="28"/>
        </w:rPr>
        <w:softHyphen/>
        <w:t>ют данные анамнеза, наличие сифилитического процесса на коже, слизистых оболочках или в костях, результаты серологического ис</w:t>
      </w:r>
      <w:r w:rsidRPr="00E30A9F">
        <w:rPr>
          <w:sz w:val="28"/>
          <w:szCs w:val="28"/>
        </w:rPr>
        <w:softHyphen/>
        <w:t>следования, а иногда и пробного лечения.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 xml:space="preserve">Н. </w:t>
      </w:r>
      <w:r w:rsidRPr="00E30A9F">
        <w:rPr>
          <w:sz w:val="28"/>
          <w:szCs w:val="28"/>
          <w:lang w:val="en-US"/>
        </w:rPr>
        <w:t>Schibli</w:t>
      </w:r>
      <w:r w:rsidRPr="00E30A9F">
        <w:rPr>
          <w:sz w:val="28"/>
          <w:szCs w:val="28"/>
        </w:rPr>
        <w:t xml:space="preserve"> и </w:t>
      </w:r>
      <w:r w:rsidRPr="00E30A9F">
        <w:rPr>
          <w:sz w:val="28"/>
          <w:szCs w:val="28"/>
          <w:lang w:val="en-US"/>
        </w:rPr>
        <w:t>I</w:t>
      </w:r>
      <w:r w:rsidRPr="00E30A9F">
        <w:rPr>
          <w:sz w:val="28"/>
          <w:szCs w:val="28"/>
        </w:rPr>
        <w:t xml:space="preserve">. </w:t>
      </w:r>
      <w:r w:rsidRPr="00E30A9F">
        <w:rPr>
          <w:sz w:val="28"/>
          <w:szCs w:val="28"/>
          <w:lang w:val="en-US"/>
        </w:rPr>
        <w:t>Harms</w:t>
      </w:r>
      <w:r w:rsidRPr="00E30A9F">
        <w:rPr>
          <w:noProof/>
          <w:sz w:val="28"/>
          <w:szCs w:val="28"/>
        </w:rPr>
        <w:t xml:space="preserve"> (1981)</w:t>
      </w:r>
      <w:r w:rsidRPr="00E30A9F">
        <w:rPr>
          <w:sz w:val="28"/>
          <w:szCs w:val="28"/>
        </w:rPr>
        <w:t xml:space="preserve"> сообщают об опухолеподобных пора</w:t>
      </w:r>
      <w:r w:rsidRPr="00E30A9F">
        <w:rPr>
          <w:sz w:val="28"/>
          <w:szCs w:val="28"/>
        </w:rPr>
        <w:softHyphen/>
        <w:t>жениях легких при третичном и даже вторичном сифилисе. При рентгенографии органов грудной клетки обнаруживают круглые ретрокардиальные затемнения у корня легкого. Иногда больные с та</w:t>
      </w:r>
      <w:r w:rsidRPr="00E30A9F">
        <w:rPr>
          <w:sz w:val="28"/>
          <w:szCs w:val="28"/>
        </w:rPr>
        <w:softHyphen/>
        <w:t>кого рода поражениями, симулирующими опухоль, подвергаются торакотомии. Сифилитическая природа поражений легких устанав</w:t>
      </w:r>
      <w:r w:rsidRPr="00E30A9F">
        <w:rPr>
          <w:sz w:val="28"/>
          <w:szCs w:val="28"/>
        </w:rPr>
        <w:softHyphen/>
        <w:t>ливается путем исключения другой этиологии и положительного влияния противосифилитической терапии. Однако возможно и од</w:t>
      </w:r>
      <w:r w:rsidRPr="00E30A9F">
        <w:rPr>
          <w:sz w:val="28"/>
          <w:szCs w:val="28"/>
        </w:rPr>
        <w:softHyphen/>
        <w:t>новременное существование сифилиса и туберкулеза, гуммы и опу</w:t>
      </w:r>
      <w:r w:rsidRPr="00E30A9F">
        <w:rPr>
          <w:sz w:val="28"/>
          <w:szCs w:val="28"/>
        </w:rPr>
        <w:softHyphen/>
        <w:t>холи легкого.</w:t>
      </w:r>
    </w:p>
    <w:p w:rsidR="00E30A9F" w:rsidRPr="00E30A9F" w:rsidRDefault="00E30A9F" w:rsidP="003C7D56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b/>
          <w:bCs/>
          <w:sz w:val="28"/>
          <w:szCs w:val="28"/>
        </w:rPr>
        <w:t>Сифилитическое поражение эндокринных желез</w:t>
      </w:r>
      <w:r w:rsidRPr="00E30A9F">
        <w:rPr>
          <w:sz w:val="28"/>
          <w:szCs w:val="28"/>
        </w:rPr>
        <w:t xml:space="preserve"> в третичном пе</w:t>
      </w:r>
      <w:r w:rsidRPr="00E30A9F">
        <w:rPr>
          <w:sz w:val="28"/>
          <w:szCs w:val="28"/>
        </w:rPr>
        <w:softHyphen/>
        <w:t>риоде проявляется формированием гуммозных очагов или диффуз</w:t>
      </w:r>
      <w:r w:rsidRPr="00E30A9F">
        <w:rPr>
          <w:sz w:val="28"/>
          <w:szCs w:val="28"/>
        </w:rPr>
        <w:softHyphen/>
        <w:t>ным продуктивным воспалением. У мужчин, видимо, наиболее час</w:t>
      </w:r>
      <w:r w:rsidRPr="00E30A9F">
        <w:rPr>
          <w:sz w:val="28"/>
          <w:szCs w:val="28"/>
        </w:rPr>
        <w:softHyphen/>
        <w:t>то регистрируются гуммозный орхит и гуммозный эпидидимит. Яич</w:t>
      </w:r>
      <w:r w:rsidRPr="00E30A9F">
        <w:rPr>
          <w:sz w:val="28"/>
          <w:szCs w:val="28"/>
        </w:rPr>
        <w:softHyphen/>
        <w:t>ко и его придаток увеличиваются в размерах, приобретают выра</w:t>
      </w:r>
      <w:r w:rsidRPr="00E30A9F">
        <w:rPr>
          <w:sz w:val="28"/>
          <w:szCs w:val="28"/>
        </w:rPr>
        <w:softHyphen/>
        <w:t>женную плотность и бугристую поверхность. В отличие от орхитов и эпидидимитов туберкулезной этиологии боли отсутствуют, темпе</w:t>
      </w:r>
      <w:r w:rsidRPr="00E30A9F">
        <w:rPr>
          <w:sz w:val="28"/>
          <w:szCs w:val="28"/>
        </w:rPr>
        <w:softHyphen/>
        <w:t>ратурной реакции нет, серологические реакции на сифилис поло</w:t>
      </w:r>
      <w:r w:rsidRPr="00E30A9F">
        <w:rPr>
          <w:sz w:val="28"/>
          <w:szCs w:val="28"/>
        </w:rPr>
        <w:softHyphen/>
        <w:t>жительны, а пробы Пирке и Манту</w:t>
      </w:r>
      <w:r w:rsidRPr="00E30A9F">
        <w:rPr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отрицательны. Разрешение процесса происходит с явлениями рубцевания. При гумме яичка возможно изъязвление с последующим образованием деформирую</w:t>
      </w:r>
      <w:r w:rsidRPr="00E30A9F">
        <w:rPr>
          <w:sz w:val="28"/>
          <w:szCs w:val="28"/>
        </w:rPr>
        <w:softHyphen/>
        <w:t>щего рубца. У женщин чаще поражается поджелудочная железа, что проявляется нарушением функции островкового аппарата и формированием сифилитического диабета. Сифилитический тиреоидит на</w:t>
      </w:r>
      <w:r w:rsidRPr="00E30A9F">
        <w:rPr>
          <w:sz w:val="28"/>
          <w:szCs w:val="28"/>
        </w:rPr>
        <w:softHyphen/>
        <w:t>блюдается у</w:t>
      </w:r>
      <w:r w:rsidRPr="00E30A9F">
        <w:rPr>
          <w:noProof/>
          <w:sz w:val="28"/>
          <w:szCs w:val="28"/>
        </w:rPr>
        <w:t xml:space="preserve"> 25 %</w:t>
      </w:r>
      <w:r w:rsidRPr="00E30A9F">
        <w:rPr>
          <w:sz w:val="28"/>
          <w:szCs w:val="28"/>
        </w:rPr>
        <w:t xml:space="preserve"> больных с ранними формами сифилиса. Э.В. Буш </w:t>
      </w:r>
      <w:r w:rsidRPr="00E30A9F">
        <w:rPr>
          <w:noProof/>
          <w:sz w:val="28"/>
          <w:szCs w:val="28"/>
        </w:rPr>
        <w:t>(1913)</w:t>
      </w:r>
      <w:r w:rsidRPr="00E30A9F">
        <w:rPr>
          <w:sz w:val="28"/>
          <w:szCs w:val="28"/>
        </w:rPr>
        <w:t xml:space="preserve"> подразделял заболевания щитовидной железы при третич</w:t>
      </w:r>
      <w:r w:rsidRPr="00E30A9F">
        <w:rPr>
          <w:sz w:val="28"/>
          <w:szCs w:val="28"/>
        </w:rPr>
        <w:softHyphen/>
        <w:t>ном сифилисе на</w:t>
      </w:r>
      <w:r w:rsidRPr="00E30A9F">
        <w:rPr>
          <w:noProof/>
          <w:sz w:val="28"/>
          <w:szCs w:val="28"/>
        </w:rPr>
        <w:t xml:space="preserve"> 3</w:t>
      </w:r>
      <w:r w:rsidRPr="00E30A9F">
        <w:rPr>
          <w:sz w:val="28"/>
          <w:szCs w:val="28"/>
        </w:rPr>
        <w:t xml:space="preserve"> группы: увеличение щитовидной железы без изменения функции, сифилитический тиреоидит с гиперфункцией и гипофункция щитовидной железы после рубцового разрешения сифилитического тиреоидита. В.М. Коган-Ясный</w:t>
      </w:r>
      <w:r w:rsidRPr="00E30A9F">
        <w:rPr>
          <w:noProof/>
          <w:sz w:val="28"/>
          <w:szCs w:val="28"/>
        </w:rPr>
        <w:t xml:space="preserve"> (1939)</w:t>
      </w:r>
      <w:r w:rsidRPr="00E30A9F">
        <w:rPr>
          <w:sz w:val="28"/>
          <w:szCs w:val="28"/>
        </w:rPr>
        <w:t xml:space="preserve"> подразде</w:t>
      </w:r>
      <w:r w:rsidRPr="00E30A9F">
        <w:rPr>
          <w:sz w:val="28"/>
          <w:szCs w:val="28"/>
        </w:rPr>
        <w:softHyphen/>
        <w:t>лял сифилитический тиреоидит на ранние и поздние формы. Во вторичном периоде сифилиса наблюдается диффузное увеличение щитовидной железы с гиперфункцией. В третичном периоде разви</w:t>
      </w:r>
      <w:r w:rsidRPr="00E30A9F">
        <w:rPr>
          <w:sz w:val="28"/>
          <w:szCs w:val="28"/>
        </w:rPr>
        <w:softHyphen/>
        <w:t>вается гуммозное или интерстициальное поражение с последующим рубцеванием. В качестве примера специфического поражения щито</w:t>
      </w:r>
      <w:r w:rsidRPr="00E30A9F">
        <w:rPr>
          <w:sz w:val="28"/>
          <w:szCs w:val="28"/>
        </w:rPr>
        <w:softHyphen/>
        <w:t>видной железы приводим наблюдение.Полного восстановления структуры любой эндокринной железы после лечения не происходит, и</w:t>
      </w:r>
      <w:r w:rsidR="003C7D56">
        <w:rPr>
          <w:sz w:val="28"/>
          <w:szCs w:val="28"/>
        </w:rPr>
        <w:t xml:space="preserve"> поэтому сифилитические эндокри</w:t>
      </w:r>
      <w:r w:rsidRPr="00E30A9F">
        <w:rPr>
          <w:sz w:val="28"/>
          <w:szCs w:val="28"/>
        </w:rPr>
        <w:t>нопатии не сопровождаются восстановлением функциональной ак</w:t>
      </w:r>
      <w:r w:rsidRPr="00E30A9F">
        <w:rPr>
          <w:sz w:val="28"/>
          <w:szCs w:val="28"/>
        </w:rPr>
        <w:softHyphen/>
        <w:t>тивности железы.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</w:p>
    <w:p w:rsidR="00E30A9F" w:rsidRPr="00E30A9F" w:rsidRDefault="00E30A9F" w:rsidP="00E30A9F">
      <w:pPr>
        <w:spacing w:line="360" w:lineRule="auto"/>
        <w:ind w:firstLine="284"/>
        <w:jc w:val="both"/>
        <w:rPr>
          <w:b/>
          <w:bCs/>
          <w:sz w:val="28"/>
          <w:szCs w:val="28"/>
        </w:rPr>
      </w:pPr>
      <w:r w:rsidRPr="00E30A9F">
        <w:rPr>
          <w:b/>
          <w:bCs/>
          <w:sz w:val="28"/>
          <w:szCs w:val="28"/>
        </w:rPr>
        <w:t>Профилактика висцерального сифилиса.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>Профилактика висцерального сифилиса предусматривает своев</w:t>
      </w:r>
      <w:r w:rsidRPr="00E30A9F">
        <w:rPr>
          <w:sz w:val="28"/>
          <w:szCs w:val="28"/>
        </w:rPr>
        <w:softHyphen/>
        <w:t>ременную его диагностику и раннее полноценное лечение, поскольку висцеральные формы являются следствием неполноценной терапии активных форм сифилиса или полного отсутствия ее.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>Так как строго патогномоничных признаков, характерных для сифилитических висцеральных поражении нет, при диагностике следует руководствоваться комплексом клинико-лабораторных дан</w:t>
      </w:r>
      <w:r w:rsidRPr="00E30A9F">
        <w:rPr>
          <w:sz w:val="28"/>
          <w:szCs w:val="28"/>
        </w:rPr>
        <w:softHyphen/>
        <w:t>ных, динамикой клинических изменений под влиянием специфической терапии, широко используя комплекс серологических реак</w:t>
      </w:r>
      <w:r w:rsidRPr="00E30A9F">
        <w:rPr>
          <w:sz w:val="28"/>
          <w:szCs w:val="28"/>
        </w:rPr>
        <w:softHyphen/>
        <w:t>ций: РИТ, РИФ, РПГА, ИФА.ПЦР.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sz w:val="28"/>
          <w:szCs w:val="28"/>
        </w:rPr>
      </w:pPr>
      <w:r w:rsidRPr="00E30A9F">
        <w:rPr>
          <w:sz w:val="28"/>
          <w:szCs w:val="28"/>
        </w:rPr>
        <w:t>Исследования в стационарах терапевтического, хирургического, акушерско-гинекологического, неврологического профиля целесо</w:t>
      </w:r>
      <w:r w:rsidRPr="00E30A9F">
        <w:rPr>
          <w:sz w:val="28"/>
          <w:szCs w:val="28"/>
        </w:rPr>
        <w:softHyphen/>
        <w:t>образно проводить с постановкой серологических реакций. Комп</w:t>
      </w:r>
      <w:r w:rsidRPr="00E30A9F">
        <w:rPr>
          <w:sz w:val="28"/>
          <w:szCs w:val="28"/>
        </w:rPr>
        <w:softHyphen/>
        <w:t>лексное обследование лиц, болевших сифилисом, по окончании ле</w:t>
      </w:r>
      <w:r w:rsidRPr="00E30A9F">
        <w:rPr>
          <w:sz w:val="28"/>
          <w:szCs w:val="28"/>
        </w:rPr>
        <w:softHyphen/>
        <w:t>чения и при снятии с учета служит профилактике висцерального сифилиса. Оно складывается из углубленного клинического обсле</w:t>
      </w:r>
      <w:r w:rsidRPr="00E30A9F">
        <w:rPr>
          <w:sz w:val="28"/>
          <w:szCs w:val="28"/>
        </w:rPr>
        <w:softHyphen/>
        <w:t>дования с проведением рентгенологического, по показаниям ликворологического и ЭКГ-исследований с целью оценки полноцен</w:t>
      </w:r>
      <w:r w:rsidRPr="00E30A9F">
        <w:rPr>
          <w:sz w:val="28"/>
          <w:szCs w:val="28"/>
        </w:rPr>
        <w:softHyphen/>
        <w:t>ности проведенного лечения. Целенаправленное терапевтическое об</w:t>
      </w:r>
      <w:r w:rsidRPr="00E30A9F">
        <w:rPr>
          <w:sz w:val="28"/>
          <w:szCs w:val="28"/>
        </w:rPr>
        <w:softHyphen/>
        <w:t>следование показано и больным нейросифилисом, у которых часто обнаруживаются специфические поражения внутренних органов.</w:t>
      </w:r>
    </w:p>
    <w:p w:rsidR="00E30A9F" w:rsidRPr="00E30A9F" w:rsidRDefault="00E30A9F" w:rsidP="00E30A9F">
      <w:pPr>
        <w:spacing w:line="360" w:lineRule="auto"/>
        <w:ind w:firstLine="284"/>
        <w:jc w:val="both"/>
        <w:rPr>
          <w:noProof/>
          <w:sz w:val="28"/>
          <w:szCs w:val="28"/>
        </w:rPr>
      </w:pPr>
      <w:r w:rsidRPr="00E30A9F">
        <w:rPr>
          <w:sz w:val="28"/>
          <w:szCs w:val="28"/>
        </w:rPr>
        <w:t>Для своевременной диагностики висцерального сифилиса очень важно активное выявление скрытых форм сифилиса, которые в</w:t>
      </w:r>
      <w:r w:rsidRPr="00E30A9F">
        <w:rPr>
          <w:noProof/>
          <w:sz w:val="28"/>
          <w:szCs w:val="28"/>
        </w:rPr>
        <w:t xml:space="preserve"> 50-70%</w:t>
      </w:r>
      <w:r w:rsidRPr="00E30A9F">
        <w:rPr>
          <w:sz w:val="28"/>
          <w:szCs w:val="28"/>
        </w:rPr>
        <w:t xml:space="preserve"> случаев влекут за собой возможность поздних специфических поражений внутренних органов. С целью своевременного выявления ранних форм висцерального сифилиса используется</w:t>
      </w:r>
      <w:r w:rsidRPr="00E30A9F">
        <w:rPr>
          <w:noProof/>
          <w:sz w:val="28"/>
          <w:szCs w:val="28"/>
        </w:rPr>
        <w:t xml:space="preserve"> 100%</w:t>
      </w:r>
      <w:r w:rsidRPr="00E30A9F">
        <w:rPr>
          <w:sz w:val="28"/>
          <w:szCs w:val="28"/>
        </w:rPr>
        <w:t xml:space="preserve"> обследо</w:t>
      </w:r>
      <w:r w:rsidRPr="00E30A9F">
        <w:rPr>
          <w:sz w:val="28"/>
          <w:szCs w:val="28"/>
        </w:rPr>
        <w:softHyphen/>
        <w:t>вание больных в терапевтических, неврологических, психоневро</w:t>
      </w:r>
      <w:r w:rsidRPr="00E30A9F">
        <w:rPr>
          <w:sz w:val="28"/>
          <w:szCs w:val="28"/>
        </w:rPr>
        <w:softHyphen/>
        <w:t>логических, хирургических стационарах, ЛОР-отделениях с поста</w:t>
      </w:r>
      <w:r w:rsidRPr="00E30A9F">
        <w:rPr>
          <w:sz w:val="28"/>
          <w:szCs w:val="28"/>
        </w:rPr>
        <w:softHyphen/>
        <w:t>новкой РВ. Поданным М. В.Милича, В.А.Блохина</w:t>
      </w:r>
      <w:r w:rsidRPr="00E30A9F">
        <w:rPr>
          <w:noProof/>
          <w:sz w:val="28"/>
          <w:szCs w:val="28"/>
        </w:rPr>
        <w:t xml:space="preserve"> (1985),</w:t>
      </w:r>
      <w:r w:rsidRPr="00E30A9F">
        <w:rPr>
          <w:sz w:val="28"/>
          <w:szCs w:val="28"/>
        </w:rPr>
        <w:t xml:space="preserve"> положи</w:t>
      </w:r>
      <w:r w:rsidRPr="00E30A9F">
        <w:rPr>
          <w:sz w:val="28"/>
          <w:szCs w:val="28"/>
        </w:rPr>
        <w:softHyphen/>
        <w:t>тельные серологические реакции обнаруживаются у</w:t>
      </w:r>
      <w:r w:rsidRPr="00E30A9F">
        <w:rPr>
          <w:noProof/>
          <w:sz w:val="28"/>
          <w:szCs w:val="28"/>
        </w:rPr>
        <w:t xml:space="preserve"> 0,01 %</w:t>
      </w:r>
      <w:r w:rsidRPr="00E30A9F">
        <w:rPr>
          <w:sz w:val="28"/>
          <w:szCs w:val="28"/>
        </w:rPr>
        <w:t xml:space="preserve"> обследу</w:t>
      </w:r>
      <w:r w:rsidRPr="00E30A9F">
        <w:rPr>
          <w:sz w:val="28"/>
          <w:szCs w:val="28"/>
        </w:rPr>
        <w:softHyphen/>
        <w:t>емых в соматических стационарах, причем у них чаще встречаются поздние формы сифилиса: скрытый поздний</w:t>
      </w:r>
      <w:r w:rsidRPr="00E30A9F">
        <w:rPr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в</w:t>
      </w:r>
      <w:r w:rsidRPr="00E30A9F">
        <w:rPr>
          <w:noProof/>
          <w:sz w:val="28"/>
          <w:szCs w:val="28"/>
        </w:rPr>
        <w:t xml:space="preserve"> 31%,</w:t>
      </w:r>
      <w:r w:rsidRPr="00E30A9F">
        <w:rPr>
          <w:sz w:val="28"/>
          <w:szCs w:val="28"/>
        </w:rPr>
        <w:t xml:space="preserve"> скрытый неуточненный</w:t>
      </w:r>
      <w:r w:rsidRPr="00E30A9F">
        <w:rPr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в</w:t>
      </w:r>
      <w:r w:rsidRPr="00E30A9F">
        <w:rPr>
          <w:noProof/>
          <w:sz w:val="28"/>
          <w:szCs w:val="28"/>
        </w:rPr>
        <w:t xml:space="preserve"> 11,5%,</w:t>
      </w:r>
      <w:r w:rsidRPr="00E30A9F">
        <w:rPr>
          <w:sz w:val="28"/>
          <w:szCs w:val="28"/>
        </w:rPr>
        <w:t xml:space="preserve"> поздний нейросифилис</w:t>
      </w:r>
      <w:r w:rsidRPr="00E30A9F">
        <w:rPr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в</w:t>
      </w:r>
      <w:r w:rsidRPr="00E30A9F">
        <w:rPr>
          <w:noProof/>
          <w:sz w:val="28"/>
          <w:szCs w:val="28"/>
        </w:rPr>
        <w:t xml:space="preserve"> 3,6%,</w:t>
      </w:r>
      <w:r w:rsidRPr="00E30A9F">
        <w:rPr>
          <w:sz w:val="28"/>
          <w:szCs w:val="28"/>
        </w:rPr>
        <w:t xml:space="preserve"> по</w:t>
      </w:r>
      <w:r w:rsidRPr="00E30A9F">
        <w:rPr>
          <w:sz w:val="28"/>
          <w:szCs w:val="28"/>
        </w:rPr>
        <w:softHyphen/>
        <w:t>здний висцеральный</w:t>
      </w:r>
      <w:r w:rsidRPr="00E30A9F">
        <w:rPr>
          <w:noProof/>
          <w:sz w:val="28"/>
          <w:szCs w:val="28"/>
        </w:rPr>
        <w:t xml:space="preserve"> -</w:t>
      </w:r>
      <w:r w:rsidRPr="00E30A9F">
        <w:rPr>
          <w:sz w:val="28"/>
          <w:szCs w:val="28"/>
        </w:rPr>
        <w:t xml:space="preserve"> в</w:t>
      </w:r>
      <w:r w:rsidRPr="00E30A9F">
        <w:rPr>
          <w:noProof/>
          <w:sz w:val="28"/>
          <w:szCs w:val="28"/>
        </w:rPr>
        <w:t xml:space="preserve"> 0,7%.</w:t>
      </w:r>
    </w:p>
    <w:p w:rsidR="00AF5FF3" w:rsidRPr="00AF5FF3" w:rsidRDefault="003C7D56" w:rsidP="00AF5FF3">
      <w:pPr>
        <w:pStyle w:val="10"/>
        <w:ind w:left="-851" w:right="-1192" w:firstLine="851"/>
        <w:jc w:val="center"/>
        <w:rPr>
          <w:b/>
          <w:spacing w:val="60"/>
          <w:sz w:val="28"/>
          <w:szCs w:val="28"/>
        </w:rPr>
      </w:pPr>
      <w:r>
        <w:rPr>
          <w:sz w:val="28"/>
          <w:szCs w:val="28"/>
        </w:rPr>
        <w:br w:type="page"/>
      </w:r>
      <w:r w:rsidR="00AF5FF3" w:rsidRPr="00AF5FF3">
        <w:rPr>
          <w:b/>
          <w:spacing w:val="60"/>
          <w:sz w:val="28"/>
          <w:szCs w:val="28"/>
        </w:rPr>
        <w:t>Список литературы:</w:t>
      </w:r>
    </w:p>
    <w:p w:rsidR="00AF5FF3" w:rsidRPr="00AF5FF3" w:rsidRDefault="00AF5FF3" w:rsidP="00AF5FF3">
      <w:pPr>
        <w:pStyle w:val="10"/>
        <w:ind w:left="-851" w:right="-1192" w:firstLine="851"/>
        <w:jc w:val="both"/>
        <w:rPr>
          <w:i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1</w:t>
      </w:r>
      <w:r w:rsidRPr="00AF5FF3">
        <w:rPr>
          <w:spacing w:val="-6"/>
          <w:sz w:val="28"/>
          <w:szCs w:val="28"/>
        </w:rPr>
        <w:t>.</w:t>
      </w:r>
      <w:r w:rsidRPr="00AF5FF3">
        <w:rPr>
          <w:i/>
          <w:spacing w:val="-6"/>
          <w:sz w:val="28"/>
          <w:szCs w:val="28"/>
        </w:rPr>
        <w:t>Родионов А.Н.</w:t>
      </w:r>
      <w:r w:rsidRPr="00AF5FF3">
        <w:rPr>
          <w:spacing w:val="-6"/>
          <w:sz w:val="28"/>
          <w:szCs w:val="28"/>
        </w:rPr>
        <w:t xml:space="preserve"> Сифилис 2 изд</w:t>
      </w:r>
      <w:r w:rsidRPr="00AF5FF3">
        <w:rPr>
          <w:b/>
          <w:spacing w:val="-6"/>
          <w:sz w:val="28"/>
          <w:szCs w:val="28"/>
        </w:rPr>
        <w:t>.</w:t>
      </w:r>
      <w:r w:rsidRPr="00AF5FF3">
        <w:rPr>
          <w:spacing w:val="-6"/>
          <w:sz w:val="28"/>
          <w:szCs w:val="28"/>
        </w:rPr>
        <w:t xml:space="preserve"> </w:t>
      </w:r>
      <w:r w:rsidRPr="00AF5FF3">
        <w:rPr>
          <w:i/>
          <w:spacing w:val="-6"/>
          <w:sz w:val="28"/>
          <w:szCs w:val="28"/>
        </w:rPr>
        <w:t>Издано: 2000, Питер</w:t>
      </w:r>
    </w:p>
    <w:p w:rsidR="00AF5FF3" w:rsidRDefault="00AF5FF3" w:rsidP="00AF5FF3">
      <w:pPr>
        <w:pStyle w:val="10"/>
        <w:ind w:left="-851" w:right="-1192" w:firstLine="851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2</w:t>
      </w:r>
      <w:r w:rsidRPr="00AF5FF3">
        <w:rPr>
          <w:spacing w:val="-6"/>
          <w:sz w:val="28"/>
          <w:szCs w:val="28"/>
        </w:rPr>
        <w:t>.</w:t>
      </w:r>
      <w:r w:rsidRPr="00AF5FF3">
        <w:rPr>
          <w:i/>
          <w:spacing w:val="-6"/>
          <w:sz w:val="28"/>
          <w:szCs w:val="28"/>
        </w:rPr>
        <w:t>Родионов А.Н.</w:t>
      </w:r>
      <w:r w:rsidRPr="00AF5FF3">
        <w:rPr>
          <w:spacing w:val="-6"/>
          <w:sz w:val="28"/>
          <w:szCs w:val="28"/>
        </w:rPr>
        <w:t xml:space="preserve"> Справочник по кожным  и  венерическим заболеваниям.</w:t>
      </w:r>
      <w:r w:rsidRPr="00AF5FF3">
        <w:rPr>
          <w:b/>
          <w:spacing w:val="-6"/>
          <w:sz w:val="28"/>
          <w:szCs w:val="28"/>
        </w:rPr>
        <w:t>2 изд.</w:t>
      </w:r>
      <w:r w:rsidRPr="00AF5FF3">
        <w:rPr>
          <w:spacing w:val="-6"/>
          <w:sz w:val="28"/>
          <w:szCs w:val="28"/>
        </w:rPr>
        <w:t xml:space="preserve"> </w:t>
      </w:r>
    </w:p>
    <w:p w:rsidR="00AF5FF3" w:rsidRPr="00AF5FF3" w:rsidRDefault="00AF5FF3" w:rsidP="00AF5FF3">
      <w:pPr>
        <w:pStyle w:val="10"/>
        <w:ind w:left="-851" w:right="-1192" w:firstLine="851"/>
        <w:jc w:val="both"/>
        <w:rPr>
          <w:spacing w:val="-6"/>
          <w:sz w:val="28"/>
          <w:szCs w:val="28"/>
        </w:rPr>
      </w:pPr>
      <w:r w:rsidRPr="00AF5FF3">
        <w:rPr>
          <w:i/>
          <w:spacing w:val="-6"/>
          <w:sz w:val="28"/>
          <w:szCs w:val="28"/>
        </w:rPr>
        <w:t>Издано: 2000, Питер</w:t>
      </w:r>
    </w:p>
    <w:p w:rsidR="00AF5FF3" w:rsidRDefault="00AF5FF3" w:rsidP="00AF5FF3">
      <w:pPr>
        <w:pStyle w:val="10"/>
        <w:ind w:left="-851" w:right="-1192" w:firstLine="851"/>
        <w:jc w:val="both"/>
        <w:rPr>
          <w:i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3</w:t>
      </w:r>
      <w:r w:rsidRPr="00AF5FF3">
        <w:rPr>
          <w:spacing w:val="-6"/>
          <w:sz w:val="28"/>
          <w:szCs w:val="28"/>
        </w:rPr>
        <w:t>.</w:t>
      </w:r>
      <w:r w:rsidRPr="00AF5FF3">
        <w:rPr>
          <w:i/>
          <w:spacing w:val="-6"/>
          <w:sz w:val="28"/>
          <w:szCs w:val="28"/>
        </w:rPr>
        <w:t>Мартин Дж. Иссельбахер К. Браунвальд Е. , Вилсон Дж., Фаучи А.,Каспер Д.,</w:t>
      </w:r>
    </w:p>
    <w:p w:rsidR="00AF5FF3" w:rsidRPr="00AF5FF3" w:rsidRDefault="00AF5FF3" w:rsidP="00AF5FF3">
      <w:pPr>
        <w:pStyle w:val="10"/>
        <w:ind w:left="-851" w:right="-1192" w:firstLine="851"/>
        <w:jc w:val="both"/>
        <w:rPr>
          <w:spacing w:val="-6"/>
          <w:sz w:val="28"/>
          <w:szCs w:val="28"/>
        </w:rPr>
      </w:pPr>
      <w:r w:rsidRPr="00AF5FF3">
        <w:rPr>
          <w:spacing w:val="-6"/>
          <w:sz w:val="28"/>
          <w:szCs w:val="28"/>
        </w:rPr>
        <w:t>Справочник Харрисона по внутренним болезням 1-е изд.2001, Питер.</w:t>
      </w:r>
    </w:p>
    <w:p w:rsidR="00E30A9F" w:rsidRPr="00E30A9F" w:rsidRDefault="00E30A9F">
      <w:pPr>
        <w:rPr>
          <w:sz w:val="28"/>
          <w:szCs w:val="28"/>
        </w:rPr>
      </w:pPr>
      <w:bookmarkStart w:id="0" w:name="_GoBack"/>
      <w:bookmarkEnd w:id="0"/>
    </w:p>
    <w:sectPr w:rsidR="00E30A9F" w:rsidRPr="00E30A9F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41" w:rsidRDefault="00251F41">
      <w:r>
        <w:separator/>
      </w:r>
    </w:p>
  </w:endnote>
  <w:endnote w:type="continuationSeparator" w:id="0">
    <w:p w:rsidR="00251F41" w:rsidRDefault="0025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F3" w:rsidRDefault="00AF5FF3" w:rsidP="00AF5FF3">
    <w:pPr>
      <w:pStyle w:val="a3"/>
      <w:framePr w:wrap="around" w:vAnchor="text" w:hAnchor="margin" w:xAlign="right" w:y="1"/>
      <w:rPr>
        <w:rStyle w:val="a4"/>
      </w:rPr>
    </w:pPr>
  </w:p>
  <w:p w:rsidR="00AF5FF3" w:rsidRDefault="00AF5FF3" w:rsidP="00AF5F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FF3" w:rsidRDefault="0026411A" w:rsidP="00AF5FF3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AF5FF3" w:rsidRDefault="00AF5FF3" w:rsidP="00AF5F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41" w:rsidRDefault="00251F41">
      <w:r>
        <w:separator/>
      </w:r>
    </w:p>
  </w:footnote>
  <w:footnote w:type="continuationSeparator" w:id="0">
    <w:p w:rsidR="00251F41" w:rsidRDefault="00251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A9F"/>
    <w:rsid w:val="001C0957"/>
    <w:rsid w:val="00251F41"/>
    <w:rsid w:val="0026411A"/>
    <w:rsid w:val="003C7D56"/>
    <w:rsid w:val="00AF5FF3"/>
    <w:rsid w:val="00B07C45"/>
    <w:rsid w:val="00E3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D19E2-7911-40F2-BD36-9CCDC843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9F"/>
    <w:rPr>
      <w:sz w:val="24"/>
      <w:szCs w:val="24"/>
    </w:rPr>
  </w:style>
  <w:style w:type="paragraph" w:styleId="1">
    <w:name w:val="heading 1"/>
    <w:basedOn w:val="a"/>
    <w:next w:val="a"/>
    <w:qFormat/>
    <w:rsid w:val="00E30A9F"/>
    <w:pPr>
      <w:keepNext/>
      <w:spacing w:line="360" w:lineRule="auto"/>
      <w:ind w:firstLine="284"/>
      <w:jc w:val="both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F5FF3"/>
    <w:pPr>
      <w:snapToGrid w:val="0"/>
      <w:spacing w:before="100" w:after="100"/>
    </w:pPr>
    <w:rPr>
      <w:sz w:val="24"/>
    </w:rPr>
  </w:style>
  <w:style w:type="paragraph" w:styleId="a3">
    <w:name w:val="footer"/>
    <w:basedOn w:val="a"/>
    <w:rsid w:val="00AF5FF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Поздние сифилитические висцеропатии</vt:lpstr>
    </vt:vector>
  </TitlesOfParts>
  <Company>ДОМ</Company>
  <LinksUpToDate>false</LinksUpToDate>
  <CharactersWithSpaces>16970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Поздние сифилитические висцеропатии</dc:title>
  <dc:subject/>
  <dc:creator>Евгений</dc:creator>
  <cp:keywords/>
  <dc:description/>
  <cp:lastModifiedBy>admin</cp:lastModifiedBy>
  <cp:revision>2</cp:revision>
  <cp:lastPrinted>2004-04-04T18:12:00Z</cp:lastPrinted>
  <dcterms:created xsi:type="dcterms:W3CDTF">2014-02-07T07:36:00Z</dcterms:created>
  <dcterms:modified xsi:type="dcterms:W3CDTF">2014-02-07T07:36:00Z</dcterms:modified>
</cp:coreProperties>
</file>