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11D" w:rsidRDefault="006F6265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rPr>
          <w:b/>
          <w:bCs/>
        </w:rPr>
        <w:t>2 Территориальный состав</w:t>
      </w:r>
      <w:r>
        <w:br/>
      </w:r>
      <w:r>
        <w:rPr>
          <w:b/>
          <w:bCs/>
        </w:rPr>
        <w:t>3 Правители княжества</w:t>
      </w:r>
      <w:r>
        <w:br/>
      </w:r>
      <w:r>
        <w:br/>
      </w:r>
    </w:p>
    <w:p w:rsidR="0057111D" w:rsidRDefault="006F6265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57111D" w:rsidRDefault="006F6265">
      <w:pPr>
        <w:pStyle w:val="a3"/>
      </w:pPr>
      <w:r>
        <w:t>Ви́тебское кня́жество — в XII—XIV вв. удел Полоцкого княжества на Руси, с XIV в. в Литве. В основном, его территория в настоящее время входит в состав Витебской области Белоруссии. Столица — Витебск.</w:t>
      </w:r>
    </w:p>
    <w:p w:rsidR="0057111D" w:rsidRDefault="006F6265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57111D" w:rsidRDefault="006F6265">
      <w:pPr>
        <w:pStyle w:val="a3"/>
      </w:pPr>
      <w:r>
        <w:t>Со смертью Всеслава Брячиславича Полоцкого в 1101 году и разделением его владений на семерых сыновей было образовано удельное княжество со столицей в Витебске. Витебск достался Святославу, который стал первым витебским князем. После того как Полоцкую землю разорили князья киевские, Святослав был отправлен в Византию, а витебский стол отошёл к его сыну Василько. Воспользовавшись ситуацией, он занял также и Полоцк и оставался полоцким князем до 1144 года.</w:t>
      </w:r>
    </w:p>
    <w:p w:rsidR="0057111D" w:rsidRDefault="006F6265">
      <w:pPr>
        <w:pStyle w:val="a3"/>
      </w:pPr>
      <w:r>
        <w:t>В 1139 в Полоцкую землю вернулись сосланные князья, и витебские Васильковичи начали борьбу за Полоцк с минскими Глебовичами и друцкими Рогволодовичами. В этой борьбе витебским князьям дольше других удавалось удерживать за собой Полоцк: в XIII в. в Полоцке княжило 4 представителя Витебска. Тогда княжество вело оживлённую торговлю с Ригой и рядом немецких городов.</w:t>
      </w:r>
    </w:p>
    <w:p w:rsidR="0057111D" w:rsidRDefault="006F6265">
      <w:pPr>
        <w:pStyle w:val="a3"/>
      </w:pPr>
      <w:r>
        <w:t>В 1165—1167 вследствие феодальных усобиц Витебское княжество постепенно начало терять значение и попало под власть смоленских князей. Однако это подчинение было недолгим, и Витебск вновь обрёл независимость.</w:t>
      </w:r>
    </w:p>
    <w:p w:rsidR="0057111D" w:rsidRDefault="006F6265">
      <w:pPr>
        <w:pStyle w:val="a3"/>
      </w:pPr>
      <w:r>
        <w:t>В конце XII — первой половине XIII вв. Витебская земля попала в сферу влияния литовских князей, а в середине XIII в. — Великого княжества Литовского. Точно не известно, кто стал преемником сильного князя Брячислав Василькович, когда тот стал князем полоцким в 1232 году. Когда Брячислав умер, в Полоцке стал править литовский князь Товтивил, а в Витебске — его сын Константин. Хотя потом в Витебск снова вернулись прежние князья, династические связи с великими князьями литовскими стали постоянными.</w:t>
      </w:r>
    </w:p>
    <w:p w:rsidR="0057111D" w:rsidRDefault="006F6265">
      <w:pPr>
        <w:pStyle w:val="a3"/>
      </w:pPr>
      <w:r>
        <w:t>Последним удельным витебским князем был Ярослав Василькович, дочь которого Мария была замужем за литовским князем Ольгердом. Ярослав Василькович умер в 1320 году, не имея наследников мужского пола, после чего Витебское княжество, потеряв независимость, было включено в состав Великого княжества Литовского.</w:t>
      </w:r>
    </w:p>
    <w:p w:rsidR="0057111D" w:rsidRDefault="006F6265">
      <w:pPr>
        <w:pStyle w:val="a3"/>
      </w:pPr>
      <w:r>
        <w:t>В 1508 году было образовано Витебское воеводство.</w:t>
      </w:r>
    </w:p>
    <w:p w:rsidR="0057111D" w:rsidRDefault="006F6265">
      <w:pPr>
        <w:pStyle w:val="21"/>
        <w:pageBreakBefore/>
        <w:numPr>
          <w:ilvl w:val="0"/>
          <w:numId w:val="0"/>
        </w:numPr>
      </w:pPr>
      <w:r>
        <w:t>2. Территориальный состав</w:t>
      </w:r>
    </w:p>
    <w:p w:rsidR="0057111D" w:rsidRDefault="006F6265">
      <w:pPr>
        <w:pStyle w:val="a3"/>
      </w:pPr>
      <w:r>
        <w:t>В состав Витебской земли по состоянию на момент упразднения княжества входили:</w:t>
      </w:r>
    </w:p>
    <w:p w:rsidR="0057111D" w:rsidRDefault="006F6265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Озерищенское староство (подчинено великому князю)</w:t>
      </w:r>
    </w:p>
    <w:p w:rsidR="0057111D" w:rsidRDefault="006F6265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Усвятское староство (подчинено великому князю)</w:t>
      </w:r>
    </w:p>
    <w:p w:rsidR="0057111D" w:rsidRDefault="006F6265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Оршанское староство (подчинено великому князю)</w:t>
      </w:r>
    </w:p>
    <w:p w:rsidR="0057111D" w:rsidRDefault="006F6265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непосредственно Витебская земля (федеративный статус на основе привилеев)</w:t>
      </w:r>
    </w:p>
    <w:p w:rsidR="0057111D" w:rsidRDefault="006F6265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Велижское староство (федеративный статус на основе привилеев)</w:t>
      </w:r>
    </w:p>
    <w:p w:rsidR="0057111D" w:rsidRDefault="006F6265">
      <w:pPr>
        <w:pStyle w:val="a3"/>
        <w:numPr>
          <w:ilvl w:val="0"/>
          <w:numId w:val="3"/>
        </w:numPr>
        <w:tabs>
          <w:tab w:val="left" w:pos="707"/>
        </w:tabs>
      </w:pPr>
      <w:r>
        <w:t>Друцкое княжество (вассал великого князя)</w:t>
      </w:r>
    </w:p>
    <w:p w:rsidR="0057111D" w:rsidRDefault="006F6265">
      <w:pPr>
        <w:pStyle w:val="21"/>
        <w:pageBreakBefore/>
        <w:numPr>
          <w:ilvl w:val="0"/>
          <w:numId w:val="0"/>
        </w:numPr>
      </w:pPr>
      <w:r>
        <w:t>3. Правители княжества</w:t>
      </w:r>
    </w:p>
    <w:p w:rsidR="0057111D" w:rsidRDefault="006F626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1101—1129: Святослав Всеславич</w:t>
      </w:r>
    </w:p>
    <w:p w:rsidR="0057111D" w:rsidRDefault="006F626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1129—1132: Василько Святославич</w:t>
      </w:r>
    </w:p>
    <w:p w:rsidR="0057111D" w:rsidRDefault="006F626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1132—1162: Всеслав Василькович</w:t>
      </w:r>
    </w:p>
    <w:p w:rsidR="0057111D" w:rsidRDefault="006F626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1162—1165: Роман Вячеславич</w:t>
      </w:r>
    </w:p>
    <w:p w:rsidR="0057111D" w:rsidRDefault="006F626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1165—1167: Давыд Ростиславич Смоленский (завоёвано Смоленским княжеством)</w:t>
      </w:r>
    </w:p>
    <w:p w:rsidR="0057111D" w:rsidRDefault="006F626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1168—1175: Брячислав Василькович</w:t>
      </w:r>
    </w:p>
    <w:p w:rsidR="0057111D" w:rsidRDefault="006F626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1175—1178: Всеслав Василькович (вторично)</w:t>
      </w:r>
    </w:p>
    <w:p w:rsidR="0057111D" w:rsidRDefault="006F626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1178—1181: Брячислав Василькович (вторично)</w:t>
      </w:r>
    </w:p>
    <w:p w:rsidR="0057111D" w:rsidRDefault="006F626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1180—1186: Всеслав Василькович (в третий раз)</w:t>
      </w:r>
    </w:p>
    <w:p w:rsidR="0057111D" w:rsidRDefault="006F626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1186—1221: Василько Брячиславич</w:t>
      </w:r>
    </w:p>
    <w:p w:rsidR="0057111D" w:rsidRDefault="006F626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1221—1232: Брячислав Василькович Полоцкий</w:t>
      </w:r>
    </w:p>
    <w:p w:rsidR="0057111D" w:rsidRDefault="006F626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1232—1262: ? (возможно, Изяслав Брячиславич)</w:t>
      </w:r>
    </w:p>
    <w:p w:rsidR="0057111D" w:rsidRDefault="006F626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1262—1263: Константин Товтивилич, литовский князь</w:t>
      </w:r>
    </w:p>
    <w:p w:rsidR="0057111D" w:rsidRDefault="006F626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1264: Изяслав Брячиславич</w:t>
      </w:r>
    </w:p>
    <w:p w:rsidR="0057111D" w:rsidRDefault="006F626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1270—1280/97: Михаил Константинович, литовский князь</w:t>
      </w:r>
    </w:p>
    <w:p w:rsidR="0057111D" w:rsidRDefault="006F626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1280/97—1297: Василько Брячиславич</w:t>
      </w:r>
    </w:p>
    <w:p w:rsidR="0057111D" w:rsidRDefault="006F626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1297—1320: Ярослав Васильевич</w:t>
      </w:r>
    </w:p>
    <w:p w:rsidR="0057111D" w:rsidRDefault="006F626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1320—1377: Ольгерд (с 1345 великий князь литовский, женился на дочери Ярослава Марии и унаследовал витебский стол)</w:t>
      </w:r>
    </w:p>
    <w:p w:rsidR="0057111D" w:rsidRDefault="006F626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1377—1393: Иулиания Александровна Тверская, вторая жена Ольгерда</w:t>
      </w:r>
    </w:p>
    <w:p w:rsidR="0057111D" w:rsidRDefault="006F626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1393: Витовт</w:t>
      </w:r>
    </w:p>
    <w:p w:rsidR="0057111D" w:rsidRDefault="006F626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Наместники великого князя:</w:t>
      </w:r>
    </w:p>
    <w:p w:rsidR="0057111D" w:rsidRDefault="006F6265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t>1394—1396: Фёдор Весна</w:t>
      </w:r>
    </w:p>
    <w:p w:rsidR="0057111D" w:rsidRDefault="006F6265">
      <w:pPr>
        <w:pStyle w:val="a3"/>
        <w:numPr>
          <w:ilvl w:val="1"/>
          <w:numId w:val="2"/>
        </w:numPr>
        <w:tabs>
          <w:tab w:val="left" w:pos="1414"/>
        </w:tabs>
      </w:pPr>
      <w:r>
        <w:t>1396: Свидригайло</w:t>
      </w:r>
    </w:p>
    <w:p w:rsidR="0057111D" w:rsidRDefault="006F6265">
      <w:pPr>
        <w:pStyle w:val="a3"/>
      </w:pPr>
      <w:r>
        <w:t>В 1508 году было образовано Витебское воеводство, хотя витебские наместники начали называть себя воеводами ещё в 1503 году.</w:t>
      </w:r>
    </w:p>
    <w:p w:rsidR="0057111D" w:rsidRDefault="006F6265">
      <w:pPr>
        <w:pStyle w:val="21"/>
        <w:numPr>
          <w:ilvl w:val="0"/>
          <w:numId w:val="0"/>
        </w:numPr>
      </w:pPr>
      <w:r>
        <w:t>Литература</w:t>
      </w:r>
    </w:p>
    <w:p w:rsidR="0057111D" w:rsidRDefault="006F626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Славянская энциклопедия. Киевская Русь — Московия: в 2 т. / Автор-составитель В. В. Богуславский. — М.: ОЛМА-ПРЕСС, 2001. — Т. 1. — 784 с. — 5000 экз. — ISBN 5-224-02249-5</w:t>
      </w:r>
    </w:p>
    <w:p w:rsidR="0057111D" w:rsidRDefault="006F626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Войтович Леонтій.</w:t>
      </w:r>
      <w:r>
        <w:t xml:space="preserve"> Князівські династії Східної Європи (кінець IX — початок XVI ст.): склад, суспільна і політична роль. Історико-генеалогічне дослідження.. — Львів: Інститут українознавства ім. І.Крип’якевича, 2000. — 649 с. — ISBN 966-02-1683-1 (укр.)</w:t>
      </w:r>
    </w:p>
    <w:p w:rsidR="0057111D" w:rsidRDefault="006F626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Коган В.М.</w:t>
      </w:r>
      <w:r>
        <w:t xml:space="preserve"> История дома Рюриковичей. — СПб.: Бельведер, 1993. — 278 с. — 30000 экз. — ISBN 5-87461-001-4</w:t>
      </w:r>
    </w:p>
    <w:p w:rsidR="0057111D" w:rsidRDefault="006F626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Коган В.М., Домбровский-Шалагин В.И.</w:t>
      </w:r>
      <w:r>
        <w:t xml:space="preserve"> Князь Рюрик и его потомки: Историко-генеалогический свод. — СПб.: «Паритет», 2004. — 688 с. — 3000 экз. — ISBN 5-93437-149-5</w:t>
      </w:r>
    </w:p>
    <w:p w:rsidR="0057111D" w:rsidRDefault="006F6265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Рыжов К.</w:t>
      </w:r>
      <w:r>
        <w:t xml:space="preserve"> Все монархи мира. Россия. — М.: Вече, 1998. — 640 с. — 16 000 экз. — ISBN 5-7838-0268-9</w:t>
      </w:r>
    </w:p>
    <w:p w:rsidR="0057111D" w:rsidRDefault="006F6265">
      <w:pPr>
        <w:pStyle w:val="a3"/>
        <w:spacing w:after="0"/>
      </w:pPr>
      <w:r>
        <w:t>Источник: http://ru.wikipedia.org/wiki/Витебское_княжество</w:t>
      </w:r>
      <w:bookmarkStart w:id="0" w:name="_GoBack"/>
      <w:bookmarkEnd w:id="0"/>
    </w:p>
    <w:sectPr w:rsidR="0057111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265"/>
    <w:rsid w:val="0057111D"/>
    <w:rsid w:val="006F6265"/>
    <w:rsid w:val="00FC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B7169-0534-46ED-B327-C972964B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679</Words>
  <Characters>3872</Characters>
  <Application>Microsoft Office Word</Application>
  <DocSecurity>0</DocSecurity>
  <Lines>32</Lines>
  <Paragraphs>9</Paragraphs>
  <ScaleCrop>false</ScaleCrop>
  <Company>diakov.net</Company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2014-09-13T11:05:00Z</dcterms:created>
  <dcterms:modified xsi:type="dcterms:W3CDTF">2014-09-13T11:05:00Z</dcterms:modified>
</cp:coreProperties>
</file>