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49" w:rsidRPr="00947CAB" w:rsidRDefault="00CB5949" w:rsidP="00CB5949">
      <w:pPr>
        <w:spacing w:before="120"/>
        <w:jc w:val="center"/>
        <w:rPr>
          <w:rFonts w:ascii="Times New Roman" w:hAnsi="Times New Roman" w:cs="Times New Roman"/>
          <w:b/>
          <w:bCs/>
        </w:rPr>
      </w:pPr>
      <w:r w:rsidRPr="00947CAB">
        <w:rPr>
          <w:rFonts w:ascii="Times New Roman" w:hAnsi="Times New Roman" w:cs="Times New Roman"/>
          <w:b/>
          <w:bCs/>
        </w:rPr>
        <w:t>Византия в VI в. Персидские войны. Южная граница империи</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Две обширнейшие монархии в тогдашнем мире — Персия и Византия — имели всегдашние поводы к сношениям между собой не только вследствие соседства на громадном протяжении от Кавказских гор до Евфрата, но и по многим другим причинам, коренящимся в этнографических и экономических условиях того и другого государства. Уже то обстоятельство, что на восточной границе так же, как и на северо-западной, не было твердых и неизменных границ, и что разные незначительные и малокультурные народы, подвергаясь то византийскому, то персидскому влиянию, меняли, смотря по обстоятельствам, свою политику и переходили то на сторону православного царя, то персидского, — уже это не могло не возбуждать постоянных недоразумений между двумя империями. Кроме того, отдаленность восточной границы и сопряженные с этим трудности в содержании на Евфрате и у подошвы Кавказа значительного войска и провианта побуждали империю искать союзников или наемников между мелкими князьями и начальниками кочевых племен и доверять им защиту своих отдаленных границ.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Главной опорой византийской власти на востоке была Армения, разделенная, впрочем, на персидскую и византийскую половины и имевшая в Малой Армении укрепленный город Феодосиополь близ нынешнего Эрзерума. На юге в Месопотамии более значительный гарнизон содержался в крепости Дара, или Анастасиополь, построенной на самой границе с Персией, близ Нисиби. Далее на юг спокойствие Сирии зависело от положения, в каком находились к империи полудикие племена, бродившие в пустыне между Пальмирой и Дамаском. Кавказские горы составляли естественную защиту империи против неожиданных вторжений. Наблюдение за кавказскими проходами лежало на Персии, которая за это пользовалась от империи ежегодными денежными взносами.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Современником Юстиниана на персидском престоле был не менее первого известный в истории сын Кабада, Хосрой Нуширван, царствовавший 48 лет. Хотя заключенный между Персией и Византией 30-летний мир был неоднократно нарушаем, но до конца царствования Юстина формального разрыва не наступало. Юстиниан в начале 528 г. отдал приказание тогдашнему начальнику гарнизона в Даре Велисарию приступить к построению на персидской границе другой крепости поблизости от Нисиби, в местности Миндон. Т. к. военное значение Дары подвергается сомнению с точки зрения военного искусства (см. выше), то легко понять беспокойство со стороны персов, которые увидели в этом явно враждебные намерения. Престарелый Кабад послал в Месопотамию большой отряд с поручением воспрепятствовать строению крепости. В происшедшей битве персы нанесли Велисарию сильное поражение и почти уничтожили бывший под его командой отряд, постройка крепости была оставлена, и выбранное для крепости место перешло в руки персов. Юстиниан, очевидно, составивший уже определенный план для ведения войны на Востоке, поручил командование восточными войсками Велисарию и дал ему значительные военные силы, собранные в европейских провинциях и состоявшие большею частью из иноземных дружин.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В 530 г. под Дарой снова встретились персидские и византийские войска. Мы имеем прекрасное описание происшедшего здесь сражения, принадлежащее очевидцу, историку Прокопию, который при этом упоминается в первый раз в качестве секретаря и доверенного лица Велисария: «Персы состояли под начальством Пероза, достоинством миррана. Он послал сказать Велисарию, чтоб была готова баня, потому что на другой день он намерен в ней мыться. С восходом солнца римляне увидели идущего на них неприятеля и построились следующим образом: Вуза с многочисленною конницей и Фара, родом герул, с 300 своих единоплеменников заняли край левого прямого рва, состоящего под валом и простиравшегося до холма, который тут возвышается. Влево от них вне рва... стояли Суника и Эгак, родом массагеты, с 600 конными. Края прямого рва заняты многочисленною конницей, состоявшею под начальством Иоанна, сына Никиты, также Кирилла и Маркелла, с ними были Герман и Дорофсй... По всему рву стояли конница и пехота; за ними, в самой середине, стали Велнсарий и Гсрмоген. Так ромэи построили свое войско, состоявшее из 25 тысяч человек. У персов было 40 тысяч конницы и пехоты, они стояли в строю, сделав фронт фаланги самый глубокий». Оба войска долго стояли в боевом порядке, не решаясь начать сражение. Один перс стал вызывать на единоборство с ним; против него выступил грек Андрей, обладавший большим искусством в телесных упражнениях, и одержал над персом победу. На следующий день произошло большое сражение, в котором не так легко, однако, разобрать подробности. Нужно полагать, что успех сражения зависел от конницы, которая была прикрыта горами и которая в нужное время была введена в дело. Персы были разбиты на правом и левом крыле и обратились в бегство, но Велисарий удержал своих от продолжительного преследования побежденного неприятеля, опасаясь засады.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Хотя непосредственная опасность в Месопотамии устранена была этой победой, и хотя со стороны персов сделаны были предложения о мире, но неожиданно обстоятельства снова приняли неблагоприятный оборот вследствие перехода на службу персов одного начальника бедуинов по имени Аламундар и сделанной им диверсии в Сирии. Прокопий так рисует план этого союзника персов, внушая ему следующую речь к Кабаду: «В областях Месопотамии есть весьма хорошо укрепленные города, а в них ныне военных людей такое множество, какого прежде никогда не бывало. Напротив, за Евфратом и в Сирии нет ни укрепленного города, ни значительной силы неприятельской. Я это слыхал от сарацинов, которые туда были посылаемы лазутчиками. В той стране, говорят, и Антиохия — город, превосходящий богатством, обширностью и многолюдством все города восточного ромэйского края; этот город без охраны и без войска. Жители его ни о чем не думают, кроме праздников и увеселений, и только спорят между собой о театральных представлениях. Итак, если подойдем к этому городу неожиданно, то, вероятно, возьмем его при первом нападении и, не встречая никакого неприятельского войска, возвратимся в Персию прежде, нежели месопотамское войско узнает о нашем движении. О недостатке в воде и припасах не беспокойся, я сам поведу войско самым лучшим путем».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На восточной границе, где в пустыне кочевали свободные племена бедуинов и куда не достигало ни византийское. ни персидское непосредственное влияние, по временам чрезвычайно важное значение играли шейхи и эмиры, состоявшие на жалованье у той или другой империи. Прекрасно зная страну и пути сообщения по безводным пустыням и располагая верными людьми, которые держали их в известности насчет движения отрядов и состояния гарнизонов в крепостях, начальники бедуинских конных отрядов могли служить страшным орудием в борьбе между персами и византийцами, почему и та и другая стороны не жалели средств на подкуп подобных друзей и союзников. Таков, конечно, был и Аламундар; это был человек прозорливый, опытный в военных делах, которого Прокопий характеризует так: «Сильно преданный персам и чрезвычайно деятельный, он в продолжение 50 лет обессиливал ромэев. От самых пределов Египта до Месопотамии грабил и опустошал ромэйские области: жег здания, брал людей в неволю тысячами, одних убивал, других продавал за большие деньги. Никто не мог ему противиться, он никогда не нападал без соблюдения осторожности, но так неожиданно и так применяясь к положению дел, что был уже далеко с захваченной добычей, когда военачальники, узнав об его набеге, начали собирать против него силы. Если когда и случалось нагнать его, то он же нападал на них, еще не готовых и не устроенных к бою, разбивал и истреблял их без малейшего труда». Царь Юстиниан, очень хорошо понимая значение конных бедуинских отрядов, со своей стороны не пренебрегал их службой и привлек на свою сторону начальника другого племени по имени Арефа, наградив его византийскими титулами и достоинствами; но Арефа был менее полезный союзник, чем Аламундар.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Персидский царь одобрил вышеизложенный план движения в Сирию, и в 531 г. персидское войско начало враждебные действия на юг от Месопотамии и по течению Евфрата двинулось в Сирию. Сюда же поспешил с небольшим отрядом Велисарий и встретил персидское войско близ города Каллиника. На этот раз персидские планы насчет перенесения войны в Сирию не были осуществлены, хотя, с другой стороны, необеспеченность Византии на этом театре хорошо доказана была уже и тем, что Велисарий принужден был спешить из Месопотамии на защиту Сирии с небольшим отрядом. В деле под Каллиником, происходившем в апреле 531 г., перевес оказался на стороне персов. Т. к. после этого Велисарий был отозван с Востока и заменен стратагем Мундом, то можно думать, что поражение, понесенное византийцами, приписывалось правительством вине Велисария; но из описания сражения у Прокопия и Малалы трудно вывести заключение о подробностях. По всей вероятности, исход сражения зависел от нанятой варварской конницы, которая не была достаточна против превосходных по числу персидских сил. В сентябре того же года умер персидский царь Кабад, и его преемник Хосрой предложил вступить в переговоры о мире. Так заключен был так называемый вечный мир, по которому граница между империями была признана прежняя, но с определенно выставленным условием, чтобы главное пребывание начальника месопотамских войск было не в Даре, а в Константине, т. е. несколько далее от персидской границы. Кроме того, особой статьей обусловлены были отношения на Кавказе и охрана кавказских проходов. Юстиниан обязался выплатить персам 110 кентинариев золота, а персы приняли на себя защиту проходов. Но этот мир далеко не принес успокоения на восточной границе. Для Юстиниана весьма важно было освободиться от необходимости держать большие армии на Востоке, т. к. его предприятия на Западе, в Африке и Италии требовали напряжения всех сил империи. Поэтому он готов был сделать важные уступки персам, чтобы обеспечить себе спокойствие на восточной границе. Выше мы видели, как Юстиниан воспользовался миром с персами для осуществления своих мировластительных планов на Западе, как успешно выполнил заморские предприятия в Африке и Италии. Весьма любопытно отметить, что блистательные подвиги полководцев Юстиниана в Африке и Италии имели громкий отклик на отдаленном Востоке, вследствие чего «вечный» мир с персами; оказался далеко не прочным, а захват сфер политического влияния Византии, не имея, по-видимому, пределов, стал непосредственно затрагивать интересы персидского царя.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Именно в период от 532 до 539 г. уполномоченные Юстиниана успели утвердить его влияние на Кавказе и в Крыму и, кроме того, привлечь на его сторону полунезависимых шейхов в Южной Аравии и тем приготовить для Персии весьма чувствительный удар. Прокопий передает эту мысль по отучаю сношений готского героя Витигеса с Хосроем, которому готские послы говорят между прочим: «Если кто скажет, что ты, царь, предаешь свое царство и весь род человеческий Юстиниану, тот скажет совершенную правду. Юстиниан, как человек от природы беспокойный и жаждущий того, что никоим образом ему не принадлежит, употребит все средства, чтобы покорить себе все царства и захватить всю вселенную. Не быв в состоянии напасть на персов с одними своими силами, ни обратиться на других в такое время, когда персы ему противятся, он принял намерение обманывать тебя под завесой мира. Нет сомнения, что если ему удастся совершенно сокрушить силу готов, то он вместе с ними и другими порабощенными народами обратит оружие на персов. Итак, пока у тебя есть надежда на спасение, не делай нам более зла своим бездействием, дабы ты сам не претерпел того же. В наших бедствиях предусматривай те, которые вскоре постигнут Персию. Помни, что римляне никогда не будут доброжелательны твоей державе».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Еще определенней и систематичней Прокопий характеризует, с точки зрения соседних с Византией народов, иностранную политику Юстиниана в следующих словах армян, обращающихся с жалобой к Хосрою. Указав царю на завоевательную политику Юстиниана, армянские послы предупреждают его об угрожающей ему опасности непосредственно для самой Персии, если будут продолжаться вредные последствия заключенного с Византией договора: «Юстиниан наложил на нас подати, каких мы прежде не знали; по-корил соседних с нами цанов, доселе независимых; поставил византийского начальника над царем несчастных лазов... послал в Воспорское царство своих военачальников и покорил его своей власти, заключил союз с царствами эфиопскими, охватывает уже землю омиритов и Черное море, присоединяет и страну фиников к ромэйским владениям, — о бедствиях ливийцев и итальянцев не будем упоминать. Целая земля уже не вмещает этого человека. — Не он ли посреди мира употребил все средства к обольщению раба твоего Аламундара и к отторжению его от твоего царства; не он ли ко вреду твоему старался недавно привязать к себе гуннов, с которыми прежде не имел никаких сношений?».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Все это едва ли может быть принято за реальные и действительно уже достигнутые во внешней политике результаты; многое тут преувеличено и сообщается в ложном освещении, но по существу здесь верно характеризован Юстиниан с его завоевательными планами. В тех случаях, где по состоянию источников удалось проверить известия Прокопия, получается не подлежащий сомнениям вывод о широкой сети тайных сношений византийского правительства с соседними мелкими властителями в особенности в Крыму, на Кавказе, в Армении, а равно с полунезависимыми шейхами на границе Византии и Персии и в Аравии. Первый повод к открытой вражде подали именно мелкие распри между двумя сарацинскими или лучше бедуинскими шейхами близ Пальмиры. Один из них был на службе Византии, т. е. пользовался званием патрикия и денежными выдачами и обязывался защищать Сирию и Палестину со стороны пустыни. Это был перешедший в христианство шейх из племени гассанидов, известный под именем Арефа. Соперником его, бывшим на жалованье у персов, был уже несколько раз упоминавшийся Аламундар. Чтобы разрешить между ними спор из-за владений, Юстиниан послал двух уполномоченных, а персидский царь принял это за вмешательство в дела его вассала и выставил обвинение против Юстиниана, что он пытался подкупить Аламундара и побудить его к измене. Это послужило основанием для Хосроя нарушить заключенный в 532 г. мир и начать вновь войну весной 540 г.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Поход открылся движением персидского войска в провинцию Сирию, которая была недостаточно защищена, и в которой Хосрой имел основания надеяться па успех. Первое серьезное дело было под городом Сура на Евфрате. Т. к. жители этого города оказали ему сопротивление, то Хосрой решился поступить с ним со всей строгостью. Коварной хитростью завладев городскими воротами, Хосрой поспешно ввел в Суру отряд персов и, вопреки данным ранее обещаниям, подверг город опустошению и истреблению огнем. Множество жителей взято было в плен и отправлено в Персию. Отсюда победоносное шествие Хосроя направлялось к главному городу Сирии, царице восточных городов Антиохии, которая, хотя много потеряла с переходом в средние века, но все же продолжала пользоваться славой богатого, просвещенного и многонаселенного города. Весьма важно отметить, что со стороны Византии принято было мало средств к защите Сирии, как будто поход Хосроя был совершенной неожиданностью.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Главнокомандовавший восточными войсками Вуза находился в то время в Иераполе, в Северной Сирии, и не только не выступил против персов, но даже не в состоянии был оказать помощи самому городу Иераполю. Правда, Юстиниан отправил в Антиохию своего племянника, патрикия Германа, с небольшим отрядом, но и он не был в состоянии приготовить город к серьезному сопротивлению. Оказалось, что стены Антиохии были далеко не надежны, и что даже с той стороны, с которой город считался недоступным, именно со стороны окружающих Антиохию гор, находившиеся близ стен утесы могли дать неприятелю важные преимущества. Технический недостаток в укреплении был замечен слишком поздно, и исправлять его не было времени. Т. к. Хосрой, по-видимому, всему предпочитал в этом походе добычу и обогащение драгоценными предметами, хранившимися в больших городах, то Герман сделал попытку задержать приближение персидского войска, открыв переговоры о денежном выкупе. Уже богатые города Сирии, лежавшие на пути к Антиохии, должны были поплатиться громадными суммами в пользу персов и, кроме того, испытали невообразимые страдания от неприятельского пленения и убийства. Когда Хосрой находился уже под Алеппо (древняя Веррия), Герману было объявлено чрез епископа Веррии, что Антиохии может быть дан мир, если она уплатит царю 10 сентинариев золота, или около 250000 рублей. Хотя эта сумма не может представляться чрезмерной для большого города, но для антиохийцев она казалась обременительной, и потому город решился ввериться своим естественным твердыням, которые, однако, не были вполне надежны. Многие заблаговременно оставили город, захватив с собой имущество, но прибытие 6000 воинов из Ливана на подкрепление гарнизона поселило уверенность, что можно бороться против персов с надеждой на успех. В этой уверенности подкреплял антиохийцев и Юлиан, доверенное лицо Юстиниана, присланный в Антиохию с целью поддержания в гражданах энергии.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Отказавшись от выдачи требуемой Хосроем суммы, антиохийцы ухудшили положение уже совершенно излишней жестокостью, убив посланца персидского царя, договаривавшегося о сумме денежного выкупа. Между тем для защиты стен не оказалось достаточно военных людей. Хотя и призваны были к сторожевой службе торговые люди и ремесленники, но они, издеваясь над Хосроем с городских стен и посылая ему брань и проклятия, еще больше раздражали его, возбуждая в нем желание взять город и жестоко наказать его жителей. Антиохия взята была персами именно с той стороны, где городские стены были мало защищены и где они приближаются к господствующим над кремлем вершинам. Как скоро незначительный гарнизон Антиохии испытал неудачу при отражении приступа персов, в городе начались паника и беспорядочное бегство. Персы овладели Антиохией, разграбили церкви и общественные здания и взяли множество пленных.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Впечатление, произведенное сдачей Антиохин, было громадное. Под его влиянием начавшиеся вновь переговоры о мире пошли более успешно, чем прежде. Хосрой воспользовался приобретенными выгодами и возвысил требуемую от Византии сумму, объясняя притом, «что не подлежало почитать мир утвержденным навеки потому только, что теперь уплачивается ему требуемая сумма, ибо дружба, заключенная между народами за деньги, которые издерживаются, обыкновенно вместе с деньгами уменьшается и истощается». Этим ораторским приемом мотивировалось требование ежегодной дани. После долгих переговоров мир был заключен на том условии, что Византия уплатит единовременно 50 кентинариев, т. е. около миллиона рублей, и обяжется к ежегодной плате по 5 кентинариев за охрану каспийских проходов. Прежде чем указанные условия были приняты Юстинианом, персы причинили немало бед и другим городам при обратном движении через Месопотамию. Особенной для себя честью Хосрой полагал взятие Эдессы, т. к. у христиан было верование, что этот город не может быть взят ни одним врагом. Подступив, однако, к городу и получив согласие жителей уплатить два кентинария золота, Хосрой удовлетворился этим откупом и направился к крепости Дара, лежащей на границе Персии и Византии, которая была выстроена Анастасием и составляла предмет постоянных недоразумений между двумя империями. Начав осаду и этой крепости, Хосрой не считал, однако, полезным доводить дело до разрыва и скоро отошел в свои владения. Вблизи Ктесифона в сознании блестящего успеха оконченного предприятия персидский царь приказал построить новый город, который он украсил памятниками искусства, привезенными из Антиохии, и который населил взятыми из византийских городов пленниками. Этот город получил имя Хосроевой Антиохии. В дальнейших отношениях между Персией и Византией важную роль играли древняя Колхида и вопрос о кавказских и каспийских воротах. В современных описываемым событиям памятниках страна эта называется Лазикой, а жители ее — лазами. Она граничила с персидской Арменией и с полунезависимыми племенами и подвергалась попеременно то персидскому, то византийскому влиянию. Не представляя сама по себе значения как страна бедная и не производящая необходимых для жизни продуктов, Лазика, тем не менее, была предметом особенных попечений со стороны Персии и особенно Византии и несколько лет служила театром ожесточенных войн. Можно догадываться, что обладание этой страной рассматривалось как средство политического и экономического влияния на Кавказе и по Черноморскому побережью. Кроме того, как лазы, так и соседние с ними ивири были естественными стражами проходов чрез Кавказский хребет и с этой точки зрения ценными союзниками для той империи, политическое влияние которой в данное время имело перевес.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Случилось так, что сейчас же по окончании победоносного похода в Месопотамию и заключении мира персидский царь вновь начал войну с Византией из-за Лазики. Наследственный князь в этой стране Гобаз состоял в зависимости от Византии, носил имперские почетные звания и обязывался оберегать интересы Юстиниана. Хотя свобода лазов ничем не была ограничена, но влияние Византии сказывалось во многих фактах. Между прочим, было признано необходимым держать в Лазике военный византийский отряд с целью противодействовать персидскому влиянию, имевшему преобладание в соседней Ивирии. К сожалению, назначаемые из Константинополя начальники не были на высоте своего положения и возбуждали население всевозможными притеснениями. Таков был Иоанн Цив, который довел до крайних пределов недовольство в Лазике византийским патронатом. Можно, конечно, думать, что в характере деятельности Цива выражалась целая система. В самом деле, выстроенная при нем в Лазике крепость по имени Петра на морском берегу, неподалеку от Риона (древний Фазис), выражает государственную тенденцию. Здесь был устроен не только оплот византийского влияния с военными запасами и провиантом, но также и таможенное ведомство, доводившее лазов до крайней степени нужды и возмущавшее их чувства. По словам Прокопия, византийский начальник гарнизона Петры грабил лазов; уже не было более позволено купцам привозить в Колхиду соль и другие товары, необходимые для лазов, или у них что покупать. Иоанн завел в Петре монополию, сделался торгашом, заведующим всем торгом, сам все покупал и продавал колхам и не по обыкновенным ценам, а по тем, какие сам назначал.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Если взвесить все эти данные, то нужно будет признать, что постройкой Петры византийское правительство не только достигало порабощения Лазики, но и заводило здесь морскую стоянку и устанавливало прямые морские сношения с этой частью своих черноморских владений. Ввиду указанных обстоятельств лазы решились искать покровительства персов, в котором Хосрой не отказал им. Пустив слух, что ивирам угрожает опасность со стороны северных врагов, Хосрой в 541 г. пошел якобы на защиту их; на самом же деле лазы провели его им известными и заранее приготовленными дорогами в свою страну, где Гобаз встретил персидского царя и выразил ему свою преданность. Предстояло отнять у византийцев крепость Петру и освободить Лазику от власти Юстиниана. Это предприятие представляло значительные трудности ввиду почти неприступного положения Петры, защищенной морем и скалами. Тем не менее, крепость подверглась осаде и взята была посредством подкопа под одну башню, с падением которой гарнизон должен был сдаться. Хосрой захватил здесь большие богатства, собранные посредством вымогательств Цива, поставил в Петре персидский гарнизон и мог считать свою задачу оконченной, тем более, что до него стали доходить слухи об угрожающем движении Велисария. Успешное взятие Петры имело еще и тот результат, что два других укрепления, находившихся на север от Петры, Севастополь (Диоскориада) и Пицунда, были покинуты византийским гарнизоном и перешли под власть персов. Принимая в соображение то обстоятельство, что Хосрой замышлял строить корабли на Черном море и для этой цели заготовил строительный материал, который, однако, был истреблен пожаром, можно думать, что Петра не лишена была и морского значения и могла быть пристанищем для судов.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Южней сирийской пустыни, по направлению к Черному морю и Аравии, Византия пыталась удержать свое влияние посредством дипломатических сношений. Выяснить хотя бы в немногих чертах роль Византии в этих областях тем более важно, что здесь уже не было имперских гарнизонов, и что Юстиниану не было прямых интересов к захвату этих отдаленных провинций. Вследствие продолжительных войн с Персией для Византии стала недоступна обычная дорога, по которой прежде доставлялись в Сирию и Египет индийские товары, являлась поэтому необходимость искать новых торговых путей. Начинает поэтому приобретать значение Красное море, или Аравийский залив, по которому стали направляться торговые суда на Восток в обход Персии. Это имело громадное значение как для истории Аравии, которая пробудилась к новой жизни вслед за обширным торговым движением, внесшим новые идеи и понятия в жизнь арабов, так и для направления политики Юстиниана в эту сторону. Залив, оканчивающий Красное море на северо-востоке, получил тогда обширную известность благодаря острову Иотаба и торговому порту Аил, в которых сосредоточивалось торговое сухопутное и морское движение. Империя давно уже имела здесь своих приверженцев, и торговые люди заводили разнообразные сношения на том и другом берегах Красного моря, покупая драгоценные произведения Аравии и Эфиопии и перевозя их на север.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В особенности важны по своим последствиям были торговые связи с западным берегом через торговый порт Адулис, открывавший путь в царство аксумское, или нынешнюю Абиссинию, откуда получались рабы, слоновая кость и разные благовония и пряности. Здесь же чрез посредство абиссинцев и арабов Йемена намечался караванный путь в Индию в обход персидского царства, что разрешало до известной степени весьма важную проблему, вызванную политическими осложнениями на персидской границе. Юстиниан принял ряд экстренных мер, чтобы завязать здесь прочные отношения. Он обратил внимание на арабские племена, кочевавшие на юг от византийских владений, именно племена фиников, кинда и маад. За разнообразные денежные выдачи и привилегии один из начальников этих племен согласился поступить на службу империи и держать в известном подчинении соседних шейхов в качестве византийского филарха. Император вступил с ним в дружественные сношения, заставил дать в заложники сына его и воспитал его в Константинополе. Таким образом, постепенно распространялись в Аравии византийская образованность и христианство и, вместе с тем, пресекались для Персии средства распространять здесь свое политическое влияние.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Не менее успешна была политика Юстиниана в Йемене и Абиссинии. Здесь прежде всего обращало на себя внимание царство омиритов, или Гимайр, где христианство пустило корни еще раньше Юстиниана, и где церковная организация подвергалась опасности со стороны язычников, находивших поддержку в Персии. Византия оказала покровительство христианской партии в земле омиритов и поощрила притязания абиссинского царя на эту область. Абиссинский царь Эла-Ацбега, или Ечесваан византийских писателей, вступил в Аравию, низверг династию местных царей и посадил на престол омиритов своего наместника и, как убежденный христианин, послал в Аравию проповедников. Таким образом, Аравия была открыта христианскому влиянию монофизитской Церкви при посредстве Абиссинии и политическому преобладанию империи. Открывая Красное море для торговли шелком и другими восточными товарами, Юстиниан в то же самое время сделал попытку вовлечь Абиссинию в свою борьбу с персами. Посредством абиссинского наместника в Аравии Юстиниан имел возможность поддерживать своих партизанов в Северной Аравии и дать значительный авторитет филарху, распространявшему византийское влияние между шейхами мелких колен. С этой целью Византия поддерживала посольствами свои отношения с Абиссинией, и у писателя И. Малалы сохранилось весьма живое описание приема греческого посла в Аксуме.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Продолжая знакомиться с южной границей империи, мы доходим до Египта. Южная граница империи здесь доходила почти до первых порогов Нила, за которыми начинались области независимых и хищных племен — блеммидов и нобадов. Хотя экономическое положение Египта сильно упало со времени Августа, так что с Египта при Юстиниане собиралась только половина того количества хлебной подати, какая доставлялась в первом столетии (до 6 миллионов модиев вместо прежних 12 миллионов), тем не менее, от египетских хлебных урожаев зависело продовольствие столицы, почему император озабочен был состоянием этой провинции и принимал энергичные меры к тому, чтобы она не была тревожима южными независимыми племенами. Главными мерами воздействия здесь также была христианская миссия. В 540 г. один монофизитский священник по имени Юлиан, поощряемый и поддержанный царицей Феодорой, отправился с богатыми дарами в Нубию и представился царю Сиако, который крестился со всем народом и предоставил себя на службу империи. Тогда после победы над блеммидами был разрушен языческий храм в Филе (541—542), и поставленный здесь епископ Феодор был первым христианским миссионером в Верхнем Египте. </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Намеченные здесь события, касающиеся Абиссинии и Египта, весьма важны с точки зрения истории христианской культуры и заслуживают того, чтобы поставить их в надлежащем освещении. В особенности христианская миссия в Египте при императоре Юстиниане оставила следы на сохранившихся еще на месте памятниках и может быть изучаема и по настоящее время. У писателя Прокопия имеем об этом следующее известие: «От города Аксумы до пределов ромэйской державы в Египте, где город Элефантина, 30 дней пути. Здесь живут многие племена, сильнейшие между ними блеммиды и нобады... Последние жили по берегам Нила, начиная от города Элефантины, с согласия Диоклитиана, который определил выдавать им и блеммидам определенное количество золота... Они и в мое время получают эти деньги, но тем не менее делают набеги на тамошние селения. Тот же государь... построил на острове реки Нила близ Элефантины сильную крепость, соорудил общие для ромэев и варваров храмы и жертвенники и определил в этой крепости жрецов». Здесь Прокопий говорит о знаменитом храме, посвященном культу Изиды и Озириса в Филах, близ нынешнего Ассуана, у первых порогов Нила. Этот храм до времени Прокопия принадлежал местному населению, и к нему стекалось множество поклонников Изиды со всех окрестных стран. По приказанию Юстиниана командовавший местным гарнизоном Нарс положил конец языческому культу в Филах а при епископе Феодоре языческие храмы стали приспособляться к христианскому богослужению.</w:t>
      </w:r>
    </w:p>
    <w:p w:rsidR="00CB5949" w:rsidRPr="00947CAB" w:rsidRDefault="00CB5949" w:rsidP="00CB5949">
      <w:pPr>
        <w:spacing w:before="120"/>
        <w:jc w:val="center"/>
        <w:rPr>
          <w:rFonts w:ascii="Times New Roman" w:hAnsi="Times New Roman" w:cs="Times New Roman"/>
          <w:b/>
          <w:bCs/>
          <w:sz w:val="28"/>
          <w:szCs w:val="28"/>
        </w:rPr>
      </w:pPr>
      <w:r w:rsidRPr="00947CAB">
        <w:rPr>
          <w:rFonts w:ascii="Times New Roman" w:hAnsi="Times New Roman" w:cs="Times New Roman"/>
          <w:b/>
          <w:bCs/>
          <w:sz w:val="28"/>
          <w:szCs w:val="28"/>
        </w:rPr>
        <w:t>Список литературы</w:t>
      </w:r>
    </w:p>
    <w:p w:rsidR="00CB5949" w:rsidRPr="00947CAB" w:rsidRDefault="00CB5949" w:rsidP="00CB5949">
      <w:pPr>
        <w:spacing w:before="120"/>
        <w:ind w:firstLine="567"/>
        <w:jc w:val="both"/>
        <w:rPr>
          <w:rFonts w:ascii="Times New Roman" w:hAnsi="Times New Roman" w:cs="Times New Roman"/>
          <w:sz w:val="24"/>
          <w:szCs w:val="24"/>
        </w:rPr>
      </w:pPr>
      <w:r w:rsidRPr="00947CAB">
        <w:rPr>
          <w:rFonts w:ascii="Times New Roman" w:hAnsi="Times New Roman" w:cs="Times New Roman"/>
          <w:sz w:val="24"/>
          <w:szCs w:val="24"/>
        </w:rPr>
        <w:t xml:space="preserve">Успенский Ф.И. История Византийской империи; М.: ООО "Издательство Астрель"; ООО "Издательство АСТ", 2001 </w:t>
      </w:r>
    </w:p>
    <w:p w:rsidR="00E12572" w:rsidRPr="00947CAB" w:rsidRDefault="00E12572">
      <w:pPr>
        <w:rPr>
          <w:rFonts w:ascii="Times New Roman" w:hAnsi="Times New Roman" w:cs="Times New Roman"/>
        </w:rPr>
      </w:pPr>
      <w:bookmarkStart w:id="0" w:name="_GoBack"/>
      <w:bookmarkEnd w:id="0"/>
    </w:p>
    <w:sectPr w:rsidR="00E12572" w:rsidRPr="00947CA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49"/>
    <w:rsid w:val="00095BA6"/>
    <w:rsid w:val="000973CA"/>
    <w:rsid w:val="0031418A"/>
    <w:rsid w:val="005A2562"/>
    <w:rsid w:val="00947CAB"/>
    <w:rsid w:val="00A44D32"/>
    <w:rsid w:val="00AD2A4C"/>
    <w:rsid w:val="00B818C3"/>
    <w:rsid w:val="00CB5949"/>
    <w:rsid w:val="00CC36B0"/>
    <w:rsid w:val="00E12572"/>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424E68-8C45-435C-8558-8312EDA3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94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5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4578</Words>
  <Characters>26101</Characters>
  <Application>Microsoft Office Word</Application>
  <DocSecurity>0</DocSecurity>
  <Lines>217</Lines>
  <Paragraphs>61</Paragraphs>
  <ScaleCrop>false</ScaleCrop>
  <Company>Home</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 VI в</dc:title>
  <dc:subject/>
  <dc:creator>Alena</dc:creator>
  <cp:keywords/>
  <dc:description/>
  <cp:lastModifiedBy>Irina</cp:lastModifiedBy>
  <cp:revision>2</cp:revision>
  <dcterms:created xsi:type="dcterms:W3CDTF">2014-08-07T14:19:00Z</dcterms:created>
  <dcterms:modified xsi:type="dcterms:W3CDTF">2014-08-07T14:19:00Z</dcterms:modified>
</cp:coreProperties>
</file>