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E16DE1">
        <w:rPr>
          <w:sz w:val="28"/>
          <w:szCs w:val="28"/>
        </w:rPr>
        <w:t>Особенное значение в условиях современного научно-техничес</w:t>
      </w:r>
      <w:r w:rsidRPr="00E16DE1">
        <w:rPr>
          <w:sz w:val="28"/>
          <w:szCs w:val="28"/>
        </w:rPr>
        <w:softHyphen/>
        <w:t>кого прогресса приобрела возможность использования ядерных ре</w:t>
      </w:r>
      <w:r w:rsidRPr="00E16DE1">
        <w:rPr>
          <w:sz w:val="28"/>
          <w:szCs w:val="28"/>
        </w:rPr>
        <w:softHyphen/>
        <w:t>акций как источника энергии. Эффективность атомной энергетики и других источников ионизирующего излучения в жизни человека очевидна. В то же время развитие этой отрасли создало потенци</w:t>
      </w:r>
      <w:r w:rsidRPr="00E16DE1">
        <w:rPr>
          <w:sz w:val="28"/>
          <w:szCs w:val="28"/>
        </w:rPr>
        <w:softHyphen/>
        <w:t>альную угрозу радиационного загрязнения окружающей среды, что особенно опасно для человека и всего живого на Земле. Знание физических и биохимических механизмов влияния радиации на жи</w:t>
      </w:r>
      <w:r w:rsidRPr="00E16DE1">
        <w:rPr>
          <w:sz w:val="28"/>
          <w:szCs w:val="28"/>
        </w:rPr>
        <w:softHyphen/>
        <w:t>вую и неживую природу является очень важным.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C4326" w:rsidRPr="00E16DE1" w:rsidRDefault="00EC4326" w:rsidP="00E16DE1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r w:rsidRPr="00E16DE1">
        <w:rPr>
          <w:b/>
          <w:sz w:val="28"/>
          <w:szCs w:val="28"/>
        </w:rPr>
        <w:t>Радиоактивные вещества и ионизирующее излучение.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Такие химические элементы, как уран, радий, плутоний, калифорний и некоторые другие имеют способность к спонтанным превращени</w:t>
      </w:r>
      <w:r w:rsidRPr="00E16DE1">
        <w:rPr>
          <w:sz w:val="28"/>
          <w:szCs w:val="28"/>
        </w:rPr>
        <w:softHyphen/>
        <w:t>ям, приводящим к изменению их атомного номера и массы атома. Эти превращения сопровождаются потоком излучения высокой энер</w:t>
      </w:r>
      <w:r w:rsidRPr="00E16DE1">
        <w:rPr>
          <w:sz w:val="28"/>
          <w:szCs w:val="28"/>
        </w:rPr>
        <w:softHyphen/>
        <w:t>гии, состоящим из положительно и отрицательно заряженных час</w:t>
      </w:r>
      <w:r w:rsidRPr="00E16DE1">
        <w:rPr>
          <w:sz w:val="28"/>
          <w:szCs w:val="28"/>
        </w:rPr>
        <w:softHyphen/>
        <w:t>тиц и коротковолнового электромагнитного излучения.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Впервые явление распада наблюдали у радия (Ra), и поэтому оно получило название радиоактивного распада, а излучение, сопровождавшее этот распад, - радиоактивного излучения, ионизирующего излучения, или проникающей радиации. При рас</w:t>
      </w:r>
      <w:r w:rsidRPr="00E16DE1">
        <w:rPr>
          <w:sz w:val="28"/>
          <w:szCs w:val="28"/>
        </w:rPr>
        <w:softHyphen/>
        <w:t>паде радия регистрируют излучения трех видов: ядер атома гелия, имеющих положительный заряд, электронов, позитронов, и ко</w:t>
      </w:r>
      <w:r w:rsidRPr="00E16DE1">
        <w:rPr>
          <w:sz w:val="28"/>
          <w:szCs w:val="28"/>
        </w:rPr>
        <w:softHyphen/>
        <w:t>ротковолнового электромагнитного излучения.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Ионизирующим излучением называют любое излучение, вза</w:t>
      </w:r>
      <w:r w:rsidRPr="00E16DE1">
        <w:rPr>
          <w:sz w:val="28"/>
          <w:szCs w:val="28"/>
        </w:rPr>
        <w:softHyphen/>
        <w:t>имодействие которого с веществом ведет к образованию из нейтраль</w:t>
      </w:r>
      <w:r w:rsidRPr="00E16DE1">
        <w:rPr>
          <w:sz w:val="28"/>
          <w:szCs w:val="28"/>
        </w:rPr>
        <w:softHyphen/>
        <w:t>ных атомов и молекул положительных и отрицательных ионов.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Ионизирующее излучение является естественным компонентом среды обитания человека. В результате его образуется радиацион</w:t>
      </w:r>
      <w:r w:rsidRPr="00E16DE1">
        <w:rPr>
          <w:sz w:val="28"/>
          <w:szCs w:val="28"/>
        </w:rPr>
        <w:softHyphen/>
        <w:t>ный фон, состоящий из естественного и искусственного радиаци</w:t>
      </w:r>
      <w:r w:rsidRPr="00E16DE1">
        <w:rPr>
          <w:sz w:val="28"/>
          <w:szCs w:val="28"/>
        </w:rPr>
        <w:softHyphen/>
        <w:t>онного фона. Естественный радиационный фон формируют космические излучения, радиоактивные элементы земной коры, вода, воздух и прочее.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Уровень радиационного фона от природных источников равня</w:t>
      </w:r>
      <w:r w:rsidRPr="00E16DE1">
        <w:rPr>
          <w:sz w:val="28"/>
          <w:szCs w:val="28"/>
        </w:rPr>
        <w:softHyphen/>
        <w:t>ется 10—18 микрорентген в час и действует на все живое.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Суммарная годовая доза облучения человека естественным ради</w:t>
      </w:r>
      <w:r w:rsidRPr="00E16DE1">
        <w:rPr>
          <w:sz w:val="28"/>
          <w:szCs w:val="28"/>
        </w:rPr>
        <w:softHyphen/>
        <w:t>ационным фоном составляет 0,1—0,7 БЭР (биологический эквивалент рентгена, равняется 0,01 Дж/кг) и зависит от уровня радиационного фона, энергии и характера ионизирующего излучения, а также от степени поглощения этого излучения организмом человека.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Уровень радиационного фона окружающей среды в последнее время возрос вследствие рассеивания искусственных радионукли</w:t>
      </w:r>
      <w:r w:rsidRPr="00E16DE1">
        <w:rPr>
          <w:sz w:val="28"/>
          <w:szCs w:val="28"/>
        </w:rPr>
        <w:softHyphen/>
        <w:t>дов, увеличения количества промышленных выбросов и продуктов сгорания органического топлива в 6nocq ру, а также вследствие работы транспортных средств (наземных, подводных, воздушных), радиоэлектронной бытовой техники, использования атомной энер</w:t>
      </w:r>
      <w:r w:rsidRPr="00E16DE1">
        <w:rPr>
          <w:sz w:val="28"/>
          <w:szCs w:val="28"/>
        </w:rPr>
        <w:softHyphen/>
        <w:t>гии и т. д. Излучение, обусловленное рассеиванием в биосфере ис</w:t>
      </w:r>
      <w:r w:rsidRPr="00E16DE1">
        <w:rPr>
          <w:sz w:val="28"/>
          <w:szCs w:val="28"/>
        </w:rPr>
        <w:softHyphen/>
        <w:t>кусственных радионуклидов, образует искусственный радиаци</w:t>
      </w:r>
      <w:r w:rsidRPr="00E16DE1">
        <w:rPr>
          <w:sz w:val="28"/>
          <w:szCs w:val="28"/>
        </w:rPr>
        <w:softHyphen/>
        <w:t>онный фон.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Уровень радиоактивных изотопов в растительных и животных организмах зависит от их концентрации в окружающей среде. Ра</w:t>
      </w:r>
      <w:r w:rsidRPr="00E16DE1">
        <w:rPr>
          <w:sz w:val="28"/>
          <w:szCs w:val="28"/>
        </w:rPr>
        <w:softHyphen/>
        <w:t>диоактивные элементы поступают в организм человека вместе с во</w:t>
      </w:r>
      <w:r w:rsidRPr="00E16DE1">
        <w:rPr>
          <w:sz w:val="28"/>
          <w:szCs w:val="28"/>
        </w:rPr>
        <w:softHyphen/>
        <w:t>дой, воздухом и пищевыми продуктами.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Всемирной организацией здравоохранения (ВОЗ) введена пре</w:t>
      </w:r>
      <w:r w:rsidRPr="00E16DE1">
        <w:rPr>
          <w:sz w:val="28"/>
          <w:szCs w:val="28"/>
        </w:rPr>
        <w:softHyphen/>
        <w:t>дельно допустимая доза (ПДД) радиоактивного облучения - это доза, не приводящая к значительным нарушениям в человеческом орга</w:t>
      </w:r>
      <w:r w:rsidRPr="00E16DE1">
        <w:rPr>
          <w:sz w:val="28"/>
          <w:szCs w:val="28"/>
        </w:rPr>
        <w:softHyphen/>
        <w:t>низме.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Различают внешнее и внутреннее облучение. Внутреннее облу</w:t>
      </w:r>
      <w:r w:rsidRPr="00E16DE1">
        <w:rPr>
          <w:sz w:val="28"/>
          <w:szCs w:val="28"/>
        </w:rPr>
        <w:softHyphen/>
        <w:t>чение более опасно, чем внешнее, так как источник излучения (ра</w:t>
      </w:r>
      <w:r w:rsidRPr="00E16DE1">
        <w:rPr>
          <w:sz w:val="28"/>
          <w:szCs w:val="28"/>
        </w:rPr>
        <w:softHyphen/>
        <w:t>диоактивные элементы) находится в непосредственном контакте с молекулами живого организма. Кроме того, радиоактивные элемен</w:t>
      </w:r>
      <w:r w:rsidRPr="00E16DE1">
        <w:rPr>
          <w:sz w:val="28"/>
          <w:szCs w:val="28"/>
        </w:rPr>
        <w:softHyphen/>
        <w:t>ты, попавшие в организм человека, могут накапливаться в нем и действовать на протяжении длительного времени.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Исследования радиационной генетики, изучающей наследствен</w:t>
      </w:r>
      <w:r w:rsidRPr="00E16DE1">
        <w:rPr>
          <w:sz w:val="28"/>
          <w:szCs w:val="28"/>
        </w:rPr>
        <w:softHyphen/>
        <w:t>ные изменения (мутации), возникшие под влиянием различных излучений, дали возможность установить ПДД, не превышающую 5 Р в год.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C4326" w:rsidRPr="00E16DE1" w:rsidRDefault="00EC4326" w:rsidP="00E16DE1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r w:rsidRPr="00E16DE1">
        <w:rPr>
          <w:b/>
          <w:sz w:val="28"/>
          <w:szCs w:val="28"/>
        </w:rPr>
        <w:t>Пути попадания радионуклидов в организм человека.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Допустимое содержание радиоактивных веществ в организме (то есть такое количество, при наличии которого образуется доза на крити</w:t>
      </w:r>
      <w:r w:rsidRPr="00E16DE1">
        <w:rPr>
          <w:sz w:val="28"/>
          <w:szCs w:val="28"/>
        </w:rPr>
        <w:softHyphen/>
        <w:t>ческий орган, не превышающая ПДД) зависит от степени безопас</w:t>
      </w:r>
      <w:r w:rsidRPr="00E16DE1">
        <w:rPr>
          <w:sz w:val="28"/>
          <w:szCs w:val="28"/>
        </w:rPr>
        <w:softHyphen/>
        <w:t>ности радиоактивных элементов в случае проникновения внутрь и определяется их радиотоксичностью.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Радиотоксичность — свойство радиоактивных изотопов вызы</w:t>
      </w:r>
      <w:r w:rsidRPr="00E16DE1">
        <w:rPr>
          <w:sz w:val="28"/>
          <w:szCs w:val="28"/>
        </w:rPr>
        <w:softHyphen/>
        <w:t>вать патологические изменения в организме. Радиотоксичность изо</w:t>
      </w:r>
      <w:r w:rsidRPr="00E16DE1">
        <w:rPr>
          <w:sz w:val="28"/>
          <w:szCs w:val="28"/>
        </w:rPr>
        <w:softHyphen/>
        <w:t>топов зависит преимущественно от путей поступления радиоактив</w:t>
      </w:r>
      <w:r w:rsidRPr="00E16DE1">
        <w:rPr>
          <w:sz w:val="28"/>
          <w:szCs w:val="28"/>
        </w:rPr>
        <w:softHyphen/>
        <w:t>ных веществ в организм, распределения их в органах и системах, времени пребывания радионуклидов в организме.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Основными путями поступления радиоактивных веществ в орга</w:t>
      </w:r>
      <w:r w:rsidRPr="00E16DE1">
        <w:rPr>
          <w:sz w:val="28"/>
          <w:szCs w:val="28"/>
        </w:rPr>
        <w:softHyphen/>
        <w:t>низм человека являются органы дыхания и пищеварения, а также кожа. Частички пыли с радиоактивными изотопами во время вды</w:t>
      </w:r>
      <w:r w:rsidRPr="00E16DE1">
        <w:rPr>
          <w:sz w:val="28"/>
          <w:szCs w:val="28"/>
        </w:rPr>
        <w:softHyphen/>
        <w:t>хания воздуха через верхние дыхательные пути частично оседают в полости носа и носоглотке, а частично попадают в желудок и лег</w:t>
      </w:r>
      <w:r w:rsidRPr="00E16DE1">
        <w:rPr>
          <w:sz w:val="28"/>
          <w:szCs w:val="28"/>
        </w:rPr>
        <w:softHyphen/>
        <w:t>кие. Большие частички задерживаются в верхних дыхательных пу</w:t>
      </w:r>
      <w:r w:rsidRPr="00E16DE1">
        <w:rPr>
          <w:sz w:val="28"/>
          <w:szCs w:val="28"/>
        </w:rPr>
        <w:softHyphen/>
        <w:t>тях, а малые - в легких.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Газообразные радиоактивные вещества из вдыхаемого воздуха уже за считанные секунды попадают в межклеточное вещество.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Жидкие и твердые радиоактивные вещества в зависимости от физико-химических свойств ведут себя в организме по-разному. Часть их откладывается в органах дыхания и глубоких отделах лег</w:t>
      </w:r>
      <w:r w:rsidRPr="00E16DE1">
        <w:rPr>
          <w:sz w:val="28"/>
          <w:szCs w:val="28"/>
        </w:rPr>
        <w:softHyphen/>
        <w:t>ких, часть выдыхается. В легких эти вещества частично скаплива</w:t>
      </w:r>
      <w:r w:rsidRPr="00E16DE1">
        <w:rPr>
          <w:sz w:val="28"/>
          <w:szCs w:val="28"/>
        </w:rPr>
        <w:softHyphen/>
        <w:t>ются в альвеолах, частично разносятся кровью и оседают в лимфа</w:t>
      </w:r>
      <w:r w:rsidRPr="00E16DE1">
        <w:rPr>
          <w:sz w:val="28"/>
          <w:szCs w:val="28"/>
        </w:rPr>
        <w:softHyphen/>
        <w:t>тических узлах.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Некоторая часть радиоактивных веществ может попадать в меж</w:t>
      </w:r>
      <w:r w:rsidRPr="00E16DE1">
        <w:rPr>
          <w:sz w:val="28"/>
          <w:szCs w:val="28"/>
        </w:rPr>
        <w:softHyphen/>
        <w:t>клеточную жидкость из тонкой кишки.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Через неповрежденную кожу поглощение радиоактивных ве</w:t>
      </w:r>
      <w:r w:rsidRPr="00E16DE1">
        <w:rPr>
          <w:sz w:val="28"/>
          <w:szCs w:val="28"/>
        </w:rPr>
        <w:softHyphen/>
        <w:t>ществ в 200-300 раз меньше, чем через пищеварительный канал (исключением является изотоп водорода — тритий, который легко проникает через кожу, растворяясь в ее жире). Поэтому кожа защи</w:t>
      </w:r>
      <w:r w:rsidRPr="00E16DE1">
        <w:rPr>
          <w:sz w:val="28"/>
          <w:szCs w:val="28"/>
        </w:rPr>
        <w:softHyphen/>
        <w:t>щает организм от поступления в него этих веществ.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По характеру распределения в организме человека радиоактив</w:t>
      </w:r>
      <w:r w:rsidRPr="00E16DE1">
        <w:rPr>
          <w:sz w:val="28"/>
          <w:szCs w:val="28"/>
        </w:rPr>
        <w:softHyphen/>
        <w:t>ные вещества делят на три группы: радионуклиды, откладываю</w:t>
      </w:r>
      <w:r w:rsidRPr="00E16DE1">
        <w:rPr>
          <w:sz w:val="28"/>
          <w:szCs w:val="28"/>
        </w:rPr>
        <w:softHyphen/>
        <w:t>щиеся в костях (кальций, стронций, барий, радий); радионукли</w:t>
      </w:r>
      <w:r w:rsidRPr="00E16DE1">
        <w:rPr>
          <w:sz w:val="28"/>
          <w:szCs w:val="28"/>
        </w:rPr>
        <w:softHyphen/>
        <w:t>ды, концентрирующиеся в печени до 60 % по общему содержанию (цезий, нитрат плутония и др.); радионуклиды, равномерно рас</w:t>
      </w:r>
      <w:r w:rsidRPr="00E16DE1">
        <w:rPr>
          <w:sz w:val="28"/>
          <w:szCs w:val="28"/>
        </w:rPr>
        <w:softHyphen/>
        <w:t>пределяющиеся по всему организму (кислород, водород, железо, полоний).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При употреблении пищевых продуктов, загрязненных радиоак</w:t>
      </w:r>
      <w:r w:rsidRPr="00E16DE1">
        <w:rPr>
          <w:sz w:val="28"/>
          <w:szCs w:val="28"/>
        </w:rPr>
        <w:softHyphen/>
        <w:t>тивными веществами, возможно дополнительное внутреннее облу</w:t>
      </w:r>
      <w:r w:rsidRPr="00E16DE1">
        <w:rPr>
          <w:sz w:val="28"/>
          <w:szCs w:val="28"/>
        </w:rPr>
        <w:softHyphen/>
        <w:t>чение.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Главную роль в дополнительном внутреннем облучении играют Cs (цезий) и Sr (стронций), которые по химическим свойствам являются аналогами Са и К. Sr и Cs поступают в организм по пищевым цепочкам: 1) атмосфера - почва - растение (через корне</w:t>
      </w:r>
      <w:r w:rsidRPr="00E16DE1">
        <w:rPr>
          <w:sz w:val="28"/>
          <w:szCs w:val="28"/>
        </w:rPr>
        <w:softHyphen/>
        <w:t>вую систему) —молоко —мясо —человек; 2) атмосфера —растение (че</w:t>
      </w:r>
      <w:r w:rsidRPr="00E16DE1">
        <w:rPr>
          <w:sz w:val="28"/>
          <w:szCs w:val="28"/>
        </w:rPr>
        <w:softHyphen/>
        <w:t>рез листья) — молоко — мясо — человек. Попадая в организм, они ак</w:t>
      </w:r>
      <w:r w:rsidRPr="00E16DE1">
        <w:rPr>
          <w:sz w:val="28"/>
          <w:szCs w:val="28"/>
        </w:rPr>
        <w:softHyphen/>
        <w:t>тивно включаются в биологические циклы.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Чувствительность тканей и органов к воздействию излучения различна. Ученые установили, что самыми чувствительными к об</w:t>
      </w:r>
      <w:r w:rsidRPr="00E16DE1">
        <w:rPr>
          <w:sz w:val="28"/>
          <w:szCs w:val="28"/>
        </w:rPr>
        <w:softHyphen/>
        <w:t>лучению являются слабо дифференцированные молодые клетки, растущие или размножающиеся (например, клетки яичка, яични</w:t>
      </w:r>
      <w:r w:rsidRPr="00E16DE1">
        <w:rPr>
          <w:sz w:val="28"/>
          <w:szCs w:val="28"/>
        </w:rPr>
        <w:softHyphen/>
        <w:t>ков, лимфатической ткани, костного мозга).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Некоторые радионуклиды имеют высокую избирательность распределения в организме, накапливаются в определенных ор</w:t>
      </w:r>
      <w:r w:rsidRPr="00E16DE1">
        <w:rPr>
          <w:sz w:val="28"/>
          <w:szCs w:val="28"/>
        </w:rPr>
        <w:softHyphen/>
        <w:t>ганах или тканях в больших концентрациях и обусловливают вы</w:t>
      </w:r>
      <w:r w:rsidRPr="00E16DE1">
        <w:rPr>
          <w:sz w:val="28"/>
          <w:szCs w:val="28"/>
        </w:rPr>
        <w:softHyphen/>
        <w:t>сокие дозы облучения. Примером такого радионуклида является радиоактивный йод-131, который накапливается в щитовидной железе.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E16DE1">
        <w:rPr>
          <w:sz w:val="28"/>
          <w:szCs w:val="28"/>
        </w:rPr>
        <w:t>Допускают, что ионизирующие излучения способны оказывать непосредственно разрушающее действие в случае прямого попа</w:t>
      </w:r>
      <w:r w:rsidRPr="00E16DE1">
        <w:rPr>
          <w:sz w:val="28"/>
          <w:szCs w:val="28"/>
        </w:rPr>
        <w:softHyphen/>
        <w:t>дания на элементы ядерных структур клетки, в частности, приво</w:t>
      </w:r>
      <w:r w:rsidRPr="00E16DE1">
        <w:rPr>
          <w:sz w:val="28"/>
          <w:szCs w:val="28"/>
        </w:rPr>
        <w:softHyphen/>
        <w:t>дить к так называемым хромосомным изменениям и генным мута</w:t>
      </w:r>
      <w:r w:rsidRPr="00E16DE1">
        <w:rPr>
          <w:sz w:val="28"/>
          <w:szCs w:val="28"/>
        </w:rPr>
        <w:softHyphen/>
        <w:t>циям.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C4326" w:rsidRPr="00E16DE1" w:rsidRDefault="00EC4326" w:rsidP="00E16DE1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  <w:r w:rsidRPr="00E16DE1">
        <w:rPr>
          <w:b/>
          <w:sz w:val="28"/>
          <w:szCs w:val="28"/>
        </w:rPr>
        <w:t>Генетические последствия как результат внешнего облучения.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Закономерности и механизмы возникновения наследствен</w:t>
      </w:r>
      <w:r w:rsidRPr="00E16DE1">
        <w:rPr>
          <w:sz w:val="28"/>
          <w:szCs w:val="28"/>
        </w:rPr>
        <w:softHyphen/>
        <w:t>ных изменений (мутаций) под влиянием ионизирующего излучения изучает радиационная генетика.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Ионизирующее излучение влияет на организм в разных дозах, даже в очень малых. Оно обусловливает радиационно-химическое повреждение молекул, входящих в состав клеточных структур, из</w:t>
      </w:r>
      <w:r w:rsidRPr="00E16DE1">
        <w:rPr>
          <w:sz w:val="28"/>
          <w:szCs w:val="28"/>
        </w:rPr>
        <w:softHyphen/>
        <w:t>меняет обмен веществ и физиологические функции всего организ</w:t>
      </w:r>
      <w:r w:rsidRPr="00E16DE1">
        <w:rPr>
          <w:sz w:val="28"/>
          <w:szCs w:val="28"/>
        </w:rPr>
        <w:softHyphen/>
        <w:t>ма. Особенно тяжелые последствия воздействия излучения обуслов</w:t>
      </w:r>
      <w:r w:rsidRPr="00E16DE1">
        <w:rPr>
          <w:sz w:val="28"/>
          <w:szCs w:val="28"/>
        </w:rPr>
        <w:softHyphen/>
        <w:t>лены повреждением дезоксирибонуклеиновой кислоты (ДНК). Нарушение структуры клеток и биологически важных молекул яв</w:t>
      </w:r>
      <w:r w:rsidRPr="00E16DE1">
        <w:rPr>
          <w:sz w:val="28"/>
          <w:szCs w:val="28"/>
        </w:rPr>
        <w:softHyphen/>
        <w:t>ляется причиной развития отдаленных последствий действия иони</w:t>
      </w:r>
      <w:r w:rsidRPr="00E16DE1">
        <w:rPr>
          <w:sz w:val="28"/>
          <w:szCs w:val="28"/>
        </w:rPr>
        <w:softHyphen/>
        <w:t>зирующих излучений (последействие), проявлением которых могут быть гибель клеток или потеря ими способности к делению, возникновение хромосомных мутаций, наследственные изменения, луче</w:t>
      </w:r>
      <w:r w:rsidRPr="00E16DE1">
        <w:rPr>
          <w:sz w:val="28"/>
          <w:szCs w:val="28"/>
        </w:rPr>
        <w:softHyphen/>
        <w:t>вая болезнь.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Прогнозирование и оценка отдаленных последствий луче</w:t>
      </w:r>
      <w:r w:rsidRPr="00E16DE1">
        <w:rPr>
          <w:sz w:val="28"/>
          <w:szCs w:val="28"/>
        </w:rPr>
        <w:softHyphen/>
        <w:t>вых поражений, обусловленных малыми дозами облучения, очень сложные, так как закономерности их возникновения существенно отличаются от лучевых поражений вследствие облучений доза</w:t>
      </w:r>
      <w:r w:rsidRPr="00E16DE1">
        <w:rPr>
          <w:sz w:val="28"/>
          <w:szCs w:val="28"/>
        </w:rPr>
        <w:softHyphen/>
        <w:t>ми 100 рад (внесистемная единица поглощенной дозы радиации; 1 рад = 0,01 Дж/кг) и больше.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Некоторые исследования радиационной генетики свидетельствуют, что естественная частота заболевания злокачественными новообразо</w:t>
      </w:r>
      <w:r w:rsidRPr="00E16DE1">
        <w:rPr>
          <w:sz w:val="28"/>
          <w:szCs w:val="28"/>
        </w:rPr>
        <w:softHyphen/>
        <w:t>ваниями составляет 1000-2 000 случаев на 1 млн населения в год. Риск возникновения опухоли вследствие облучения дозой 0,01 Грей (1 рад) на 1 млн населения составляет 3—6 случаев в год, увеличение частоты генетических изменений в организме в случае облучения этой же дозой (в первом поколении) составляет 3—4 случая (0,04 %).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E16DE1">
        <w:rPr>
          <w:sz w:val="28"/>
          <w:szCs w:val="28"/>
        </w:rPr>
        <w:t>Данные ученых в этой отрасли до 1986 года базировались на ис</w:t>
      </w:r>
      <w:r w:rsidRPr="00E16DE1">
        <w:rPr>
          <w:sz w:val="28"/>
          <w:szCs w:val="28"/>
        </w:rPr>
        <w:softHyphen/>
        <w:t>следованиях последствий испытаний и использования ядерного ору</w:t>
      </w:r>
      <w:r w:rsidRPr="00E16DE1">
        <w:rPr>
          <w:sz w:val="28"/>
          <w:szCs w:val="28"/>
        </w:rPr>
        <w:softHyphen/>
        <w:t>жия, последствий аварий во время соответствующих экспериментов и др. Однако весь предыдущий опыт не может сравниться с послед</w:t>
      </w:r>
      <w:r w:rsidRPr="00E16DE1">
        <w:rPr>
          <w:sz w:val="28"/>
          <w:szCs w:val="28"/>
        </w:rPr>
        <w:softHyphen/>
        <w:t>ствиями, возможными после чернобыльской катастрофы. До сих пор еще не изучен достаточно механизм совместного действия внешне</w:t>
      </w:r>
      <w:r w:rsidRPr="00E16DE1">
        <w:rPr>
          <w:sz w:val="28"/>
          <w:szCs w:val="28"/>
        </w:rPr>
        <w:softHyphen/>
        <w:t>го и внутреннего излучения (воздух, пища), совсем не изучено явле</w:t>
      </w:r>
      <w:r w:rsidRPr="00E16DE1">
        <w:rPr>
          <w:sz w:val="28"/>
          <w:szCs w:val="28"/>
        </w:rPr>
        <w:softHyphen/>
        <w:t>ние синергизма - взаимодействия радиации с химическими вещес</w:t>
      </w:r>
      <w:r w:rsidRPr="00E16DE1">
        <w:rPr>
          <w:sz w:val="28"/>
          <w:szCs w:val="28"/>
        </w:rPr>
        <w:softHyphen/>
        <w:t>твами (свинцом, пестицидами и др.).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C4326" w:rsidRPr="00E16DE1" w:rsidRDefault="00EC4326" w:rsidP="00E16DE1">
      <w:pPr>
        <w:spacing w:line="360" w:lineRule="auto"/>
        <w:ind w:firstLine="567"/>
        <w:jc w:val="center"/>
        <w:rPr>
          <w:b/>
          <w:sz w:val="28"/>
          <w:szCs w:val="28"/>
          <w:lang w:val="en-US"/>
        </w:rPr>
      </w:pPr>
      <w:r w:rsidRPr="00E16DE1">
        <w:rPr>
          <w:b/>
          <w:sz w:val="28"/>
          <w:szCs w:val="28"/>
        </w:rPr>
        <w:t>Защита организма от ионизирующего излучения.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b/>
          <w:sz w:val="28"/>
          <w:szCs w:val="28"/>
          <w:lang w:val="en-US"/>
        </w:rPr>
      </w:pP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Существуют меры, способствующие снижению угрозы радиационного поражения организма. От внешних источников ионизирующих излучений (рентгеновское, гамма-кванты, нейтроны, альфа-час</w:t>
      </w:r>
      <w:r w:rsidRPr="00E16DE1">
        <w:rPr>
          <w:sz w:val="28"/>
          <w:szCs w:val="28"/>
        </w:rPr>
        <w:softHyphen/>
        <w:t>тицы и др.) организм защищают при помощи экранов из матери</w:t>
      </w:r>
      <w:r w:rsidRPr="00E16DE1">
        <w:rPr>
          <w:sz w:val="28"/>
          <w:szCs w:val="28"/>
        </w:rPr>
        <w:softHyphen/>
        <w:t>алов, поглощающих радиацию. Чтобы радиоактивные вещества не попали внутрь организма, необходимо правильно организовать работу с источниками излучения, обеспечить персонал индиви</w:t>
      </w:r>
      <w:r w:rsidRPr="00E16DE1">
        <w:rPr>
          <w:sz w:val="28"/>
          <w:szCs w:val="28"/>
        </w:rPr>
        <w:softHyphen/>
        <w:t>дуальными средствами защиты (комбинезоны, пневмокостюмы, обувь и др.), соблюдать правила личной гигиены, а также методики сбора, сохранения, обработки и удаления радиоактивных отходов. Чтобы предотвратить облучение организма во время ра</w:t>
      </w:r>
      <w:r w:rsidRPr="00E16DE1">
        <w:rPr>
          <w:sz w:val="28"/>
          <w:szCs w:val="28"/>
        </w:rPr>
        <w:softHyphen/>
        <w:t>боты с источниками ионизирующих излучений, проводят дозимет</w:t>
      </w:r>
      <w:r w:rsidRPr="00E16DE1">
        <w:rPr>
          <w:sz w:val="28"/>
          <w:szCs w:val="28"/>
        </w:rPr>
        <w:softHyphen/>
        <w:t>рический контроль. Если облучения организма невозможно из</w:t>
      </w:r>
      <w:r w:rsidRPr="00E16DE1">
        <w:rPr>
          <w:sz w:val="28"/>
          <w:szCs w:val="28"/>
        </w:rPr>
        <w:softHyphen/>
        <w:t>бежать, степень лучевого поражения можно ослабить, применяя радиозащитные средства (радиопротекторы) - витамины, серосо</w:t>
      </w:r>
      <w:r w:rsidRPr="00E16DE1">
        <w:rPr>
          <w:sz w:val="28"/>
          <w:szCs w:val="28"/>
        </w:rPr>
        <w:softHyphen/>
        <w:t>держащие вещества, аминокислоты, гормоны и др. Они повыша</w:t>
      </w:r>
      <w:r w:rsidRPr="00E16DE1">
        <w:rPr>
          <w:sz w:val="28"/>
          <w:szCs w:val="28"/>
        </w:rPr>
        <w:softHyphen/>
        <w:t>ют естественную устойчивость организма к ионизирующим излу</w:t>
      </w:r>
      <w:r w:rsidRPr="00E16DE1">
        <w:rPr>
          <w:sz w:val="28"/>
          <w:szCs w:val="28"/>
        </w:rPr>
        <w:softHyphen/>
        <w:t>чениям - радиоустойчивость. Для выведения радионуклидов из организма используют разнообразные адсорбенты, самым доступным и распространенным из которых является активиро</w:t>
      </w:r>
      <w:r w:rsidRPr="00E16DE1">
        <w:rPr>
          <w:sz w:val="28"/>
          <w:szCs w:val="28"/>
        </w:rPr>
        <w:softHyphen/>
        <w:t>ванный уголь.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</w:p>
    <w:p w:rsidR="00EC4326" w:rsidRPr="00E16DE1" w:rsidRDefault="00EC4326" w:rsidP="00E16DE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16DE1">
        <w:rPr>
          <w:b/>
          <w:sz w:val="28"/>
          <w:szCs w:val="28"/>
        </w:rPr>
        <w:t>Влияние электромагнитного излучения на организм человека.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К физическим факторам окружающей среды, имеющим ионизирующую способность, относится электромагнитное излучение (на</w:t>
      </w:r>
      <w:r w:rsidRPr="00E16DE1">
        <w:rPr>
          <w:sz w:val="28"/>
          <w:szCs w:val="28"/>
        </w:rPr>
        <w:softHyphen/>
        <w:t>пример, гамма-излучение, ультрафиолетовые лучи).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В последнее время в результате интенсивного развития электро</w:t>
      </w:r>
      <w:r w:rsidRPr="00E16DE1">
        <w:rPr>
          <w:sz w:val="28"/>
          <w:szCs w:val="28"/>
        </w:rPr>
        <w:softHyphen/>
        <w:t>ники и радиотехники природная среда находится под воздействи</w:t>
      </w:r>
      <w:r w:rsidRPr="00E16DE1">
        <w:rPr>
          <w:sz w:val="28"/>
          <w:szCs w:val="28"/>
        </w:rPr>
        <w:softHyphen/>
        <w:t>ем электромагнитных излучений (электромагнитных полей). Главным их источником являются радио-, телевизионные и радио</w:t>
      </w:r>
      <w:r w:rsidRPr="00E16DE1">
        <w:rPr>
          <w:sz w:val="28"/>
          <w:szCs w:val="28"/>
        </w:rPr>
        <w:softHyphen/>
        <w:t>локационные станции, высоковольтные линии передач, электро</w:t>
      </w:r>
      <w:r w:rsidRPr="00E16DE1">
        <w:rPr>
          <w:sz w:val="28"/>
          <w:szCs w:val="28"/>
        </w:rPr>
        <w:softHyphen/>
        <w:t>транспорт, трансформаторные станции. Особенно опасны мощные военные радиолокационные станции, напряжение поля которых яв</w:t>
      </w:r>
      <w:r w:rsidRPr="00E16DE1">
        <w:rPr>
          <w:sz w:val="28"/>
          <w:szCs w:val="28"/>
        </w:rPr>
        <w:softHyphen/>
        <w:t>ляется настолько высоким, что нередко становится причиной гибе</w:t>
      </w:r>
      <w:r w:rsidRPr="00E16DE1">
        <w:rPr>
          <w:sz w:val="28"/>
          <w:szCs w:val="28"/>
        </w:rPr>
        <w:softHyphen/>
        <w:t>ли птиц, попадающих в него.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Напряжение электромагнитного поля измеряют в вольтах на метр (В/м). Электрические поля высокого напряжения отрицательно влияют прежде всего на нервную систему человека. Так, напряже</w:t>
      </w:r>
      <w:r w:rsidRPr="00E16DE1">
        <w:rPr>
          <w:sz w:val="28"/>
          <w:szCs w:val="28"/>
        </w:rPr>
        <w:softHyphen/>
        <w:t>ние поля в 100 В/м вызывает головную боль и сильную усталость, а более высокое напряжение — бессонницу, неврозы, тяжелые заболе</w:t>
      </w:r>
      <w:r w:rsidRPr="00E16DE1">
        <w:rPr>
          <w:sz w:val="28"/>
          <w:szCs w:val="28"/>
        </w:rPr>
        <w:softHyphen/>
        <w:t>вания. В районах, где расположены радиостанции и военные ра</w:t>
      </w:r>
      <w:r w:rsidRPr="00E16DE1">
        <w:rPr>
          <w:sz w:val="28"/>
          <w:szCs w:val="28"/>
        </w:rPr>
        <w:softHyphen/>
        <w:t>диолокационные станции, уровень электромагнитных излучений превышает гигиенические нормы в 4—8 раз, а вблизи мощных ЛЭП (свыше 1000 кВ) - в 20 раз.</w:t>
      </w:r>
    </w:p>
    <w:p w:rsidR="00EC4326" w:rsidRPr="00E16DE1" w:rsidRDefault="00EC4326" w:rsidP="00E16DE1">
      <w:pPr>
        <w:spacing w:line="360" w:lineRule="auto"/>
        <w:ind w:firstLine="567"/>
        <w:jc w:val="both"/>
        <w:rPr>
          <w:sz w:val="28"/>
          <w:szCs w:val="28"/>
        </w:rPr>
      </w:pPr>
      <w:r w:rsidRPr="00E16DE1">
        <w:rPr>
          <w:sz w:val="28"/>
          <w:szCs w:val="28"/>
        </w:rPr>
        <w:t>Одним из основных средств охраны населения от влияния элек</w:t>
      </w:r>
      <w:r w:rsidRPr="00E16DE1">
        <w:rPr>
          <w:sz w:val="28"/>
          <w:szCs w:val="28"/>
        </w:rPr>
        <w:softHyphen/>
        <w:t>тромагнитного излучения является вынос мощных коммуникаций за пределы территории проживания людей.</w:t>
      </w:r>
      <w:bookmarkStart w:id="0" w:name="_GoBack"/>
      <w:bookmarkEnd w:id="0"/>
    </w:p>
    <w:sectPr w:rsidR="00EC4326" w:rsidRPr="00E16DE1" w:rsidSect="00EC4326">
      <w:pgSz w:w="11909" w:h="16834"/>
      <w:pgMar w:top="709" w:right="156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326"/>
    <w:rsid w:val="00151EEC"/>
    <w:rsid w:val="00352CCE"/>
    <w:rsid w:val="008A6F3A"/>
    <w:rsid w:val="009B1C84"/>
    <w:rsid w:val="00E16DE1"/>
    <w:rsid w:val="00E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55986F-8526-48AF-94F7-081C69CF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2</cp:revision>
  <dcterms:created xsi:type="dcterms:W3CDTF">2014-03-15T08:17:00Z</dcterms:created>
  <dcterms:modified xsi:type="dcterms:W3CDTF">2014-03-15T08:17:00Z</dcterms:modified>
</cp:coreProperties>
</file>