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EC" w:rsidRDefault="00D35AEC" w:rsidP="004A49CE">
      <w:pPr>
        <w:keepNext/>
        <w:keepLines/>
        <w:spacing w:line="360" w:lineRule="auto"/>
        <w:jc w:val="center"/>
        <w:rPr>
          <w:sz w:val="28"/>
          <w:szCs w:val="28"/>
        </w:rPr>
      </w:pPr>
    </w:p>
    <w:p w:rsidR="004A49CE" w:rsidRDefault="004A49CE" w:rsidP="004A49CE">
      <w:pPr>
        <w:keepNext/>
        <w:keepLines/>
        <w:spacing w:line="360" w:lineRule="auto"/>
        <w:jc w:val="center"/>
        <w:rPr>
          <w:sz w:val="28"/>
          <w:szCs w:val="28"/>
        </w:rPr>
      </w:pPr>
      <w:r w:rsidRPr="00F26D8D">
        <w:rPr>
          <w:sz w:val="28"/>
          <w:szCs w:val="28"/>
        </w:rPr>
        <w:t>Влияние факторов поведения потребителей на маркетинговую деятельность компании</w:t>
      </w:r>
    </w:p>
    <w:p w:rsidR="004A49CE" w:rsidRPr="003A26E0" w:rsidRDefault="002C3908" w:rsidP="00B009DE">
      <w:pPr>
        <w:keepNext/>
        <w:keepLines/>
        <w:shd w:val="clear" w:color="auto" w:fill="FFFFFF"/>
        <w:spacing w:line="360" w:lineRule="auto"/>
        <w:ind w:firstLine="540"/>
        <w:jc w:val="both"/>
      </w:pPr>
      <w:r w:rsidRPr="003A26E0">
        <w:t>1. Социальная стратификация</w:t>
      </w:r>
      <w:r w:rsidR="003A26E0" w:rsidRPr="003A26E0">
        <w:t xml:space="preserve"> – предполагает деление общества на классы, социальные группы. </w:t>
      </w:r>
      <w:r w:rsidR="004A49CE" w:rsidRPr="003A26E0">
        <w:rPr>
          <w:color w:val="000000"/>
          <w:spacing w:val="-11"/>
        </w:rPr>
        <w:t xml:space="preserve">Рост конкуренции на российских рынках побуждает их участников </w:t>
      </w:r>
      <w:r w:rsidR="004A49CE" w:rsidRPr="003A26E0">
        <w:rPr>
          <w:color w:val="000000"/>
          <w:spacing w:val="-8"/>
        </w:rPr>
        <w:t xml:space="preserve">усиливать  дифференциацию своих товаров и услуг. </w:t>
      </w:r>
      <w:r w:rsidR="004A49CE" w:rsidRPr="003A26E0">
        <w:rPr>
          <w:color w:val="000000"/>
          <w:spacing w:val="-5"/>
        </w:rPr>
        <w:t xml:space="preserve">Маркетинг и продвижение многих продуктов не декларирует в </w:t>
      </w:r>
      <w:r w:rsidR="004A49CE" w:rsidRPr="003A26E0">
        <w:rPr>
          <w:color w:val="000000"/>
          <w:spacing w:val="-6"/>
        </w:rPr>
        <w:t>явной форме социально-статусных характеристик своих потребите</w:t>
      </w:r>
      <w:r w:rsidR="004A49CE" w:rsidRPr="003A26E0">
        <w:rPr>
          <w:color w:val="000000"/>
          <w:spacing w:val="-8"/>
        </w:rPr>
        <w:t>лей.</w:t>
      </w:r>
      <w:r w:rsidR="004A49CE" w:rsidRPr="003A26E0">
        <w:rPr>
          <w:color w:val="000000"/>
          <w:spacing w:val="-5"/>
        </w:rPr>
        <w:t xml:space="preserve"> Тем не ме</w:t>
      </w:r>
      <w:r w:rsidR="004A49CE" w:rsidRPr="003A26E0">
        <w:rPr>
          <w:color w:val="000000"/>
          <w:spacing w:val="-8"/>
        </w:rPr>
        <w:t xml:space="preserve">нее, потребители выявляют так или иначе статусные характеристики </w:t>
      </w:r>
      <w:r w:rsidR="004A49CE" w:rsidRPr="003A26E0">
        <w:rPr>
          <w:color w:val="000000"/>
          <w:spacing w:val="-7"/>
        </w:rPr>
        <w:t xml:space="preserve">товаров и услуг самостоятельно и используют эти характеристики в </w:t>
      </w:r>
      <w:r w:rsidR="004A49CE" w:rsidRPr="003A26E0">
        <w:rPr>
          <w:color w:val="000000"/>
          <w:spacing w:val="-4"/>
        </w:rPr>
        <w:t>принятии решения о покупке.</w:t>
      </w:r>
      <w:r w:rsidR="003A26E0" w:rsidRPr="003A26E0">
        <w:t xml:space="preserve"> </w:t>
      </w:r>
      <w:r w:rsidR="004A49CE" w:rsidRPr="003A26E0">
        <w:rPr>
          <w:color w:val="000000"/>
          <w:spacing w:val="-9"/>
        </w:rPr>
        <w:t>Социаль</w:t>
      </w:r>
      <w:r w:rsidR="004A49CE" w:rsidRPr="003A26E0">
        <w:rPr>
          <w:color w:val="000000"/>
          <w:spacing w:val="-4"/>
        </w:rPr>
        <w:t>ная стратификация используется для сегментирования</w:t>
      </w:r>
      <w:r w:rsidR="003A26E0" w:rsidRPr="003A26E0">
        <w:rPr>
          <w:color w:val="000000"/>
          <w:spacing w:val="-4"/>
        </w:rPr>
        <w:t>,</w:t>
      </w:r>
      <w:r w:rsidR="004A49CE" w:rsidRPr="003A26E0">
        <w:rPr>
          <w:color w:val="000000"/>
          <w:spacing w:val="-4"/>
        </w:rPr>
        <w:t xml:space="preserve"> </w:t>
      </w:r>
      <w:r w:rsidR="004A49CE" w:rsidRPr="003A26E0">
        <w:rPr>
          <w:color w:val="000000"/>
          <w:spacing w:val="-5"/>
        </w:rPr>
        <w:t>для позиционирования товара, услуги, идеи. Позиционирование осущ</w:t>
      </w:r>
      <w:r w:rsidR="004A49CE" w:rsidRPr="003A26E0">
        <w:rPr>
          <w:color w:val="000000"/>
          <w:spacing w:val="-7"/>
        </w:rPr>
        <w:t>ествляется нередко на основе ассоциации товара, услуги, идеи с социальным классом, к которому принадлежит или стремится принадлеж</w:t>
      </w:r>
      <w:r w:rsidR="004A49CE" w:rsidRPr="003A26E0">
        <w:rPr>
          <w:color w:val="000000"/>
          <w:spacing w:val="-4"/>
        </w:rPr>
        <w:t>ать потребитель.</w:t>
      </w:r>
    </w:p>
    <w:p w:rsidR="004A49CE" w:rsidRPr="003A26E0" w:rsidRDefault="004A49CE" w:rsidP="003A26E0">
      <w:pPr>
        <w:shd w:val="clear" w:color="auto" w:fill="FFFFFF"/>
        <w:spacing w:line="360" w:lineRule="auto"/>
        <w:ind w:firstLine="540"/>
        <w:jc w:val="both"/>
      </w:pPr>
      <w:r w:rsidRPr="003A26E0">
        <w:rPr>
          <w:color w:val="000000"/>
          <w:spacing w:val="-4"/>
        </w:rPr>
        <w:t xml:space="preserve">Образование, </w:t>
      </w:r>
      <w:r w:rsidRPr="003A26E0">
        <w:rPr>
          <w:color w:val="000000"/>
          <w:spacing w:val="-1"/>
        </w:rPr>
        <w:t xml:space="preserve">занятие, владения, или собственность, источник </w:t>
      </w:r>
      <w:r w:rsidRPr="003A26E0">
        <w:rPr>
          <w:color w:val="000000"/>
          <w:spacing w:val="-2"/>
        </w:rPr>
        <w:t>дохода влияют на социальное положение</w:t>
      </w:r>
      <w:r w:rsidRPr="003A26E0">
        <w:rPr>
          <w:color w:val="000000"/>
          <w:spacing w:val="-6"/>
        </w:rPr>
        <w:t>.</w:t>
      </w:r>
      <w:r w:rsidR="00B009DE" w:rsidRPr="00B009DE">
        <w:rPr>
          <w:color w:val="000000"/>
          <w:spacing w:val="-8"/>
          <w:sz w:val="23"/>
        </w:rPr>
        <w:t xml:space="preserve"> </w:t>
      </w:r>
      <w:r w:rsidR="00B009DE">
        <w:rPr>
          <w:color w:val="000000"/>
          <w:spacing w:val="-8"/>
          <w:sz w:val="23"/>
        </w:rPr>
        <w:t xml:space="preserve">Традиционный подход к оценке социальной структуры общества предполагает выявление хотя бы трех классов (слоев) — высший, средний, низший. </w:t>
      </w:r>
      <w:r w:rsidRPr="003A26E0">
        <w:rPr>
          <w:color w:val="000000"/>
          <w:spacing w:val="-6"/>
        </w:rPr>
        <w:t>Социальное положение меняется от низшего клас</w:t>
      </w:r>
      <w:r w:rsidRPr="003A26E0">
        <w:rPr>
          <w:color w:val="000000"/>
          <w:spacing w:val="-4"/>
        </w:rPr>
        <w:t xml:space="preserve">са до высшего. Низший класс — класс с низким уровнем </w:t>
      </w:r>
      <w:r w:rsidRPr="003A26E0">
        <w:rPr>
          <w:color w:val="000000"/>
          <w:spacing w:val="-7"/>
        </w:rPr>
        <w:t>или отсутствием социо-экономических характеристик, желаемых об</w:t>
      </w:r>
      <w:r w:rsidRPr="003A26E0">
        <w:rPr>
          <w:color w:val="000000"/>
          <w:spacing w:val="-6"/>
        </w:rPr>
        <w:t>ществом. Высший</w:t>
      </w:r>
      <w:r w:rsidR="00B009DE">
        <w:rPr>
          <w:color w:val="000000"/>
          <w:spacing w:val="-6"/>
        </w:rPr>
        <w:t xml:space="preserve"> </w:t>
      </w:r>
      <w:r w:rsidRPr="003A26E0">
        <w:rPr>
          <w:color w:val="000000"/>
          <w:spacing w:val="-6"/>
        </w:rPr>
        <w:t>— класс, обладающий многими социо-экон</w:t>
      </w:r>
      <w:r w:rsidRPr="003A26E0">
        <w:rPr>
          <w:color w:val="000000"/>
          <w:spacing w:val="-7"/>
        </w:rPr>
        <w:t xml:space="preserve">омическими характеристиками, рассматриваемыми обществом как </w:t>
      </w:r>
      <w:r w:rsidRPr="003A26E0">
        <w:rPr>
          <w:color w:val="000000"/>
          <w:spacing w:val="-6"/>
        </w:rPr>
        <w:t>желаемые и значимые для высокого статуса.</w:t>
      </w:r>
      <w:r w:rsidR="003A26E0" w:rsidRPr="003A26E0">
        <w:t xml:space="preserve"> </w:t>
      </w:r>
      <w:r w:rsidRPr="003A26E0">
        <w:rPr>
          <w:color w:val="000000"/>
          <w:spacing w:val="-4"/>
        </w:rPr>
        <w:t xml:space="preserve">Индивидуумы с различным социальным положением склонны </w:t>
      </w:r>
      <w:r w:rsidRPr="003A26E0">
        <w:rPr>
          <w:color w:val="000000"/>
          <w:spacing w:val="-8"/>
        </w:rPr>
        <w:t>вести различный образ жизни. Говорят, что у них — различный жиз</w:t>
      </w:r>
      <w:r w:rsidRPr="003A26E0">
        <w:rPr>
          <w:color w:val="000000"/>
          <w:spacing w:val="-8"/>
        </w:rPr>
        <w:softHyphen/>
      </w:r>
      <w:r w:rsidRPr="003A26E0">
        <w:rPr>
          <w:color w:val="000000"/>
          <w:spacing w:val="-2"/>
        </w:rPr>
        <w:t>ненный стиль, т.е. характер и</w:t>
      </w:r>
      <w:r w:rsidR="003A26E0" w:rsidRPr="003A26E0">
        <w:rPr>
          <w:color w:val="000000"/>
          <w:spacing w:val="-2"/>
        </w:rPr>
        <w:t>спользования жизненных ресурсов:</w:t>
      </w:r>
      <w:r w:rsidRPr="003A26E0">
        <w:rPr>
          <w:color w:val="000000"/>
          <w:spacing w:val="-2"/>
        </w:rPr>
        <w:t xml:space="preserve"> </w:t>
      </w:r>
      <w:r w:rsidRPr="003A26E0">
        <w:rPr>
          <w:color w:val="000000"/>
          <w:spacing w:val="-6"/>
        </w:rPr>
        <w:t xml:space="preserve">временных, финансовых, материальных, интеллектуальных и проч. </w:t>
      </w:r>
      <w:r w:rsidRPr="003A26E0">
        <w:rPr>
          <w:color w:val="000000"/>
          <w:spacing w:val="-1"/>
        </w:rPr>
        <w:t xml:space="preserve">С ростом значения жизненного стиля для сегментации развитых </w:t>
      </w:r>
      <w:r w:rsidRPr="003A26E0">
        <w:rPr>
          <w:color w:val="000000"/>
          <w:spacing w:val="-5"/>
        </w:rPr>
        <w:t>рынков социально-классовая система определяется как иерархиче</w:t>
      </w:r>
      <w:r w:rsidRPr="003A26E0">
        <w:rPr>
          <w:color w:val="000000"/>
          <w:spacing w:val="-7"/>
        </w:rPr>
        <w:t xml:space="preserve">ское разделение общества на относительно различные и гомогенные </w:t>
      </w:r>
      <w:r w:rsidRPr="003A26E0">
        <w:rPr>
          <w:color w:val="000000"/>
          <w:spacing w:val="-5"/>
        </w:rPr>
        <w:t>группы по критериям отношений, ценностей и жизненных стилей.</w:t>
      </w:r>
    </w:p>
    <w:p w:rsidR="004A49CE" w:rsidRDefault="004A49CE" w:rsidP="003A26E0">
      <w:pPr>
        <w:shd w:val="clear" w:color="auto" w:fill="FFFFFF"/>
        <w:spacing w:line="360" w:lineRule="auto"/>
        <w:ind w:firstLine="540"/>
        <w:jc w:val="both"/>
        <w:rPr>
          <w:color w:val="000000"/>
          <w:spacing w:val="-5"/>
        </w:rPr>
      </w:pPr>
      <w:r w:rsidRPr="003A26E0">
        <w:rPr>
          <w:color w:val="000000"/>
          <w:spacing w:val="-6"/>
        </w:rPr>
        <w:t>Концепция социально-классовой системы значима для маркетологов</w:t>
      </w:r>
      <w:r w:rsidRPr="003A26E0">
        <w:rPr>
          <w:color w:val="000000"/>
          <w:spacing w:val="-7"/>
        </w:rPr>
        <w:t xml:space="preserve"> тем, что декларирует существование набора уникальных </w:t>
      </w:r>
      <w:r w:rsidRPr="003A26E0">
        <w:rPr>
          <w:color w:val="000000"/>
          <w:spacing w:val="-3"/>
        </w:rPr>
        <w:t xml:space="preserve">образцов поведения членов каждого социального класса. Для </w:t>
      </w:r>
      <w:r w:rsidRPr="003A26E0">
        <w:rPr>
          <w:color w:val="000000"/>
          <w:spacing w:val="-6"/>
        </w:rPr>
        <w:t>маркетологов важно понимать, когда социальный класс является зна</w:t>
      </w:r>
      <w:r w:rsidRPr="003A26E0">
        <w:rPr>
          <w:color w:val="000000"/>
          <w:spacing w:val="-6"/>
        </w:rPr>
        <w:softHyphen/>
      </w:r>
      <w:r w:rsidRPr="003A26E0">
        <w:rPr>
          <w:color w:val="000000"/>
          <w:spacing w:val="-5"/>
        </w:rPr>
        <w:t xml:space="preserve">чимым фактором потребительского поведения, а когда — нет. Часть образцов </w:t>
      </w:r>
      <w:r w:rsidRPr="003A26E0">
        <w:rPr>
          <w:color w:val="000000"/>
          <w:spacing w:val="-9"/>
        </w:rPr>
        <w:t>поведения для классов — уникальны, при этом другие образцы пове</w:t>
      </w:r>
      <w:r w:rsidRPr="003A26E0">
        <w:rPr>
          <w:color w:val="000000"/>
          <w:spacing w:val="-9"/>
        </w:rPr>
        <w:softHyphen/>
      </w:r>
      <w:r w:rsidRPr="003A26E0">
        <w:rPr>
          <w:color w:val="000000"/>
          <w:spacing w:val="-5"/>
        </w:rPr>
        <w:t>дения разделяются несколькими классами, т.е. являются общими.</w:t>
      </w:r>
    </w:p>
    <w:p w:rsidR="003A26E0" w:rsidRDefault="003A26E0" w:rsidP="00B009DE">
      <w:pPr>
        <w:shd w:val="clear" w:color="auto" w:fill="FFFFFF"/>
        <w:spacing w:line="360" w:lineRule="auto"/>
        <w:ind w:firstLine="5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2. </w:t>
      </w:r>
      <w:r w:rsidR="00B009DE">
        <w:rPr>
          <w:color w:val="000000"/>
          <w:spacing w:val="-5"/>
        </w:rPr>
        <w:t>Рассмотрим,</w:t>
      </w:r>
      <w:r>
        <w:rPr>
          <w:color w:val="000000"/>
          <w:spacing w:val="-5"/>
        </w:rPr>
        <w:t xml:space="preserve"> как влияет данный фактор на потребителей ювелирных изделий</w:t>
      </w:r>
      <w:r w:rsidR="00B270D0">
        <w:rPr>
          <w:color w:val="000000"/>
          <w:spacing w:val="-5"/>
        </w:rPr>
        <w:t xml:space="preserve"> (в качестве примера использовался магазин «Ю-лайн» в г. Новоуральске)</w:t>
      </w:r>
      <w:r>
        <w:rPr>
          <w:color w:val="000000"/>
          <w:spacing w:val="-5"/>
        </w:rPr>
        <w:t>.</w:t>
      </w:r>
    </w:p>
    <w:p w:rsidR="004A49CE" w:rsidRDefault="00B009DE" w:rsidP="00B270D0">
      <w:pPr>
        <w:shd w:val="clear" w:color="auto" w:fill="FFFFFF"/>
        <w:spacing w:line="360" w:lineRule="auto"/>
        <w:ind w:firstLine="567"/>
        <w:jc w:val="both"/>
      </w:pPr>
      <w:r>
        <w:t>Ювелирные изделия являются предметом роскоши, они позволяют зрительно вознести человека к более высокому социальному классу, чем тот, к которому он принадлежит на самом деле. В РФ самой большой социальной группой является низший класс (60-65%), следовательно,</w:t>
      </w:r>
      <w:r w:rsidR="00B270D0">
        <w:t xml:space="preserve"> потребители, относящиеся к данной группе, дабы возвысить себя в глазах других, стараются как можно чаще приобретать ювелирные украшения (естественно в меру своих возможностей).</w:t>
      </w:r>
      <w:r w:rsidR="00C40707">
        <w:t xml:space="preserve"> Точно также и средний класс, стараясь казаться чуть «ближе» к высшему, стремится приобретать предметы роскоши, в том числе и ювелирные украшения. </w:t>
      </w:r>
      <w:r w:rsidR="00B270D0">
        <w:t>Тем более в условиях  экономического кризиса, когда любой потребитель, вне зависимости от социальной принадлежности старается наиболее рационально вкладывать деньги, а драг. металлы испокон веков считаются выгодным вложением средств. Таким образом, я могу сделать вывод, что социальная стратификация, как внешний фактор поведения потребителей, положительно влияет на продажи ювелирных магазинов.</w:t>
      </w:r>
    </w:p>
    <w:p w:rsidR="00B270D0" w:rsidRDefault="00B270D0" w:rsidP="00B270D0">
      <w:pPr>
        <w:shd w:val="clear" w:color="auto" w:fill="FFFFFF"/>
        <w:spacing w:line="360" w:lineRule="auto"/>
        <w:ind w:firstLine="567"/>
        <w:jc w:val="both"/>
      </w:pPr>
      <w:r>
        <w:t xml:space="preserve">3. </w:t>
      </w:r>
      <w:r w:rsidR="00C40707">
        <w:t>Решения, которые должна принять компания, чтобы увеличить спрос на свой товар используя влияние данного фактора (социальная стратификация).</w:t>
      </w:r>
    </w:p>
    <w:p w:rsidR="00C40707" w:rsidRDefault="00C40707" w:rsidP="00B270D0">
      <w:pPr>
        <w:shd w:val="clear" w:color="auto" w:fill="FFFFFF"/>
        <w:spacing w:line="360" w:lineRule="auto"/>
        <w:ind w:firstLine="567"/>
        <w:jc w:val="both"/>
      </w:pPr>
      <w:r>
        <w:t>В качестве рекомендаций для увеличения продаж ювелирного магазина я бы предложила следующие мероприятия:</w:t>
      </w:r>
    </w:p>
    <w:p w:rsidR="00C40707" w:rsidRDefault="00C40707" w:rsidP="00C40707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>с помощью всевозможных акций и скидок сделать свой товар более доступным для низших слоев населения, особенно в период праздников и сезон свадеб;</w:t>
      </w:r>
    </w:p>
    <w:p w:rsidR="00C40707" w:rsidRDefault="00C40707" w:rsidP="00C40707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>тщательно продумать интерьер и качество обслуживания, сделать акцент на</w:t>
      </w:r>
      <w:r w:rsidR="0046170B">
        <w:t xml:space="preserve"> роскоши,</w:t>
      </w:r>
      <w:r>
        <w:t xml:space="preserve"> </w:t>
      </w:r>
      <w:r w:rsidR="0046170B">
        <w:t>чтобы</w:t>
      </w:r>
      <w:r>
        <w:t xml:space="preserve"> человек, приобретающий товар </w:t>
      </w:r>
      <w:r w:rsidR="0046170B">
        <w:t xml:space="preserve">в данном магазине поверил в то, что тем самым он </w:t>
      </w:r>
      <w:r>
        <w:t xml:space="preserve">повышает свой социальный статус и вообще свою значимость в обществе, </w:t>
      </w:r>
      <w:r w:rsidR="0046170B">
        <w:t>выглядит</w:t>
      </w:r>
      <w:r>
        <w:t xml:space="preserve"> презентабельн</w:t>
      </w:r>
      <w:r w:rsidR="0046170B">
        <w:t>о</w:t>
      </w:r>
      <w:r>
        <w:t xml:space="preserve"> и </w:t>
      </w:r>
      <w:r w:rsidR="0046170B">
        <w:t>роскошно;</w:t>
      </w:r>
    </w:p>
    <w:p w:rsidR="0046170B" w:rsidRDefault="0046170B" w:rsidP="00C40707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>как можно больше и регулярно увеличивать ассорт</w:t>
      </w:r>
      <w:r w:rsidR="004D1FE6">
        <w:t>имент изделий, чтобы удовлетворя</w:t>
      </w:r>
      <w:r>
        <w:t xml:space="preserve">ть спрос </w:t>
      </w:r>
      <w:r w:rsidR="004D1FE6">
        <w:t xml:space="preserve">более </w:t>
      </w:r>
      <w:r>
        <w:t>широкого круга покупателей;</w:t>
      </w:r>
    </w:p>
    <w:p w:rsidR="0046170B" w:rsidRDefault="0046170B" w:rsidP="00C40707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 xml:space="preserve">ориентация на «дорогих» клиентов: эксклюзивные изделия с драгоценными камнями на заказ по эскизам заказчика, - эксклюзивные ювелирные украшения всегда на пике популярности у «верхушки» </w:t>
      </w:r>
      <w:r w:rsidR="004D1FE6">
        <w:t>общества</w:t>
      </w:r>
      <w:r w:rsidR="004D1FE6" w:rsidRPr="004D1FE6">
        <w:t>$</w:t>
      </w:r>
    </w:p>
    <w:p w:rsidR="0046170B" w:rsidRPr="004D1FE6" w:rsidRDefault="0046170B" w:rsidP="00C40707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t>ну и естественно, качество прежде всего,- соответствие различным стандартам и предписаниям (необходимо чтобы это было наглядно, чтобы клиент видел, что приобретает товар в надежном месте)</w:t>
      </w:r>
      <w:r w:rsidR="004D1FE6">
        <w:t>; как правило, устная информация между покупателями о положительном имидже фирмы, имеет очень большое значение и быстро распространяется, и для руководителя важно, чтобы положительных отзывов было как можно больше.</w:t>
      </w:r>
    </w:p>
    <w:p w:rsidR="004D1FE6" w:rsidRDefault="004D1FE6" w:rsidP="004D1FE6">
      <w:pPr>
        <w:shd w:val="clear" w:color="auto" w:fill="FFFFFF"/>
        <w:spacing w:line="360" w:lineRule="auto"/>
        <w:jc w:val="both"/>
      </w:pPr>
    </w:p>
    <w:p w:rsidR="004D1FE6" w:rsidRDefault="004D1FE6" w:rsidP="004D1FE6">
      <w:pPr>
        <w:shd w:val="clear" w:color="auto" w:fill="FFFFFF"/>
        <w:spacing w:line="360" w:lineRule="auto"/>
        <w:jc w:val="center"/>
      </w:pPr>
      <w:r>
        <w:t>Список литературы</w:t>
      </w:r>
    </w:p>
    <w:p w:rsidR="004D1FE6" w:rsidRDefault="004D1FE6" w:rsidP="004D1FE6">
      <w:pPr>
        <w:numPr>
          <w:ilvl w:val="0"/>
          <w:numId w:val="3"/>
        </w:numPr>
        <w:shd w:val="clear" w:color="auto" w:fill="FFFFFF"/>
        <w:spacing w:before="4" w:line="223" w:lineRule="exact"/>
        <w:ind w:right="11"/>
        <w:jc w:val="both"/>
        <w:rPr>
          <w:color w:val="000000"/>
        </w:rPr>
      </w:pPr>
      <w:r>
        <w:t xml:space="preserve">Алешина И.В. </w:t>
      </w:r>
      <w:r>
        <w:rPr>
          <w:color w:val="000000"/>
          <w:spacing w:val="-1"/>
        </w:rPr>
        <w:t xml:space="preserve">Поведение потребителей: учебник. — М.: Экономистъ, </w:t>
      </w:r>
      <w:r>
        <w:rPr>
          <w:color w:val="000000"/>
        </w:rPr>
        <w:t>2006;</w:t>
      </w:r>
    </w:p>
    <w:p w:rsidR="004D1FE6" w:rsidRPr="00B270D0" w:rsidRDefault="004D1FE6" w:rsidP="004D1FE6">
      <w:pPr>
        <w:numPr>
          <w:ilvl w:val="0"/>
          <w:numId w:val="3"/>
        </w:numPr>
        <w:shd w:val="clear" w:color="auto" w:fill="FFFFFF"/>
        <w:spacing w:before="4" w:line="223" w:lineRule="exact"/>
        <w:ind w:right="11"/>
        <w:jc w:val="both"/>
      </w:pPr>
      <w:r>
        <w:t xml:space="preserve">Поисковые системы: </w:t>
      </w:r>
      <w:hyperlink r:id="rId5" w:history="1">
        <w:r w:rsidRPr="00475E1F">
          <w:rPr>
            <w:rStyle w:val="a3"/>
            <w:lang w:val="en-US"/>
          </w:rPr>
          <w:t>www</w:t>
        </w:r>
        <w:r w:rsidRPr="004D1FE6">
          <w:rPr>
            <w:rStyle w:val="a3"/>
          </w:rPr>
          <w:t>.</w:t>
        </w:r>
        <w:r w:rsidRPr="00475E1F">
          <w:rPr>
            <w:rStyle w:val="a3"/>
            <w:lang w:val="en-US"/>
          </w:rPr>
          <w:t>google</w:t>
        </w:r>
        <w:r w:rsidRPr="004D1FE6">
          <w:rPr>
            <w:rStyle w:val="a3"/>
          </w:rPr>
          <w:t>.</w:t>
        </w:r>
        <w:r w:rsidRPr="00475E1F">
          <w:rPr>
            <w:rStyle w:val="a3"/>
            <w:lang w:val="en-US"/>
          </w:rPr>
          <w:t>ru</w:t>
        </w:r>
      </w:hyperlink>
      <w:r w:rsidRPr="004D1FE6">
        <w:t xml:space="preserve">. </w:t>
      </w:r>
      <w:r>
        <w:rPr>
          <w:lang w:val="en-US"/>
        </w:rPr>
        <w:t>www</w:t>
      </w:r>
      <w:r w:rsidRPr="004D1FE6">
        <w:t>.</w:t>
      </w:r>
      <w:r>
        <w:rPr>
          <w:lang w:val="en-US"/>
        </w:rPr>
        <w:t>yandex</w:t>
      </w:r>
      <w:r w:rsidRPr="004D1FE6">
        <w:t>.</w:t>
      </w:r>
      <w:r>
        <w:rPr>
          <w:lang w:val="en-US"/>
        </w:rPr>
        <w:t>ru</w:t>
      </w:r>
      <w:bookmarkStart w:id="0" w:name="_GoBack"/>
      <w:bookmarkEnd w:id="0"/>
    </w:p>
    <w:sectPr w:rsidR="004D1FE6" w:rsidRPr="00B270D0" w:rsidSect="003A26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67F1B"/>
    <w:multiLevelType w:val="hybridMultilevel"/>
    <w:tmpl w:val="F8CC5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3052A"/>
    <w:multiLevelType w:val="hybridMultilevel"/>
    <w:tmpl w:val="A3988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B94EBE"/>
    <w:multiLevelType w:val="hybridMultilevel"/>
    <w:tmpl w:val="EDCEAA22"/>
    <w:lvl w:ilvl="0" w:tplc="D43207D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9CE"/>
    <w:rsid w:val="0000447E"/>
    <w:rsid w:val="002C3908"/>
    <w:rsid w:val="003A26E0"/>
    <w:rsid w:val="0046170B"/>
    <w:rsid w:val="004A3ECC"/>
    <w:rsid w:val="004A49CE"/>
    <w:rsid w:val="004D1FE6"/>
    <w:rsid w:val="00881385"/>
    <w:rsid w:val="00B009DE"/>
    <w:rsid w:val="00B270D0"/>
    <w:rsid w:val="00C40707"/>
    <w:rsid w:val="00D3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DCED4-C05E-4889-8E3D-D99DB833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4992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2014-04-03T22:40:00Z</dcterms:created>
  <dcterms:modified xsi:type="dcterms:W3CDTF">2014-04-03T22:40:00Z</dcterms:modified>
</cp:coreProperties>
</file>