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DF" w:rsidRPr="00533ED0" w:rsidRDefault="00260DDF" w:rsidP="009762AF">
      <w:pPr>
        <w:pStyle w:val="a8"/>
        <w:spacing w:line="360" w:lineRule="auto"/>
        <w:jc w:val="center"/>
        <w:rPr>
          <w:color w:val="000000"/>
          <w:sz w:val="28"/>
        </w:rPr>
      </w:pPr>
      <w:r w:rsidRPr="00533ED0">
        <w:rPr>
          <w:color w:val="000000"/>
          <w:sz w:val="28"/>
        </w:rPr>
        <w:t>ФГО ВПО</w:t>
      </w:r>
    </w:p>
    <w:p w:rsidR="00260DDF" w:rsidRPr="00533ED0" w:rsidRDefault="00260DDF" w:rsidP="009762AF">
      <w:pPr>
        <w:pStyle w:val="a8"/>
        <w:spacing w:line="360" w:lineRule="auto"/>
        <w:jc w:val="center"/>
        <w:rPr>
          <w:color w:val="000000"/>
          <w:sz w:val="28"/>
        </w:rPr>
      </w:pPr>
      <w:r w:rsidRPr="00533ED0">
        <w:rPr>
          <w:color w:val="000000"/>
          <w:sz w:val="28"/>
        </w:rPr>
        <w:t>«Балтийская государственная академия рыбопромыслового флота»</w:t>
      </w: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rPr>
      </w:pPr>
    </w:p>
    <w:p w:rsidR="00260DDF" w:rsidRPr="00533ED0" w:rsidRDefault="00260DDF" w:rsidP="009762AF">
      <w:pPr>
        <w:pStyle w:val="a8"/>
        <w:spacing w:line="360" w:lineRule="auto"/>
        <w:jc w:val="center"/>
        <w:rPr>
          <w:color w:val="000000"/>
          <w:sz w:val="28"/>
          <w:szCs w:val="36"/>
        </w:rPr>
      </w:pPr>
      <w:r w:rsidRPr="00533ED0">
        <w:rPr>
          <w:color w:val="000000"/>
          <w:sz w:val="28"/>
          <w:szCs w:val="36"/>
        </w:rPr>
        <w:t>Реферат</w:t>
      </w:r>
    </w:p>
    <w:p w:rsidR="00260DDF" w:rsidRPr="00533ED0" w:rsidRDefault="00260DDF" w:rsidP="009762AF">
      <w:pPr>
        <w:pStyle w:val="a8"/>
        <w:spacing w:line="360" w:lineRule="auto"/>
        <w:jc w:val="center"/>
        <w:rPr>
          <w:color w:val="000000"/>
          <w:sz w:val="28"/>
          <w:szCs w:val="36"/>
        </w:rPr>
      </w:pPr>
      <w:r w:rsidRPr="00533ED0">
        <w:rPr>
          <w:color w:val="000000"/>
          <w:sz w:val="28"/>
          <w:szCs w:val="36"/>
        </w:rPr>
        <w:t xml:space="preserve">По дисциплине: </w:t>
      </w:r>
      <w:r w:rsidR="009762AF">
        <w:rPr>
          <w:color w:val="000000"/>
          <w:sz w:val="28"/>
          <w:szCs w:val="36"/>
        </w:rPr>
        <w:t>"</w:t>
      </w:r>
      <w:r w:rsidRPr="00533ED0">
        <w:rPr>
          <w:color w:val="000000"/>
          <w:sz w:val="28"/>
          <w:szCs w:val="36"/>
        </w:rPr>
        <w:t>Гидравлика</w:t>
      </w:r>
      <w:r w:rsidR="009762AF">
        <w:rPr>
          <w:color w:val="000000"/>
          <w:sz w:val="28"/>
          <w:szCs w:val="36"/>
        </w:rPr>
        <w:t>"</w:t>
      </w:r>
    </w:p>
    <w:p w:rsidR="007D610E" w:rsidRPr="00533ED0" w:rsidRDefault="00260DDF" w:rsidP="009762AF">
      <w:pPr>
        <w:pStyle w:val="a8"/>
        <w:spacing w:line="360" w:lineRule="auto"/>
        <w:jc w:val="center"/>
        <w:rPr>
          <w:color w:val="000000"/>
          <w:sz w:val="28"/>
          <w:szCs w:val="28"/>
        </w:rPr>
      </w:pPr>
      <w:r w:rsidRPr="00533ED0">
        <w:rPr>
          <w:color w:val="000000"/>
          <w:sz w:val="28"/>
          <w:szCs w:val="28"/>
        </w:rPr>
        <w:t xml:space="preserve">Тема: </w:t>
      </w:r>
      <w:r w:rsidR="009762AF">
        <w:rPr>
          <w:color w:val="000000"/>
          <w:sz w:val="28"/>
          <w:szCs w:val="28"/>
        </w:rPr>
        <w:t>"</w:t>
      </w:r>
      <w:r w:rsidR="00BE2843" w:rsidRPr="00533ED0">
        <w:rPr>
          <w:color w:val="000000"/>
          <w:sz w:val="28"/>
          <w:szCs w:val="28"/>
        </w:rPr>
        <w:t>Влияние гидравлического удара на надежность работы СЭУ и способы его предотвращения</w:t>
      </w:r>
      <w:bookmarkStart w:id="0" w:name="_Toc214299144"/>
      <w:r w:rsidR="009762AF">
        <w:rPr>
          <w:color w:val="000000"/>
          <w:sz w:val="28"/>
          <w:szCs w:val="28"/>
        </w:rPr>
        <w:t>"</w:t>
      </w:r>
    </w:p>
    <w:p w:rsidR="007D610E" w:rsidRPr="00533ED0" w:rsidRDefault="007D610E" w:rsidP="009762AF">
      <w:pPr>
        <w:pStyle w:val="a8"/>
        <w:spacing w:line="360" w:lineRule="auto"/>
        <w:jc w:val="center"/>
        <w:rPr>
          <w:i/>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spacing w:line="360" w:lineRule="auto"/>
        <w:jc w:val="center"/>
        <w:rPr>
          <w:color w:val="000000"/>
          <w:sz w:val="28"/>
          <w:szCs w:val="28"/>
        </w:rPr>
      </w:pPr>
    </w:p>
    <w:p w:rsidR="00260DDF" w:rsidRPr="00533ED0" w:rsidRDefault="00260DDF" w:rsidP="009762AF">
      <w:pPr>
        <w:pStyle w:val="a8"/>
        <w:spacing w:line="360" w:lineRule="auto"/>
        <w:jc w:val="center"/>
        <w:rPr>
          <w:color w:val="000000"/>
          <w:sz w:val="28"/>
        </w:rPr>
      </w:pPr>
      <w:r w:rsidRPr="00533ED0">
        <w:rPr>
          <w:color w:val="000000"/>
          <w:sz w:val="28"/>
        </w:rPr>
        <w:t>Калининград</w:t>
      </w:r>
    </w:p>
    <w:p w:rsidR="009762AF" w:rsidRDefault="00260DDF" w:rsidP="009762AF">
      <w:pPr>
        <w:pStyle w:val="a8"/>
        <w:spacing w:line="360" w:lineRule="auto"/>
        <w:jc w:val="center"/>
        <w:rPr>
          <w:color w:val="000000"/>
          <w:sz w:val="28"/>
        </w:rPr>
      </w:pPr>
      <w:r w:rsidRPr="00533ED0">
        <w:rPr>
          <w:color w:val="000000"/>
          <w:sz w:val="28"/>
        </w:rPr>
        <w:t>2009</w:t>
      </w:r>
    </w:p>
    <w:p w:rsidR="0080183F" w:rsidRPr="00533ED0" w:rsidRDefault="009762AF" w:rsidP="009762AF">
      <w:pPr>
        <w:pStyle w:val="a8"/>
        <w:spacing w:line="360" w:lineRule="auto"/>
        <w:ind w:firstLine="720"/>
        <w:jc w:val="both"/>
      </w:pPr>
      <w:r>
        <w:br w:type="page"/>
      </w:r>
      <w:r w:rsidR="0080183F" w:rsidRPr="009762AF">
        <w:rPr>
          <w:b/>
          <w:sz w:val="28"/>
          <w:szCs w:val="28"/>
        </w:rPr>
        <w:t>Содержание</w:t>
      </w:r>
    </w:p>
    <w:p w:rsidR="0080183F" w:rsidRPr="00533ED0" w:rsidRDefault="0080183F" w:rsidP="00533ED0">
      <w:pPr>
        <w:spacing w:line="360" w:lineRule="auto"/>
        <w:ind w:firstLine="709"/>
        <w:jc w:val="both"/>
        <w:rPr>
          <w:color w:val="000000"/>
          <w:sz w:val="28"/>
        </w:rPr>
      </w:pPr>
    </w:p>
    <w:p w:rsidR="0080183F" w:rsidRPr="00533ED0" w:rsidRDefault="0080183F" w:rsidP="009762AF">
      <w:pPr>
        <w:pStyle w:val="11"/>
        <w:spacing w:line="360" w:lineRule="auto"/>
        <w:jc w:val="both"/>
        <w:rPr>
          <w:b w:val="0"/>
          <w:noProof/>
          <w:color w:val="000000"/>
          <w:szCs w:val="22"/>
        </w:rPr>
      </w:pPr>
      <w:r w:rsidRPr="00574D3F">
        <w:rPr>
          <w:rStyle w:val="aa"/>
          <w:b w:val="0"/>
          <w:noProof/>
          <w:color w:val="000000"/>
        </w:rPr>
        <w:t>Введение</w:t>
      </w:r>
      <w:r w:rsidRPr="00533ED0">
        <w:rPr>
          <w:b w:val="0"/>
          <w:noProof/>
          <w:webHidden/>
          <w:color w:val="000000"/>
        </w:rPr>
        <w:tab/>
      </w:r>
      <w:r w:rsidR="005E6961">
        <w:rPr>
          <w:b w:val="0"/>
          <w:noProof/>
          <w:webHidden/>
          <w:color w:val="000000"/>
        </w:rPr>
        <w:t>3</w:t>
      </w:r>
    </w:p>
    <w:p w:rsidR="0080183F" w:rsidRPr="00533ED0" w:rsidRDefault="0080183F" w:rsidP="009762AF">
      <w:pPr>
        <w:pStyle w:val="11"/>
        <w:spacing w:line="360" w:lineRule="auto"/>
        <w:jc w:val="both"/>
        <w:rPr>
          <w:b w:val="0"/>
          <w:noProof/>
          <w:color w:val="000000"/>
          <w:szCs w:val="22"/>
        </w:rPr>
      </w:pPr>
      <w:r w:rsidRPr="00574D3F">
        <w:rPr>
          <w:rStyle w:val="aa"/>
          <w:b w:val="0"/>
          <w:noProof/>
          <w:color w:val="000000"/>
        </w:rPr>
        <w:t>1 Гидравлический удар и его механизм</w:t>
      </w:r>
      <w:r w:rsidRPr="00533ED0">
        <w:rPr>
          <w:b w:val="0"/>
          <w:noProof/>
          <w:webHidden/>
          <w:color w:val="000000"/>
        </w:rPr>
        <w:tab/>
      </w:r>
      <w:r w:rsidR="005E6961">
        <w:rPr>
          <w:b w:val="0"/>
          <w:noProof/>
          <w:webHidden/>
          <w:color w:val="000000"/>
        </w:rPr>
        <w:t>4</w:t>
      </w:r>
    </w:p>
    <w:p w:rsidR="0080183F" w:rsidRPr="00533ED0" w:rsidRDefault="0080183F" w:rsidP="009762AF">
      <w:pPr>
        <w:pStyle w:val="11"/>
        <w:spacing w:line="360" w:lineRule="auto"/>
        <w:jc w:val="both"/>
        <w:rPr>
          <w:b w:val="0"/>
          <w:noProof/>
          <w:color w:val="000000"/>
          <w:szCs w:val="22"/>
        </w:rPr>
      </w:pPr>
      <w:r w:rsidRPr="00574D3F">
        <w:rPr>
          <w:rStyle w:val="aa"/>
          <w:b w:val="0"/>
          <w:noProof/>
          <w:color w:val="000000"/>
        </w:rPr>
        <w:t>2 Причины возникновения гидравлического удара и методы его предотвращения</w:t>
      </w:r>
      <w:r w:rsidRPr="00533ED0">
        <w:rPr>
          <w:b w:val="0"/>
          <w:noProof/>
          <w:webHidden/>
          <w:color w:val="000000"/>
        </w:rPr>
        <w:tab/>
      </w:r>
      <w:r w:rsidR="005E6961">
        <w:rPr>
          <w:b w:val="0"/>
          <w:noProof/>
          <w:webHidden/>
          <w:color w:val="000000"/>
        </w:rPr>
        <w:t>8</w:t>
      </w:r>
    </w:p>
    <w:p w:rsidR="0080183F" w:rsidRPr="00533ED0" w:rsidRDefault="0080183F" w:rsidP="009762AF">
      <w:pPr>
        <w:pStyle w:val="11"/>
        <w:spacing w:line="360" w:lineRule="auto"/>
        <w:jc w:val="both"/>
        <w:rPr>
          <w:b w:val="0"/>
          <w:noProof/>
          <w:color w:val="000000"/>
          <w:szCs w:val="22"/>
        </w:rPr>
      </w:pPr>
      <w:r w:rsidRPr="00574D3F">
        <w:rPr>
          <w:rStyle w:val="aa"/>
          <w:b w:val="0"/>
          <w:noProof/>
          <w:color w:val="000000"/>
        </w:rPr>
        <w:t>Заключение</w:t>
      </w:r>
      <w:r w:rsidRPr="00533ED0">
        <w:rPr>
          <w:b w:val="0"/>
          <w:noProof/>
          <w:webHidden/>
          <w:color w:val="000000"/>
        </w:rPr>
        <w:tab/>
      </w:r>
      <w:r w:rsidR="005E6961">
        <w:rPr>
          <w:b w:val="0"/>
          <w:noProof/>
          <w:webHidden/>
          <w:color w:val="000000"/>
        </w:rPr>
        <w:t>11</w:t>
      </w:r>
    </w:p>
    <w:p w:rsidR="0080183F" w:rsidRPr="00533ED0" w:rsidRDefault="0080183F" w:rsidP="009762AF">
      <w:pPr>
        <w:pStyle w:val="11"/>
        <w:spacing w:line="360" w:lineRule="auto"/>
        <w:jc w:val="both"/>
        <w:rPr>
          <w:noProof/>
          <w:color w:val="000000"/>
          <w:szCs w:val="22"/>
        </w:rPr>
      </w:pPr>
      <w:r w:rsidRPr="00574D3F">
        <w:rPr>
          <w:rStyle w:val="aa"/>
          <w:b w:val="0"/>
          <w:noProof/>
          <w:color w:val="000000"/>
        </w:rPr>
        <w:t>Список использованной литературы</w:t>
      </w:r>
      <w:r w:rsidRPr="00533ED0">
        <w:rPr>
          <w:b w:val="0"/>
          <w:noProof/>
          <w:webHidden/>
          <w:color w:val="000000"/>
        </w:rPr>
        <w:tab/>
      </w:r>
      <w:r w:rsidR="005E6961">
        <w:rPr>
          <w:b w:val="0"/>
          <w:noProof/>
          <w:webHidden/>
          <w:color w:val="000000"/>
        </w:rPr>
        <w:t>12</w:t>
      </w:r>
    </w:p>
    <w:p w:rsidR="0080183F" w:rsidRPr="00533ED0" w:rsidRDefault="0080183F" w:rsidP="00533ED0">
      <w:pPr>
        <w:spacing w:line="360" w:lineRule="auto"/>
        <w:ind w:firstLine="709"/>
        <w:jc w:val="both"/>
        <w:rPr>
          <w:color w:val="000000"/>
          <w:sz w:val="28"/>
        </w:rPr>
      </w:pPr>
    </w:p>
    <w:p w:rsidR="0080183F" w:rsidRPr="00533ED0" w:rsidRDefault="0080183F" w:rsidP="00533ED0">
      <w:pPr>
        <w:spacing w:line="360" w:lineRule="auto"/>
        <w:ind w:firstLine="709"/>
        <w:jc w:val="both"/>
        <w:rPr>
          <w:color w:val="000000"/>
          <w:sz w:val="28"/>
          <w:szCs w:val="28"/>
        </w:rPr>
      </w:pPr>
    </w:p>
    <w:p w:rsidR="00260DDF" w:rsidRPr="00533ED0" w:rsidRDefault="00260DDF" w:rsidP="00533ED0">
      <w:pPr>
        <w:pStyle w:val="1"/>
        <w:keepNext w:val="0"/>
        <w:spacing w:before="0" w:after="0" w:line="360" w:lineRule="auto"/>
        <w:ind w:firstLine="709"/>
        <w:jc w:val="both"/>
        <w:rPr>
          <w:rFonts w:ascii="Times New Roman" w:hAnsi="Times New Roman" w:cs="Times New Roman"/>
          <w:color w:val="000000"/>
          <w:sz w:val="28"/>
        </w:rPr>
      </w:pPr>
      <w:r w:rsidRPr="00533ED0">
        <w:rPr>
          <w:rFonts w:ascii="Times New Roman" w:hAnsi="Times New Roman" w:cs="Times New Roman"/>
          <w:color w:val="000000"/>
          <w:sz w:val="28"/>
        </w:rPr>
        <w:br w:type="page"/>
      </w:r>
      <w:bookmarkStart w:id="1" w:name="_Toc245879388"/>
      <w:r w:rsidRPr="00533ED0">
        <w:rPr>
          <w:rFonts w:ascii="Times New Roman" w:hAnsi="Times New Roman" w:cs="Times New Roman"/>
          <w:color w:val="000000"/>
          <w:sz w:val="28"/>
        </w:rPr>
        <w:t>Введение</w:t>
      </w:r>
      <w:bookmarkEnd w:id="1"/>
    </w:p>
    <w:p w:rsidR="009762AF" w:rsidRDefault="009762AF" w:rsidP="00533ED0">
      <w:pPr>
        <w:spacing w:line="360" w:lineRule="auto"/>
        <w:ind w:firstLine="709"/>
        <w:jc w:val="both"/>
        <w:rPr>
          <w:color w:val="000000"/>
          <w:sz w:val="28"/>
          <w:szCs w:val="28"/>
        </w:rPr>
      </w:pPr>
    </w:p>
    <w:p w:rsidR="0080183F" w:rsidRPr="00533ED0" w:rsidRDefault="00260DDF" w:rsidP="00533ED0">
      <w:pPr>
        <w:spacing w:line="360" w:lineRule="auto"/>
        <w:ind w:firstLine="709"/>
        <w:jc w:val="both"/>
        <w:rPr>
          <w:color w:val="000000"/>
          <w:sz w:val="28"/>
          <w:szCs w:val="28"/>
        </w:rPr>
      </w:pPr>
      <w:r w:rsidRPr="00533ED0">
        <w:rPr>
          <w:color w:val="000000"/>
          <w:sz w:val="28"/>
          <w:szCs w:val="28"/>
        </w:rPr>
        <w:t>Достаточно большое количество аварий на предприятиях происходит вследствие гидравлического удара. Это физическое явление наносит огромный ущерб</w:t>
      </w:r>
      <w:r w:rsidR="0080183F" w:rsidRPr="00533ED0">
        <w:rPr>
          <w:color w:val="000000"/>
          <w:sz w:val="28"/>
          <w:szCs w:val="28"/>
        </w:rPr>
        <w:t xml:space="preserve"> как деталям машин и техническим устройствам, так и целым системам.</w:t>
      </w:r>
    </w:p>
    <w:p w:rsidR="0080183F" w:rsidRPr="00533ED0" w:rsidRDefault="0080183F" w:rsidP="00533ED0">
      <w:pPr>
        <w:spacing w:line="360" w:lineRule="auto"/>
        <w:ind w:firstLine="709"/>
        <w:jc w:val="both"/>
        <w:rPr>
          <w:color w:val="000000"/>
          <w:sz w:val="28"/>
          <w:szCs w:val="28"/>
        </w:rPr>
      </w:pPr>
      <w:r w:rsidRPr="00533ED0">
        <w:rPr>
          <w:color w:val="000000"/>
          <w:sz w:val="28"/>
          <w:szCs w:val="28"/>
        </w:rPr>
        <w:t>Практически определить причиной аварии гидравлический удар</w:t>
      </w:r>
      <w:r w:rsidR="00260DDF" w:rsidRPr="00533ED0">
        <w:rPr>
          <w:color w:val="000000"/>
          <w:sz w:val="28"/>
          <w:szCs w:val="28"/>
        </w:rPr>
        <w:t xml:space="preserve"> </w:t>
      </w:r>
      <w:r w:rsidRPr="00533ED0">
        <w:rPr>
          <w:color w:val="000000"/>
          <w:sz w:val="28"/>
          <w:szCs w:val="28"/>
        </w:rPr>
        <w:t>на 10</w:t>
      </w:r>
      <w:r w:rsidR="00533ED0" w:rsidRPr="00533ED0">
        <w:rPr>
          <w:color w:val="000000"/>
          <w:sz w:val="28"/>
          <w:szCs w:val="28"/>
        </w:rPr>
        <w:t>0</w:t>
      </w:r>
      <w:r w:rsidR="00533ED0">
        <w:rPr>
          <w:color w:val="000000"/>
          <w:sz w:val="28"/>
          <w:szCs w:val="28"/>
        </w:rPr>
        <w:t>%</w:t>
      </w:r>
      <w:r w:rsidRPr="00533ED0">
        <w:rPr>
          <w:color w:val="000000"/>
          <w:sz w:val="28"/>
          <w:szCs w:val="28"/>
        </w:rPr>
        <w:t xml:space="preserve"> невозможно, но предупредить его реально. Для этого в данной работе рассмотрим сначала механизм возникновения гидравлического удара, а затем и методы его предотвращения.</w:t>
      </w:r>
    </w:p>
    <w:p w:rsidR="009762AF" w:rsidRDefault="009762AF" w:rsidP="00533ED0">
      <w:pPr>
        <w:spacing w:line="360" w:lineRule="auto"/>
        <w:ind w:firstLine="709"/>
        <w:jc w:val="both"/>
        <w:rPr>
          <w:color w:val="000000"/>
          <w:sz w:val="28"/>
          <w:szCs w:val="28"/>
        </w:rPr>
      </w:pPr>
    </w:p>
    <w:p w:rsidR="009762AF" w:rsidRDefault="009762AF" w:rsidP="00533ED0">
      <w:pPr>
        <w:spacing w:line="360" w:lineRule="auto"/>
        <w:ind w:firstLine="709"/>
        <w:jc w:val="both"/>
        <w:rPr>
          <w:color w:val="000000"/>
          <w:sz w:val="28"/>
          <w:szCs w:val="28"/>
        </w:rPr>
      </w:pPr>
    </w:p>
    <w:p w:rsidR="0080183F" w:rsidRPr="009762AF" w:rsidRDefault="00260DDF" w:rsidP="009762AF">
      <w:pPr>
        <w:spacing w:line="360" w:lineRule="auto"/>
        <w:ind w:firstLine="709"/>
        <w:jc w:val="both"/>
        <w:rPr>
          <w:b/>
          <w:sz w:val="28"/>
          <w:szCs w:val="28"/>
        </w:rPr>
      </w:pPr>
      <w:r w:rsidRPr="00533ED0">
        <w:rPr>
          <w:szCs w:val="28"/>
        </w:rPr>
        <w:br w:type="page"/>
      </w:r>
      <w:bookmarkStart w:id="2" w:name="_Toc245879389"/>
      <w:r w:rsidR="0080183F" w:rsidRPr="009762AF">
        <w:rPr>
          <w:b/>
          <w:sz w:val="28"/>
          <w:szCs w:val="28"/>
        </w:rPr>
        <w:t>1</w:t>
      </w:r>
      <w:r w:rsidR="009762AF" w:rsidRPr="009762AF">
        <w:rPr>
          <w:b/>
          <w:sz w:val="28"/>
          <w:szCs w:val="28"/>
        </w:rPr>
        <w:t>.</w:t>
      </w:r>
      <w:r w:rsidR="0080183F" w:rsidRPr="009762AF">
        <w:rPr>
          <w:b/>
          <w:sz w:val="28"/>
          <w:szCs w:val="28"/>
        </w:rPr>
        <w:t xml:space="preserve"> Гидравлический удар и его механизм</w:t>
      </w:r>
      <w:bookmarkEnd w:id="2"/>
    </w:p>
    <w:p w:rsidR="009762AF" w:rsidRDefault="009762AF" w:rsidP="00533ED0">
      <w:pPr>
        <w:spacing w:line="360" w:lineRule="auto"/>
        <w:ind w:firstLine="709"/>
        <w:jc w:val="both"/>
        <w:rPr>
          <w:color w:val="000000"/>
          <w:sz w:val="28"/>
          <w:szCs w:val="28"/>
        </w:rPr>
      </w:pPr>
    </w:p>
    <w:p w:rsidR="007D610E" w:rsidRPr="00533ED0" w:rsidRDefault="007D610E" w:rsidP="00533ED0">
      <w:pPr>
        <w:spacing w:line="360" w:lineRule="auto"/>
        <w:ind w:firstLine="709"/>
        <w:jc w:val="both"/>
        <w:rPr>
          <w:color w:val="000000"/>
          <w:sz w:val="28"/>
          <w:szCs w:val="28"/>
        </w:rPr>
      </w:pPr>
      <w:r w:rsidRPr="00533ED0">
        <w:rPr>
          <w:color w:val="000000"/>
          <w:sz w:val="28"/>
          <w:szCs w:val="28"/>
        </w:rPr>
        <w:t>Гидравлический удар – резкое изменение давления, распространяющееся с большой скоростью по трубопроводу.</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Гидравлический удар характерен колебаниями давления с высокой амплитудой, в десятки, а иногда и в сотни раз превышающей нормальное рабочее давление. Гидравлический удар может г</w:t>
      </w:r>
      <w:bookmarkStart w:id="3" w:name="_Toc214278246"/>
      <w:bookmarkStart w:id="4" w:name="_Toc214299145"/>
      <w:r w:rsidRPr="00533ED0">
        <w:rPr>
          <w:color w:val="000000"/>
          <w:sz w:val="28"/>
          <w:szCs w:val="28"/>
        </w:rPr>
        <w:t>розить разрушением трубопровода, агрегатов, элементов СЭУ.</w:t>
      </w:r>
      <w:bookmarkEnd w:id="3"/>
      <w:bookmarkEnd w:id="4"/>
    </w:p>
    <w:p w:rsidR="007D610E" w:rsidRDefault="007D610E" w:rsidP="00533ED0">
      <w:pPr>
        <w:spacing w:line="360" w:lineRule="auto"/>
        <w:ind w:firstLine="709"/>
        <w:jc w:val="both"/>
        <w:rPr>
          <w:color w:val="000000"/>
          <w:sz w:val="28"/>
          <w:szCs w:val="28"/>
        </w:rPr>
      </w:pPr>
      <w:r w:rsidRPr="00533ED0">
        <w:rPr>
          <w:color w:val="000000"/>
          <w:sz w:val="28"/>
          <w:szCs w:val="28"/>
        </w:rPr>
        <w:t>Вызывающие гидравлический удар силы инерции и соответствующие им локальные ускорения настолько велики, что развивающееся под их действием давление оказывает заметное влияние на изменение плотности и сжимаемость жидкости. Примером гидравлического удара может быть движение жидкости в простом трубопроводе (рис.</w:t>
      </w:r>
      <w:r w:rsidR="00533ED0">
        <w:rPr>
          <w:color w:val="000000"/>
          <w:sz w:val="28"/>
          <w:szCs w:val="28"/>
        </w:rPr>
        <w:t> </w:t>
      </w:r>
      <w:r w:rsidR="00533ED0" w:rsidRPr="00533ED0">
        <w:rPr>
          <w:color w:val="000000"/>
          <w:sz w:val="28"/>
          <w:szCs w:val="28"/>
        </w:rPr>
        <w:t>1</w:t>
      </w:r>
      <w:r w:rsidRPr="00533ED0">
        <w:rPr>
          <w:color w:val="000000"/>
          <w:sz w:val="28"/>
          <w:szCs w:val="28"/>
        </w:rPr>
        <w:t>).</w:t>
      </w:r>
    </w:p>
    <w:p w:rsidR="009762AF" w:rsidRPr="00533ED0" w:rsidRDefault="009762AF" w:rsidP="00533ED0">
      <w:pPr>
        <w:spacing w:line="360" w:lineRule="auto"/>
        <w:ind w:firstLine="709"/>
        <w:jc w:val="both"/>
        <w:rPr>
          <w:color w:val="000000"/>
          <w:sz w:val="28"/>
          <w:szCs w:val="28"/>
        </w:rPr>
      </w:pPr>
    </w:p>
    <w:p w:rsidR="007D610E" w:rsidRPr="00533ED0" w:rsidRDefault="00B45501" w:rsidP="00533ED0">
      <w:pPr>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6.75pt" o:allowoverlap="f">
            <v:imagedata r:id="rId7" o:title=""/>
          </v:shape>
        </w:pict>
      </w:r>
    </w:p>
    <w:p w:rsidR="007D610E" w:rsidRPr="009762AF" w:rsidRDefault="007D610E" w:rsidP="00533ED0">
      <w:pPr>
        <w:spacing w:line="360" w:lineRule="auto"/>
        <w:ind w:firstLine="709"/>
        <w:jc w:val="both"/>
        <w:rPr>
          <w:color w:val="000000"/>
          <w:sz w:val="28"/>
          <w:szCs w:val="28"/>
        </w:rPr>
      </w:pPr>
      <w:r w:rsidRPr="009762AF">
        <w:rPr>
          <w:color w:val="000000"/>
          <w:sz w:val="28"/>
          <w:szCs w:val="28"/>
        </w:rPr>
        <w:t>Рисунок 1. Движение</w:t>
      </w:r>
      <w:r w:rsidR="00533ED0" w:rsidRPr="009762AF">
        <w:rPr>
          <w:color w:val="000000"/>
          <w:sz w:val="28"/>
          <w:szCs w:val="28"/>
        </w:rPr>
        <w:t xml:space="preserve"> </w:t>
      </w:r>
      <w:r w:rsidRPr="009762AF">
        <w:rPr>
          <w:color w:val="000000"/>
          <w:sz w:val="28"/>
          <w:szCs w:val="28"/>
        </w:rPr>
        <w:t>жидкости в простом трубопроводе</w:t>
      </w:r>
    </w:p>
    <w:p w:rsidR="007D610E" w:rsidRPr="00533ED0" w:rsidRDefault="007D610E" w:rsidP="00533ED0">
      <w:pPr>
        <w:spacing w:line="360" w:lineRule="auto"/>
        <w:ind w:firstLine="709"/>
        <w:jc w:val="both"/>
        <w:rPr>
          <w:color w:val="000000"/>
          <w:sz w:val="28"/>
          <w:szCs w:val="28"/>
        </w:rPr>
      </w:pPr>
    </w:p>
    <w:p w:rsidR="007D610E" w:rsidRPr="00533ED0" w:rsidRDefault="007D610E" w:rsidP="00533ED0">
      <w:pPr>
        <w:spacing w:line="360" w:lineRule="auto"/>
        <w:ind w:firstLine="709"/>
        <w:jc w:val="both"/>
        <w:rPr>
          <w:color w:val="000000"/>
          <w:sz w:val="28"/>
          <w:szCs w:val="28"/>
        </w:rPr>
      </w:pPr>
      <w:r w:rsidRPr="00533ED0">
        <w:rPr>
          <w:color w:val="000000"/>
          <w:sz w:val="28"/>
          <w:szCs w:val="28"/>
        </w:rPr>
        <w:t>При рабочем положении I задвижка полностью открыта и жидкость под действием напора Н движется по трубопроводу со скоростью υ, обеспечивая в сечении I</w:t>
      </w:r>
      <w:r w:rsidR="00533ED0">
        <w:rPr>
          <w:color w:val="000000"/>
          <w:sz w:val="28"/>
          <w:szCs w:val="28"/>
        </w:rPr>
        <w:t>–</w:t>
      </w:r>
      <w:r w:rsidR="00533ED0" w:rsidRPr="00533ED0">
        <w:rPr>
          <w:color w:val="000000"/>
          <w:sz w:val="28"/>
          <w:szCs w:val="28"/>
        </w:rPr>
        <w:t>I</w:t>
      </w:r>
      <w:r w:rsidRPr="00533ED0">
        <w:rPr>
          <w:color w:val="000000"/>
          <w:sz w:val="28"/>
          <w:szCs w:val="28"/>
        </w:rPr>
        <w:t xml:space="preserve"> у задвижки рабочее давление Р</w:t>
      </w:r>
      <w:r w:rsidRPr="00533ED0">
        <w:rPr>
          <w:color w:val="000000"/>
          <w:sz w:val="28"/>
          <w:szCs w:val="28"/>
          <w:vertAlign w:val="subscript"/>
        </w:rPr>
        <w:t>раб</w:t>
      </w:r>
      <w:r w:rsidRPr="00533ED0">
        <w:rPr>
          <w:color w:val="000000"/>
          <w:sz w:val="28"/>
          <w:szCs w:val="28"/>
        </w:rPr>
        <w:t>. Будем упрощенно считать, что время закрытия задвижки (t</w:t>
      </w:r>
      <w:r w:rsidRPr="00533ED0">
        <w:rPr>
          <w:color w:val="000000"/>
          <w:sz w:val="28"/>
          <w:szCs w:val="28"/>
          <w:vertAlign w:val="subscript"/>
        </w:rPr>
        <w:t>з</w:t>
      </w:r>
      <w:r w:rsidRPr="00533ED0">
        <w:rPr>
          <w:color w:val="000000"/>
          <w:sz w:val="28"/>
          <w:szCs w:val="28"/>
        </w:rPr>
        <w:t xml:space="preserve"> = 0), после чего она занимает положение II.</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При закрытии задвижки ближайший к ней слой жидкости (слева по рисунку), натолкнувшись на преграду, остановится, его скорость упадет до нуля.</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За время Δt процесс остановки жидкости распространится вверх по трубопроводу на длину Δs.</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На левой границе отсека 1</w:t>
      </w:r>
      <w:r w:rsidR="00533ED0">
        <w:rPr>
          <w:color w:val="000000"/>
          <w:sz w:val="28"/>
          <w:szCs w:val="28"/>
        </w:rPr>
        <w:t>–</w:t>
      </w:r>
      <w:r w:rsidR="00533ED0" w:rsidRPr="00533ED0">
        <w:rPr>
          <w:color w:val="000000"/>
          <w:sz w:val="28"/>
          <w:szCs w:val="28"/>
        </w:rPr>
        <w:t>2</w:t>
      </w:r>
      <w:r w:rsidRPr="00533ED0">
        <w:rPr>
          <w:color w:val="000000"/>
          <w:sz w:val="28"/>
          <w:szCs w:val="28"/>
        </w:rPr>
        <w:t xml:space="preserve"> (в сечении 2</w:t>
      </w:r>
      <w:r w:rsidR="00533ED0">
        <w:rPr>
          <w:color w:val="000000"/>
          <w:sz w:val="28"/>
          <w:szCs w:val="28"/>
        </w:rPr>
        <w:t>–</w:t>
      </w:r>
      <w:r w:rsidR="00533ED0" w:rsidRPr="00533ED0">
        <w:rPr>
          <w:color w:val="000000"/>
          <w:sz w:val="28"/>
          <w:szCs w:val="28"/>
        </w:rPr>
        <w:t>2</w:t>
      </w:r>
      <w:r w:rsidRPr="00533ED0">
        <w:rPr>
          <w:color w:val="000000"/>
          <w:sz w:val="28"/>
          <w:szCs w:val="28"/>
        </w:rPr>
        <w:t>) сохранятся нормальные рабочие условия: скорость υ и давление Р</w:t>
      </w:r>
      <w:r w:rsidRPr="00533ED0">
        <w:rPr>
          <w:color w:val="000000"/>
          <w:sz w:val="28"/>
          <w:szCs w:val="28"/>
          <w:vertAlign w:val="subscript"/>
        </w:rPr>
        <w:t>2</w:t>
      </w:r>
      <w:r w:rsidRPr="00533ED0">
        <w:rPr>
          <w:color w:val="000000"/>
          <w:sz w:val="28"/>
          <w:szCs w:val="28"/>
        </w:rPr>
        <w:t xml:space="preserve"> = Р</w:t>
      </w:r>
      <w:r w:rsidRPr="00533ED0">
        <w:rPr>
          <w:color w:val="000000"/>
          <w:sz w:val="28"/>
          <w:szCs w:val="28"/>
          <w:vertAlign w:val="subscript"/>
        </w:rPr>
        <w:t>раб</w:t>
      </w:r>
      <w:r w:rsidRPr="00533ED0">
        <w:rPr>
          <w:color w:val="000000"/>
          <w:sz w:val="28"/>
          <w:szCs w:val="28"/>
        </w:rPr>
        <w:t>. В сечении 1</w:t>
      </w:r>
      <w:r w:rsidR="00533ED0">
        <w:rPr>
          <w:color w:val="000000"/>
          <w:sz w:val="28"/>
          <w:szCs w:val="28"/>
        </w:rPr>
        <w:t>–</w:t>
      </w:r>
      <w:r w:rsidR="00533ED0" w:rsidRPr="00533ED0">
        <w:rPr>
          <w:color w:val="000000"/>
          <w:sz w:val="28"/>
          <w:szCs w:val="28"/>
        </w:rPr>
        <w:t>1</w:t>
      </w:r>
      <w:r w:rsidRPr="00533ED0">
        <w:rPr>
          <w:color w:val="000000"/>
          <w:sz w:val="28"/>
          <w:szCs w:val="28"/>
        </w:rPr>
        <w:t xml:space="preserve"> скорость равна нулю υ = 0, а давление за счет действия сил инерции повысится на значение ударного давления Р</w:t>
      </w:r>
      <w:r w:rsidRPr="00533ED0">
        <w:rPr>
          <w:color w:val="000000"/>
          <w:sz w:val="28"/>
          <w:szCs w:val="28"/>
          <w:vertAlign w:val="subscript"/>
        </w:rPr>
        <w:t>уд</w:t>
      </w:r>
      <w:r w:rsidRPr="00533ED0">
        <w:rPr>
          <w:color w:val="000000"/>
          <w:sz w:val="28"/>
          <w:szCs w:val="28"/>
        </w:rPr>
        <w:t xml:space="preserve"> и будет равно Р</w:t>
      </w:r>
      <w:r w:rsidRPr="00533ED0">
        <w:rPr>
          <w:color w:val="000000"/>
          <w:sz w:val="28"/>
          <w:szCs w:val="28"/>
          <w:vertAlign w:val="subscript"/>
        </w:rPr>
        <w:t>1</w:t>
      </w:r>
      <w:r w:rsidRPr="00533ED0">
        <w:rPr>
          <w:color w:val="000000"/>
          <w:sz w:val="28"/>
          <w:szCs w:val="28"/>
        </w:rPr>
        <w:t xml:space="preserve"> = Р</w:t>
      </w:r>
      <w:r w:rsidRPr="00533ED0">
        <w:rPr>
          <w:color w:val="000000"/>
          <w:sz w:val="28"/>
          <w:szCs w:val="28"/>
          <w:vertAlign w:val="subscript"/>
        </w:rPr>
        <w:t>раб</w:t>
      </w:r>
      <w:r w:rsidRPr="00533ED0">
        <w:rPr>
          <w:color w:val="000000"/>
          <w:sz w:val="28"/>
          <w:szCs w:val="28"/>
        </w:rPr>
        <w:t xml:space="preserve"> + Р</w:t>
      </w:r>
      <w:r w:rsidRPr="00533ED0">
        <w:rPr>
          <w:color w:val="000000"/>
          <w:sz w:val="28"/>
          <w:szCs w:val="28"/>
          <w:vertAlign w:val="subscript"/>
        </w:rPr>
        <w:t>уд</w:t>
      </w:r>
      <w:r w:rsidRPr="00533ED0">
        <w:rPr>
          <w:color w:val="000000"/>
          <w:sz w:val="28"/>
          <w:szCs w:val="28"/>
        </w:rPr>
        <w:t>.</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Обычно давление Р</w:t>
      </w:r>
      <w:r w:rsidRPr="00533ED0">
        <w:rPr>
          <w:color w:val="000000"/>
          <w:sz w:val="28"/>
          <w:szCs w:val="28"/>
          <w:vertAlign w:val="subscript"/>
        </w:rPr>
        <w:t>уд</w:t>
      </w:r>
      <w:r w:rsidRPr="00533ED0">
        <w:rPr>
          <w:color w:val="000000"/>
          <w:sz w:val="28"/>
          <w:szCs w:val="28"/>
        </w:rPr>
        <w:t xml:space="preserve"> достигает десятков мегапаскалей. Повышенное давление вызовет деформацию жидкости в отсеке 1</w:t>
      </w:r>
      <w:r w:rsidR="00533ED0">
        <w:rPr>
          <w:color w:val="000000"/>
          <w:sz w:val="28"/>
          <w:szCs w:val="28"/>
        </w:rPr>
        <w:t>–</w:t>
      </w:r>
      <w:r w:rsidR="00533ED0" w:rsidRPr="00533ED0">
        <w:rPr>
          <w:color w:val="000000"/>
          <w:sz w:val="28"/>
          <w:szCs w:val="28"/>
        </w:rPr>
        <w:t>2</w:t>
      </w:r>
      <w:r w:rsidRPr="00533ED0">
        <w:rPr>
          <w:color w:val="000000"/>
          <w:sz w:val="28"/>
          <w:szCs w:val="28"/>
        </w:rPr>
        <w:t xml:space="preserve"> и стенок трубы: жидкость окажется сжатой (сечение 2</w:t>
      </w:r>
      <w:r w:rsidR="00533ED0">
        <w:rPr>
          <w:color w:val="000000"/>
          <w:sz w:val="28"/>
          <w:szCs w:val="28"/>
        </w:rPr>
        <w:t>–</w:t>
      </w:r>
      <w:r w:rsidR="00533ED0" w:rsidRPr="00533ED0">
        <w:rPr>
          <w:color w:val="000000"/>
          <w:sz w:val="28"/>
          <w:szCs w:val="28"/>
        </w:rPr>
        <w:t>2</w:t>
      </w:r>
      <w:r w:rsidRPr="00533ED0">
        <w:rPr>
          <w:color w:val="000000"/>
          <w:sz w:val="28"/>
          <w:szCs w:val="28"/>
        </w:rPr>
        <w:t xml:space="preserve"> переместится в положение 2'-2'); диаметр трубопровода увеличится (на рис.</w:t>
      </w:r>
      <w:r w:rsidR="00533ED0">
        <w:rPr>
          <w:color w:val="000000"/>
          <w:sz w:val="28"/>
          <w:szCs w:val="28"/>
        </w:rPr>
        <w:t> </w:t>
      </w:r>
      <w:r w:rsidR="00533ED0" w:rsidRPr="00533ED0">
        <w:rPr>
          <w:color w:val="000000"/>
          <w:sz w:val="28"/>
          <w:szCs w:val="28"/>
        </w:rPr>
        <w:t>1</w:t>
      </w:r>
      <w:r w:rsidRPr="00533ED0">
        <w:rPr>
          <w:color w:val="000000"/>
          <w:sz w:val="28"/>
          <w:szCs w:val="28"/>
        </w:rPr>
        <w:t xml:space="preserve"> показано штриховой линией).</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В большинстве случаев стенки трубопроводов настолько жестки, а сжимаемость жидкости настолько мала, что в решении ряда задач можно не учитывать изменений площади живого сечения ω и длины отсека Δs.</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Отношение c = Δs/Δt показывает скорость распространения процесса вдоль трубопровода и называется скоростью ударной волны. Она равна скорости распространения звука в данной среде.</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 xml:space="preserve">Точное исследование задачи о гидравлическом ударе было впервые выполнено </w:t>
      </w:r>
      <w:r w:rsidR="00533ED0" w:rsidRPr="00533ED0">
        <w:rPr>
          <w:color w:val="000000"/>
          <w:sz w:val="28"/>
          <w:szCs w:val="28"/>
        </w:rPr>
        <w:t>Н.Е.</w:t>
      </w:r>
      <w:r w:rsidR="00533ED0">
        <w:rPr>
          <w:color w:val="000000"/>
          <w:sz w:val="28"/>
          <w:szCs w:val="28"/>
        </w:rPr>
        <w:t> </w:t>
      </w:r>
      <w:r w:rsidR="00533ED0" w:rsidRPr="00533ED0">
        <w:rPr>
          <w:color w:val="000000"/>
          <w:sz w:val="28"/>
          <w:szCs w:val="28"/>
        </w:rPr>
        <w:t>Жуковским</w:t>
      </w:r>
      <w:r w:rsidRPr="00533ED0">
        <w:rPr>
          <w:color w:val="000000"/>
          <w:sz w:val="28"/>
          <w:szCs w:val="28"/>
        </w:rPr>
        <w:t xml:space="preserve"> (в 1898</w:t>
      </w:r>
      <w:r w:rsidR="00533ED0">
        <w:rPr>
          <w:color w:val="000000"/>
          <w:sz w:val="28"/>
          <w:szCs w:val="28"/>
        </w:rPr>
        <w:t> </w:t>
      </w:r>
      <w:r w:rsidR="00533ED0" w:rsidRPr="00533ED0">
        <w:rPr>
          <w:color w:val="000000"/>
          <w:sz w:val="28"/>
          <w:szCs w:val="28"/>
        </w:rPr>
        <w:t>г</w:t>
      </w:r>
      <w:r w:rsidRPr="00533ED0">
        <w:rPr>
          <w:color w:val="000000"/>
          <w:sz w:val="28"/>
          <w:szCs w:val="28"/>
        </w:rPr>
        <w:t>.). В качестве исходного он принял положение, что при гидравлическом ударе вся кинетическая энергия остановившейся жидкости идет на работу по ее сжатию и на работу по растяжению стенок трубы.</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Ударное давление можно определить по формуле Жуковского.</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При мгновенном закрытии затвора повышение давления в трубопроводе определяется по формуле Жуковского:</w:t>
      </w:r>
    </w:p>
    <w:p w:rsidR="009762AF" w:rsidRDefault="009762AF" w:rsidP="00533ED0">
      <w:pPr>
        <w:spacing w:line="360" w:lineRule="auto"/>
        <w:ind w:firstLine="709"/>
        <w:jc w:val="both"/>
        <w:rPr>
          <w:color w:val="000000"/>
          <w:sz w:val="28"/>
          <w:szCs w:val="28"/>
        </w:rPr>
      </w:pPr>
    </w:p>
    <w:p w:rsidR="007D610E" w:rsidRPr="00533ED0" w:rsidRDefault="007D610E" w:rsidP="00533ED0">
      <w:pPr>
        <w:spacing w:line="360" w:lineRule="auto"/>
        <w:ind w:firstLine="709"/>
        <w:jc w:val="both"/>
        <w:rPr>
          <w:color w:val="000000"/>
          <w:sz w:val="28"/>
          <w:szCs w:val="28"/>
        </w:rPr>
      </w:pPr>
      <w:r w:rsidRPr="00533ED0">
        <w:rPr>
          <w:color w:val="000000"/>
          <w:sz w:val="28"/>
          <w:szCs w:val="28"/>
        </w:rPr>
        <w:t>ΔР</w:t>
      </w:r>
      <w:r w:rsidRPr="00533ED0">
        <w:rPr>
          <w:color w:val="000000"/>
          <w:sz w:val="28"/>
          <w:szCs w:val="28"/>
          <w:vertAlign w:val="subscript"/>
        </w:rPr>
        <w:t>уд</w:t>
      </w:r>
      <w:r w:rsidR="00260DDF" w:rsidRPr="00533ED0">
        <w:rPr>
          <w:color w:val="000000"/>
          <w:sz w:val="28"/>
          <w:szCs w:val="28"/>
        </w:rPr>
        <w:t xml:space="preserve"> = ρсυ,</w:t>
      </w:r>
      <w:r w:rsidR="00533ED0">
        <w:rPr>
          <w:color w:val="000000"/>
          <w:sz w:val="28"/>
          <w:szCs w:val="28"/>
        </w:rPr>
        <w:t xml:space="preserve"> </w:t>
      </w:r>
      <w:r w:rsidRPr="00533ED0">
        <w:rPr>
          <w:color w:val="000000"/>
          <w:sz w:val="28"/>
          <w:szCs w:val="28"/>
        </w:rPr>
        <w:t>(1)</w:t>
      </w:r>
    </w:p>
    <w:p w:rsidR="007D610E" w:rsidRPr="00533ED0" w:rsidRDefault="009762AF" w:rsidP="00533ED0">
      <w:pPr>
        <w:spacing w:line="360" w:lineRule="auto"/>
        <w:ind w:firstLine="709"/>
        <w:jc w:val="both"/>
        <w:rPr>
          <w:color w:val="000000"/>
          <w:sz w:val="28"/>
          <w:szCs w:val="28"/>
        </w:rPr>
      </w:pPr>
      <w:r>
        <w:rPr>
          <w:color w:val="000000"/>
          <w:sz w:val="28"/>
          <w:szCs w:val="28"/>
        </w:rPr>
        <w:br w:type="page"/>
      </w:r>
      <w:r w:rsidR="007D610E" w:rsidRPr="00533ED0">
        <w:rPr>
          <w:color w:val="000000"/>
          <w:sz w:val="28"/>
          <w:szCs w:val="28"/>
        </w:rPr>
        <w:t>где ρ – плотность жидкости, кг/м</w:t>
      </w:r>
      <w:r w:rsidR="007D610E" w:rsidRPr="00533ED0">
        <w:rPr>
          <w:color w:val="000000"/>
          <w:sz w:val="28"/>
          <w:szCs w:val="28"/>
          <w:vertAlign w:val="superscript"/>
        </w:rPr>
        <w:t>3</w:t>
      </w:r>
      <w:r w:rsidR="007D610E" w:rsidRPr="00533ED0">
        <w:rPr>
          <w:color w:val="000000"/>
          <w:sz w:val="28"/>
          <w:szCs w:val="28"/>
        </w:rPr>
        <w:t>;</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υ – средняя скорость движения в трубопроводе до закрытия затвора, м/с;</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с – скорость распространения ударной волны, определяемая по формуле</w:t>
      </w:r>
    </w:p>
    <w:p w:rsidR="007D610E" w:rsidRPr="00533ED0" w:rsidRDefault="007D610E" w:rsidP="00533ED0">
      <w:pPr>
        <w:spacing w:line="360" w:lineRule="auto"/>
        <w:ind w:firstLine="709"/>
        <w:jc w:val="both"/>
        <w:rPr>
          <w:color w:val="000000"/>
          <w:sz w:val="28"/>
          <w:szCs w:val="28"/>
        </w:rPr>
      </w:pPr>
    </w:p>
    <w:p w:rsidR="007D610E" w:rsidRPr="00533ED0" w:rsidRDefault="00B45501" w:rsidP="00533ED0">
      <w:pPr>
        <w:tabs>
          <w:tab w:val="left" w:pos="8820"/>
          <w:tab w:val="right" w:pos="9070"/>
        </w:tabs>
        <w:spacing w:line="360" w:lineRule="auto"/>
        <w:ind w:firstLine="709"/>
        <w:jc w:val="both"/>
        <w:rPr>
          <w:color w:val="000000"/>
          <w:sz w:val="28"/>
          <w:szCs w:val="28"/>
        </w:rPr>
      </w:pPr>
      <w:r>
        <w:rPr>
          <w:color w:val="000000"/>
          <w:sz w:val="28"/>
          <w:szCs w:val="28"/>
        </w:rPr>
        <w:pict>
          <v:shape id="_x0000_i1026" type="#_x0000_t75" style="width:95.25pt;height:51.75pt">
            <v:imagedata r:id="rId8" o:title=""/>
          </v:shape>
        </w:pict>
      </w:r>
      <w:r w:rsidR="00533ED0">
        <w:rPr>
          <w:color w:val="000000"/>
          <w:sz w:val="28"/>
          <w:szCs w:val="28"/>
        </w:rPr>
        <w:t xml:space="preserve"> </w:t>
      </w:r>
      <w:r w:rsidR="007D610E" w:rsidRPr="00533ED0">
        <w:rPr>
          <w:color w:val="000000"/>
          <w:sz w:val="28"/>
          <w:szCs w:val="28"/>
        </w:rPr>
        <w:t>(2)</w:t>
      </w:r>
    </w:p>
    <w:p w:rsidR="009762AF" w:rsidRDefault="009762AF" w:rsidP="00533ED0">
      <w:pPr>
        <w:spacing w:line="360" w:lineRule="auto"/>
        <w:ind w:firstLine="709"/>
        <w:jc w:val="both"/>
        <w:rPr>
          <w:color w:val="000000"/>
          <w:sz w:val="28"/>
          <w:szCs w:val="28"/>
        </w:rPr>
      </w:pPr>
    </w:p>
    <w:p w:rsidR="007D610E" w:rsidRPr="00533ED0" w:rsidRDefault="007D610E" w:rsidP="00533ED0">
      <w:pPr>
        <w:spacing w:line="360" w:lineRule="auto"/>
        <w:ind w:firstLine="709"/>
        <w:jc w:val="both"/>
        <w:rPr>
          <w:color w:val="000000"/>
          <w:sz w:val="28"/>
          <w:szCs w:val="28"/>
        </w:rPr>
      </w:pPr>
      <w:r w:rsidRPr="00533ED0">
        <w:rPr>
          <w:color w:val="000000"/>
          <w:sz w:val="28"/>
          <w:szCs w:val="28"/>
        </w:rPr>
        <w:t>где K – модуль упругости жидкости;</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E – модуль упругости материала стенок трубопровода;</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D – внутренний диаметр, мм;</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е – толщина стенок трубопровода, мм.</w:t>
      </w:r>
    </w:p>
    <w:p w:rsidR="007D610E" w:rsidRPr="00533ED0" w:rsidRDefault="007D610E" w:rsidP="00533ED0">
      <w:pPr>
        <w:spacing w:line="360" w:lineRule="auto"/>
        <w:ind w:firstLine="709"/>
        <w:jc w:val="both"/>
        <w:rPr>
          <w:color w:val="000000"/>
          <w:sz w:val="28"/>
          <w:szCs w:val="28"/>
        </w:rPr>
      </w:pPr>
    </w:p>
    <w:p w:rsidR="007D610E" w:rsidRPr="00533ED0" w:rsidRDefault="007D610E" w:rsidP="00533ED0">
      <w:pPr>
        <w:spacing w:line="360" w:lineRule="auto"/>
        <w:ind w:firstLine="709"/>
        <w:jc w:val="both"/>
        <w:rPr>
          <w:color w:val="000000"/>
          <w:sz w:val="28"/>
          <w:szCs w:val="28"/>
        </w:rPr>
      </w:pPr>
      <w:r w:rsidRPr="00533ED0">
        <w:rPr>
          <w:color w:val="000000"/>
          <w:sz w:val="28"/>
          <w:szCs w:val="28"/>
        </w:rPr>
        <w:t>Для воды в нормальных условиях:</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ρ = 102 кг*с</w:t>
      </w:r>
      <w:r w:rsidRPr="00533ED0">
        <w:rPr>
          <w:color w:val="000000"/>
          <w:sz w:val="28"/>
          <w:szCs w:val="28"/>
          <w:vertAlign w:val="superscript"/>
        </w:rPr>
        <w:t>2</w:t>
      </w:r>
      <w:r w:rsidRPr="00533ED0">
        <w:rPr>
          <w:color w:val="000000"/>
          <w:sz w:val="28"/>
          <w:szCs w:val="28"/>
        </w:rPr>
        <w:t>/м</w:t>
      </w:r>
      <w:r w:rsidRPr="00533ED0">
        <w:rPr>
          <w:color w:val="000000"/>
          <w:sz w:val="28"/>
          <w:szCs w:val="28"/>
          <w:vertAlign w:val="superscript"/>
        </w:rPr>
        <w:t>4</w:t>
      </w:r>
      <w:r w:rsidRPr="00533ED0">
        <w:rPr>
          <w:color w:val="000000"/>
          <w:sz w:val="28"/>
          <w:szCs w:val="28"/>
        </w:rPr>
        <w:t xml:space="preserve"> = 1 000 кг/м</w:t>
      </w:r>
      <w:r w:rsidRPr="00533ED0">
        <w:rPr>
          <w:color w:val="000000"/>
          <w:sz w:val="28"/>
          <w:szCs w:val="28"/>
          <w:vertAlign w:val="superscript"/>
        </w:rPr>
        <w:t>3</w:t>
      </w:r>
      <w:r w:rsidRPr="00533ED0">
        <w:rPr>
          <w:color w:val="000000"/>
          <w:sz w:val="28"/>
          <w:szCs w:val="28"/>
        </w:rPr>
        <w:t>;</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K = 2,07 · 108 кг/м</w:t>
      </w:r>
      <w:r w:rsidRPr="00533ED0">
        <w:rPr>
          <w:color w:val="000000"/>
          <w:sz w:val="28"/>
          <w:szCs w:val="28"/>
          <w:vertAlign w:val="superscript"/>
        </w:rPr>
        <w:t>2</w:t>
      </w:r>
      <w:r w:rsidRPr="00533ED0">
        <w:rPr>
          <w:color w:val="000000"/>
          <w:sz w:val="28"/>
          <w:szCs w:val="28"/>
        </w:rPr>
        <w:t xml:space="preserve"> = 2,03 · 106 кН/м</w:t>
      </w:r>
      <w:r w:rsidRPr="00533ED0">
        <w:rPr>
          <w:color w:val="000000"/>
          <w:sz w:val="28"/>
          <w:szCs w:val="28"/>
          <w:vertAlign w:val="superscript"/>
        </w:rPr>
        <w:t>2</w:t>
      </w:r>
      <w:r w:rsidRPr="00533ED0">
        <w:rPr>
          <w:color w:val="000000"/>
          <w:sz w:val="28"/>
          <w:szCs w:val="28"/>
        </w:rPr>
        <w:t>.</w:t>
      </w:r>
    </w:p>
    <w:p w:rsidR="007D610E" w:rsidRDefault="007D610E" w:rsidP="00533ED0">
      <w:pPr>
        <w:spacing w:line="360" w:lineRule="auto"/>
        <w:ind w:firstLine="709"/>
        <w:jc w:val="both"/>
        <w:rPr>
          <w:color w:val="000000"/>
          <w:sz w:val="28"/>
          <w:szCs w:val="28"/>
        </w:rPr>
      </w:pPr>
      <w:r w:rsidRPr="00533ED0">
        <w:rPr>
          <w:color w:val="000000"/>
          <w:sz w:val="28"/>
          <w:szCs w:val="28"/>
        </w:rPr>
        <w:t>Поэтому скорость распространения ударной волны в воде будет:</w:t>
      </w:r>
    </w:p>
    <w:p w:rsidR="009762AF" w:rsidRPr="00533ED0" w:rsidRDefault="009762AF" w:rsidP="00533ED0">
      <w:pPr>
        <w:spacing w:line="360" w:lineRule="auto"/>
        <w:ind w:firstLine="709"/>
        <w:jc w:val="both"/>
        <w:rPr>
          <w:color w:val="000000"/>
          <w:sz w:val="28"/>
          <w:szCs w:val="28"/>
        </w:rPr>
      </w:pPr>
    </w:p>
    <w:p w:rsidR="007D610E" w:rsidRPr="00533ED0" w:rsidRDefault="00B45501" w:rsidP="00533ED0">
      <w:pPr>
        <w:tabs>
          <w:tab w:val="left" w:pos="9000"/>
        </w:tabs>
        <w:spacing w:line="360" w:lineRule="auto"/>
        <w:ind w:firstLine="709"/>
        <w:jc w:val="both"/>
        <w:rPr>
          <w:color w:val="000000"/>
          <w:sz w:val="28"/>
          <w:szCs w:val="28"/>
        </w:rPr>
      </w:pPr>
      <w:r>
        <w:rPr>
          <w:color w:val="000000"/>
          <w:sz w:val="28"/>
          <w:szCs w:val="28"/>
          <w:vertAlign w:val="subscript"/>
        </w:rPr>
        <w:pict>
          <v:shape id="_x0000_i1027" type="#_x0000_t75" style="width:95.25pt;height:34.5pt">
            <v:imagedata r:id="rId9" o:title=""/>
          </v:shape>
        </w:pict>
      </w:r>
      <w:r w:rsidR="007D610E" w:rsidRPr="00533ED0">
        <w:rPr>
          <w:color w:val="000000"/>
          <w:sz w:val="28"/>
          <w:szCs w:val="28"/>
        </w:rPr>
        <w:t>м/с</w:t>
      </w:r>
      <w:r w:rsidR="00533ED0">
        <w:rPr>
          <w:color w:val="000000"/>
          <w:sz w:val="28"/>
          <w:szCs w:val="28"/>
        </w:rPr>
        <w:t xml:space="preserve"> </w:t>
      </w:r>
      <w:r w:rsidR="007D610E" w:rsidRPr="00533ED0">
        <w:rPr>
          <w:color w:val="000000"/>
          <w:sz w:val="28"/>
          <w:szCs w:val="28"/>
        </w:rPr>
        <w:t>(3)</w:t>
      </w:r>
    </w:p>
    <w:p w:rsidR="009762AF" w:rsidRDefault="009762AF" w:rsidP="00533ED0">
      <w:pPr>
        <w:tabs>
          <w:tab w:val="left" w:pos="9000"/>
        </w:tabs>
        <w:spacing w:line="360" w:lineRule="auto"/>
        <w:ind w:firstLine="709"/>
        <w:jc w:val="both"/>
        <w:rPr>
          <w:color w:val="000000"/>
          <w:sz w:val="28"/>
          <w:szCs w:val="28"/>
        </w:rPr>
      </w:pPr>
    </w:p>
    <w:p w:rsidR="007D610E" w:rsidRPr="00533ED0" w:rsidRDefault="007D610E" w:rsidP="00533ED0">
      <w:pPr>
        <w:tabs>
          <w:tab w:val="left" w:pos="9000"/>
        </w:tabs>
        <w:spacing w:line="360" w:lineRule="auto"/>
        <w:ind w:firstLine="709"/>
        <w:jc w:val="both"/>
        <w:rPr>
          <w:color w:val="000000"/>
          <w:sz w:val="28"/>
          <w:szCs w:val="28"/>
        </w:rPr>
      </w:pPr>
      <w:r w:rsidRPr="00533ED0">
        <w:rPr>
          <w:color w:val="000000"/>
          <w:sz w:val="28"/>
          <w:szCs w:val="28"/>
        </w:rPr>
        <w:t>Значения величин K/Е и Е для различных жидкостей и материалов приводятся в справочной литературе.</w:t>
      </w:r>
    </w:p>
    <w:p w:rsidR="007D610E" w:rsidRPr="00533ED0" w:rsidRDefault="007D610E" w:rsidP="00533ED0">
      <w:pPr>
        <w:tabs>
          <w:tab w:val="left" w:pos="9000"/>
        </w:tabs>
        <w:spacing w:line="360" w:lineRule="auto"/>
        <w:ind w:firstLine="709"/>
        <w:jc w:val="both"/>
        <w:rPr>
          <w:color w:val="000000"/>
          <w:sz w:val="28"/>
          <w:szCs w:val="28"/>
        </w:rPr>
      </w:pPr>
      <w:r w:rsidRPr="00533ED0">
        <w:rPr>
          <w:color w:val="000000"/>
          <w:sz w:val="28"/>
          <w:szCs w:val="28"/>
        </w:rPr>
        <w:t xml:space="preserve">Скорость ударной волны увеличивается с уменьшением демпфирующего эффекта от сжатия самой жидкости и с увеличением жесткости стенок трубы, </w:t>
      </w:r>
      <w:r w:rsidR="00533ED0">
        <w:rPr>
          <w:color w:val="000000"/>
          <w:sz w:val="28"/>
          <w:szCs w:val="28"/>
        </w:rPr>
        <w:t>т.е.</w:t>
      </w:r>
      <w:r w:rsidRPr="00533ED0">
        <w:rPr>
          <w:color w:val="000000"/>
          <w:sz w:val="28"/>
          <w:szCs w:val="28"/>
        </w:rPr>
        <w:t xml:space="preserve"> чем меньше сжимаемость жидкости, тем больше скорость с.</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В общем случае фигурирующую в выражении ударного давления скорость υ следует понимать как ее изменение при резком торможении или ускорении жидкости. При этом необязательно, чтобы скорость падала до нуля.</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Гидравлический удар, но меньшей силы, наблюдается и при резком торможении потока до какой-либо конечной скорости. Волна, движущаяся против течения и сопровождающаяся повышением давления вдоль трубопровода, называется прямой.</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В резервуаре у входа в трубу давление практически постоянно Р = γН, а в начале трубопровода при подходе прямой волны – значительно выше за счет ударного давления. Имеющееся в рассматриваемый момент состояние покоя неустойчиво. Ближайший к выходу отсек жидкости от перепада давлений в трубопроводе (высокого) и в резервуаре (низкого) будет вытолкнут обратно в напорный бак.</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Сжатая в трубопроводе давлением Р</w:t>
      </w:r>
      <w:r w:rsidRPr="00533ED0">
        <w:rPr>
          <w:color w:val="000000"/>
          <w:sz w:val="28"/>
          <w:szCs w:val="28"/>
          <w:vertAlign w:val="subscript"/>
        </w:rPr>
        <w:t>уд</w:t>
      </w:r>
      <w:r w:rsidRPr="00533ED0">
        <w:rPr>
          <w:color w:val="000000"/>
          <w:sz w:val="28"/>
          <w:szCs w:val="28"/>
        </w:rPr>
        <w:t xml:space="preserve"> жидкость сможет начать расширение под действием сил упругости – возникнет обратная волна понижения давления.</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Теоретически понижение имеет то же значение, но с обратным знаком – Р</w:t>
      </w:r>
      <w:r w:rsidRPr="00533ED0">
        <w:rPr>
          <w:color w:val="000000"/>
          <w:sz w:val="28"/>
          <w:szCs w:val="28"/>
          <w:vertAlign w:val="subscript"/>
        </w:rPr>
        <w:t>уд</w:t>
      </w:r>
      <w:r w:rsidRPr="00533ED0">
        <w:rPr>
          <w:color w:val="000000"/>
          <w:sz w:val="28"/>
          <w:szCs w:val="28"/>
        </w:rPr>
        <w:t xml:space="preserve"> (рис.</w:t>
      </w:r>
      <w:r w:rsidR="00533ED0">
        <w:rPr>
          <w:color w:val="000000"/>
          <w:sz w:val="28"/>
          <w:szCs w:val="28"/>
        </w:rPr>
        <w:t> </w:t>
      </w:r>
      <w:r w:rsidR="00533ED0" w:rsidRPr="00533ED0">
        <w:rPr>
          <w:color w:val="000000"/>
          <w:sz w:val="28"/>
          <w:szCs w:val="28"/>
        </w:rPr>
        <w:t>2</w:t>
      </w:r>
      <w:r w:rsidRPr="00533ED0">
        <w:rPr>
          <w:color w:val="000000"/>
          <w:sz w:val="28"/>
          <w:szCs w:val="28"/>
        </w:rPr>
        <w:t xml:space="preserve">а). Время прохождения и прямой, и обратной волнами расстояния </w:t>
      </w:r>
      <w:r w:rsidRPr="00533ED0">
        <w:rPr>
          <w:color w:val="000000"/>
          <w:sz w:val="28"/>
          <w:szCs w:val="28"/>
          <w:lang w:val="en-US"/>
        </w:rPr>
        <w:t>l</w:t>
      </w:r>
      <w:r w:rsidRPr="00533ED0">
        <w:rPr>
          <w:color w:val="000000"/>
          <w:sz w:val="28"/>
          <w:szCs w:val="28"/>
        </w:rPr>
        <w:t xml:space="preserve"> будет равно l/с.</w:t>
      </w:r>
    </w:p>
    <w:p w:rsidR="007D610E" w:rsidRDefault="007D610E" w:rsidP="00533ED0">
      <w:pPr>
        <w:spacing w:line="360" w:lineRule="auto"/>
        <w:ind w:firstLine="709"/>
        <w:jc w:val="both"/>
        <w:rPr>
          <w:color w:val="000000"/>
          <w:sz w:val="28"/>
          <w:szCs w:val="28"/>
        </w:rPr>
      </w:pPr>
      <w:r w:rsidRPr="00533ED0">
        <w:rPr>
          <w:color w:val="000000"/>
          <w:sz w:val="28"/>
          <w:szCs w:val="28"/>
        </w:rPr>
        <w:t>Следовательно, продолжительность повышения давления у задвижки, называемая фазой гидравлического удара, равна τ</w:t>
      </w:r>
      <w:r w:rsidRPr="00533ED0">
        <w:rPr>
          <w:color w:val="000000"/>
          <w:sz w:val="28"/>
          <w:szCs w:val="28"/>
          <w:vertAlign w:val="subscript"/>
        </w:rPr>
        <w:t>0</w:t>
      </w:r>
      <w:r w:rsidRPr="00533ED0">
        <w:rPr>
          <w:color w:val="000000"/>
          <w:sz w:val="28"/>
          <w:szCs w:val="28"/>
        </w:rPr>
        <w:t xml:space="preserve"> = 2 l/с.</w:t>
      </w:r>
    </w:p>
    <w:p w:rsidR="009762AF" w:rsidRPr="00533ED0" w:rsidRDefault="009762AF" w:rsidP="00533ED0">
      <w:pPr>
        <w:spacing w:line="360" w:lineRule="auto"/>
        <w:ind w:firstLine="709"/>
        <w:jc w:val="both"/>
        <w:rPr>
          <w:color w:val="000000"/>
          <w:sz w:val="28"/>
          <w:szCs w:val="28"/>
        </w:rPr>
      </w:pPr>
    </w:p>
    <w:p w:rsidR="007D610E" w:rsidRPr="00533ED0" w:rsidRDefault="00B45501" w:rsidP="00533ED0">
      <w:pPr>
        <w:spacing w:line="360" w:lineRule="auto"/>
        <w:ind w:firstLine="709"/>
        <w:jc w:val="both"/>
        <w:rPr>
          <w:color w:val="000000"/>
          <w:sz w:val="28"/>
          <w:szCs w:val="28"/>
        </w:rPr>
      </w:pPr>
      <w:r>
        <w:rPr>
          <w:color w:val="000000"/>
          <w:sz w:val="28"/>
          <w:szCs w:val="28"/>
        </w:rPr>
        <w:pict>
          <v:shape id="_x0000_i1028" type="#_x0000_t75" style="width:233.25pt;height:97.5pt">
            <v:imagedata r:id="rId10" o:title=""/>
          </v:shape>
        </w:pict>
      </w:r>
    </w:p>
    <w:p w:rsidR="009762AF" w:rsidRDefault="007D610E" w:rsidP="00533ED0">
      <w:pPr>
        <w:spacing w:line="360" w:lineRule="auto"/>
        <w:ind w:firstLine="709"/>
        <w:jc w:val="both"/>
        <w:rPr>
          <w:color w:val="000000"/>
          <w:sz w:val="28"/>
          <w:szCs w:val="28"/>
        </w:rPr>
      </w:pPr>
      <w:r w:rsidRPr="009762AF">
        <w:rPr>
          <w:color w:val="000000"/>
          <w:sz w:val="28"/>
          <w:szCs w:val="28"/>
        </w:rPr>
        <w:t>Рисунок 2.</w:t>
      </w:r>
    </w:p>
    <w:p w:rsidR="007D610E" w:rsidRPr="00533ED0" w:rsidRDefault="009762AF" w:rsidP="00533ED0">
      <w:pPr>
        <w:spacing w:line="360" w:lineRule="auto"/>
        <w:ind w:firstLine="709"/>
        <w:jc w:val="both"/>
        <w:rPr>
          <w:color w:val="000000"/>
          <w:sz w:val="28"/>
          <w:szCs w:val="28"/>
        </w:rPr>
      </w:pPr>
      <w:r>
        <w:rPr>
          <w:color w:val="000000"/>
          <w:sz w:val="28"/>
          <w:szCs w:val="28"/>
        </w:rPr>
        <w:br w:type="page"/>
      </w:r>
      <w:r w:rsidR="007D610E" w:rsidRPr="00533ED0">
        <w:rPr>
          <w:color w:val="000000"/>
          <w:sz w:val="28"/>
          <w:szCs w:val="28"/>
        </w:rPr>
        <w:t>У задвижки волна снова отражается, начинается очередное повышение давления. В реальных условиях описанный процесс осложняется потерями энергии на трение, на деформацию жидкости и стенок трубы. Давление достигает максимума на первом пике, как показывает запись на индикаторе давления (рис.</w:t>
      </w:r>
      <w:r w:rsidR="00533ED0">
        <w:rPr>
          <w:color w:val="000000"/>
          <w:sz w:val="28"/>
          <w:szCs w:val="28"/>
        </w:rPr>
        <w:t> </w:t>
      </w:r>
      <w:r w:rsidR="00533ED0" w:rsidRPr="00533ED0">
        <w:rPr>
          <w:color w:val="000000"/>
          <w:sz w:val="28"/>
          <w:szCs w:val="28"/>
        </w:rPr>
        <w:t>2</w:t>
      </w:r>
      <w:r w:rsidR="007D610E" w:rsidRPr="00533ED0">
        <w:rPr>
          <w:color w:val="000000"/>
          <w:sz w:val="28"/>
          <w:szCs w:val="28"/>
        </w:rPr>
        <w:t>б), а сам процесс гидравлического удара постепенно затухает во времени.</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Если вернуться к схеме на рис.</w:t>
      </w:r>
      <w:r w:rsidR="00533ED0">
        <w:rPr>
          <w:color w:val="000000"/>
          <w:sz w:val="28"/>
          <w:szCs w:val="28"/>
        </w:rPr>
        <w:t> </w:t>
      </w:r>
      <w:r w:rsidR="00533ED0" w:rsidRPr="00533ED0">
        <w:rPr>
          <w:color w:val="000000"/>
          <w:sz w:val="28"/>
          <w:szCs w:val="28"/>
        </w:rPr>
        <w:t>1</w:t>
      </w:r>
      <w:r w:rsidRPr="00533ED0">
        <w:rPr>
          <w:color w:val="000000"/>
          <w:sz w:val="28"/>
          <w:szCs w:val="28"/>
        </w:rPr>
        <w:t xml:space="preserve"> и рассмотреть участок трубопровода ниже задвижки, то единственным отличием будет то, что здесь внезапное перекрытие трубопровода вначале вызовет отрицательную волну понижения давления. Такой процесс характерен для напорной линии насосных установок при резкой остановке насоса.</w:t>
      </w:r>
    </w:p>
    <w:p w:rsidR="009762AF" w:rsidRDefault="009762AF" w:rsidP="00533ED0">
      <w:pPr>
        <w:pStyle w:val="1"/>
        <w:keepNext w:val="0"/>
        <w:spacing w:before="0" w:after="0" w:line="360" w:lineRule="auto"/>
        <w:ind w:firstLine="709"/>
        <w:jc w:val="both"/>
        <w:rPr>
          <w:rFonts w:ascii="Times New Roman" w:hAnsi="Times New Roman" w:cs="Times New Roman"/>
          <w:color w:val="000000"/>
          <w:sz w:val="28"/>
          <w:szCs w:val="28"/>
        </w:rPr>
      </w:pPr>
      <w:bookmarkStart w:id="5" w:name="1001453-A-101"/>
      <w:bookmarkStart w:id="6" w:name="_Toc245879390"/>
      <w:bookmarkEnd w:id="5"/>
    </w:p>
    <w:p w:rsidR="0080183F" w:rsidRPr="00533ED0" w:rsidRDefault="0080183F" w:rsidP="00533ED0">
      <w:pPr>
        <w:pStyle w:val="1"/>
        <w:keepNext w:val="0"/>
        <w:spacing w:before="0" w:after="0" w:line="360" w:lineRule="auto"/>
        <w:ind w:firstLine="709"/>
        <w:jc w:val="both"/>
        <w:rPr>
          <w:rFonts w:ascii="Times New Roman" w:hAnsi="Times New Roman" w:cs="Times New Roman"/>
          <w:color w:val="000000"/>
          <w:sz w:val="28"/>
          <w:szCs w:val="28"/>
        </w:rPr>
      </w:pPr>
      <w:r w:rsidRPr="00533ED0">
        <w:rPr>
          <w:rFonts w:ascii="Times New Roman" w:hAnsi="Times New Roman" w:cs="Times New Roman"/>
          <w:color w:val="000000"/>
          <w:sz w:val="28"/>
          <w:szCs w:val="28"/>
        </w:rPr>
        <w:t>2</w:t>
      </w:r>
      <w:r w:rsidR="009762AF">
        <w:rPr>
          <w:rFonts w:ascii="Times New Roman" w:hAnsi="Times New Roman" w:cs="Times New Roman"/>
          <w:color w:val="000000"/>
          <w:sz w:val="28"/>
          <w:szCs w:val="28"/>
        </w:rPr>
        <w:t>.</w:t>
      </w:r>
      <w:r w:rsidRPr="00533ED0">
        <w:rPr>
          <w:rFonts w:ascii="Times New Roman" w:hAnsi="Times New Roman" w:cs="Times New Roman"/>
          <w:color w:val="000000"/>
          <w:sz w:val="28"/>
          <w:szCs w:val="28"/>
        </w:rPr>
        <w:t xml:space="preserve"> </w:t>
      </w:r>
      <w:r w:rsidRPr="00533ED0">
        <w:rPr>
          <w:rFonts w:ascii="Times New Roman" w:hAnsi="Times New Roman" w:cs="Times New Roman"/>
          <w:color w:val="000000"/>
          <w:sz w:val="28"/>
        </w:rPr>
        <w:t>Причины возникновения гидравлического удара и методы его предотвращения</w:t>
      </w:r>
      <w:bookmarkEnd w:id="6"/>
    </w:p>
    <w:p w:rsidR="009762AF" w:rsidRDefault="009762AF" w:rsidP="00533ED0">
      <w:pPr>
        <w:spacing w:line="360" w:lineRule="auto"/>
        <w:ind w:firstLine="709"/>
        <w:jc w:val="both"/>
        <w:rPr>
          <w:color w:val="000000"/>
          <w:sz w:val="28"/>
          <w:szCs w:val="28"/>
        </w:rPr>
      </w:pPr>
    </w:p>
    <w:p w:rsidR="007D610E" w:rsidRPr="00533ED0" w:rsidRDefault="007D610E" w:rsidP="00533ED0">
      <w:pPr>
        <w:spacing w:line="360" w:lineRule="auto"/>
        <w:ind w:firstLine="709"/>
        <w:jc w:val="both"/>
        <w:rPr>
          <w:color w:val="000000"/>
          <w:sz w:val="28"/>
          <w:szCs w:val="28"/>
        </w:rPr>
      </w:pPr>
      <w:r w:rsidRPr="00533ED0">
        <w:rPr>
          <w:color w:val="000000"/>
          <w:sz w:val="28"/>
          <w:szCs w:val="28"/>
        </w:rPr>
        <w:t>В судовых энергетических установках (СЭУ) явление гидравлического удара может встречаться в основных элементах СЭУ: в системе охлаждения, в топливно-масляной системе, ЦПГ.</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В парогенераторе в избежание гидравлических ударов в паровых подогревателях, установленных в резервуарах, перед пуском в них пара они должны освобождаться от воды (конденсата). Пуск пара должен производиться путем постепенного и плавного открытия задвижек. В зимнее время до начала интенсивного подогрева подогреватели следует предварительно прогреть, пропуская через них небольшие порции пара.</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 xml:space="preserve">Во избежание гидравлических ударов все участки паропроводов, которые могут быть отключены запорными органами, снабжаются </w:t>
      </w:r>
      <w:r w:rsidRPr="00574D3F">
        <w:rPr>
          <w:color w:val="000000"/>
          <w:sz w:val="28"/>
          <w:szCs w:val="28"/>
        </w:rPr>
        <w:t>дренажными устройствами</w:t>
      </w:r>
      <w:r w:rsidRPr="00533ED0">
        <w:rPr>
          <w:color w:val="000000"/>
          <w:sz w:val="28"/>
          <w:szCs w:val="28"/>
        </w:rPr>
        <w:t xml:space="preserve"> для удаления конденсата.</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 xml:space="preserve">Во избежание гидравлических ударов сток конденсата обеспечивается прокладкой паропровода с уклоном в сторону движения пара. В местах возможного </w:t>
      </w:r>
      <w:r w:rsidRPr="00574D3F">
        <w:rPr>
          <w:color w:val="000000"/>
          <w:sz w:val="28"/>
          <w:szCs w:val="28"/>
        </w:rPr>
        <w:t>скопления конденсата</w:t>
      </w:r>
      <w:r w:rsidRPr="00533ED0">
        <w:rPr>
          <w:color w:val="000000"/>
          <w:sz w:val="28"/>
          <w:szCs w:val="28"/>
        </w:rPr>
        <w:t xml:space="preserve"> устанавливают автоматически действующие водоотделители.</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В системе охлаждения гидравлические удары могут быть вызваны поступлением в цилиндр компрессора жидкого хладагента, паров повышенного влагосодержания (при их сжатии в цилиндрах влажный пар превращается в жидкость или смеси масла с хладагентом). Чаще всего это происходит из-за несовершенства охлаждающих систем, а также из-за нарушения</w:t>
      </w:r>
      <w:r w:rsidR="00533ED0">
        <w:rPr>
          <w:color w:val="000000"/>
          <w:sz w:val="28"/>
          <w:szCs w:val="28"/>
        </w:rPr>
        <w:t xml:space="preserve"> </w:t>
      </w:r>
      <w:r w:rsidRPr="00533ED0">
        <w:rPr>
          <w:color w:val="000000"/>
          <w:sz w:val="28"/>
          <w:szCs w:val="28"/>
        </w:rPr>
        <w:t>режимов эксплуатации.</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Чтобы исключить подобные явления, необходимо осуществлять плавный переход от одного давления к другому, а потребителей холода подключать постепенно или останавливать компрессоры при включении</w:t>
      </w:r>
      <w:r w:rsidR="00533ED0">
        <w:rPr>
          <w:color w:val="000000"/>
          <w:sz w:val="28"/>
          <w:szCs w:val="28"/>
        </w:rPr>
        <w:t xml:space="preserve"> </w:t>
      </w:r>
      <w:r w:rsidRPr="00533ED0">
        <w:rPr>
          <w:color w:val="000000"/>
          <w:sz w:val="28"/>
          <w:szCs w:val="28"/>
        </w:rPr>
        <w:t xml:space="preserve">или выключении потребителей холода. Гидравлические удары могут возникать в компрессоре при поступлении в него жидкости через нагнетательный трубопровод. Это может произойти при конденсации пара в нагнетательном трубопроводе во время стоянки компрессора </w:t>
      </w:r>
      <w:r w:rsidR="00533ED0">
        <w:rPr>
          <w:color w:val="000000"/>
          <w:sz w:val="28"/>
          <w:szCs w:val="28"/>
        </w:rPr>
        <w:t>–</w:t>
      </w:r>
      <w:r w:rsidR="00533ED0" w:rsidRPr="00533ED0">
        <w:rPr>
          <w:color w:val="000000"/>
          <w:sz w:val="28"/>
          <w:szCs w:val="28"/>
        </w:rPr>
        <w:t xml:space="preserve"> </w:t>
      </w:r>
      <w:r w:rsidRPr="00533ED0">
        <w:rPr>
          <w:color w:val="000000"/>
          <w:sz w:val="28"/>
          <w:szCs w:val="28"/>
        </w:rPr>
        <w:t>при охлаждении его наружным воздухом, температура которого ниже температуры конденсации (если нагнетательный трубопровод имеет уклон в сторону компрессора).</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Чтобы предотвратить эти явления, необходимо нагнетательный трубопровод устанавливать с наклоном в сторону от компрессора к конденсатору. Если конденсатор расположен выше компрессора, то надо устанавливать дополнительный сборник жидкого аммиака, в сторону которого должен быть уклон нагнетательного трубопровода от компрессора. Из этого сборника жидкий аммиак следует своевременно удалять.</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В топливной системе для предохранения топливных, масляных и гидравлических систем от гидравлического удара применяются перепускные клапаны, демпферы, дроссели и гидравлические аккумуляторы</w:t>
      </w:r>
    </w:p>
    <w:p w:rsidR="007D610E" w:rsidRPr="00533ED0" w:rsidRDefault="007D610E" w:rsidP="00533ED0">
      <w:pPr>
        <w:spacing w:line="360" w:lineRule="auto"/>
        <w:ind w:firstLine="709"/>
        <w:jc w:val="both"/>
        <w:rPr>
          <w:color w:val="000000"/>
          <w:sz w:val="28"/>
          <w:szCs w:val="28"/>
        </w:rPr>
      </w:pPr>
      <w:r w:rsidRPr="00533ED0">
        <w:rPr>
          <w:color w:val="000000"/>
          <w:sz w:val="28"/>
          <w:szCs w:val="28"/>
        </w:rPr>
        <w:t>В форсунках и главном двигателе мгновенное перекрытие подачи топлива в форсунках дизельного двигателя приводит к появлению колебаний давления в жидкости. Вторичные повышения давления настолько велики, что происходит вторичный впрыск лишних порций топлива в цилиндры двигателя. Циклические повышения давления особенно заметны в протяженных трубопроводах и в двигателе, при большой протяженности трубопроводов высокого давления, приходится устанавливать специальные насосные форсунки взамен одного насоса высокого давления.</w:t>
      </w:r>
    </w:p>
    <w:p w:rsidR="009762AF" w:rsidRDefault="009762AF" w:rsidP="00533ED0">
      <w:pPr>
        <w:pStyle w:val="1"/>
        <w:keepNext w:val="0"/>
        <w:spacing w:before="0" w:after="0" w:line="360" w:lineRule="auto"/>
        <w:ind w:firstLine="709"/>
        <w:jc w:val="both"/>
        <w:rPr>
          <w:rFonts w:ascii="Times New Roman" w:hAnsi="Times New Roman" w:cs="Times New Roman"/>
          <w:color w:val="000000"/>
          <w:sz w:val="28"/>
        </w:rPr>
      </w:pPr>
      <w:bookmarkStart w:id="7" w:name="_Toc245879391"/>
    </w:p>
    <w:p w:rsidR="009762AF" w:rsidRDefault="009762AF" w:rsidP="00533ED0">
      <w:pPr>
        <w:pStyle w:val="1"/>
        <w:keepNext w:val="0"/>
        <w:spacing w:before="0" w:after="0" w:line="360" w:lineRule="auto"/>
        <w:ind w:firstLine="709"/>
        <w:jc w:val="both"/>
        <w:rPr>
          <w:rFonts w:ascii="Times New Roman" w:hAnsi="Times New Roman" w:cs="Times New Roman"/>
          <w:color w:val="000000"/>
          <w:sz w:val="28"/>
        </w:rPr>
      </w:pPr>
    </w:p>
    <w:p w:rsidR="0080183F" w:rsidRPr="00533ED0" w:rsidRDefault="009762AF" w:rsidP="00533ED0">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80183F" w:rsidRPr="00533ED0">
        <w:rPr>
          <w:rFonts w:ascii="Times New Roman" w:hAnsi="Times New Roman" w:cs="Times New Roman"/>
          <w:color w:val="000000"/>
          <w:sz w:val="28"/>
        </w:rPr>
        <w:t>Заключение</w:t>
      </w:r>
      <w:bookmarkEnd w:id="7"/>
    </w:p>
    <w:p w:rsidR="009762AF" w:rsidRDefault="009762AF" w:rsidP="00533ED0">
      <w:pPr>
        <w:spacing w:line="360" w:lineRule="auto"/>
        <w:ind w:firstLine="709"/>
        <w:jc w:val="both"/>
        <w:rPr>
          <w:color w:val="000000"/>
          <w:sz w:val="28"/>
          <w:szCs w:val="28"/>
        </w:rPr>
      </w:pPr>
    </w:p>
    <w:p w:rsidR="007D610E" w:rsidRPr="00533ED0" w:rsidRDefault="007D610E" w:rsidP="00533ED0">
      <w:pPr>
        <w:spacing w:line="360" w:lineRule="auto"/>
        <w:ind w:firstLine="709"/>
        <w:jc w:val="both"/>
        <w:rPr>
          <w:color w:val="000000"/>
          <w:sz w:val="28"/>
          <w:szCs w:val="28"/>
        </w:rPr>
      </w:pPr>
      <w:r w:rsidRPr="00533ED0">
        <w:rPr>
          <w:color w:val="000000"/>
          <w:sz w:val="28"/>
          <w:szCs w:val="28"/>
        </w:rPr>
        <w:t>Проанализировав факторы, определяющие величину повышения давления можно дать целый ряд рекомендаций:</w:t>
      </w:r>
    </w:p>
    <w:p w:rsidR="007D610E" w:rsidRPr="00533ED0" w:rsidRDefault="007D610E" w:rsidP="00533ED0">
      <w:pPr>
        <w:numPr>
          <w:ilvl w:val="0"/>
          <w:numId w:val="7"/>
        </w:numPr>
        <w:spacing w:line="360" w:lineRule="auto"/>
        <w:ind w:left="0" w:firstLine="709"/>
        <w:jc w:val="both"/>
        <w:rPr>
          <w:color w:val="000000"/>
          <w:sz w:val="28"/>
          <w:szCs w:val="28"/>
        </w:rPr>
      </w:pPr>
      <w:r w:rsidRPr="00533ED0">
        <w:rPr>
          <w:color w:val="000000"/>
          <w:sz w:val="28"/>
          <w:szCs w:val="28"/>
        </w:rPr>
        <w:t>плавное закрытие задвижки с постепенным уменьшением скорости;</w:t>
      </w:r>
    </w:p>
    <w:p w:rsidR="007D610E" w:rsidRPr="00533ED0" w:rsidRDefault="007D610E" w:rsidP="00533ED0">
      <w:pPr>
        <w:numPr>
          <w:ilvl w:val="0"/>
          <w:numId w:val="7"/>
        </w:numPr>
        <w:spacing w:line="360" w:lineRule="auto"/>
        <w:ind w:left="0" w:firstLine="709"/>
        <w:jc w:val="both"/>
        <w:rPr>
          <w:color w:val="000000"/>
          <w:sz w:val="28"/>
          <w:szCs w:val="28"/>
        </w:rPr>
      </w:pPr>
      <w:r w:rsidRPr="00533ED0">
        <w:rPr>
          <w:color w:val="000000"/>
          <w:sz w:val="28"/>
          <w:szCs w:val="28"/>
        </w:rPr>
        <w:t>варьируя толщину стенки и диаметр трубы также можно снизить последствия гидравлического удара;</w:t>
      </w:r>
    </w:p>
    <w:p w:rsidR="007D610E" w:rsidRPr="00533ED0" w:rsidRDefault="007D610E" w:rsidP="00533ED0">
      <w:pPr>
        <w:numPr>
          <w:ilvl w:val="0"/>
          <w:numId w:val="7"/>
        </w:numPr>
        <w:spacing w:line="360" w:lineRule="auto"/>
        <w:ind w:left="0" w:firstLine="709"/>
        <w:jc w:val="both"/>
        <w:rPr>
          <w:color w:val="000000"/>
          <w:sz w:val="28"/>
          <w:szCs w:val="28"/>
        </w:rPr>
      </w:pPr>
      <w:r w:rsidRPr="00533ED0">
        <w:rPr>
          <w:color w:val="000000"/>
          <w:sz w:val="28"/>
          <w:szCs w:val="28"/>
        </w:rPr>
        <w:t>замена материала трубы (например, стальной трубы на резиновый шланг) приведет к изменению величины ударного давления;</w:t>
      </w:r>
    </w:p>
    <w:p w:rsidR="007D610E" w:rsidRPr="00533ED0" w:rsidRDefault="007D610E" w:rsidP="00533ED0">
      <w:pPr>
        <w:numPr>
          <w:ilvl w:val="0"/>
          <w:numId w:val="7"/>
        </w:numPr>
        <w:spacing w:line="360" w:lineRule="auto"/>
        <w:ind w:left="0" w:firstLine="709"/>
        <w:jc w:val="both"/>
        <w:rPr>
          <w:color w:val="000000"/>
          <w:sz w:val="28"/>
          <w:szCs w:val="28"/>
        </w:rPr>
      </w:pPr>
      <w:r w:rsidRPr="00533ED0">
        <w:rPr>
          <w:color w:val="000000"/>
          <w:sz w:val="28"/>
          <w:szCs w:val="28"/>
        </w:rPr>
        <w:t>использование уплотнительных материалов, набивок и смазок;</w:t>
      </w:r>
    </w:p>
    <w:p w:rsidR="007D610E" w:rsidRPr="00533ED0" w:rsidRDefault="007D610E" w:rsidP="00533ED0">
      <w:pPr>
        <w:numPr>
          <w:ilvl w:val="0"/>
          <w:numId w:val="7"/>
        </w:numPr>
        <w:spacing w:line="360" w:lineRule="auto"/>
        <w:ind w:left="0" w:firstLine="709"/>
        <w:jc w:val="both"/>
        <w:rPr>
          <w:color w:val="000000"/>
          <w:sz w:val="28"/>
          <w:szCs w:val="28"/>
        </w:rPr>
      </w:pPr>
      <w:r w:rsidRPr="00533ED0">
        <w:rPr>
          <w:color w:val="000000"/>
          <w:sz w:val="28"/>
          <w:szCs w:val="28"/>
        </w:rPr>
        <w:t xml:space="preserve">установка перед участками, где возможно возникновение гидравлического удара разнообразных аккумуляторов, воздушных колпаков, предохранительных клапанов </w:t>
      </w:r>
      <w:r w:rsidR="00533ED0">
        <w:rPr>
          <w:color w:val="000000"/>
          <w:sz w:val="28"/>
          <w:szCs w:val="28"/>
        </w:rPr>
        <w:t>и т.д.</w:t>
      </w:r>
      <w:r w:rsidRPr="00533ED0">
        <w:rPr>
          <w:color w:val="000000"/>
          <w:sz w:val="28"/>
          <w:szCs w:val="28"/>
        </w:rPr>
        <w:t>;</w:t>
      </w:r>
    </w:p>
    <w:p w:rsidR="007D610E" w:rsidRPr="00533ED0" w:rsidRDefault="007D610E" w:rsidP="00533ED0">
      <w:pPr>
        <w:numPr>
          <w:ilvl w:val="0"/>
          <w:numId w:val="7"/>
        </w:numPr>
        <w:spacing w:line="360" w:lineRule="auto"/>
        <w:ind w:left="0" w:firstLine="709"/>
        <w:jc w:val="both"/>
        <w:rPr>
          <w:color w:val="000000"/>
          <w:sz w:val="28"/>
          <w:szCs w:val="28"/>
        </w:rPr>
      </w:pPr>
      <w:r w:rsidRPr="00533ED0">
        <w:rPr>
          <w:color w:val="000000"/>
          <w:sz w:val="28"/>
          <w:szCs w:val="28"/>
        </w:rPr>
        <w:t>повышение прочности слабых элементов гидравлической системы.</w:t>
      </w:r>
    </w:p>
    <w:p w:rsidR="009762AF" w:rsidRDefault="009762AF" w:rsidP="00533ED0">
      <w:pPr>
        <w:pStyle w:val="1"/>
        <w:keepNext w:val="0"/>
        <w:spacing w:before="0" w:after="0" w:line="360" w:lineRule="auto"/>
        <w:ind w:firstLine="709"/>
        <w:jc w:val="both"/>
        <w:rPr>
          <w:rFonts w:ascii="Times New Roman" w:hAnsi="Times New Roman" w:cs="Times New Roman"/>
          <w:color w:val="000000"/>
          <w:sz w:val="28"/>
        </w:rPr>
      </w:pPr>
      <w:bookmarkStart w:id="8" w:name="_Toc214299152"/>
      <w:bookmarkStart w:id="9" w:name="_Toc245879392"/>
    </w:p>
    <w:p w:rsidR="009762AF" w:rsidRDefault="009762AF" w:rsidP="00533ED0">
      <w:pPr>
        <w:pStyle w:val="1"/>
        <w:keepNext w:val="0"/>
        <w:spacing w:before="0" w:after="0" w:line="360" w:lineRule="auto"/>
        <w:ind w:firstLine="709"/>
        <w:jc w:val="both"/>
        <w:rPr>
          <w:rFonts w:ascii="Times New Roman" w:hAnsi="Times New Roman" w:cs="Times New Roman"/>
          <w:color w:val="000000"/>
          <w:sz w:val="28"/>
        </w:rPr>
      </w:pPr>
    </w:p>
    <w:p w:rsidR="00732FBF" w:rsidRDefault="009762AF" w:rsidP="00533ED0">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732FBF" w:rsidRPr="00533ED0">
        <w:rPr>
          <w:rFonts w:ascii="Times New Roman" w:hAnsi="Times New Roman" w:cs="Times New Roman"/>
          <w:color w:val="000000"/>
          <w:sz w:val="28"/>
        </w:rPr>
        <w:t>Список использованной литературы</w:t>
      </w:r>
      <w:bookmarkEnd w:id="8"/>
      <w:bookmarkEnd w:id="9"/>
    </w:p>
    <w:p w:rsidR="009762AF" w:rsidRPr="009762AF" w:rsidRDefault="009762AF" w:rsidP="009762AF"/>
    <w:p w:rsidR="00732FBF" w:rsidRPr="00533ED0" w:rsidRDefault="00533ED0" w:rsidP="009762AF">
      <w:pPr>
        <w:numPr>
          <w:ilvl w:val="0"/>
          <w:numId w:val="9"/>
        </w:numPr>
        <w:tabs>
          <w:tab w:val="clear" w:pos="1287"/>
          <w:tab w:val="num" w:pos="240"/>
        </w:tabs>
        <w:spacing w:line="360" w:lineRule="auto"/>
        <w:ind w:left="0" w:firstLine="0"/>
        <w:jc w:val="both"/>
        <w:rPr>
          <w:color w:val="000000"/>
          <w:sz w:val="28"/>
          <w:szCs w:val="28"/>
        </w:rPr>
      </w:pPr>
      <w:r w:rsidRPr="00533ED0">
        <w:rPr>
          <w:color w:val="000000"/>
          <w:sz w:val="28"/>
          <w:szCs w:val="28"/>
        </w:rPr>
        <w:t>Калицун</w:t>
      </w:r>
      <w:r>
        <w:rPr>
          <w:color w:val="000000"/>
          <w:sz w:val="28"/>
          <w:szCs w:val="28"/>
        </w:rPr>
        <w:t> </w:t>
      </w:r>
      <w:r w:rsidRPr="00533ED0">
        <w:rPr>
          <w:color w:val="000000"/>
          <w:sz w:val="28"/>
          <w:szCs w:val="28"/>
        </w:rPr>
        <w:t>В.И.</w:t>
      </w:r>
      <w:r w:rsidR="00732FBF" w:rsidRPr="00533ED0">
        <w:rPr>
          <w:color w:val="000000"/>
          <w:sz w:val="28"/>
          <w:szCs w:val="28"/>
        </w:rPr>
        <w:t xml:space="preserve">, </w:t>
      </w:r>
      <w:r w:rsidRPr="00533ED0">
        <w:rPr>
          <w:color w:val="000000"/>
          <w:sz w:val="28"/>
          <w:szCs w:val="28"/>
        </w:rPr>
        <w:t>Дроздов</w:t>
      </w:r>
      <w:r>
        <w:rPr>
          <w:color w:val="000000"/>
          <w:sz w:val="28"/>
          <w:szCs w:val="28"/>
        </w:rPr>
        <w:t> </w:t>
      </w:r>
      <w:r w:rsidRPr="00533ED0">
        <w:rPr>
          <w:color w:val="000000"/>
          <w:sz w:val="28"/>
          <w:szCs w:val="28"/>
        </w:rPr>
        <w:t>Е.В.</w:t>
      </w:r>
      <w:r w:rsidR="00732FBF" w:rsidRPr="00533ED0">
        <w:rPr>
          <w:color w:val="000000"/>
          <w:sz w:val="28"/>
          <w:szCs w:val="28"/>
        </w:rPr>
        <w:t xml:space="preserve">, </w:t>
      </w:r>
      <w:r w:rsidRPr="00533ED0">
        <w:rPr>
          <w:color w:val="000000"/>
          <w:sz w:val="28"/>
          <w:szCs w:val="28"/>
        </w:rPr>
        <w:t>Комаров</w:t>
      </w:r>
      <w:r>
        <w:rPr>
          <w:color w:val="000000"/>
          <w:sz w:val="28"/>
          <w:szCs w:val="28"/>
        </w:rPr>
        <w:t> </w:t>
      </w:r>
      <w:r w:rsidRPr="00533ED0">
        <w:rPr>
          <w:color w:val="000000"/>
          <w:sz w:val="28"/>
          <w:szCs w:val="28"/>
        </w:rPr>
        <w:t>А.С.</w:t>
      </w:r>
      <w:r w:rsidR="00732FBF" w:rsidRPr="00533ED0">
        <w:rPr>
          <w:color w:val="000000"/>
          <w:sz w:val="28"/>
          <w:szCs w:val="28"/>
        </w:rPr>
        <w:t xml:space="preserve">, </w:t>
      </w:r>
      <w:r w:rsidRPr="00533ED0">
        <w:rPr>
          <w:color w:val="000000"/>
          <w:sz w:val="28"/>
          <w:szCs w:val="28"/>
        </w:rPr>
        <w:t>Чижик</w:t>
      </w:r>
      <w:r>
        <w:rPr>
          <w:color w:val="000000"/>
          <w:sz w:val="28"/>
          <w:szCs w:val="28"/>
        </w:rPr>
        <w:t> </w:t>
      </w:r>
      <w:r w:rsidRPr="00533ED0">
        <w:rPr>
          <w:color w:val="000000"/>
          <w:sz w:val="28"/>
          <w:szCs w:val="28"/>
        </w:rPr>
        <w:t>К.</w:t>
      </w:r>
      <w:r w:rsidR="00732FBF" w:rsidRPr="00533ED0">
        <w:rPr>
          <w:color w:val="000000"/>
          <w:sz w:val="28"/>
          <w:szCs w:val="28"/>
        </w:rPr>
        <w:t xml:space="preserve"> И, «Основы гидравлики и аэродинамики», «Стройиздат», 2002</w:t>
      </w:r>
      <w:r>
        <w:rPr>
          <w:color w:val="000000"/>
          <w:sz w:val="28"/>
          <w:szCs w:val="28"/>
        </w:rPr>
        <w:t> </w:t>
      </w:r>
      <w:r w:rsidRPr="00533ED0">
        <w:rPr>
          <w:color w:val="000000"/>
          <w:sz w:val="28"/>
          <w:szCs w:val="28"/>
        </w:rPr>
        <w:t>г</w:t>
      </w:r>
      <w:r w:rsidR="00732FBF" w:rsidRPr="00533ED0">
        <w:rPr>
          <w:color w:val="000000"/>
          <w:sz w:val="28"/>
          <w:szCs w:val="28"/>
        </w:rPr>
        <w:t>.</w:t>
      </w:r>
    </w:p>
    <w:p w:rsidR="00732FBF" w:rsidRPr="00533ED0" w:rsidRDefault="00533ED0" w:rsidP="009762AF">
      <w:pPr>
        <w:numPr>
          <w:ilvl w:val="0"/>
          <w:numId w:val="9"/>
        </w:numPr>
        <w:tabs>
          <w:tab w:val="clear" w:pos="1287"/>
          <w:tab w:val="num" w:pos="240"/>
        </w:tabs>
        <w:spacing w:line="360" w:lineRule="auto"/>
        <w:ind w:left="0" w:firstLine="0"/>
        <w:jc w:val="both"/>
        <w:rPr>
          <w:color w:val="000000"/>
          <w:sz w:val="28"/>
          <w:szCs w:val="28"/>
        </w:rPr>
      </w:pPr>
      <w:r w:rsidRPr="00533ED0">
        <w:rPr>
          <w:color w:val="000000"/>
          <w:sz w:val="28"/>
          <w:szCs w:val="28"/>
        </w:rPr>
        <w:t>Жуковский</w:t>
      </w:r>
      <w:r>
        <w:rPr>
          <w:color w:val="000000"/>
          <w:sz w:val="28"/>
          <w:szCs w:val="28"/>
        </w:rPr>
        <w:t> </w:t>
      </w:r>
      <w:r w:rsidRPr="00533ED0">
        <w:rPr>
          <w:color w:val="000000"/>
          <w:sz w:val="28"/>
          <w:szCs w:val="28"/>
        </w:rPr>
        <w:t>Н.Е.</w:t>
      </w:r>
      <w:r w:rsidR="00732FBF" w:rsidRPr="00533ED0">
        <w:rPr>
          <w:color w:val="000000"/>
          <w:sz w:val="28"/>
          <w:szCs w:val="28"/>
        </w:rPr>
        <w:t>, «О гидравлическом ударе в водопроводных трубах», М – Л., 1949</w:t>
      </w:r>
      <w:r>
        <w:rPr>
          <w:color w:val="000000"/>
          <w:sz w:val="28"/>
          <w:szCs w:val="28"/>
        </w:rPr>
        <w:t> </w:t>
      </w:r>
      <w:r w:rsidRPr="00533ED0">
        <w:rPr>
          <w:color w:val="000000"/>
          <w:sz w:val="28"/>
          <w:szCs w:val="28"/>
        </w:rPr>
        <w:t>г</w:t>
      </w:r>
      <w:r w:rsidR="00732FBF" w:rsidRPr="00533ED0">
        <w:rPr>
          <w:color w:val="000000"/>
          <w:sz w:val="28"/>
          <w:szCs w:val="28"/>
        </w:rPr>
        <w:t>.</w:t>
      </w:r>
    </w:p>
    <w:p w:rsidR="00732FBF" w:rsidRPr="00533ED0" w:rsidRDefault="00533ED0" w:rsidP="009762AF">
      <w:pPr>
        <w:numPr>
          <w:ilvl w:val="0"/>
          <w:numId w:val="9"/>
        </w:numPr>
        <w:tabs>
          <w:tab w:val="clear" w:pos="1287"/>
          <w:tab w:val="num" w:pos="240"/>
        </w:tabs>
        <w:spacing w:line="360" w:lineRule="auto"/>
        <w:ind w:left="0" w:firstLine="0"/>
        <w:jc w:val="both"/>
        <w:rPr>
          <w:color w:val="000000"/>
          <w:sz w:val="28"/>
          <w:szCs w:val="28"/>
        </w:rPr>
      </w:pPr>
      <w:r w:rsidRPr="00533ED0">
        <w:rPr>
          <w:color w:val="000000"/>
          <w:sz w:val="28"/>
          <w:szCs w:val="28"/>
        </w:rPr>
        <w:t>Мостков</w:t>
      </w:r>
      <w:r>
        <w:rPr>
          <w:color w:val="000000"/>
          <w:sz w:val="28"/>
          <w:szCs w:val="28"/>
        </w:rPr>
        <w:t> </w:t>
      </w:r>
      <w:r w:rsidRPr="00533ED0">
        <w:rPr>
          <w:color w:val="000000"/>
          <w:sz w:val="28"/>
          <w:szCs w:val="28"/>
        </w:rPr>
        <w:t>М.А.</w:t>
      </w:r>
      <w:r w:rsidR="00732FBF" w:rsidRPr="00533ED0">
        <w:rPr>
          <w:color w:val="000000"/>
          <w:sz w:val="28"/>
          <w:szCs w:val="28"/>
        </w:rPr>
        <w:t xml:space="preserve">, </w:t>
      </w:r>
      <w:r w:rsidRPr="00533ED0">
        <w:rPr>
          <w:color w:val="000000"/>
          <w:sz w:val="28"/>
          <w:szCs w:val="28"/>
        </w:rPr>
        <w:t>Башкирова</w:t>
      </w:r>
      <w:r>
        <w:rPr>
          <w:color w:val="000000"/>
          <w:sz w:val="28"/>
          <w:szCs w:val="28"/>
        </w:rPr>
        <w:t> </w:t>
      </w:r>
      <w:r w:rsidRPr="00533ED0">
        <w:rPr>
          <w:color w:val="000000"/>
          <w:sz w:val="28"/>
          <w:szCs w:val="28"/>
        </w:rPr>
        <w:t>А.А.</w:t>
      </w:r>
      <w:r w:rsidR="00732FBF" w:rsidRPr="00533ED0">
        <w:rPr>
          <w:color w:val="000000"/>
          <w:sz w:val="28"/>
          <w:szCs w:val="28"/>
        </w:rPr>
        <w:t>, «Расчеты гидравлического удара», М – Л., 1952</w:t>
      </w:r>
      <w:r>
        <w:rPr>
          <w:color w:val="000000"/>
          <w:sz w:val="28"/>
          <w:szCs w:val="28"/>
        </w:rPr>
        <w:t> </w:t>
      </w:r>
      <w:r w:rsidRPr="00533ED0">
        <w:rPr>
          <w:color w:val="000000"/>
          <w:sz w:val="28"/>
          <w:szCs w:val="28"/>
        </w:rPr>
        <w:t>г</w:t>
      </w:r>
      <w:r w:rsidR="00732FBF" w:rsidRPr="00533ED0">
        <w:rPr>
          <w:color w:val="000000"/>
          <w:sz w:val="28"/>
          <w:szCs w:val="28"/>
        </w:rPr>
        <w:t>.</w:t>
      </w:r>
    </w:p>
    <w:p w:rsidR="00732FBF" w:rsidRPr="00533ED0" w:rsidRDefault="00732FBF" w:rsidP="009762AF">
      <w:pPr>
        <w:numPr>
          <w:ilvl w:val="0"/>
          <w:numId w:val="9"/>
        </w:numPr>
        <w:tabs>
          <w:tab w:val="clear" w:pos="1287"/>
          <w:tab w:val="num" w:pos="240"/>
        </w:tabs>
        <w:spacing w:line="360" w:lineRule="auto"/>
        <w:ind w:left="0" w:firstLine="0"/>
        <w:jc w:val="both"/>
        <w:rPr>
          <w:color w:val="000000"/>
          <w:sz w:val="28"/>
          <w:szCs w:val="28"/>
        </w:rPr>
      </w:pPr>
      <w:r w:rsidRPr="009762AF">
        <w:rPr>
          <w:color w:val="000000"/>
          <w:sz w:val="28"/>
          <w:szCs w:val="28"/>
        </w:rPr>
        <w:t>http://mylearn.ru</w:t>
      </w:r>
    </w:p>
    <w:p w:rsidR="00732FBF" w:rsidRPr="00533ED0" w:rsidRDefault="00732FBF" w:rsidP="009762AF">
      <w:pPr>
        <w:numPr>
          <w:ilvl w:val="0"/>
          <w:numId w:val="9"/>
        </w:numPr>
        <w:tabs>
          <w:tab w:val="clear" w:pos="1287"/>
          <w:tab w:val="num" w:pos="240"/>
        </w:tabs>
        <w:spacing w:line="360" w:lineRule="auto"/>
        <w:ind w:left="0" w:firstLine="0"/>
        <w:jc w:val="both"/>
        <w:rPr>
          <w:color w:val="000000"/>
          <w:sz w:val="28"/>
          <w:szCs w:val="28"/>
        </w:rPr>
      </w:pPr>
      <w:r w:rsidRPr="00574D3F">
        <w:rPr>
          <w:color w:val="000000"/>
          <w:sz w:val="28"/>
          <w:szCs w:val="28"/>
        </w:rPr>
        <w:t>http://www.krugosvet.ru</w:t>
      </w:r>
    </w:p>
    <w:p w:rsidR="007D610E" w:rsidRDefault="00732FBF" w:rsidP="009762AF">
      <w:pPr>
        <w:numPr>
          <w:ilvl w:val="0"/>
          <w:numId w:val="9"/>
        </w:numPr>
        <w:tabs>
          <w:tab w:val="clear" w:pos="1287"/>
          <w:tab w:val="num" w:pos="240"/>
        </w:tabs>
        <w:spacing w:line="360" w:lineRule="auto"/>
        <w:ind w:left="0" w:firstLine="0"/>
        <w:jc w:val="both"/>
        <w:rPr>
          <w:color w:val="000000"/>
          <w:sz w:val="28"/>
          <w:szCs w:val="28"/>
        </w:rPr>
      </w:pPr>
      <w:r w:rsidRPr="00574D3F">
        <w:rPr>
          <w:color w:val="000000"/>
          <w:sz w:val="28"/>
          <w:szCs w:val="28"/>
        </w:rPr>
        <w:t>http://apeshnik.narod.ru/Gidravlika</w:t>
      </w:r>
      <w:bookmarkStart w:id="10" w:name="_GoBack"/>
      <w:bookmarkEnd w:id="0"/>
      <w:bookmarkEnd w:id="10"/>
    </w:p>
    <w:sectPr w:rsidR="007D610E" w:rsidSect="00533ED0">
      <w:footerReference w:type="even" r:id="rId11"/>
      <w:footerReference w:type="defaul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99" w:rsidRDefault="00AB3D99">
      <w:r>
        <w:separator/>
      </w:r>
    </w:p>
  </w:endnote>
  <w:endnote w:type="continuationSeparator" w:id="0">
    <w:p w:rsidR="00AB3D99" w:rsidRDefault="00AB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E0" w:rsidRDefault="007443E0" w:rsidP="00C00B0C">
    <w:pPr>
      <w:pStyle w:val="a6"/>
      <w:framePr w:wrap="around" w:vAnchor="text" w:hAnchor="margin" w:xAlign="right" w:y="1"/>
      <w:rPr>
        <w:rStyle w:val="a9"/>
      </w:rPr>
    </w:pPr>
  </w:p>
  <w:p w:rsidR="007443E0" w:rsidRDefault="007443E0" w:rsidP="0060133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3E0" w:rsidRDefault="00574D3F" w:rsidP="00C00B0C">
    <w:pPr>
      <w:pStyle w:val="a6"/>
      <w:framePr w:wrap="around" w:vAnchor="text" w:hAnchor="margin" w:xAlign="right" w:y="1"/>
      <w:rPr>
        <w:rStyle w:val="a9"/>
      </w:rPr>
    </w:pPr>
    <w:r>
      <w:rPr>
        <w:rStyle w:val="a9"/>
        <w:noProof/>
      </w:rPr>
      <w:t>2</w:t>
    </w:r>
  </w:p>
  <w:p w:rsidR="007443E0" w:rsidRDefault="007443E0" w:rsidP="0060133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99" w:rsidRDefault="00AB3D99">
      <w:r>
        <w:separator/>
      </w:r>
    </w:p>
  </w:footnote>
  <w:footnote w:type="continuationSeparator" w:id="0">
    <w:p w:rsidR="00AB3D99" w:rsidRDefault="00AB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5207D"/>
    <w:multiLevelType w:val="hybridMultilevel"/>
    <w:tmpl w:val="24C4C4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9D21BF"/>
    <w:multiLevelType w:val="hybridMultilevel"/>
    <w:tmpl w:val="C32883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1F2F27"/>
    <w:multiLevelType w:val="multilevel"/>
    <w:tmpl w:val="37F0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345FA"/>
    <w:multiLevelType w:val="multilevel"/>
    <w:tmpl w:val="84DA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E69A1"/>
    <w:multiLevelType w:val="multilevel"/>
    <w:tmpl w:val="24C4C4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54813D6"/>
    <w:multiLevelType w:val="hybridMultilevel"/>
    <w:tmpl w:val="E5C0B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71A0383"/>
    <w:multiLevelType w:val="hybridMultilevel"/>
    <w:tmpl w:val="F40615B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7AB960CA"/>
    <w:multiLevelType w:val="hybridMultilevel"/>
    <w:tmpl w:val="EB0274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571244"/>
    <w:multiLevelType w:val="hybridMultilevel"/>
    <w:tmpl w:val="2D1C07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0"/>
  </w:num>
  <w:num w:numId="4">
    <w:abstractNumId w:val="4"/>
  </w:num>
  <w:num w:numId="5">
    <w:abstractNumId w:val="3"/>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33B"/>
    <w:rsid w:val="000324D3"/>
    <w:rsid w:val="000B53F9"/>
    <w:rsid w:val="00175B6D"/>
    <w:rsid w:val="00260DDF"/>
    <w:rsid w:val="00320101"/>
    <w:rsid w:val="00364CA1"/>
    <w:rsid w:val="003C21AC"/>
    <w:rsid w:val="00533ED0"/>
    <w:rsid w:val="005627B9"/>
    <w:rsid w:val="00574D3F"/>
    <w:rsid w:val="00583346"/>
    <w:rsid w:val="005E6961"/>
    <w:rsid w:val="0060133B"/>
    <w:rsid w:val="007246A9"/>
    <w:rsid w:val="00732FBF"/>
    <w:rsid w:val="00734975"/>
    <w:rsid w:val="007443E0"/>
    <w:rsid w:val="007D610E"/>
    <w:rsid w:val="0080183F"/>
    <w:rsid w:val="0086204F"/>
    <w:rsid w:val="009762AF"/>
    <w:rsid w:val="009A2054"/>
    <w:rsid w:val="00AA4618"/>
    <w:rsid w:val="00AB3D99"/>
    <w:rsid w:val="00AF6E00"/>
    <w:rsid w:val="00B45501"/>
    <w:rsid w:val="00B63287"/>
    <w:rsid w:val="00B9796B"/>
    <w:rsid w:val="00BE2843"/>
    <w:rsid w:val="00C00B0C"/>
    <w:rsid w:val="00CF1DD5"/>
    <w:rsid w:val="00D31750"/>
    <w:rsid w:val="00DC6678"/>
    <w:rsid w:val="00DF1AFF"/>
    <w:rsid w:val="00E47780"/>
    <w:rsid w:val="00EB522D"/>
    <w:rsid w:val="00FF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F7342D1-CFE0-412B-99E3-F812DE64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33B"/>
    <w:rPr>
      <w:sz w:val="24"/>
      <w:szCs w:val="24"/>
    </w:rPr>
  </w:style>
  <w:style w:type="paragraph" w:styleId="1">
    <w:name w:val="heading 1"/>
    <w:basedOn w:val="a"/>
    <w:next w:val="a"/>
    <w:link w:val="10"/>
    <w:uiPriority w:val="99"/>
    <w:qFormat/>
    <w:rsid w:val="0080183F"/>
    <w:pPr>
      <w:keepNext/>
      <w:spacing w:before="240" w:after="200"/>
      <w:jc w:val="center"/>
      <w:outlineLvl w:val="0"/>
    </w:pPr>
    <w:rPr>
      <w:rFonts w:ascii="Arial" w:hAnsi="Arial" w:cs="Arial"/>
      <w:b/>
      <w:bCs/>
      <w:kern w:val="32"/>
      <w:sz w:val="32"/>
      <w:szCs w:val="32"/>
    </w:rPr>
  </w:style>
  <w:style w:type="paragraph" w:styleId="2">
    <w:name w:val="heading 2"/>
    <w:basedOn w:val="a"/>
    <w:next w:val="a"/>
    <w:link w:val="20"/>
    <w:uiPriority w:val="99"/>
    <w:qFormat/>
    <w:rsid w:val="00B9796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627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AA4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3">
    <w:name w:val="Table Grid"/>
    <w:basedOn w:val="a1"/>
    <w:uiPriority w:val="99"/>
    <w:rsid w:val="00AF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4">
    <w:name w:val="Emphasis"/>
    <w:uiPriority w:val="99"/>
    <w:qFormat/>
    <w:rsid w:val="0060133B"/>
    <w:rPr>
      <w:rFonts w:cs="Times New Roman"/>
      <w:i/>
      <w:iCs/>
    </w:rPr>
  </w:style>
  <w:style w:type="character" w:styleId="a5">
    <w:name w:val="Strong"/>
    <w:uiPriority w:val="99"/>
    <w:qFormat/>
    <w:rsid w:val="0060133B"/>
    <w:rPr>
      <w:rFonts w:cs="Times New Roman"/>
      <w:b/>
      <w:bCs/>
    </w:rPr>
  </w:style>
  <w:style w:type="paragraph" w:styleId="a6">
    <w:name w:val="footer"/>
    <w:basedOn w:val="a"/>
    <w:link w:val="a7"/>
    <w:uiPriority w:val="99"/>
    <w:rsid w:val="0060133B"/>
    <w:pPr>
      <w:tabs>
        <w:tab w:val="center" w:pos="4677"/>
        <w:tab w:val="right" w:pos="9355"/>
      </w:tabs>
    </w:pPr>
  </w:style>
  <w:style w:type="paragraph" w:styleId="a8">
    <w:name w:val="No Spacing"/>
    <w:uiPriority w:val="99"/>
    <w:qFormat/>
    <w:rsid w:val="00260DDF"/>
    <w:rPr>
      <w:sz w:val="24"/>
      <w:szCs w:val="24"/>
    </w:rPr>
  </w:style>
  <w:style w:type="character" w:styleId="a9">
    <w:name w:val="page number"/>
    <w:uiPriority w:val="99"/>
    <w:rsid w:val="0060133B"/>
    <w:rPr>
      <w:rFonts w:cs="Times New Roman"/>
    </w:rPr>
  </w:style>
  <w:style w:type="character" w:customStyle="1" w:styleId="20">
    <w:name w:val="Заголовок 2 Знак"/>
    <w:link w:val="2"/>
    <w:uiPriority w:val="99"/>
    <w:locked/>
    <w:rsid w:val="00B9796B"/>
    <w:rPr>
      <w:rFonts w:ascii="Arial" w:hAnsi="Arial" w:cs="Arial"/>
      <w:b/>
      <w:bCs/>
      <w:i/>
      <w:iCs/>
      <w:sz w:val="28"/>
      <w:szCs w:val="28"/>
      <w:lang w:val="ru-RU" w:eastAsia="ru-RU" w:bidi="ar-SA"/>
    </w:rPr>
  </w:style>
  <w:style w:type="character" w:customStyle="1" w:styleId="10">
    <w:name w:val="Заголовок 1 Знак"/>
    <w:link w:val="1"/>
    <w:uiPriority w:val="99"/>
    <w:locked/>
    <w:rsid w:val="0080183F"/>
    <w:rPr>
      <w:rFonts w:ascii="Arial" w:hAnsi="Arial" w:cs="Arial"/>
      <w:b/>
      <w:bCs/>
      <w:kern w:val="32"/>
      <w:sz w:val="32"/>
      <w:szCs w:val="32"/>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a">
    <w:name w:val="Hyperlink"/>
    <w:uiPriority w:val="99"/>
    <w:rsid w:val="00EB522D"/>
    <w:rPr>
      <w:rFonts w:cs="Times New Roman"/>
      <w:color w:val="015FBD"/>
      <w:u w:val="none"/>
      <w:effect w:val="none"/>
    </w:rPr>
  </w:style>
  <w:style w:type="paragraph" w:styleId="ab">
    <w:name w:val="Normal (Web)"/>
    <w:basedOn w:val="a"/>
    <w:uiPriority w:val="99"/>
    <w:rsid w:val="003C21AC"/>
    <w:pPr>
      <w:spacing w:before="100" w:beforeAutospacing="1" w:after="100" w:afterAutospacing="1"/>
    </w:pPr>
  </w:style>
  <w:style w:type="paragraph" w:styleId="11">
    <w:name w:val="toc 1"/>
    <w:basedOn w:val="a"/>
    <w:next w:val="a"/>
    <w:autoRedefine/>
    <w:uiPriority w:val="99"/>
    <w:rsid w:val="0080183F"/>
    <w:pPr>
      <w:tabs>
        <w:tab w:val="right" w:leader="dot" w:pos="9345"/>
      </w:tabs>
    </w:pPr>
    <w:rPr>
      <w:b/>
      <w:sz w:val="28"/>
      <w:szCs w:val="28"/>
    </w:rPr>
  </w:style>
  <w:style w:type="paragraph" w:styleId="21">
    <w:name w:val="toc 2"/>
    <w:basedOn w:val="a"/>
    <w:next w:val="a"/>
    <w:autoRedefine/>
    <w:uiPriority w:val="99"/>
    <w:semiHidden/>
    <w:rsid w:val="005627B9"/>
    <w:pPr>
      <w:ind w:left="240"/>
    </w:pPr>
  </w:style>
  <w:style w:type="paragraph" w:styleId="31">
    <w:name w:val="toc 3"/>
    <w:basedOn w:val="a"/>
    <w:next w:val="a"/>
    <w:autoRedefine/>
    <w:uiPriority w:val="99"/>
    <w:semiHidden/>
    <w:rsid w:val="005627B9"/>
    <w:pPr>
      <w:ind w:left="480"/>
    </w:pPr>
  </w:style>
  <w:style w:type="paragraph" w:styleId="ac">
    <w:name w:val="header"/>
    <w:basedOn w:val="a"/>
    <w:link w:val="ad"/>
    <w:uiPriority w:val="99"/>
    <w:rsid w:val="00260DDF"/>
    <w:pPr>
      <w:tabs>
        <w:tab w:val="center" w:pos="4677"/>
        <w:tab w:val="right" w:pos="9355"/>
      </w:tabs>
    </w:pPr>
  </w:style>
  <w:style w:type="character" w:customStyle="1" w:styleId="a7">
    <w:name w:val="Нижний колонтитул Знак"/>
    <w:link w:val="a6"/>
    <w:uiPriority w:val="99"/>
    <w:locked/>
    <w:rsid w:val="00260DDF"/>
    <w:rPr>
      <w:rFonts w:cs="Times New Roman"/>
      <w:sz w:val="24"/>
      <w:szCs w:val="24"/>
    </w:rPr>
  </w:style>
  <w:style w:type="character" w:customStyle="1" w:styleId="ad">
    <w:name w:val="Верхний колонтитул Знак"/>
    <w:link w:val="ac"/>
    <w:uiPriority w:val="99"/>
    <w:locked/>
    <w:rsid w:val="00260DDF"/>
    <w:rPr>
      <w:rFonts w:cs="Times New Roman"/>
      <w:sz w:val="24"/>
      <w:szCs w:val="24"/>
    </w:rPr>
  </w:style>
  <w:style w:type="paragraph" w:styleId="ae">
    <w:name w:val="TOC Heading"/>
    <w:basedOn w:val="1"/>
    <w:next w:val="a"/>
    <w:uiPriority w:val="99"/>
    <w:qFormat/>
    <w:rsid w:val="0080183F"/>
    <w:pPr>
      <w:keepLines/>
      <w:spacing w:before="480" w:after="0" w:line="276" w:lineRule="auto"/>
      <w:jc w:val="left"/>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51745">
      <w:marLeft w:val="0"/>
      <w:marRight w:val="0"/>
      <w:marTop w:val="0"/>
      <w:marBottom w:val="0"/>
      <w:divBdr>
        <w:top w:val="none" w:sz="0" w:space="0" w:color="auto"/>
        <w:left w:val="none" w:sz="0" w:space="0" w:color="auto"/>
        <w:bottom w:val="none" w:sz="0" w:space="0" w:color="auto"/>
        <w:right w:val="none" w:sz="0" w:space="0" w:color="auto"/>
      </w:divBdr>
      <w:divsChild>
        <w:div w:id="1916551747">
          <w:marLeft w:val="0"/>
          <w:marRight w:val="0"/>
          <w:marTop w:val="0"/>
          <w:marBottom w:val="0"/>
          <w:divBdr>
            <w:top w:val="none" w:sz="0" w:space="0" w:color="auto"/>
            <w:left w:val="none" w:sz="0" w:space="0" w:color="auto"/>
            <w:bottom w:val="none" w:sz="0" w:space="0" w:color="auto"/>
            <w:right w:val="none" w:sz="0" w:space="0" w:color="auto"/>
          </w:divBdr>
          <w:divsChild>
            <w:div w:id="1916551748">
              <w:marLeft w:val="0"/>
              <w:marRight w:val="0"/>
              <w:marTop w:val="0"/>
              <w:marBottom w:val="0"/>
              <w:divBdr>
                <w:top w:val="none" w:sz="0" w:space="0" w:color="auto"/>
                <w:left w:val="none" w:sz="0" w:space="0" w:color="auto"/>
                <w:bottom w:val="none" w:sz="0" w:space="0" w:color="auto"/>
                <w:right w:val="none" w:sz="0" w:space="0" w:color="auto"/>
              </w:divBdr>
              <w:divsChild>
                <w:div w:id="1916551746">
                  <w:marLeft w:val="0"/>
                  <w:marRight w:val="0"/>
                  <w:marTop w:val="0"/>
                  <w:marBottom w:val="0"/>
                  <w:divBdr>
                    <w:top w:val="none" w:sz="0" w:space="0" w:color="auto"/>
                    <w:left w:val="none" w:sz="0" w:space="0" w:color="auto"/>
                    <w:bottom w:val="none" w:sz="0" w:space="0" w:color="auto"/>
                    <w:right w:val="none" w:sz="0" w:space="0" w:color="auto"/>
                  </w:divBdr>
                  <w:divsChild>
                    <w:div w:id="19165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Балтийская государственная академия рыбопромыслового флота</vt:lpstr>
    </vt:vector>
  </TitlesOfParts>
  <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Балтийская государственная академия рыбопромыслового флота</dc:title>
  <dc:subject/>
  <dc:creator>Настя</dc:creator>
  <cp:keywords/>
  <dc:description/>
  <cp:lastModifiedBy>admin</cp:lastModifiedBy>
  <cp:revision>2</cp:revision>
  <cp:lastPrinted>2008-11-18T02:13:00Z</cp:lastPrinted>
  <dcterms:created xsi:type="dcterms:W3CDTF">2014-03-20T16:56:00Z</dcterms:created>
  <dcterms:modified xsi:type="dcterms:W3CDTF">2014-03-20T16:56:00Z</dcterms:modified>
</cp:coreProperties>
</file>