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  <w:bookmarkStart w:id="0" w:name="_Toc253606533"/>
      <w:bookmarkStart w:id="1" w:name="_Toc253607584"/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  <w:r w:rsidRPr="0056662C">
        <w:rPr>
          <w:sz w:val="28"/>
        </w:rPr>
        <w:t>Влияние космической погоды на планету Земля</w:t>
      </w:r>
    </w:p>
    <w:p w:rsidR="0056662C" w:rsidRP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</w:p>
    <w:p w:rsidR="009761C2" w:rsidRPr="0056662C" w:rsidRDefault="0056662C" w:rsidP="0056662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9761C2" w:rsidRPr="0056662C">
        <w:rPr>
          <w:sz w:val="28"/>
        </w:rPr>
        <w:t>СОДЕРЖАНИЕ</w:t>
      </w:r>
      <w:bookmarkEnd w:id="0"/>
      <w:bookmarkEnd w:id="1"/>
    </w:p>
    <w:p w:rsidR="00163F6E" w:rsidRPr="0056662C" w:rsidRDefault="009761C2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r w:rsidRPr="0056662C">
        <w:rPr>
          <w:sz w:val="28"/>
          <w:szCs w:val="26"/>
        </w:rPr>
        <w:fldChar w:fldCharType="begin"/>
      </w:r>
      <w:r w:rsidRPr="0056662C">
        <w:rPr>
          <w:sz w:val="28"/>
          <w:szCs w:val="26"/>
        </w:rPr>
        <w:instrText xml:space="preserve"> TOC \o "1-3" \h \z \u </w:instrText>
      </w:r>
      <w:r w:rsidRPr="0056662C">
        <w:rPr>
          <w:sz w:val="28"/>
          <w:szCs w:val="26"/>
        </w:rPr>
        <w:fldChar w:fldCharType="separate"/>
      </w:r>
    </w:p>
    <w:p w:rsidR="00163F6E" w:rsidRPr="0056662C" w:rsidRDefault="00163F6E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r w:rsidRPr="00DF4283">
        <w:rPr>
          <w:rStyle w:val="ac"/>
          <w:noProof/>
          <w:color w:val="auto"/>
          <w:sz w:val="28"/>
          <w:u w:val="none"/>
        </w:rPr>
        <w:t>ВВЕДЕНИЕ</w:t>
      </w:r>
    </w:p>
    <w:p w:rsidR="00163F6E" w:rsidRPr="0056662C" w:rsidRDefault="00483E14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253607586" w:history="1">
        <w:r w:rsidR="00163F6E" w:rsidRPr="0056662C">
          <w:rPr>
            <w:rStyle w:val="ac"/>
            <w:noProof/>
            <w:color w:val="auto"/>
            <w:sz w:val="28"/>
            <w:u w:val="none"/>
          </w:rPr>
          <w:t>1.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163F6E" w:rsidRPr="0056662C">
          <w:rPr>
            <w:rStyle w:val="ac"/>
            <w:noProof/>
            <w:color w:val="auto"/>
            <w:sz w:val="28"/>
            <w:u w:val="none"/>
          </w:rPr>
          <w:t>ОБЩИЕ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163F6E" w:rsidRPr="0056662C">
          <w:rPr>
            <w:rStyle w:val="ac"/>
            <w:noProof/>
            <w:color w:val="auto"/>
            <w:sz w:val="28"/>
            <w:u w:val="none"/>
          </w:rPr>
          <w:t>СВ</w:t>
        </w:r>
        <w:r w:rsidR="008278EE" w:rsidRPr="0056662C">
          <w:rPr>
            <w:rStyle w:val="ac"/>
            <w:noProof/>
            <w:color w:val="auto"/>
            <w:sz w:val="28"/>
            <w:u w:val="none"/>
          </w:rPr>
          <w:t>ЕДЕНИЯ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8278EE" w:rsidRPr="0056662C">
          <w:rPr>
            <w:rStyle w:val="ac"/>
            <w:noProof/>
            <w:color w:val="auto"/>
            <w:sz w:val="28"/>
            <w:u w:val="none"/>
          </w:rPr>
          <w:t>О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8278EE" w:rsidRPr="0056662C">
          <w:rPr>
            <w:rStyle w:val="ac"/>
            <w:noProof/>
            <w:color w:val="auto"/>
            <w:sz w:val="28"/>
            <w:u w:val="none"/>
          </w:rPr>
          <w:t>СОЛНЕЧНО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8278EE" w:rsidRPr="0056662C">
          <w:rPr>
            <w:rStyle w:val="ac"/>
            <w:noProof/>
            <w:color w:val="auto"/>
            <w:sz w:val="28"/>
            <w:u w:val="none"/>
          </w:rPr>
          <w:t>-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8278EE" w:rsidRPr="0056662C">
          <w:rPr>
            <w:rStyle w:val="ac"/>
            <w:noProof/>
            <w:color w:val="auto"/>
            <w:sz w:val="28"/>
            <w:u w:val="none"/>
          </w:rPr>
          <w:t>ЗЕМНЫХ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8278EE" w:rsidRPr="0056662C">
          <w:rPr>
            <w:rStyle w:val="ac"/>
            <w:noProof/>
            <w:color w:val="auto"/>
            <w:sz w:val="28"/>
            <w:u w:val="none"/>
          </w:rPr>
          <w:t>СВЯЗЯХ</w:t>
        </w:r>
      </w:hyperlink>
    </w:p>
    <w:p w:rsidR="00163F6E" w:rsidRPr="0056662C" w:rsidRDefault="00163F6E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r w:rsidRPr="00DF4283">
        <w:rPr>
          <w:rStyle w:val="ac"/>
          <w:noProof/>
          <w:color w:val="auto"/>
          <w:sz w:val="28"/>
          <w:u w:val="none"/>
        </w:rPr>
        <w:t>2.</w:t>
      </w:r>
      <w:r w:rsidR="0056662C" w:rsidRPr="00DF4283">
        <w:rPr>
          <w:rStyle w:val="ac"/>
          <w:noProof/>
          <w:color w:val="auto"/>
          <w:sz w:val="28"/>
          <w:u w:val="none"/>
        </w:rPr>
        <w:t xml:space="preserve"> </w:t>
      </w:r>
      <w:r w:rsidRPr="00DF4283">
        <w:rPr>
          <w:rStyle w:val="ac"/>
          <w:noProof/>
          <w:color w:val="auto"/>
          <w:sz w:val="28"/>
          <w:u w:val="none"/>
        </w:rPr>
        <w:t>ОПАСНО!</w:t>
      </w:r>
      <w:r w:rsidR="00567F41" w:rsidRPr="00DF4283">
        <w:rPr>
          <w:rStyle w:val="ac"/>
          <w:noProof/>
          <w:color w:val="auto"/>
          <w:sz w:val="28"/>
          <w:u w:val="none"/>
        </w:rPr>
        <w:t xml:space="preserve"> </w:t>
      </w:r>
      <w:r w:rsidRPr="00DF4283">
        <w:rPr>
          <w:rStyle w:val="ac"/>
          <w:noProof/>
          <w:color w:val="auto"/>
          <w:sz w:val="28"/>
          <w:u w:val="none"/>
        </w:rPr>
        <w:t>РАДИАЦИЯ!</w:t>
      </w:r>
      <w:r w:rsidR="0056662C">
        <w:rPr>
          <w:noProof/>
          <w:sz w:val="28"/>
        </w:rPr>
        <w:t xml:space="preserve"> </w:t>
      </w:r>
    </w:p>
    <w:p w:rsidR="00163F6E" w:rsidRPr="0056662C" w:rsidRDefault="00483E14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253607588" w:history="1">
        <w:r w:rsidR="00163F6E" w:rsidRPr="0056662C">
          <w:rPr>
            <w:rStyle w:val="ac"/>
            <w:noProof/>
            <w:color w:val="auto"/>
            <w:sz w:val="28"/>
            <w:u w:val="none"/>
          </w:rPr>
          <w:t>3.ВЗБУДОРАЖЕННАЯ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163F6E" w:rsidRPr="0056662C">
          <w:rPr>
            <w:rStyle w:val="ac"/>
            <w:noProof/>
            <w:color w:val="auto"/>
            <w:sz w:val="28"/>
            <w:u w:val="none"/>
          </w:rPr>
          <w:t>ИОНОСФЕРА</w:t>
        </w:r>
      </w:hyperlink>
    </w:p>
    <w:p w:rsidR="00163F6E" w:rsidRPr="0056662C" w:rsidRDefault="00163F6E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r w:rsidRPr="00DF4283">
        <w:rPr>
          <w:rStyle w:val="ac"/>
          <w:noProof/>
          <w:color w:val="auto"/>
          <w:sz w:val="28"/>
          <w:u w:val="none"/>
        </w:rPr>
        <w:t>4.</w:t>
      </w:r>
      <w:r w:rsidR="0056662C" w:rsidRPr="00DF4283">
        <w:rPr>
          <w:rStyle w:val="ac"/>
          <w:noProof/>
          <w:color w:val="auto"/>
          <w:sz w:val="28"/>
          <w:u w:val="none"/>
        </w:rPr>
        <w:t xml:space="preserve"> </w:t>
      </w:r>
      <w:r w:rsidRPr="00DF4283">
        <w:rPr>
          <w:rStyle w:val="ac"/>
          <w:noProof/>
          <w:color w:val="auto"/>
          <w:sz w:val="28"/>
          <w:u w:val="none"/>
        </w:rPr>
        <w:t>КОСМОС</w:t>
      </w:r>
      <w:r w:rsidR="0056662C" w:rsidRPr="00DF4283">
        <w:rPr>
          <w:rStyle w:val="ac"/>
          <w:noProof/>
          <w:color w:val="auto"/>
          <w:sz w:val="28"/>
          <w:u w:val="none"/>
        </w:rPr>
        <w:t xml:space="preserve"> </w:t>
      </w:r>
      <w:r w:rsidRPr="00DF4283">
        <w:rPr>
          <w:rStyle w:val="ac"/>
          <w:noProof/>
          <w:color w:val="auto"/>
          <w:sz w:val="28"/>
          <w:u w:val="none"/>
        </w:rPr>
        <w:t>И</w:t>
      </w:r>
      <w:r w:rsidR="0056662C" w:rsidRPr="00DF4283">
        <w:rPr>
          <w:rStyle w:val="ac"/>
          <w:noProof/>
          <w:color w:val="auto"/>
          <w:sz w:val="28"/>
          <w:u w:val="none"/>
        </w:rPr>
        <w:t xml:space="preserve"> </w:t>
      </w:r>
      <w:r w:rsidRPr="00DF4283">
        <w:rPr>
          <w:rStyle w:val="ac"/>
          <w:noProof/>
          <w:color w:val="auto"/>
          <w:sz w:val="28"/>
          <w:u w:val="none"/>
        </w:rPr>
        <w:t>ЧЕЛОВЕК</w:t>
      </w:r>
    </w:p>
    <w:p w:rsidR="00163F6E" w:rsidRPr="0056662C" w:rsidRDefault="00483E14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253607590" w:history="1">
        <w:r w:rsidR="00163F6E" w:rsidRPr="0056662C">
          <w:rPr>
            <w:rStyle w:val="ac"/>
            <w:noProof/>
            <w:color w:val="auto"/>
            <w:sz w:val="28"/>
            <w:u w:val="none"/>
          </w:rPr>
          <w:t>5.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163F6E" w:rsidRPr="0056662C">
          <w:rPr>
            <w:rStyle w:val="ac"/>
            <w:noProof/>
            <w:color w:val="auto"/>
            <w:sz w:val="28"/>
            <w:u w:val="none"/>
          </w:rPr>
          <w:t>КОСМОС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163F6E" w:rsidRPr="0056662C">
          <w:rPr>
            <w:rStyle w:val="ac"/>
            <w:noProof/>
            <w:color w:val="auto"/>
            <w:sz w:val="28"/>
            <w:u w:val="none"/>
          </w:rPr>
          <w:t>И</w:t>
        </w:r>
        <w:r w:rsidR="0056662C">
          <w:rPr>
            <w:rStyle w:val="ac"/>
            <w:noProof/>
            <w:color w:val="auto"/>
            <w:sz w:val="28"/>
            <w:u w:val="none"/>
          </w:rPr>
          <w:t xml:space="preserve"> </w:t>
        </w:r>
        <w:r w:rsidR="00163F6E" w:rsidRPr="0056662C">
          <w:rPr>
            <w:rStyle w:val="ac"/>
            <w:noProof/>
            <w:color w:val="auto"/>
            <w:sz w:val="28"/>
            <w:u w:val="none"/>
          </w:rPr>
          <w:t>ЭПИДЕМИИ</w:t>
        </w:r>
      </w:hyperlink>
    </w:p>
    <w:p w:rsidR="00163F6E" w:rsidRPr="0056662C" w:rsidRDefault="00163F6E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r w:rsidRPr="00DF4283">
        <w:rPr>
          <w:rStyle w:val="ac"/>
          <w:noProof/>
          <w:color w:val="auto"/>
          <w:sz w:val="28"/>
          <w:u w:val="none"/>
        </w:rPr>
        <w:t>ЗАКЛЮЧЕНИЕ</w:t>
      </w:r>
    </w:p>
    <w:p w:rsidR="00163F6E" w:rsidRPr="0056662C" w:rsidRDefault="00483E14" w:rsidP="0056662C">
      <w:pPr>
        <w:pStyle w:val="11"/>
        <w:shd w:val="clear" w:color="000000" w:fill="auto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253607592" w:history="1">
        <w:r w:rsidR="00163F6E" w:rsidRPr="0056662C">
          <w:rPr>
            <w:rStyle w:val="ac"/>
            <w:noProof/>
            <w:color w:val="auto"/>
            <w:sz w:val="28"/>
            <w:u w:val="none"/>
          </w:rPr>
          <w:t>ЛИТЕРАТУРА</w:t>
        </w:r>
      </w:hyperlink>
    </w:p>
    <w:p w:rsidR="009761C2" w:rsidRPr="0056662C" w:rsidRDefault="009761C2" w:rsidP="0056662C">
      <w:pPr>
        <w:pStyle w:val="1"/>
        <w:shd w:val="clear" w:color="000000" w:fill="auto"/>
        <w:spacing w:before="0" w:beforeAutospacing="0" w:after="0" w:afterAutospacing="0" w:line="360" w:lineRule="auto"/>
        <w:rPr>
          <w:sz w:val="28"/>
          <w:szCs w:val="26"/>
        </w:rPr>
      </w:pPr>
      <w:r w:rsidRPr="0056662C">
        <w:rPr>
          <w:sz w:val="28"/>
          <w:szCs w:val="26"/>
        </w:rPr>
        <w:fldChar w:fldCharType="end"/>
      </w:r>
    </w:p>
    <w:p w:rsidR="000B10DA" w:rsidRDefault="0056662C" w:rsidP="0056662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  <w:bookmarkStart w:id="2" w:name="_Toc253607585"/>
      <w:r>
        <w:rPr>
          <w:sz w:val="28"/>
          <w:szCs w:val="26"/>
        </w:rPr>
        <w:br w:type="page"/>
      </w:r>
      <w:r w:rsidR="00D15670" w:rsidRPr="0056662C">
        <w:rPr>
          <w:sz w:val="28"/>
          <w:szCs w:val="26"/>
        </w:rPr>
        <w:t>ВВЕДЕНИЕ</w:t>
      </w:r>
      <w:bookmarkEnd w:id="2"/>
    </w:p>
    <w:p w:rsidR="0056662C" w:rsidRPr="0056662C" w:rsidRDefault="0056662C" w:rsidP="0056662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56662C" w:rsidRDefault="00D15670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Солнце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центром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мира.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Миллиарды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удерживает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планеты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себя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обогревает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остро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чувствует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проявляющиеся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настоящее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главным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образом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11</w:t>
      </w:r>
      <w:r w:rsidR="008278EE" w:rsidRPr="0056662C">
        <w:rPr>
          <w:sz w:val="28"/>
          <w:szCs w:val="26"/>
        </w:rPr>
        <w:t>-</w:t>
      </w:r>
      <w:r w:rsidRPr="0056662C">
        <w:rPr>
          <w:sz w:val="28"/>
          <w:szCs w:val="26"/>
        </w:rPr>
        <w:t>летних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циклов.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всплесков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учащающихся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короне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рождаются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интенсивные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потоки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рентгеновского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лучей,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происходят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выбросы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огромных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масс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облаков)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межпланетное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пространство.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iCs/>
          <w:sz w:val="28"/>
          <w:szCs w:val="26"/>
        </w:rPr>
        <w:t>В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XX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веке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земная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цивилизация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незаметно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переступила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своём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развитии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</w:t>
      </w:r>
      <w:r w:rsidR="008278EE" w:rsidRPr="0056662C">
        <w:rPr>
          <w:iCs/>
          <w:sz w:val="28"/>
          <w:szCs w:val="26"/>
        </w:rPr>
        <w:t>чень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важный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рубеж.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Техносфера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–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об</w:t>
      </w:r>
      <w:r w:rsidR="008278EE" w:rsidRPr="0056662C">
        <w:rPr>
          <w:iCs/>
          <w:sz w:val="28"/>
          <w:szCs w:val="26"/>
        </w:rPr>
        <w:t>ласть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человеческой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активности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–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расширилась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далеко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пределы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грани</w:t>
      </w:r>
      <w:r w:rsidR="008278EE" w:rsidRPr="0056662C">
        <w:rPr>
          <w:iCs/>
          <w:sz w:val="28"/>
          <w:szCs w:val="26"/>
        </w:rPr>
        <w:t>ц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естественной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среды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обитания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–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биосферы.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Эта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экспанс</w:t>
      </w:r>
      <w:r w:rsidR="008278EE" w:rsidRPr="0056662C">
        <w:rPr>
          <w:iCs/>
          <w:sz w:val="28"/>
          <w:szCs w:val="26"/>
        </w:rPr>
        <w:t>ия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носит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как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пространственный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–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счёт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освоения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космического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пространства</w:t>
      </w:r>
      <w:r w:rsidR="008278EE" w:rsidRPr="0056662C">
        <w:rPr>
          <w:iCs/>
          <w:sz w:val="28"/>
          <w:szCs w:val="26"/>
        </w:rPr>
        <w:t>,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так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качественный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характер</w:t>
      </w:r>
      <w:r w:rsidR="0056662C">
        <w:rPr>
          <w:iCs/>
          <w:sz w:val="28"/>
          <w:szCs w:val="26"/>
        </w:rPr>
        <w:t xml:space="preserve"> </w:t>
      </w:r>
      <w:r w:rsidR="008278EE" w:rsidRPr="0056662C">
        <w:rPr>
          <w:iCs/>
          <w:sz w:val="28"/>
          <w:szCs w:val="26"/>
        </w:rPr>
        <w:t>–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счёт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активного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использования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новых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видов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энергии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электромагнитных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волн.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всё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равно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для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инопланетян,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смотрящих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нас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далёкой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звезды,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Земля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остаётся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всего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лишь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песчинкой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океане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плазмы,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заполняющем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Солнечную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систему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всю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Вселенную,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нашу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стадию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развития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можно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сравнить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скорее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первыми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шагами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ребёнка,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чем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достижением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зрелости.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Новый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мир,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открывшийся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человечеству,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менее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сложен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как,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впрочем,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Земле,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далеко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всегда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дружественен.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При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его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освоении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обошлось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без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потерь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ошибок,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мы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постепенно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учимся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распознавать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новые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опасности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преодолевать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их.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опасностей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этих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немало.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Это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радиационный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фон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верхних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слоях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атмосферы,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потеря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связи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спутниками,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самолётами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наземными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станциями,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даже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катастрофические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аварии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на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линиях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связи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и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электропередач,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происходящие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во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время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мощных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магнитных</w:t>
      </w:r>
      <w:r w:rsidR="0056662C">
        <w:rPr>
          <w:iCs/>
          <w:sz w:val="28"/>
          <w:szCs w:val="26"/>
        </w:rPr>
        <w:t xml:space="preserve"> </w:t>
      </w:r>
      <w:r w:rsidRPr="0056662C">
        <w:rPr>
          <w:iCs/>
          <w:sz w:val="28"/>
          <w:szCs w:val="26"/>
        </w:rPr>
        <w:t>бурь.</w:t>
      </w:r>
    </w:p>
    <w:p w:rsidR="00D15670" w:rsidRPr="0056662C" w:rsidRDefault="00D15670" w:rsidP="0056662C">
      <w:pPr>
        <w:pStyle w:val="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</w:p>
    <w:p w:rsidR="00DC3149" w:rsidRP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26"/>
        </w:rPr>
      </w:pPr>
      <w:bookmarkStart w:id="3" w:name="_Toc253607586"/>
      <w:r>
        <w:rPr>
          <w:b w:val="0"/>
          <w:kern w:val="0"/>
          <w:sz w:val="28"/>
          <w:szCs w:val="26"/>
        </w:rPr>
        <w:br w:type="page"/>
      </w:r>
      <w:r w:rsidR="00DC3149" w:rsidRPr="0056662C">
        <w:rPr>
          <w:sz w:val="28"/>
          <w:szCs w:val="26"/>
        </w:rPr>
        <w:t>1.</w:t>
      </w:r>
      <w:r>
        <w:rPr>
          <w:sz w:val="28"/>
          <w:szCs w:val="26"/>
        </w:rPr>
        <w:t xml:space="preserve"> </w:t>
      </w:r>
      <w:r w:rsidR="00DC3149" w:rsidRPr="0056662C">
        <w:rPr>
          <w:sz w:val="28"/>
          <w:szCs w:val="26"/>
        </w:rPr>
        <w:t>ОБЩИЕ</w:t>
      </w:r>
      <w:r>
        <w:rPr>
          <w:sz w:val="28"/>
          <w:szCs w:val="26"/>
        </w:rPr>
        <w:t xml:space="preserve"> </w:t>
      </w:r>
      <w:r w:rsidR="00DC3149" w:rsidRPr="0056662C">
        <w:rPr>
          <w:sz w:val="28"/>
          <w:szCs w:val="26"/>
        </w:rPr>
        <w:t>СВЕДЕНИЯ</w:t>
      </w:r>
      <w:r>
        <w:rPr>
          <w:sz w:val="28"/>
          <w:szCs w:val="26"/>
        </w:rPr>
        <w:t xml:space="preserve"> </w:t>
      </w:r>
      <w:r w:rsidR="00DC3149" w:rsidRPr="0056662C">
        <w:rPr>
          <w:sz w:val="28"/>
          <w:szCs w:val="26"/>
        </w:rPr>
        <w:t>О</w:t>
      </w:r>
      <w:r>
        <w:rPr>
          <w:sz w:val="28"/>
          <w:szCs w:val="26"/>
        </w:rPr>
        <w:t xml:space="preserve"> </w:t>
      </w:r>
      <w:r w:rsidR="00DC3149" w:rsidRPr="0056662C">
        <w:rPr>
          <w:sz w:val="28"/>
          <w:szCs w:val="26"/>
        </w:rPr>
        <w:t>СОЛНЕЧНО</w:t>
      </w:r>
      <w:r>
        <w:rPr>
          <w:sz w:val="28"/>
          <w:szCs w:val="26"/>
        </w:rPr>
        <w:t xml:space="preserve"> </w:t>
      </w:r>
      <w:r w:rsidR="00ED2B38" w:rsidRPr="0056662C">
        <w:rPr>
          <w:sz w:val="28"/>
          <w:szCs w:val="26"/>
        </w:rPr>
        <w:t>–</w:t>
      </w:r>
      <w:r>
        <w:rPr>
          <w:sz w:val="28"/>
          <w:szCs w:val="26"/>
        </w:rPr>
        <w:t xml:space="preserve"> </w:t>
      </w:r>
      <w:r w:rsidR="00DC3149" w:rsidRPr="0056662C">
        <w:rPr>
          <w:sz w:val="28"/>
          <w:szCs w:val="26"/>
        </w:rPr>
        <w:t>ЗЕМНЫХ</w:t>
      </w:r>
      <w:r>
        <w:rPr>
          <w:sz w:val="28"/>
          <w:szCs w:val="26"/>
        </w:rPr>
        <w:t xml:space="preserve"> </w:t>
      </w:r>
      <w:r w:rsidR="00DC3149" w:rsidRPr="0056662C">
        <w:rPr>
          <w:sz w:val="28"/>
          <w:szCs w:val="26"/>
        </w:rPr>
        <w:t>СВЯЗЯХ</w:t>
      </w:r>
      <w:bookmarkEnd w:id="3"/>
    </w:p>
    <w:p w:rsidR="0056662C" w:rsidRPr="00A31291" w:rsidRDefault="0056662C" w:rsidP="0056662C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6"/>
        </w:rPr>
      </w:pPr>
      <w:r w:rsidRPr="00A31291">
        <w:rPr>
          <w:color w:val="FFFFFF"/>
          <w:sz w:val="28"/>
        </w:rPr>
        <w:t>солнечная активность космический ионосфера</w:t>
      </w:r>
    </w:p>
    <w:p w:rsidR="0056662C" w:rsidRDefault="00DC3149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Солнечная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оказывает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происходящие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планете.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себе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двумя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типами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электромагнитным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гамма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лучей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длиной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примерно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0,01А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корпускулярным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(потоки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имеющие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плотность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десятков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см3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миллионов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эВ).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встречают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многочисленные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преграды,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главными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являются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межпланетном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околоземном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обстоятельство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сказывается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разному.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беспрепятственно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проникает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верхние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преобразуется.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лишь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ближнем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ультрафиолете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видимой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области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спектра,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интенсивность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почти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узком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участке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радиоспектра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примерно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30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м),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очень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слаба.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объектом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приложения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типа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являются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своеобразное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зеркало,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отражающее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нейтральная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касается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корпускулярного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испытывает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себе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межпланетного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степени,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попадает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совершенно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неузнаваемом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взаимодействует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нейтральной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Верхние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легко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поддаются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характеристики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происходящих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используют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качестве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косвенных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индексов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Совсем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иначе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обстоит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тропосферу,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нижнюю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определяет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климат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сравнительно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недавнего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времени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очень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метеорологи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утверждали,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обусловлена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угодно,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активностью.</w:t>
      </w:r>
      <w:r w:rsidR="0056662C">
        <w:rPr>
          <w:sz w:val="28"/>
          <w:szCs w:val="26"/>
        </w:rPr>
        <w:t xml:space="preserve"> </w:t>
      </w:r>
    </w:p>
    <w:p w:rsidR="0056662C" w:rsidRDefault="00DC3149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явилось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своеобразной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реакцией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крайнюю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точку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зрения,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заключавшуюся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любое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нарушение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условий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любом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месте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вызвано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проходящей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диску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областью.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качестве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главного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аргумента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против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выдвигалась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инерция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практически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изолированность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внешних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слабых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энергетическом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отношении,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Кроме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того,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отмечалась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неустойчивость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обнаруженных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статистических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отсутствие.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детальный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анализ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проблемы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Солнце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тропосфера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привел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заключению,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определенно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воздействует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нижнюю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планеты.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сказывается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лишь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неустойчивых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областях.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трудным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решения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выглядит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вопрос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биосферу</w:t>
      </w:r>
      <w:r w:rsidR="0056662C">
        <w:rPr>
          <w:sz w:val="28"/>
          <w:szCs w:val="26"/>
        </w:rPr>
        <w:t xml:space="preserve"> Земли.</w:t>
      </w:r>
    </w:p>
    <w:p w:rsidR="00DC3149" w:rsidRPr="0056662C" w:rsidRDefault="00DC3149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Если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проблеме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Солнце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тропосфера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предложенных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механизмов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получил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всеобщего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признания,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здесь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вообще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настоящему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времени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продвинулось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дальше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обнаружения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статистических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характеристиками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деятельностью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некоторых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соображений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возможной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природе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затруднены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созидательной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деятельностью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нередко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уменьшению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исчезновению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отмечавшихся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нежелательных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(например,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некоторых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инфекционных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заболеваний).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последние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исследователей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склоняется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мнению,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определенно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существует,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непосредственным,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климата.</w:t>
      </w:r>
    </w:p>
    <w:p w:rsidR="000B10DA" w:rsidRPr="0056662C" w:rsidRDefault="00DC3149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26"/>
        </w:rPr>
      </w:pPr>
      <w:bookmarkStart w:id="4" w:name="_Toc253607587"/>
      <w:r w:rsidRPr="0056662C">
        <w:rPr>
          <w:sz w:val="28"/>
          <w:szCs w:val="26"/>
        </w:rPr>
        <w:t>2.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РАДИАЦИ</w:t>
      </w:r>
      <w:r w:rsidR="0084376A" w:rsidRPr="0056662C">
        <w:rPr>
          <w:sz w:val="28"/>
          <w:szCs w:val="26"/>
        </w:rPr>
        <w:t>И</w:t>
      </w:r>
      <w:bookmarkEnd w:id="4"/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Пожалуй,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ярких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проявлений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враждебности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творениям,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кроме,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конечно,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почти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меркам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вакуума,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радиация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протоны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тяжёлые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ядра,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разогнанные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огромных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скоростей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способные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разрушать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неорганические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молекулы.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вреде,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наносит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существам,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хорошо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известно,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достаточно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количество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поглощённой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веществом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пошедшей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физическое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химическое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разрушение)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выводить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строя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радиоэлектронные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системы.</w:t>
      </w:r>
      <w:r w:rsidR="0056662C">
        <w:rPr>
          <w:sz w:val="28"/>
          <w:szCs w:val="26"/>
        </w:rPr>
        <w:t xml:space="preserve"> 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Электроника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страдает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„единичных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сбоев“,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особо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проникая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глубоко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микросхемы,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состояние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элементов,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сбивая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ячейки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памяти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вызывая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фальшивые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срабатывания.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сложнее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современнее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микросхема,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меньше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размеры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каждого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элемента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вероятность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сбоев,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привести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неправильной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остановке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процессора.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ситуация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последствиям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схожа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внезапным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зависанием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компьютера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разгар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набора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текста,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лишь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разницей,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аппаратура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вообще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говоря,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предназначена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автоматической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исправления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ошибки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ждать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следующего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сеанса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Землёй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условии,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будет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способен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выйти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связь.</w:t>
      </w:r>
    </w:p>
    <w:p w:rsidR="000B10DA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Первые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следы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происхождения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обнаружены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австрийцем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Виктором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Гессом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1912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Позднее,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1936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году,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открытие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получил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Нобелевскую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премию.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эффективно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защищает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совсем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называемых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галактических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лучей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гигаэлектронвольт,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рождённых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пределами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системы.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изучение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пределами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сразу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научных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задач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эры.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эксперимент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измерению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поставлен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группой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советского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исследователя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Сергея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Вернова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1957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Действительность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превзошла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ожидания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приборы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зашкалило.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Спустя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руководитель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аналогичного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американского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эксперимента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Джеймс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Аллен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понял,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сбой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прибора,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реально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существующие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мощнейшие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потоки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относящихся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галактическим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лучам.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недостаточно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космосе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„недостаток“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лихвой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компенсируется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количеством.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источником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окрестностях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оказались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высокоэнергичные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„живущие“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называемых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поясах.</w:t>
      </w:r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56662C" w:rsidRPr="0056662C" w:rsidRDefault="00483E14" w:rsidP="0056662C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26"/>
        </w:rPr>
      </w:pPr>
      <w:r>
        <w:rPr>
          <w:b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81.25pt;height:140.25pt">
            <v:imagedata r:id="rId7" o:title=""/>
          </v:shape>
        </w:pict>
      </w:r>
    </w:p>
    <w:p w:rsidR="0056662C" w:rsidRPr="0056662C" w:rsidRDefault="0056662C" w:rsidP="0056662C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6"/>
        </w:rPr>
      </w:pPr>
      <w:r w:rsidRPr="0056662C">
        <w:rPr>
          <w:i/>
          <w:iCs/>
          <w:sz w:val="28"/>
          <w:szCs w:val="22"/>
        </w:rPr>
        <w:t>РИС. 1 В геомагнитном поле заряженные частицы с определёнными скоростями могут захватываться в так называемые „магнитные бутылки“: траектории электронов и протонов (1) длительное время „привязаны“ к силовым линиям (2), многократно отражаясь от их околоземных концов (3) и медленно дрейфуя вокруг Земли (4).</w:t>
      </w:r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Известно,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почти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дипольное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создаёт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особые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зоны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бутылок“,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„захватываться“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длительное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вращаясь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вокруг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силовых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периодически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околоземных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концов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силовой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(где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увеличивается)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медленно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дрейфуют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вокруг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окружности.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мощном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хорошо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удерживаются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протоны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вплоть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мегаэлектронвольт.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Дозы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облучения,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получить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пролёте,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велики,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нём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рискуют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держать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научно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исследовательские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Пилотируемые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корабли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прячутся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низких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орбитах,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большинство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навигационных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аппаратов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находится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орбитах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близко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подходит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точках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отражения.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наличия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аномалий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(отклонений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идеального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диполя)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местах,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ослаблено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(над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называемой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бразильской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аномалией),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200–300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усилено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(над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восточно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сибирской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аномалией),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600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экватором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отстоит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1500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себе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довольно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стабилен,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ослабевает,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условная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граница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спускается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положение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степень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обязательно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учитываются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планировании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полётов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космонавтов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астронавтов,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работающих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орбитах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300–400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внешнем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эффективно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удерживаются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„Население“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очень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нестабильно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многократно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возрастает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счёт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вброса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внешней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сожалению,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внешней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периферии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проходит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геостационарная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орбита,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незаменимая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размещения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неподвижно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„висит“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точкой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шара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(её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36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тысяч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километров).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Поскольку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доза,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создаваемая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электронами,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столь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выходит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проблема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электризации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любой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объект,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погружённый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плазму,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должен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находиться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равновесии.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некоторое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количество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приобретая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отрицательный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соответствующий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„плавающий“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потенциал,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примерно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температуре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выраженной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электронвольтах.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Появляющиеся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облака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горячих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килоэлектронвольт)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электронов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придают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дополнительный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неравномерно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распределённый,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различия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характеристик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элементов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отрицательный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заряд.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потенциалов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соседними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деталями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десятков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киловольт,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провоцируя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спонтанные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разряды,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выводящие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строя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электрооборудование.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известным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следствием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поломка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1997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американского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TELSTAR,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оставившая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территории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США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пейджерной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Поскольку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геостационарные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обычно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рассчитаны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10–15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стоят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миллионов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долларов,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электризации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методы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борьбы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обычно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составляют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коммерческую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тайну.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важный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нестабильный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источник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лучи.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Протоны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альфа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ускоренные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десятков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мегаэлектронвольт,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заполняют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систему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короткое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вспышки,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интенсивность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делает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главным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источником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опасности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внешней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слишком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слабо,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защитить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фоне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стабильных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источников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„отвечают“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кратковременные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ухудшения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обстановки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высотах,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используемых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пилотируемых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полётов.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глубоко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проникают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приполярных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районах,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здесь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свободно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двигаться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вдоль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силовых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почти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перпендикулярных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Приэкваториальные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районы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защищены: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почти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параллельное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изменяет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траекторию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движения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спиральную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уводит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сторону.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трассы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полётов,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проходящие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широтах,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опасны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точки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зрения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поражения,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низкоширотные.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угроза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относится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аппаратам,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авиации.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9–11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проходит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большинство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авиационных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маршрутов,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общий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фон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годовая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доза,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получаемая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экипажами,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оборудованием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летающими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пассажирами,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должна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контролироваться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правилам,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установленным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радиационно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опасных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деятельности.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Сверхзвуковые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пассажирские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самолеты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„Конкорд“,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поднимающиеся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борту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счётчики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обязаны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лететь,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отклоняясь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югу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кратчайшей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северной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трассы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перелёта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Европой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Америкой,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текущий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уровень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превышает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безопасную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величину.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Однако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мощных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вспышек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доза,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полученная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течение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полёта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обычном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самолёте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флюорографических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обследований,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заставляет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всерьёз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рассматривать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вопрос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прекращении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полётов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счастью,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всплески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подобного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уровня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регистрируются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реже,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11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лет.</w:t>
      </w:r>
    </w:p>
    <w:p w:rsidR="0056662C" w:rsidRDefault="0056662C" w:rsidP="0056662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  <w:bookmarkStart w:id="5" w:name="_Toc253607588"/>
    </w:p>
    <w:p w:rsidR="000B10DA" w:rsidRPr="0056662C" w:rsidRDefault="00DC3149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b w:val="0"/>
          <w:sz w:val="28"/>
          <w:szCs w:val="26"/>
        </w:rPr>
      </w:pPr>
      <w:r w:rsidRPr="0056662C">
        <w:rPr>
          <w:sz w:val="28"/>
          <w:szCs w:val="26"/>
        </w:rPr>
        <w:t>3.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ВЗБУДОРАЖЕННАЯ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ИОНОСФЕРА</w:t>
      </w:r>
      <w:bookmarkEnd w:id="5"/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нижнем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цепи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расположена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плотная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плазменная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оболочка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буквально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губка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впитывающая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себя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высыпания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вспышек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рентгеновское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нагревается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раздувается,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плотность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нейтрального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газа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увеличивается,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создавая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дополнительное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аэродинамическое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сопротивление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движению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пилотируемых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кораблей.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Пренебрежение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эффектом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привести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„неожиданному“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торможению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потере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полёта.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Пожалуй,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печально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известным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случаем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ошибки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падение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американской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станции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„Скайлэб“,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„упустили“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крупнейшей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вспышки,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произошедшей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1972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счастью,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спуска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орбиты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станции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„Мир“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спокойным,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облегчило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российским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баллистикам.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Однако,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возможно,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важным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большинства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обитателей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эффектом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оказывается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состояние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радиоэфира.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эффективно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вблизи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определённой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резонансной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зависящей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плотности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примерно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5–10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мегагерцам.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низкой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границ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проходят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сквозь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неё,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причём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степень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искажения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радиосигнала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близости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резонансной.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Спокойная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стабильную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слоистую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структуру,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позволяя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счёт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многократных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принимать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радиосигнал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диапазона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коротких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резонансной)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шару.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мегагерц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свободно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уходят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через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открытый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космос.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радиостанции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УКВ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FM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диапазонов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слышать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окрестностях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передатчика,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сотни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тысячи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мегагерц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связываются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аппаратами.</w:t>
      </w:r>
    </w:p>
    <w:p w:rsidR="000B10DA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вспышек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количество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увеличивается,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причём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неравномерно,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создаются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плазменные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сгустки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„лишние“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непредсказуемому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отражению,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поглощению,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искажению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преломлению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Кроме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того,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нестабильные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генерируют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радиоволны,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заполняя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шумом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диапазон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Практически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величина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естественного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радиофона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становится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сравнимой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уровнем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искусственного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сигнала,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создавая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затруднения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систем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наземной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навигации.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Радиосвязь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соседними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пунктами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невозможной,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взамен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случайно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услышать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какую-нибудь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африканскую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радиостанцию,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экране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локатора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увидеть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ложные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нередко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принимают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„летающие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тарелки“).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приполярных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районах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зонах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аврорального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овала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динамичными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областями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чувствительна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приходящим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возмущениям.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широтах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практически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полностью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блокировать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радиоэфир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суток.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естественно,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замирают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деятельности,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например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авиасообщение.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поэтому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службы,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использующие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радиосвязь,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середине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XX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реальных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потребителей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информации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погоде.</w:t>
      </w:r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56662C" w:rsidRPr="0056662C" w:rsidRDefault="00483E14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26"/>
        </w:rPr>
      </w:pPr>
      <w:r>
        <w:rPr>
          <w:i/>
          <w:sz w:val="28"/>
          <w:szCs w:val="26"/>
        </w:rPr>
        <w:pict>
          <v:shape id="_x0000_i1032" type="#_x0000_t75" style="width:255.75pt;height:138pt">
            <v:imagedata r:id="rId8" o:title=""/>
          </v:shape>
        </w:pict>
      </w:r>
    </w:p>
    <w:p w:rsidR="0056662C" w:rsidRP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26"/>
        </w:rPr>
      </w:pPr>
      <w:r w:rsidRPr="0056662C">
        <w:rPr>
          <w:i/>
          <w:iCs/>
          <w:sz w:val="28"/>
          <w:szCs w:val="22"/>
        </w:rPr>
        <w:t>РИС. 2 Число аварий в энергосетях США в районах повышенного риска (близких к авроральной зоне) возрастает вслед за уровнем геомагнитной активности. В годы минимума активности вероятности аварий в опасных и безопасных районах практически уравниваются. 1. Уровень геомагнитной активности 2. Число аварий в геомагитно – опасных 3. Число аварий в безопасных районах</w:t>
      </w:r>
    </w:p>
    <w:p w:rsidR="00D15670" w:rsidRPr="0056662C" w:rsidRDefault="00D15670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Наименее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защищены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подобного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воздушные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низковольтные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действительно,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помехи,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возникавшие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отмечены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телеграфных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линиях,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построенных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Европе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половине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XIX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века.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Сообщения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помехах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вероятно,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считать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историческими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свидетельствами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Получившие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настоящее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волоконно-оптические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нечувствительны,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российской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глубинке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появятся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нескоро.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неприятности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должна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доставлять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железнодорожной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автоматике,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особенно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приполярных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районах.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трубах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нефтепроводов,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зачастую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тянущихся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тысячи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километров,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индуцированные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ускорять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коррозии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металла.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линиях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электропередач,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работающих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переменном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токе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50–60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Гц,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индуцированные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токи,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меняющиеся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Гц,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практически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вносят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небольшую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постоянную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добавку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основному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сигналу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должны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слабо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суммарную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мощность.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Однако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аварии,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произошедшей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сильнейшей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1989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канадской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энергетической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оставившей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половину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Канады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электричества,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точку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зрения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пришлось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пересмотреть.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Причиной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аварии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оказались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трансформаторы.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Тщательные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показали,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небольшая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добавка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постоянного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вывести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строя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трансформатор,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предназначенный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преобразования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переменного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тока.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постоянная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составляющая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вводит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трансформатор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неоптимальный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режим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избыточным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насыщением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сердечника.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избыточному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перегреву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обмоток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конце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концов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аварии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системы.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Последовавший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анализ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работоспособности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энергетических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установок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Северной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Америки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выявил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статистическую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количеством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сбоев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зонах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повышенного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риска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уровнем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56662C" w:rsidRDefault="0056662C" w:rsidP="0056662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  <w:bookmarkStart w:id="6" w:name="_Toc253607589"/>
    </w:p>
    <w:p w:rsidR="000B10DA" w:rsidRP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b w:val="0"/>
          <w:sz w:val="28"/>
          <w:szCs w:val="26"/>
        </w:rPr>
      </w:pPr>
      <w:r>
        <w:rPr>
          <w:sz w:val="28"/>
          <w:szCs w:val="26"/>
        </w:rPr>
        <w:br w:type="page"/>
      </w:r>
      <w:r w:rsidR="00DC3149" w:rsidRPr="0056662C">
        <w:rPr>
          <w:sz w:val="28"/>
          <w:szCs w:val="26"/>
        </w:rPr>
        <w:t>4.</w:t>
      </w:r>
      <w:r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КОСМОС</w:t>
      </w:r>
      <w:r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И</w:t>
      </w:r>
      <w:r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ЧЕЛОВЕК</w:t>
      </w:r>
      <w:bookmarkEnd w:id="6"/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0B10DA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описанные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проявления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условно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характеризовать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технические,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</w:t>
      </w:r>
      <w:r w:rsidR="00D15670" w:rsidRPr="0056662C">
        <w:rPr>
          <w:sz w:val="28"/>
          <w:szCs w:val="26"/>
        </w:rPr>
        <w:t>ы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влияния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общем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известны</w:t>
      </w:r>
      <w:r w:rsidR="0056662C">
        <w:rPr>
          <w:sz w:val="28"/>
          <w:szCs w:val="26"/>
        </w:rPr>
        <w:t xml:space="preserve"> </w:t>
      </w:r>
      <w:r w:rsidR="00D15670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прямое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потоков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вариаций.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Однако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невозможно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упомянуть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аспектах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физическая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вполне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ясна,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переменности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климат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биосферу.</w:t>
      </w:r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56662C" w:rsidRPr="0056662C" w:rsidRDefault="00483E14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pict>
          <v:shape id="_x0000_i1035" type="#_x0000_t75" style="width:191.25pt;height:195.75pt">
            <v:imagedata r:id="rId9" o:title=""/>
          </v:shape>
        </w:pict>
      </w:r>
    </w:p>
    <w:p w:rsidR="0056662C" w:rsidRP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26"/>
        </w:rPr>
      </w:pPr>
      <w:r w:rsidRPr="0056662C">
        <w:rPr>
          <w:i/>
          <w:iCs/>
          <w:sz w:val="28"/>
          <w:szCs w:val="22"/>
        </w:rPr>
        <w:t>РИС. 3 Изменение солнечной активности влияет на живую природу. На срезе ствола сосны хорошо видно, что ширина годичных колец и, следовательно, скорость роста дерева меняются с периодом около одиннадцати лет</w:t>
      </w:r>
    </w:p>
    <w:p w:rsidR="0056662C" w:rsidRDefault="0056662C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Перепады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потока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сильных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вспышек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составляют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тысячной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постоянной,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казалось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слишком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малы,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непосредственно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изменять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тепловой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баланс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существует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ряд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косвенных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доказательств,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приведённых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книгах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А.Л.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Чижевского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исследователей,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свидетельствующих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реальности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климат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Отмечалась,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например,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выраженная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цикличность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различных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вариаций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периодами,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близкими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11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22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летним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периодичность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отражаетс</w:t>
      </w:r>
      <w:r w:rsidR="0084376A" w:rsidRPr="0056662C">
        <w:rPr>
          <w:sz w:val="28"/>
          <w:szCs w:val="26"/>
        </w:rPr>
        <w:t>я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объектах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живой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природы</w:t>
      </w:r>
      <w:r w:rsidR="0056662C">
        <w:rPr>
          <w:sz w:val="28"/>
          <w:szCs w:val="26"/>
        </w:rPr>
        <w:t xml:space="preserve"> </w:t>
      </w:r>
      <w:r w:rsidR="0084376A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заметна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толщины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древесных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колец</w:t>
      </w:r>
      <w:r w:rsidR="0056662C">
        <w:rPr>
          <w:sz w:val="28"/>
          <w:szCs w:val="26"/>
        </w:rPr>
        <w:t xml:space="preserve"> </w:t>
      </w:r>
      <w:r w:rsidR="0074663F" w:rsidRPr="0056662C">
        <w:rPr>
          <w:sz w:val="28"/>
          <w:szCs w:val="26"/>
        </w:rPr>
        <w:t>(рис.</w:t>
      </w:r>
      <w:r w:rsidR="0056662C">
        <w:rPr>
          <w:sz w:val="28"/>
          <w:szCs w:val="26"/>
        </w:rPr>
        <w:t xml:space="preserve"> </w:t>
      </w:r>
      <w:r w:rsidR="0074663F" w:rsidRPr="0056662C">
        <w:rPr>
          <w:sz w:val="28"/>
          <w:szCs w:val="26"/>
        </w:rPr>
        <w:t>3)</w:t>
      </w:r>
      <w:r w:rsidRPr="0056662C">
        <w:rPr>
          <w:sz w:val="28"/>
          <w:szCs w:val="26"/>
        </w:rPr>
        <w:t>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настоящее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прогнозы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состояние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здоровья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самочувствия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твёрдо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устоялось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общественном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сознании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подтверждается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некоторыми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статистическими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исследованиями: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например,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количество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госпитализированных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„скорой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помощью“,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обострений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сердечно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сосудистых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возрастает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Однако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точки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зрения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академической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науки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доказательств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собрано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недостаточно.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Кроме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того,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человеческом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отсутствует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какой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либо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тип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клеток,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претендующих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роль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достаточно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чувствительного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приёмника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вариаций.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качестве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альтернативного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механизма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рассматривают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инфразвуковые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колебания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звуковые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герца,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близкими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собственной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внутренних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органов.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Инфразвук,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возможно,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излучаемый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ионосферой,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резонансным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образом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воздействовать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сердечно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сосудистую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систему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Остаётся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заметить,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вопросы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ждут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внимательного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исследователя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настоящему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времени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остаются,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наверное,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интригующей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науки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связях.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целом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жизнь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вероятно,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признать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существенным,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катастрофичным.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неплохо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защищают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угроз.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смысле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интересно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проанализировать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историю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пытаясь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уяснить,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ждать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будущем.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настоящее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тенденция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увеличению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ослаблением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щита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процентов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последние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полвека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одновременным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удвоением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потока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служащего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посредником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передаче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вторых,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анализ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наблюдений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пятен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начала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XVII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века)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показывает,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11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существовал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всегда.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второй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половине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XVII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называемого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Маундера,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пятен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практически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наблюдалось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течение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десятилетий,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косвенно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свидетельствует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Однако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идеальным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жизни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трудно: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совпал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называемым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малым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ледниковым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аномально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холодной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Европе.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Случайно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совпадение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современной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науке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доподлинно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неизвестно.</w:t>
      </w: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ранней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отмечались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аномально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тысячелетия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полярные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сияния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постоянно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наблюдались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Южной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Европе,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свидетельствуя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бурях,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выглядело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помутневшим,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возможно,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наличия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огромного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пятна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корональной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дыры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—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ещё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объекта,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вызывающего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повышенную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геомагнитную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Начнись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непрерывной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сегодня,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транспорт,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мировая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экономика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оказались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тяжелейшем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положении.</w:t>
      </w:r>
    </w:p>
    <w:p w:rsidR="0056662C" w:rsidRDefault="0056662C" w:rsidP="0056662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Style w:val="a6"/>
          <w:b/>
          <w:sz w:val="28"/>
          <w:szCs w:val="26"/>
        </w:rPr>
      </w:pPr>
      <w:bookmarkStart w:id="7" w:name="_Toc253607590"/>
    </w:p>
    <w:p w:rsidR="0056662C" w:rsidRDefault="00DC3149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rStyle w:val="a6"/>
          <w:b/>
          <w:sz w:val="28"/>
          <w:szCs w:val="26"/>
        </w:rPr>
      </w:pPr>
      <w:r w:rsidRPr="0056662C">
        <w:rPr>
          <w:rStyle w:val="a6"/>
          <w:b/>
          <w:sz w:val="28"/>
          <w:szCs w:val="26"/>
        </w:rPr>
        <w:t>5.</w:t>
      </w:r>
      <w:r w:rsidR="0056662C">
        <w:rPr>
          <w:rStyle w:val="a6"/>
          <w:b/>
          <w:sz w:val="28"/>
          <w:szCs w:val="26"/>
        </w:rPr>
        <w:t xml:space="preserve"> </w:t>
      </w:r>
      <w:r w:rsidR="00AB01D2" w:rsidRPr="0056662C">
        <w:rPr>
          <w:rStyle w:val="a6"/>
          <w:b/>
          <w:sz w:val="28"/>
          <w:szCs w:val="26"/>
        </w:rPr>
        <w:t>КОСМОС</w:t>
      </w:r>
      <w:r w:rsidR="0056662C">
        <w:rPr>
          <w:rStyle w:val="a6"/>
          <w:b/>
          <w:sz w:val="28"/>
          <w:szCs w:val="26"/>
        </w:rPr>
        <w:t xml:space="preserve"> </w:t>
      </w:r>
      <w:r w:rsidR="00AB01D2" w:rsidRPr="0056662C">
        <w:rPr>
          <w:rStyle w:val="a6"/>
          <w:b/>
          <w:sz w:val="28"/>
          <w:szCs w:val="26"/>
        </w:rPr>
        <w:t>И</w:t>
      </w:r>
      <w:r w:rsidR="0056662C">
        <w:rPr>
          <w:rStyle w:val="a6"/>
          <w:b/>
          <w:sz w:val="28"/>
          <w:szCs w:val="26"/>
        </w:rPr>
        <w:t xml:space="preserve"> </w:t>
      </w:r>
      <w:r w:rsidR="00AB01D2" w:rsidRPr="0056662C">
        <w:rPr>
          <w:rStyle w:val="a6"/>
          <w:b/>
          <w:sz w:val="28"/>
          <w:szCs w:val="26"/>
        </w:rPr>
        <w:t>ЭПИДЕМИИ</w:t>
      </w:r>
      <w:bookmarkEnd w:id="7"/>
    </w:p>
    <w:p w:rsid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rStyle w:val="a6"/>
          <w:b/>
          <w:sz w:val="28"/>
          <w:szCs w:val="26"/>
        </w:rPr>
      </w:pPr>
    </w:p>
    <w:p w:rsidR="00AB01D2" w:rsidRPr="0056662C" w:rsidRDefault="00AB01D2" w:rsidP="0056662C">
      <w:pPr>
        <w:pStyle w:val="1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6662C">
        <w:rPr>
          <w:b w:val="0"/>
          <w:sz w:val="28"/>
          <w:szCs w:val="26"/>
        </w:rPr>
        <w:t>Болезни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эпидемии,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которые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преследовали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человечество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на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протяжении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всей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его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истории,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зависят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условий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космосе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прежде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всего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на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солнце.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Они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определенным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образом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зависят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солнечной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активности.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Связь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эпидемий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космосом,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а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точнее,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солнечной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активностью,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исследовалась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многими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учеными.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Возникновение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эпидемий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пандемий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холеры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показывает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четкую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связь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уровнем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солнечной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активности.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Очаги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холеры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расположены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Юго</w:t>
      </w:r>
      <w:r w:rsidR="0056662C" w:rsidRPr="0056662C">
        <w:rPr>
          <w:b w:val="0"/>
          <w:sz w:val="28"/>
          <w:szCs w:val="26"/>
        </w:rPr>
        <w:t xml:space="preserve"> </w:t>
      </w:r>
      <w:r w:rsidR="008278EE" w:rsidRPr="0056662C">
        <w:rPr>
          <w:b w:val="0"/>
          <w:sz w:val="28"/>
          <w:szCs w:val="26"/>
        </w:rPr>
        <w:t>-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Восточной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Азии.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Для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этих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мест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характерны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скученность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населения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низкие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санитарно</w:t>
      </w:r>
      <w:r w:rsidR="0056662C" w:rsidRPr="0056662C">
        <w:rPr>
          <w:b w:val="0"/>
          <w:sz w:val="28"/>
          <w:szCs w:val="26"/>
        </w:rPr>
        <w:t xml:space="preserve"> </w:t>
      </w:r>
      <w:r w:rsidR="008278EE" w:rsidRPr="0056662C">
        <w:rPr>
          <w:b w:val="0"/>
          <w:sz w:val="28"/>
          <w:szCs w:val="26"/>
        </w:rPr>
        <w:t>-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гигиенические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условия.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Здесь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только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треть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городских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жителей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пользуется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водопроводом.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Только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10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%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городов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здесь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имеют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удовлетворительное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водоснабжение.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Качество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питьевой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воды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остается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низким.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Это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поддерживает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возможность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возникновения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эпидемических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вспышек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кишечных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инфекций.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Таким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образом,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сохраняются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условия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для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интенсивной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циркуляции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возбудителей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инфекционных</w:t>
      </w:r>
      <w:r w:rsidR="0056662C" w:rsidRPr="0056662C">
        <w:rPr>
          <w:b w:val="0"/>
          <w:sz w:val="28"/>
          <w:szCs w:val="26"/>
        </w:rPr>
        <w:t xml:space="preserve"> </w:t>
      </w:r>
      <w:r w:rsidRPr="0056662C">
        <w:rPr>
          <w:b w:val="0"/>
          <w:sz w:val="28"/>
          <w:szCs w:val="26"/>
        </w:rPr>
        <w:t>болезней.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Собственно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развитие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кишечных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инфекций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природных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факторов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тропических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широтах.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Эта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зависимость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прослеживается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умеренных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широтах,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она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выражена.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кишечных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инфекциях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играет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определенную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роль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перенос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возбудителей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мухами.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Численность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мух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температуры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осадков.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Есть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причины,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которым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кишечные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способны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поддерживаться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сколь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угодно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долго.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Сточные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воды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современного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города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имеют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высокую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температуру.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отличаются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иным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химическим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составом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кислотностью.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Кроме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того,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широко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употребляются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щелочные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моющие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средства.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условиях</w:t>
      </w:r>
      <w:r w:rsidR="0056662C" w:rsidRP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повышенной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температуры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воды,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содержащей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множество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белковых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примесей,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успешно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развивается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щелочеломовый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вибрион.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Эпидемии,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охватывают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пандемиями.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Всемирное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получила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неоднократно.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1816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вышла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пределы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Азии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Индии.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началась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(1816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год)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окончилась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(1823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год).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последующем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пять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распространялась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столь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место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человеческими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массами.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Недаром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«эпидемия»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означает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переводе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греческого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«среди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людей».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одновременно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космос.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касается,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озонного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касается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возникновение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конечно,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определяются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суммой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социальных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способствуют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развитию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конкретные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сроки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проявления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усиливаются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охватывают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огромные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низкой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правило,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холера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наблюдается.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теперь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рассмотрим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Чижевский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проанализировал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эпидемиях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500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установил,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составляет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11,3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сопоставил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Оказалось,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большинство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эпох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нарастает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уменьшается,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возникают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минимумом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максимумом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Начало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расположена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либо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отстает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ближайшего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либо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опережает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Конечно,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проявляется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среднем.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могут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различно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располагаться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кривой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причин.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появляются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преимущественно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2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3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Период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двумя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оказался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среднем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Длительность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отдельной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рассчитанная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арифметическое,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оказалась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двум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годам.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Пределы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колебаний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сопоставлены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пределами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колебаний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установлено,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пределы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налагаются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другой,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составляя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собой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свободные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приходятся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Таким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образом,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произвольным,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находится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прямой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встречаются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небольшие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пространственно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изолированные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пандемии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гриппа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стихийно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охватывают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огромные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территории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уносят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наибольшее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жертв.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Рассмотрим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возникновением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Отсутствие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течение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длительного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времени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среди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каком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либо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месте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означает,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вирус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здесь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отсутствует.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возродиться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10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летнего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отсутствия,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вирус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храниться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животного,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например,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крысы.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Какие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модифицируют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патогенную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способность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вируса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кладут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начало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прекращают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победоносное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шествие.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шансов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возникнуть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распространиться,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низкой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Эпидемиологи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установили,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дифтерии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происходят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приблизительно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через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10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Продолжительность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каждой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равна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нескольким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годам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светлыми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промежутками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6</w:t>
      </w:r>
      <w:r w:rsidR="0056662C">
        <w:rPr>
          <w:sz w:val="28"/>
          <w:szCs w:val="26"/>
        </w:rPr>
        <w:t xml:space="preserve"> </w:t>
      </w:r>
      <w:r w:rsidR="004B09DB"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7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лет.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Заболеваемость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дифтерией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фазе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противофазе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заболеваемости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отстают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упреждают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Кривые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заболеваемости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дифтерией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сохраняют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подъемов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падений,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кривая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Эпидемическое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воспаление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оболочек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головного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спинного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мозга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цереброспинальный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менингит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возбудителем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менингококк,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хорошо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изученный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лаборатории.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Возникновение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обострение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цереброспинального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менингита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максимальной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Эпохи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характеризуются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ослаблением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сокращением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Анализ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показал,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сопровождались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эпидемиями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цереброспинального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менингита.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эпохи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приходились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окончания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затухания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Исследовалось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электричества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различные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установлена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электричества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рядом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физиологических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нервно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психических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физиологического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явлений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наступает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спустя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величины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электричества.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Жизнедеятельность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микрофлоры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Степень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предрасположенности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заболеваниям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находится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зависимости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благодаря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колебаниям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физико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химических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реакций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Весь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органический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мир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микро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макроорганизмов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ощущает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притоке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Семь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исторических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бешенства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приходятся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эпохи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остальные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Промежуточные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между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свободными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заболеваний.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Сопоставление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данных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заболеваемостью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ревматизмом,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показало,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скачки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максимумы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скачки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значительно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двойной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период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отмечен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бурях,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когда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минимумы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усиление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активности.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Говоря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отметить,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сложная.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инфекционных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разветвленные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рассматривать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звена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эпидемического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звено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«семя»,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резервуар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возбудителя.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Второе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звено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«сеятель».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передающий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Третье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звено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«почва».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чувствительный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словами,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рассматривать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последовательность: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источник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возбудителя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механизмы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передачи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восприимчивый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коллектив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Надо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отметить,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инфекционные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заболевания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характеризуются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сезона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сезону.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Сезонные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подъемы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каждом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году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складываются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учетом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высоты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продолжительности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образуется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многолетняя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цикличность.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активностью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эпидемический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процесс?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первых,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исходит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очень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быстро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достигает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поверхности,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остальная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застревает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поглощаясь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ею.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проникает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непосредственно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растительный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животный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мир.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Естественно,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оказывает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микроорганизмы.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исходит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разными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длинами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волн.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говорилось,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исходят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легкие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тяжелые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ядра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химических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элементов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ионизированные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атомы,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ионы.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электромагнитного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излучения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распространяется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прямой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линии,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лучу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скоростью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света,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очень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непростой.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видели,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преградой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движению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служит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отталкивает,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пропускает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околоземное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пространство.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Благодаря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вообще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корпускулярной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радиации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имеются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условия,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необходимые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жизни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было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защиты,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превратилась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большую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Луну,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жизни.</w:t>
      </w:r>
    </w:p>
    <w:p w:rsid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Солнечные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деформируют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вызывая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самым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изменения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бурями,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возмущениями,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пертурбациями.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Колебания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вызваны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животных,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растения.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Заряженные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частицы,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которые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попадают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атмосферу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циркуляцию,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изменяют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электричество.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электричество,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влияние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живое,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числе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человека.</w:t>
      </w:r>
    </w:p>
    <w:p w:rsidR="0056662C" w:rsidRDefault="002C0B4B" w:rsidP="0056662C">
      <w:pPr>
        <w:pStyle w:val="a4"/>
        <w:shd w:val="clear" w:color="000000" w:fill="auto"/>
        <w:suppressAutoHyphens/>
        <w:ind w:firstLine="709"/>
      </w:pPr>
      <w:r w:rsidRPr="0056662C">
        <w:t>Влияние</w:t>
      </w:r>
      <w:r w:rsidR="0056662C">
        <w:t xml:space="preserve"> </w:t>
      </w:r>
      <w:r w:rsidRPr="0056662C">
        <w:t>Солнечной</w:t>
      </w:r>
      <w:r w:rsidR="0056662C">
        <w:t xml:space="preserve"> </w:t>
      </w:r>
      <w:r w:rsidRPr="0056662C">
        <w:t>Активности</w:t>
      </w:r>
      <w:r w:rsidR="0056662C">
        <w:t xml:space="preserve"> </w:t>
      </w:r>
      <w:r w:rsidRPr="0056662C">
        <w:t>на</w:t>
      </w:r>
      <w:r w:rsidR="0056662C">
        <w:t xml:space="preserve"> </w:t>
      </w:r>
      <w:r w:rsidRPr="0056662C">
        <w:t>ребенка.</w:t>
      </w:r>
      <w:r w:rsidR="0056662C">
        <w:t xml:space="preserve"> </w:t>
      </w:r>
      <w:r w:rsidRPr="0056662C">
        <w:t>Известно,</w:t>
      </w:r>
      <w:r w:rsidR="0056662C">
        <w:t xml:space="preserve"> </w:t>
      </w:r>
      <w:r w:rsidRPr="0056662C">
        <w:t>что</w:t>
      </w:r>
      <w:r w:rsidR="0056662C">
        <w:t xml:space="preserve"> </w:t>
      </w:r>
      <w:r w:rsidRPr="0056662C">
        <w:t>любая</w:t>
      </w:r>
      <w:r w:rsidR="0056662C">
        <w:t xml:space="preserve"> </w:t>
      </w:r>
      <w:r w:rsidRPr="0056662C">
        <w:t>нагрузка</w:t>
      </w:r>
      <w:r w:rsidR="0056662C">
        <w:t xml:space="preserve"> </w:t>
      </w:r>
      <w:r w:rsidRPr="0056662C">
        <w:t>даётся</w:t>
      </w:r>
      <w:r w:rsidR="0056662C">
        <w:t xml:space="preserve"> </w:t>
      </w:r>
      <w:r w:rsidRPr="0056662C">
        <w:t>детям</w:t>
      </w:r>
      <w:r w:rsidR="0056662C">
        <w:t xml:space="preserve"> </w:t>
      </w:r>
      <w:r w:rsidRPr="0056662C">
        <w:t>большим</w:t>
      </w:r>
      <w:r w:rsidR="0056662C">
        <w:t xml:space="preserve"> </w:t>
      </w:r>
      <w:r w:rsidRPr="0056662C">
        <w:t>напряжением</w:t>
      </w:r>
      <w:r w:rsidR="0056662C">
        <w:t xml:space="preserve"> </w:t>
      </w:r>
      <w:r w:rsidRPr="0056662C">
        <w:t>психических,</w:t>
      </w:r>
      <w:r w:rsidR="0056662C">
        <w:t xml:space="preserve"> </w:t>
      </w:r>
      <w:r w:rsidRPr="0056662C">
        <w:t>эмоциональных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физических</w:t>
      </w:r>
      <w:r w:rsidR="0056662C">
        <w:t xml:space="preserve"> </w:t>
      </w:r>
      <w:r w:rsidRPr="0056662C">
        <w:t>функций.</w:t>
      </w:r>
      <w:r w:rsidR="0056662C">
        <w:t xml:space="preserve"> </w:t>
      </w:r>
      <w:r w:rsidRPr="0056662C">
        <w:t>Во</w:t>
      </w:r>
      <w:r w:rsidR="0056662C">
        <w:t xml:space="preserve"> </w:t>
      </w:r>
      <w:r w:rsidRPr="0056662C">
        <w:t>время</w:t>
      </w:r>
      <w:r w:rsidR="0056662C">
        <w:t xml:space="preserve"> </w:t>
      </w:r>
      <w:r w:rsidRPr="0056662C">
        <w:t>экстремальных</w:t>
      </w:r>
      <w:r w:rsidR="0056662C">
        <w:t xml:space="preserve"> </w:t>
      </w:r>
      <w:r w:rsidRPr="0056662C">
        <w:t>космических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геофизических</w:t>
      </w:r>
      <w:r w:rsidR="0056662C">
        <w:t xml:space="preserve"> </w:t>
      </w:r>
      <w:r w:rsidRPr="0056662C">
        <w:t>ситуаций</w:t>
      </w:r>
      <w:r w:rsidR="0056662C">
        <w:t xml:space="preserve"> </w:t>
      </w:r>
      <w:r w:rsidRPr="0056662C">
        <w:t>страдает</w:t>
      </w:r>
      <w:r w:rsidR="0056662C">
        <w:t xml:space="preserve"> </w:t>
      </w:r>
      <w:r w:rsidRPr="0056662C">
        <w:t>энергетика</w:t>
      </w:r>
      <w:r w:rsidR="0056662C">
        <w:t xml:space="preserve"> </w:t>
      </w:r>
      <w:r w:rsidRPr="0056662C">
        <w:t>ребёнка,</w:t>
      </w:r>
      <w:r w:rsidR="0056662C">
        <w:t xml:space="preserve"> </w:t>
      </w:r>
      <w:r w:rsidRPr="0056662C">
        <w:t>развиваются</w:t>
      </w:r>
      <w:r w:rsidR="0056662C">
        <w:t xml:space="preserve"> </w:t>
      </w:r>
      <w:r w:rsidRPr="0056662C">
        <w:t>функциональные</w:t>
      </w:r>
      <w:r w:rsidR="0056662C">
        <w:t xml:space="preserve"> </w:t>
      </w:r>
      <w:r w:rsidRPr="0056662C">
        <w:t>расстройства</w:t>
      </w:r>
      <w:r w:rsidR="0056662C">
        <w:t xml:space="preserve"> </w:t>
      </w:r>
      <w:r w:rsidRPr="0056662C">
        <w:t>со</w:t>
      </w:r>
      <w:r w:rsidR="0056662C">
        <w:t xml:space="preserve"> </w:t>
      </w:r>
      <w:r w:rsidRPr="0056662C">
        <w:t>стороны</w:t>
      </w:r>
      <w:r w:rsidR="0056662C">
        <w:t xml:space="preserve"> </w:t>
      </w:r>
      <w:r w:rsidRPr="0056662C">
        <w:t>нервной,</w:t>
      </w:r>
      <w:r w:rsidR="0056662C">
        <w:t xml:space="preserve"> </w:t>
      </w:r>
      <w:r w:rsidRPr="0056662C">
        <w:t>эндокринной,</w:t>
      </w:r>
      <w:r w:rsidR="0056662C">
        <w:t xml:space="preserve"> </w:t>
      </w:r>
      <w:r w:rsidRPr="0056662C">
        <w:t>сердечно–сосудистой,</w:t>
      </w:r>
      <w:r w:rsidR="0056662C">
        <w:t xml:space="preserve"> </w:t>
      </w:r>
      <w:r w:rsidRPr="0056662C">
        <w:t>дыхательной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других</w:t>
      </w:r>
      <w:r w:rsidR="0056662C">
        <w:t xml:space="preserve"> </w:t>
      </w:r>
      <w:r w:rsidRPr="0056662C">
        <w:t>систем.</w:t>
      </w:r>
      <w:r w:rsidR="0056662C">
        <w:t xml:space="preserve"> </w:t>
      </w:r>
      <w:r w:rsidRPr="0056662C">
        <w:t>Ребёнок</w:t>
      </w:r>
      <w:r w:rsidR="0056662C">
        <w:t xml:space="preserve"> </w:t>
      </w:r>
      <w:r w:rsidRPr="0056662C">
        <w:t>ощущает</w:t>
      </w:r>
      <w:r w:rsidR="0056662C">
        <w:t xml:space="preserve"> </w:t>
      </w:r>
      <w:r w:rsidRPr="0056662C">
        <w:t>дискомфорт,</w:t>
      </w:r>
      <w:r w:rsidR="0056662C">
        <w:t xml:space="preserve"> </w:t>
      </w:r>
      <w:r w:rsidRPr="0056662C">
        <w:t>который</w:t>
      </w:r>
      <w:r w:rsidR="0056662C">
        <w:t xml:space="preserve"> </w:t>
      </w:r>
      <w:r w:rsidRPr="0056662C">
        <w:t>не</w:t>
      </w:r>
      <w:r w:rsidR="0056662C">
        <w:t xml:space="preserve"> </w:t>
      </w:r>
      <w:r w:rsidRPr="0056662C">
        <w:t>может</w:t>
      </w:r>
      <w:r w:rsidR="0056662C">
        <w:t xml:space="preserve"> </w:t>
      </w:r>
      <w:r w:rsidRPr="0056662C">
        <w:t>объяснить.</w:t>
      </w:r>
      <w:r w:rsidR="0056662C">
        <w:t xml:space="preserve"> </w:t>
      </w:r>
      <w:r w:rsidRPr="0056662C">
        <w:t>Появляются</w:t>
      </w:r>
      <w:r w:rsidR="0056662C">
        <w:t xml:space="preserve"> </w:t>
      </w:r>
      <w:r w:rsidRPr="0056662C">
        <w:t>нарушения</w:t>
      </w:r>
      <w:r w:rsidR="0056662C">
        <w:t xml:space="preserve"> </w:t>
      </w:r>
      <w:r w:rsidRPr="0056662C">
        <w:t>сна,</w:t>
      </w:r>
      <w:r w:rsidR="0056662C">
        <w:t xml:space="preserve"> </w:t>
      </w:r>
      <w:r w:rsidRPr="0056662C">
        <w:t>беспокойство,</w:t>
      </w:r>
      <w:r w:rsidR="0056662C">
        <w:t xml:space="preserve"> </w:t>
      </w:r>
      <w:r w:rsidRPr="0056662C">
        <w:t>плаксивость,</w:t>
      </w:r>
      <w:r w:rsidR="0056662C">
        <w:t xml:space="preserve"> </w:t>
      </w:r>
      <w:r w:rsidRPr="0056662C">
        <w:t>теряется</w:t>
      </w:r>
      <w:r w:rsidR="0056662C">
        <w:t xml:space="preserve"> </w:t>
      </w:r>
      <w:r w:rsidRPr="0056662C">
        <w:t>аппетит.</w:t>
      </w:r>
      <w:r w:rsidR="0056662C">
        <w:t xml:space="preserve"> </w:t>
      </w:r>
      <w:r w:rsidRPr="0056662C">
        <w:t>Иногда</w:t>
      </w:r>
      <w:r w:rsidR="0056662C">
        <w:t xml:space="preserve"> </w:t>
      </w:r>
      <w:r w:rsidRPr="0056662C">
        <w:t>может</w:t>
      </w:r>
      <w:r w:rsidR="0056662C">
        <w:t xml:space="preserve"> </w:t>
      </w:r>
      <w:r w:rsidRPr="0056662C">
        <w:t>подниматься</w:t>
      </w:r>
      <w:r w:rsidR="0056662C">
        <w:t xml:space="preserve"> </w:t>
      </w:r>
      <w:r w:rsidRPr="0056662C">
        <w:t>температура.</w:t>
      </w:r>
      <w:r w:rsidR="0056662C">
        <w:t xml:space="preserve"> </w:t>
      </w:r>
      <w:r w:rsidRPr="0056662C">
        <w:t>После</w:t>
      </w:r>
      <w:r w:rsidR="0056662C">
        <w:t xml:space="preserve"> </w:t>
      </w:r>
      <w:r w:rsidRPr="0056662C">
        <w:t>окончания</w:t>
      </w:r>
      <w:r w:rsidR="0056662C">
        <w:t xml:space="preserve"> </w:t>
      </w:r>
      <w:r w:rsidRPr="0056662C">
        <w:t>экстремальной</w:t>
      </w:r>
      <w:r w:rsidR="0056662C">
        <w:t xml:space="preserve"> </w:t>
      </w:r>
      <w:r w:rsidRPr="0056662C">
        <w:t>ситуации</w:t>
      </w:r>
      <w:r w:rsidR="0056662C">
        <w:t xml:space="preserve"> </w:t>
      </w:r>
      <w:r w:rsidRPr="0056662C">
        <w:t>всё</w:t>
      </w:r>
      <w:r w:rsidR="0056662C">
        <w:t xml:space="preserve"> </w:t>
      </w:r>
      <w:r w:rsidRPr="0056662C">
        <w:t>приходит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норму,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этом</w:t>
      </w:r>
      <w:r w:rsidR="0056662C">
        <w:t xml:space="preserve"> </w:t>
      </w:r>
      <w:r w:rsidRPr="0056662C">
        <w:t>случае</w:t>
      </w:r>
      <w:r w:rsidR="0056662C">
        <w:t xml:space="preserve"> </w:t>
      </w:r>
      <w:r w:rsidRPr="0056662C">
        <w:t>прибегать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лечению</w:t>
      </w:r>
      <w:r w:rsidR="0056662C">
        <w:t xml:space="preserve"> </w:t>
      </w:r>
      <w:r w:rsidRPr="0056662C">
        <w:t>неизвестной</w:t>
      </w:r>
      <w:r w:rsidR="0056662C">
        <w:t xml:space="preserve"> </w:t>
      </w:r>
      <w:r w:rsidRPr="0056662C">
        <w:t>болезни</w:t>
      </w:r>
      <w:r w:rsidR="0056662C">
        <w:t xml:space="preserve"> </w:t>
      </w:r>
      <w:r w:rsidRPr="0056662C">
        <w:t>не</w:t>
      </w:r>
      <w:r w:rsidR="0056662C">
        <w:t xml:space="preserve"> </w:t>
      </w:r>
      <w:r w:rsidRPr="0056662C">
        <w:t>нужно.</w:t>
      </w:r>
      <w:r w:rsidR="0056662C">
        <w:t xml:space="preserve"> </w:t>
      </w:r>
      <w:r w:rsidRPr="0056662C">
        <w:t>Лекарственная</w:t>
      </w:r>
      <w:r w:rsidR="0056662C">
        <w:t xml:space="preserve"> </w:t>
      </w:r>
      <w:r w:rsidRPr="0056662C">
        <w:t>терапия</w:t>
      </w:r>
      <w:r w:rsidR="0056662C">
        <w:t xml:space="preserve"> </w:t>
      </w:r>
      <w:r w:rsidRPr="0056662C">
        <w:t>детей,</w:t>
      </w:r>
      <w:r w:rsidR="0056662C">
        <w:t xml:space="preserve"> </w:t>
      </w:r>
      <w:r w:rsidRPr="0056662C">
        <w:t>прореагировавших</w:t>
      </w:r>
      <w:r w:rsidR="0056662C">
        <w:t xml:space="preserve"> </w:t>
      </w:r>
      <w:r w:rsidRPr="0056662C">
        <w:t>на</w:t>
      </w:r>
      <w:r w:rsidR="0056662C">
        <w:t xml:space="preserve"> </w:t>
      </w:r>
      <w:r w:rsidRPr="0056662C">
        <w:t>изменение</w:t>
      </w:r>
      <w:r w:rsidR="0056662C">
        <w:t xml:space="preserve"> </w:t>
      </w:r>
      <w:r w:rsidRPr="0056662C">
        <w:t>геомагнитной</w:t>
      </w:r>
      <w:r w:rsidR="0056662C">
        <w:t xml:space="preserve"> </w:t>
      </w:r>
      <w:r w:rsidRPr="0056662C">
        <w:t>обстановки,</w:t>
      </w:r>
      <w:r w:rsidR="0056662C">
        <w:t xml:space="preserve"> </w:t>
      </w:r>
      <w:r w:rsidRPr="0056662C">
        <w:t>не</w:t>
      </w:r>
      <w:r w:rsidR="0056662C">
        <w:t xml:space="preserve"> </w:t>
      </w:r>
      <w:r w:rsidRPr="0056662C">
        <w:t>оправдана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может</w:t>
      </w:r>
      <w:r w:rsidR="0056662C">
        <w:t xml:space="preserve"> </w:t>
      </w:r>
      <w:r w:rsidRPr="0056662C">
        <w:t>иметь</w:t>
      </w:r>
      <w:r w:rsidR="0056662C">
        <w:t xml:space="preserve"> </w:t>
      </w:r>
      <w:r w:rsidRPr="0056662C">
        <w:t>неблагоприятные</w:t>
      </w:r>
      <w:r w:rsidR="0056662C">
        <w:t xml:space="preserve"> </w:t>
      </w:r>
      <w:r w:rsidRPr="0056662C">
        <w:t>последствия.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это</w:t>
      </w:r>
      <w:r w:rsidR="0056662C">
        <w:t xml:space="preserve"> </w:t>
      </w:r>
      <w:r w:rsidRPr="0056662C">
        <w:t>время</w:t>
      </w:r>
      <w:r w:rsidR="0056662C">
        <w:t xml:space="preserve"> </w:t>
      </w:r>
      <w:r w:rsidRPr="0056662C">
        <w:t>ребёнку</w:t>
      </w:r>
      <w:r w:rsidR="0056662C">
        <w:t xml:space="preserve"> </w:t>
      </w:r>
      <w:r w:rsidRPr="0056662C">
        <w:t>больше</w:t>
      </w:r>
      <w:r w:rsidR="0056662C">
        <w:t xml:space="preserve"> </w:t>
      </w:r>
      <w:r w:rsidRPr="0056662C">
        <w:t>необходимо</w:t>
      </w:r>
      <w:r w:rsidR="0056662C">
        <w:t xml:space="preserve"> </w:t>
      </w:r>
      <w:r w:rsidRPr="0056662C">
        <w:t>внимание</w:t>
      </w:r>
      <w:r w:rsidR="0056662C">
        <w:t xml:space="preserve"> </w:t>
      </w:r>
      <w:r w:rsidRPr="0056662C">
        <w:t>близких</w:t>
      </w:r>
      <w:r w:rsidR="0056662C">
        <w:t xml:space="preserve"> </w:t>
      </w:r>
      <w:r w:rsidRPr="0056662C">
        <w:t>людей.</w:t>
      </w:r>
      <w:r w:rsidR="0056662C">
        <w:t xml:space="preserve"> </w:t>
      </w:r>
      <w:r w:rsidRPr="0056662C">
        <w:t>У</w:t>
      </w:r>
      <w:r w:rsidR="0056662C">
        <w:t xml:space="preserve"> </w:t>
      </w:r>
      <w:r w:rsidRPr="0056662C">
        <w:t>детей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такие</w:t>
      </w:r>
      <w:r w:rsidR="0056662C">
        <w:t xml:space="preserve"> </w:t>
      </w:r>
      <w:r w:rsidRPr="0056662C">
        <w:t>моменты</w:t>
      </w:r>
      <w:r w:rsidR="0056662C">
        <w:t xml:space="preserve"> </w:t>
      </w:r>
      <w:r w:rsidRPr="0056662C">
        <w:t>может</w:t>
      </w:r>
      <w:r w:rsidR="0056662C">
        <w:t xml:space="preserve"> </w:t>
      </w:r>
      <w:r w:rsidRPr="0056662C">
        <w:t>появиться</w:t>
      </w:r>
      <w:r w:rsidR="0056662C">
        <w:t xml:space="preserve"> </w:t>
      </w:r>
      <w:r w:rsidRPr="0056662C">
        <w:t>повышенная</w:t>
      </w:r>
      <w:r w:rsidR="0056662C">
        <w:t xml:space="preserve"> </w:t>
      </w:r>
      <w:r w:rsidRPr="0056662C">
        <w:t>возбудимость,</w:t>
      </w:r>
      <w:r w:rsidR="0056662C">
        <w:t xml:space="preserve"> </w:t>
      </w:r>
      <w:r w:rsidRPr="0056662C">
        <w:t>нарушение</w:t>
      </w:r>
      <w:r w:rsidR="0056662C">
        <w:t xml:space="preserve"> </w:t>
      </w:r>
      <w:r w:rsidRPr="0056662C">
        <w:t>внимания,</w:t>
      </w:r>
      <w:r w:rsidR="0056662C">
        <w:t xml:space="preserve"> </w:t>
      </w:r>
      <w:r w:rsidRPr="0056662C">
        <w:t>некоторые</w:t>
      </w:r>
      <w:r w:rsidR="0056662C">
        <w:t xml:space="preserve"> </w:t>
      </w:r>
      <w:r w:rsidRPr="0056662C">
        <w:t>становятся</w:t>
      </w:r>
      <w:r w:rsidR="0056662C">
        <w:t xml:space="preserve"> </w:t>
      </w:r>
      <w:r w:rsidRPr="0056662C">
        <w:t>агрессивными,</w:t>
      </w:r>
      <w:r w:rsidR="0056662C">
        <w:t xml:space="preserve"> </w:t>
      </w:r>
      <w:r w:rsidRPr="0056662C">
        <w:t>раздражительными,</w:t>
      </w:r>
      <w:r w:rsidR="0056662C">
        <w:t xml:space="preserve"> </w:t>
      </w:r>
      <w:r w:rsidRPr="0056662C">
        <w:t>обидчивыми.</w:t>
      </w:r>
      <w:r w:rsidR="0056662C">
        <w:t xml:space="preserve"> </w:t>
      </w:r>
      <w:r w:rsidRPr="0056662C">
        <w:t>Ребёнок</w:t>
      </w:r>
      <w:r w:rsidR="0056662C">
        <w:t xml:space="preserve"> </w:t>
      </w:r>
      <w:r w:rsidRPr="0056662C">
        <w:t>может</w:t>
      </w:r>
      <w:r w:rsidR="0056662C">
        <w:t xml:space="preserve"> </w:t>
      </w:r>
      <w:r w:rsidRPr="0056662C">
        <w:t>более</w:t>
      </w:r>
      <w:r w:rsidR="0056662C">
        <w:t xml:space="preserve"> </w:t>
      </w:r>
      <w:r w:rsidRPr="0056662C">
        <w:t>медленно</w:t>
      </w:r>
      <w:r w:rsidR="0056662C">
        <w:t xml:space="preserve"> </w:t>
      </w:r>
      <w:r w:rsidRPr="0056662C">
        <w:t>выполнять</w:t>
      </w:r>
      <w:r w:rsidR="0056662C">
        <w:t xml:space="preserve"> </w:t>
      </w:r>
      <w:r w:rsidRPr="0056662C">
        <w:t>школьную</w:t>
      </w:r>
      <w:r w:rsidR="0056662C">
        <w:t xml:space="preserve"> </w:t>
      </w:r>
      <w:r w:rsidRPr="0056662C">
        <w:t>работу.</w:t>
      </w:r>
      <w:r w:rsidR="0056662C">
        <w:t xml:space="preserve"> </w:t>
      </w:r>
      <w:r w:rsidRPr="0056662C">
        <w:t>Непонимание</w:t>
      </w:r>
      <w:r w:rsidR="0056662C">
        <w:t xml:space="preserve"> </w:t>
      </w:r>
      <w:r w:rsidRPr="0056662C">
        <w:t>состояния</w:t>
      </w:r>
      <w:r w:rsidR="0056662C">
        <w:t xml:space="preserve"> </w:t>
      </w:r>
      <w:r w:rsidRPr="0056662C">
        <w:t>детей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такие</w:t>
      </w:r>
      <w:r w:rsidR="0056662C">
        <w:t xml:space="preserve"> </w:t>
      </w:r>
      <w:r w:rsidRPr="0056662C">
        <w:t>периоды</w:t>
      </w:r>
      <w:r w:rsidR="0056662C">
        <w:t xml:space="preserve"> </w:t>
      </w:r>
      <w:r w:rsidRPr="0056662C">
        <w:t>со</w:t>
      </w:r>
      <w:r w:rsidR="0056662C">
        <w:t xml:space="preserve"> </w:t>
      </w:r>
      <w:r w:rsidRPr="0056662C">
        <w:t>стороны</w:t>
      </w:r>
      <w:r w:rsidR="0056662C">
        <w:t xml:space="preserve"> </w:t>
      </w:r>
      <w:r w:rsidRPr="0056662C">
        <w:t>родителей,</w:t>
      </w:r>
      <w:r w:rsidR="0056662C">
        <w:t xml:space="preserve"> </w:t>
      </w:r>
      <w:r w:rsidRPr="0056662C">
        <w:t>воспитателей,</w:t>
      </w:r>
      <w:r w:rsidR="0056662C">
        <w:t xml:space="preserve"> </w:t>
      </w:r>
      <w:r w:rsidRPr="0056662C">
        <w:t>учителей</w:t>
      </w:r>
      <w:r w:rsidR="0056662C">
        <w:t xml:space="preserve"> </w:t>
      </w:r>
      <w:r w:rsidRPr="0056662C">
        <w:t>усугубляет</w:t>
      </w:r>
      <w:r w:rsidR="0056662C">
        <w:t xml:space="preserve"> </w:t>
      </w:r>
      <w:r w:rsidRPr="0056662C">
        <w:t>отрицательный</w:t>
      </w:r>
      <w:r w:rsidR="0056662C">
        <w:t xml:space="preserve"> </w:t>
      </w:r>
      <w:r w:rsidRPr="0056662C">
        <w:t>эмоциональный</w:t>
      </w:r>
      <w:r w:rsidR="0056662C">
        <w:t xml:space="preserve"> </w:t>
      </w:r>
      <w:r w:rsidRPr="0056662C">
        <w:t>фон</w:t>
      </w:r>
      <w:r w:rsidR="0056662C">
        <w:t xml:space="preserve"> </w:t>
      </w:r>
      <w:r w:rsidRPr="0056662C">
        <w:t>ребёнка.</w:t>
      </w:r>
      <w:r w:rsidR="0056662C">
        <w:t xml:space="preserve"> </w:t>
      </w:r>
      <w:r w:rsidRPr="0056662C">
        <w:t>Могут</w:t>
      </w:r>
      <w:r w:rsidR="0056662C">
        <w:t xml:space="preserve"> </w:t>
      </w:r>
      <w:r w:rsidRPr="0056662C">
        <w:t>возникать</w:t>
      </w:r>
      <w:r w:rsidR="0056662C">
        <w:t xml:space="preserve"> </w:t>
      </w:r>
      <w:r w:rsidRPr="0056662C">
        <w:t>конфликтные</w:t>
      </w:r>
      <w:r w:rsidR="0056662C">
        <w:t xml:space="preserve"> </w:t>
      </w:r>
      <w:r w:rsidRPr="0056662C">
        <w:t>ситуации.</w:t>
      </w:r>
      <w:r w:rsidR="0056662C">
        <w:t xml:space="preserve"> </w:t>
      </w:r>
      <w:r w:rsidRPr="0056662C">
        <w:t>Чуткое</w:t>
      </w:r>
      <w:r w:rsidR="0056662C">
        <w:t xml:space="preserve"> </w:t>
      </w:r>
      <w:r w:rsidRPr="0056662C">
        <w:t>отношение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ребёнку,</w:t>
      </w:r>
      <w:r w:rsidR="0056662C">
        <w:t xml:space="preserve"> </w:t>
      </w:r>
      <w:r w:rsidRPr="0056662C">
        <w:t>поддержка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преодолении</w:t>
      </w:r>
      <w:r w:rsidR="0056662C">
        <w:t xml:space="preserve"> </w:t>
      </w:r>
      <w:r w:rsidRPr="0056662C">
        <w:t>психологического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физического</w:t>
      </w:r>
      <w:r w:rsidR="0056662C">
        <w:t xml:space="preserve"> </w:t>
      </w:r>
      <w:r w:rsidRPr="0056662C">
        <w:t>дискомфорта</w:t>
      </w:r>
      <w:r w:rsidR="0056662C">
        <w:t xml:space="preserve"> </w:t>
      </w:r>
      <w:r w:rsidRPr="0056662C">
        <w:t>–</w:t>
      </w:r>
      <w:r w:rsidR="0056662C">
        <w:t xml:space="preserve"> </w:t>
      </w:r>
      <w:r w:rsidRPr="0056662C">
        <w:t>наиболее</w:t>
      </w:r>
      <w:r w:rsidR="0056662C">
        <w:t xml:space="preserve"> </w:t>
      </w:r>
      <w:r w:rsidRPr="0056662C">
        <w:t>реальный</w:t>
      </w:r>
      <w:r w:rsidR="0056662C">
        <w:t xml:space="preserve"> </w:t>
      </w:r>
      <w:r w:rsidRPr="0056662C">
        <w:t>путь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достижению</w:t>
      </w:r>
      <w:r w:rsidR="0056662C">
        <w:t xml:space="preserve"> </w:t>
      </w:r>
      <w:r w:rsidRPr="0056662C">
        <w:t>гармоничного</w:t>
      </w:r>
      <w:r w:rsidR="0056662C">
        <w:t xml:space="preserve"> </w:t>
      </w:r>
      <w:r w:rsidRPr="0056662C">
        <w:t>развития</w:t>
      </w:r>
      <w:r w:rsidR="0056662C">
        <w:t xml:space="preserve"> </w:t>
      </w:r>
      <w:r w:rsidRPr="0056662C">
        <w:t>детей.</w:t>
      </w:r>
      <w:r w:rsidR="0056662C">
        <w:t xml:space="preserve"> </w:t>
      </w:r>
      <w:r w:rsidRPr="0056662C">
        <w:t>Ещё</w:t>
      </w:r>
      <w:r w:rsidR="0056662C">
        <w:t xml:space="preserve"> </w:t>
      </w:r>
      <w:r w:rsidRPr="0056662C">
        <w:t>больше</w:t>
      </w:r>
      <w:r w:rsidR="0056662C">
        <w:t xml:space="preserve"> </w:t>
      </w:r>
      <w:r w:rsidRPr="0056662C">
        <w:t>трудностей</w:t>
      </w:r>
      <w:r w:rsidR="0056662C">
        <w:t xml:space="preserve"> </w:t>
      </w:r>
      <w:r w:rsidRPr="0056662C">
        <w:t>может</w:t>
      </w:r>
      <w:r w:rsidR="0056662C">
        <w:t xml:space="preserve"> </w:t>
      </w:r>
      <w:r w:rsidRPr="0056662C">
        <w:t>быть</w:t>
      </w:r>
      <w:r w:rsidR="0056662C">
        <w:t xml:space="preserve"> </w:t>
      </w:r>
      <w:r w:rsidRPr="0056662C">
        <w:t>при</w:t>
      </w:r>
      <w:r w:rsidR="0056662C">
        <w:t xml:space="preserve"> </w:t>
      </w:r>
      <w:r w:rsidRPr="0056662C">
        <w:t>совпадении</w:t>
      </w:r>
      <w:r w:rsidR="0056662C">
        <w:t xml:space="preserve"> </w:t>
      </w:r>
      <w:r w:rsidRPr="0056662C">
        <w:t>повышенной</w:t>
      </w:r>
      <w:r w:rsidR="0056662C">
        <w:t xml:space="preserve"> </w:t>
      </w:r>
      <w:r w:rsidRPr="0056662C">
        <w:t>геомагнитной</w:t>
      </w:r>
      <w:r w:rsidR="0056662C">
        <w:t xml:space="preserve"> </w:t>
      </w:r>
      <w:r w:rsidRPr="0056662C">
        <w:t>активности</w:t>
      </w:r>
      <w:r w:rsidR="0056662C">
        <w:t xml:space="preserve"> </w:t>
      </w:r>
      <w:r w:rsidRPr="0056662C">
        <w:t>с</w:t>
      </w:r>
      <w:r w:rsidR="0056662C">
        <w:t xml:space="preserve"> </w:t>
      </w:r>
      <w:r w:rsidRPr="0056662C">
        <w:t>началом</w:t>
      </w:r>
      <w:r w:rsidR="0056662C">
        <w:t xml:space="preserve"> </w:t>
      </w:r>
      <w:r w:rsidRPr="0056662C">
        <w:t>учебного</w:t>
      </w:r>
      <w:r w:rsidR="0056662C">
        <w:t xml:space="preserve"> </w:t>
      </w:r>
      <w:r w:rsidRPr="0056662C">
        <w:t>года.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этой</w:t>
      </w:r>
      <w:r w:rsidR="0056662C">
        <w:t xml:space="preserve"> </w:t>
      </w:r>
      <w:r w:rsidRPr="0056662C">
        <w:t>ситуации,</w:t>
      </w:r>
      <w:r w:rsidR="0056662C">
        <w:t xml:space="preserve"> </w:t>
      </w:r>
      <w:r w:rsidRPr="0056662C">
        <w:t>как</w:t>
      </w:r>
      <w:r w:rsidR="0056662C">
        <w:t xml:space="preserve"> </w:t>
      </w:r>
      <w:r w:rsidRPr="0056662C">
        <w:t>показывают</w:t>
      </w:r>
      <w:r w:rsidR="0056662C">
        <w:t xml:space="preserve"> </w:t>
      </w:r>
      <w:r w:rsidRPr="0056662C">
        <w:t>наблюдения</w:t>
      </w:r>
      <w:r w:rsidR="0056662C">
        <w:t xml:space="preserve"> </w:t>
      </w:r>
      <w:r w:rsidRPr="0056662C">
        <w:t>учёных,</w:t>
      </w:r>
      <w:r w:rsidR="0056662C">
        <w:t xml:space="preserve"> </w:t>
      </w:r>
      <w:r w:rsidRPr="0056662C">
        <w:t>помогает</w:t>
      </w:r>
      <w:r w:rsidR="0056662C">
        <w:t xml:space="preserve"> </w:t>
      </w:r>
      <w:r w:rsidRPr="0056662C">
        <w:t>творческое</w:t>
      </w:r>
      <w:r w:rsidR="0056662C">
        <w:t xml:space="preserve"> </w:t>
      </w:r>
      <w:r w:rsidRPr="0056662C">
        <w:t>начало.</w:t>
      </w:r>
      <w:r w:rsidR="0056662C">
        <w:t xml:space="preserve"> </w:t>
      </w:r>
      <w:r w:rsidRPr="0056662C">
        <w:t>Другими</w:t>
      </w:r>
      <w:r w:rsidR="0056662C">
        <w:t xml:space="preserve"> </w:t>
      </w:r>
      <w:r w:rsidRPr="0056662C">
        <w:t>словами,</w:t>
      </w:r>
      <w:r w:rsidR="0056662C">
        <w:t xml:space="preserve"> </w:t>
      </w:r>
      <w:r w:rsidRPr="0056662C">
        <w:t>учебный</w:t>
      </w:r>
      <w:r w:rsidR="0056662C">
        <w:t xml:space="preserve"> </w:t>
      </w:r>
      <w:r w:rsidRPr="0056662C">
        <w:t>материал,</w:t>
      </w:r>
      <w:r w:rsidR="0056662C">
        <w:t xml:space="preserve"> </w:t>
      </w:r>
      <w:r w:rsidRPr="0056662C">
        <w:t>методика</w:t>
      </w:r>
      <w:r w:rsidR="0056662C">
        <w:t xml:space="preserve"> </w:t>
      </w:r>
      <w:r w:rsidRPr="0056662C">
        <w:t>его</w:t>
      </w:r>
      <w:r w:rsidR="0056662C">
        <w:t xml:space="preserve"> </w:t>
      </w:r>
      <w:r w:rsidRPr="0056662C">
        <w:t>преподнесения</w:t>
      </w:r>
      <w:r w:rsidR="0056662C">
        <w:t xml:space="preserve"> </w:t>
      </w:r>
      <w:r w:rsidRPr="0056662C">
        <w:t>должны</w:t>
      </w:r>
      <w:r w:rsidR="0056662C">
        <w:t xml:space="preserve"> </w:t>
      </w:r>
      <w:r w:rsidRPr="0056662C">
        <w:t>вызывать</w:t>
      </w:r>
      <w:r w:rsidR="0056662C">
        <w:t xml:space="preserve"> </w:t>
      </w:r>
      <w:r w:rsidRPr="0056662C">
        <w:t>у</w:t>
      </w:r>
      <w:r w:rsidR="0056662C">
        <w:t xml:space="preserve"> </w:t>
      </w:r>
      <w:r w:rsidRPr="0056662C">
        <w:t>ребёнка</w:t>
      </w:r>
      <w:r w:rsidR="0056662C">
        <w:t xml:space="preserve"> </w:t>
      </w:r>
      <w:r w:rsidRPr="0056662C">
        <w:t>интерес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познанию</w:t>
      </w:r>
      <w:r w:rsidR="0056662C">
        <w:t xml:space="preserve"> </w:t>
      </w:r>
      <w:r w:rsidRPr="0056662C">
        <w:t>нового.</w:t>
      </w:r>
      <w:r w:rsidR="0056662C">
        <w:t xml:space="preserve"> </w:t>
      </w:r>
      <w:r w:rsidRPr="0056662C">
        <w:t>А</w:t>
      </w:r>
      <w:r w:rsidR="0056662C">
        <w:t xml:space="preserve"> </w:t>
      </w:r>
      <w:r w:rsidRPr="0056662C">
        <w:t>это</w:t>
      </w:r>
      <w:r w:rsidR="0056662C">
        <w:t xml:space="preserve"> </w:t>
      </w:r>
      <w:r w:rsidRPr="0056662C">
        <w:t>приведёт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удовлетворению</w:t>
      </w:r>
      <w:r w:rsidR="0056662C">
        <w:t xml:space="preserve"> </w:t>
      </w:r>
      <w:r w:rsidRPr="0056662C">
        <w:t>потребности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творческой</w:t>
      </w:r>
      <w:r w:rsidR="0056662C">
        <w:t xml:space="preserve"> </w:t>
      </w:r>
      <w:r w:rsidRPr="0056662C">
        <w:t>деятельности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станет</w:t>
      </w:r>
      <w:r w:rsidR="0056662C">
        <w:t xml:space="preserve"> </w:t>
      </w:r>
      <w:r w:rsidRPr="0056662C">
        <w:t>источником</w:t>
      </w:r>
      <w:r w:rsidR="0056662C">
        <w:t xml:space="preserve"> </w:t>
      </w:r>
      <w:r w:rsidRPr="0056662C">
        <w:t>радости.</w:t>
      </w:r>
      <w:r w:rsidR="0056662C">
        <w:t xml:space="preserve"> </w:t>
      </w:r>
      <w:r w:rsidRPr="0056662C">
        <w:t>Освоение</w:t>
      </w:r>
      <w:r w:rsidR="0056662C">
        <w:t xml:space="preserve"> </w:t>
      </w:r>
      <w:r w:rsidRPr="0056662C">
        <w:t>школьного</w:t>
      </w:r>
      <w:r w:rsidR="0056662C">
        <w:t xml:space="preserve"> </w:t>
      </w:r>
      <w:r w:rsidRPr="0056662C">
        <w:t>материала</w:t>
      </w:r>
      <w:r w:rsidR="0056662C">
        <w:t xml:space="preserve"> </w:t>
      </w:r>
      <w:r w:rsidRPr="0056662C">
        <w:t>должно</w:t>
      </w:r>
      <w:r w:rsidR="0056662C">
        <w:t xml:space="preserve"> </w:t>
      </w:r>
      <w:r w:rsidRPr="0056662C">
        <w:t>быть</w:t>
      </w:r>
      <w:r w:rsidR="0056662C">
        <w:t xml:space="preserve"> </w:t>
      </w:r>
      <w:r w:rsidRPr="0056662C">
        <w:t>направлено</w:t>
      </w:r>
      <w:r w:rsidR="0056662C">
        <w:t xml:space="preserve"> </w:t>
      </w:r>
      <w:r w:rsidRPr="0056662C">
        <w:t>больше</w:t>
      </w:r>
      <w:r w:rsidR="0056662C">
        <w:t xml:space="preserve"> </w:t>
      </w:r>
      <w:r w:rsidRPr="0056662C">
        <w:t>не</w:t>
      </w:r>
      <w:r w:rsidR="0056662C">
        <w:t xml:space="preserve"> </w:t>
      </w:r>
      <w:r w:rsidRPr="0056662C">
        <w:t>на</w:t>
      </w:r>
      <w:r w:rsidR="0056662C">
        <w:t xml:space="preserve"> </w:t>
      </w:r>
      <w:r w:rsidRPr="0056662C">
        <w:t>механическое</w:t>
      </w:r>
      <w:r w:rsidR="0056662C">
        <w:t xml:space="preserve"> </w:t>
      </w:r>
      <w:r w:rsidRPr="0056662C">
        <w:t>запоминание,</w:t>
      </w:r>
      <w:r w:rsidR="0056662C">
        <w:t xml:space="preserve"> </w:t>
      </w:r>
      <w:r w:rsidRPr="0056662C">
        <w:t>а</w:t>
      </w:r>
      <w:r w:rsidR="0056662C">
        <w:t xml:space="preserve"> </w:t>
      </w:r>
      <w:r w:rsidRPr="0056662C">
        <w:t>на</w:t>
      </w:r>
      <w:r w:rsidR="0056662C">
        <w:t xml:space="preserve"> </w:t>
      </w:r>
      <w:r w:rsidRPr="0056662C">
        <w:t>обучение</w:t>
      </w:r>
      <w:r w:rsidR="0056662C">
        <w:t xml:space="preserve"> </w:t>
      </w:r>
      <w:r w:rsidRPr="0056662C">
        <w:t>творческого</w:t>
      </w:r>
      <w:r w:rsidR="0056662C">
        <w:t xml:space="preserve"> </w:t>
      </w:r>
      <w:r w:rsidRPr="0056662C">
        <w:t>осмысления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использования</w:t>
      </w:r>
      <w:r w:rsidR="0056662C">
        <w:t xml:space="preserve"> </w:t>
      </w:r>
      <w:r w:rsidRPr="0056662C">
        <w:t>знаний.</w:t>
      </w:r>
    </w:p>
    <w:p w:rsidR="0056662C" w:rsidRDefault="002C0B4B" w:rsidP="0056662C">
      <w:pPr>
        <w:pStyle w:val="a4"/>
        <w:shd w:val="clear" w:color="000000" w:fill="auto"/>
        <w:suppressAutoHyphens/>
        <w:ind w:firstLine="709"/>
      </w:pPr>
      <w:r w:rsidRPr="0056662C">
        <w:t>Имеются</w:t>
      </w:r>
      <w:r w:rsidR="0056662C">
        <w:t xml:space="preserve"> </w:t>
      </w:r>
      <w:r w:rsidRPr="0056662C">
        <w:t>индивидуальные</w:t>
      </w:r>
      <w:r w:rsidR="0056662C">
        <w:t xml:space="preserve"> </w:t>
      </w:r>
      <w:r w:rsidRPr="0056662C">
        <w:t>различия</w:t>
      </w:r>
      <w:r w:rsidR="0056662C">
        <w:t xml:space="preserve"> </w:t>
      </w:r>
      <w:r w:rsidRPr="0056662C">
        <w:t>чувствительности</w:t>
      </w:r>
      <w:r w:rsidR="0056662C">
        <w:t xml:space="preserve"> </w:t>
      </w:r>
      <w:r w:rsidRPr="0056662C">
        <w:t>человека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воздействию</w:t>
      </w:r>
      <w:r w:rsidR="0056662C">
        <w:t xml:space="preserve"> </w:t>
      </w:r>
      <w:r w:rsidRPr="0056662C">
        <w:t>возмущений</w:t>
      </w:r>
      <w:r w:rsidR="0056662C">
        <w:t xml:space="preserve"> </w:t>
      </w:r>
      <w:r w:rsidRPr="0056662C">
        <w:t>геомагнитного</w:t>
      </w:r>
      <w:r w:rsidR="0056662C">
        <w:t xml:space="preserve"> </w:t>
      </w:r>
      <w:r w:rsidRPr="0056662C">
        <w:t>поля.</w:t>
      </w:r>
      <w:r w:rsidR="0056662C">
        <w:t xml:space="preserve"> </w:t>
      </w:r>
      <w:r w:rsidRPr="0056662C">
        <w:t>Так,</w:t>
      </w:r>
      <w:r w:rsidR="0056662C">
        <w:t xml:space="preserve"> </w:t>
      </w:r>
      <w:r w:rsidRPr="0056662C">
        <w:t>люди,</w:t>
      </w:r>
      <w:r w:rsidR="0056662C">
        <w:t xml:space="preserve"> </w:t>
      </w:r>
      <w:r w:rsidRPr="0056662C">
        <w:t>рождённые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период</w:t>
      </w:r>
      <w:r w:rsidR="0056662C">
        <w:t xml:space="preserve"> </w:t>
      </w:r>
      <w:r w:rsidRPr="0056662C">
        <w:t>активного</w:t>
      </w:r>
      <w:r w:rsidR="0056662C">
        <w:t xml:space="preserve"> </w:t>
      </w:r>
      <w:r w:rsidRPr="0056662C">
        <w:t>Солнца,</w:t>
      </w:r>
      <w:r w:rsidR="0056662C">
        <w:t xml:space="preserve"> </w:t>
      </w:r>
      <w:r w:rsidRPr="0056662C">
        <w:t>менее</w:t>
      </w:r>
      <w:r w:rsidR="0056662C">
        <w:t xml:space="preserve"> </w:t>
      </w:r>
      <w:r w:rsidRPr="0056662C">
        <w:t>чувствительны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магнитным</w:t>
      </w:r>
      <w:r w:rsidR="0056662C">
        <w:t xml:space="preserve"> </w:t>
      </w:r>
      <w:r w:rsidRPr="0056662C">
        <w:t>бурям.</w:t>
      </w:r>
      <w:r w:rsidR="0056662C">
        <w:t xml:space="preserve"> </w:t>
      </w:r>
      <w:r w:rsidRPr="0056662C">
        <w:t>Всё</w:t>
      </w:r>
      <w:r w:rsidR="0056662C">
        <w:t xml:space="preserve"> </w:t>
      </w:r>
      <w:r w:rsidRPr="0056662C">
        <w:t>больше</w:t>
      </w:r>
      <w:r w:rsidR="0056662C">
        <w:t xml:space="preserve"> </w:t>
      </w:r>
      <w:r w:rsidRPr="0056662C">
        <w:t>данных</w:t>
      </w:r>
      <w:r w:rsidR="0056662C">
        <w:t xml:space="preserve"> </w:t>
      </w:r>
      <w:r w:rsidRPr="0056662C">
        <w:t>свидетельствует</w:t>
      </w:r>
      <w:r w:rsidR="0056662C">
        <w:t xml:space="preserve"> </w:t>
      </w:r>
      <w:r w:rsidRPr="0056662C">
        <w:t>о</w:t>
      </w:r>
      <w:r w:rsidR="0056662C">
        <w:t xml:space="preserve"> </w:t>
      </w:r>
      <w:r w:rsidRPr="0056662C">
        <w:t>том,</w:t>
      </w:r>
      <w:r w:rsidR="0056662C">
        <w:t xml:space="preserve"> </w:t>
      </w:r>
      <w:r w:rsidRPr="0056662C">
        <w:t>что</w:t>
      </w:r>
      <w:r w:rsidR="0056662C">
        <w:t xml:space="preserve"> </w:t>
      </w:r>
      <w:r w:rsidRPr="0056662C">
        <w:t>сила</w:t>
      </w:r>
      <w:r w:rsidR="0056662C">
        <w:t xml:space="preserve"> </w:t>
      </w:r>
      <w:r w:rsidRPr="0056662C">
        <w:t>фактора</w:t>
      </w:r>
      <w:r w:rsidR="0056662C">
        <w:t xml:space="preserve"> </w:t>
      </w:r>
      <w:r w:rsidRPr="0056662C">
        <w:t>внешней</w:t>
      </w:r>
      <w:r w:rsidR="0056662C">
        <w:t xml:space="preserve"> </w:t>
      </w:r>
      <w:r w:rsidRPr="0056662C">
        <w:t>среды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период</w:t>
      </w:r>
      <w:r w:rsidR="0056662C">
        <w:t xml:space="preserve"> </w:t>
      </w:r>
      <w:r w:rsidRPr="0056662C">
        <w:t>развития</w:t>
      </w:r>
      <w:r w:rsidR="0056662C">
        <w:t xml:space="preserve"> </w:t>
      </w:r>
      <w:r w:rsidRPr="0056662C">
        <w:t>беременности,</w:t>
      </w:r>
      <w:r w:rsidR="0056662C">
        <w:t xml:space="preserve"> </w:t>
      </w:r>
      <w:r w:rsidRPr="0056662C">
        <w:t>а</w:t>
      </w:r>
      <w:r w:rsidR="0056662C">
        <w:t xml:space="preserve"> </w:t>
      </w:r>
      <w:r w:rsidRPr="0056662C">
        <w:t>также</w:t>
      </w:r>
      <w:r w:rsidR="0056662C">
        <w:t xml:space="preserve"> </w:t>
      </w:r>
      <w:r w:rsidRPr="0056662C">
        <w:t>изменения</w:t>
      </w:r>
      <w:r w:rsidR="0056662C">
        <w:t xml:space="preserve"> </w:t>
      </w:r>
      <w:r w:rsidRPr="0056662C">
        <w:t>в</w:t>
      </w:r>
      <w:r w:rsidR="0056662C">
        <w:t xml:space="preserve"> </w:t>
      </w:r>
      <w:r w:rsidRPr="0056662C">
        <w:t>самом</w:t>
      </w:r>
      <w:r w:rsidR="0056662C">
        <w:t xml:space="preserve"> </w:t>
      </w:r>
      <w:r w:rsidRPr="0056662C">
        <w:t>организме</w:t>
      </w:r>
      <w:r w:rsidR="0056662C">
        <w:t xml:space="preserve"> </w:t>
      </w:r>
      <w:r w:rsidRPr="0056662C">
        <w:t>матери</w:t>
      </w:r>
      <w:r w:rsidR="0056662C">
        <w:t xml:space="preserve"> </w:t>
      </w:r>
      <w:r w:rsidRPr="0056662C">
        <w:t>определяет</w:t>
      </w:r>
      <w:r w:rsidR="0056662C">
        <w:t xml:space="preserve"> </w:t>
      </w:r>
      <w:r w:rsidRPr="0056662C">
        <w:t>устойчивость</w:t>
      </w:r>
      <w:r w:rsidR="0056662C">
        <w:t xml:space="preserve"> </w:t>
      </w:r>
      <w:r w:rsidRPr="0056662C">
        <w:t>будущего</w:t>
      </w:r>
      <w:r w:rsidR="0056662C">
        <w:t xml:space="preserve"> </w:t>
      </w:r>
      <w:r w:rsidRPr="0056662C">
        <w:t>человека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тем</w:t>
      </w:r>
      <w:r w:rsidR="0056662C">
        <w:t xml:space="preserve"> </w:t>
      </w:r>
      <w:r w:rsidRPr="0056662C">
        <w:t>или</w:t>
      </w:r>
      <w:r w:rsidR="0056662C">
        <w:t xml:space="preserve"> </w:t>
      </w:r>
      <w:r w:rsidRPr="0056662C">
        <w:t>иным</w:t>
      </w:r>
      <w:r w:rsidR="0056662C">
        <w:t xml:space="preserve"> </w:t>
      </w:r>
      <w:r w:rsidRPr="0056662C">
        <w:t>экстремальным</w:t>
      </w:r>
      <w:r w:rsidR="0056662C">
        <w:t xml:space="preserve"> </w:t>
      </w:r>
      <w:r w:rsidRPr="0056662C">
        <w:t>условиям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склонность</w:t>
      </w:r>
      <w:r w:rsidR="0056662C">
        <w:t xml:space="preserve"> </w:t>
      </w:r>
      <w:r w:rsidRPr="0056662C">
        <w:t>к</w:t>
      </w:r>
      <w:r w:rsidR="0056662C">
        <w:t xml:space="preserve"> </w:t>
      </w:r>
      <w:r w:rsidRPr="0056662C">
        <w:t>определённым</w:t>
      </w:r>
      <w:r w:rsidR="0056662C">
        <w:t xml:space="preserve"> </w:t>
      </w:r>
      <w:r w:rsidRPr="0056662C">
        <w:t>заболеваниям.</w:t>
      </w:r>
      <w:r w:rsidR="0056662C">
        <w:t xml:space="preserve"> </w:t>
      </w:r>
      <w:r w:rsidRPr="0056662C">
        <w:t>Это</w:t>
      </w:r>
      <w:r w:rsidR="0056662C">
        <w:t xml:space="preserve"> </w:t>
      </w:r>
      <w:r w:rsidRPr="0056662C">
        <w:t>позволяет</w:t>
      </w:r>
      <w:r w:rsidR="0056662C">
        <w:t xml:space="preserve"> </w:t>
      </w:r>
      <w:r w:rsidRPr="0056662C">
        <w:t>предположить,</w:t>
      </w:r>
      <w:r w:rsidR="0056662C">
        <w:t xml:space="preserve"> </w:t>
      </w:r>
      <w:r w:rsidRPr="0056662C">
        <w:t>что</w:t>
      </w:r>
      <w:r w:rsidR="0056662C">
        <w:t xml:space="preserve"> </w:t>
      </w:r>
      <w:r w:rsidRPr="0056662C">
        <w:t>сила</w:t>
      </w:r>
      <w:r w:rsidR="0056662C">
        <w:t xml:space="preserve"> </w:t>
      </w:r>
      <w:r w:rsidRPr="0056662C">
        <w:t>воздействия</w:t>
      </w:r>
      <w:r w:rsidR="0056662C">
        <w:t xml:space="preserve"> </w:t>
      </w:r>
      <w:r w:rsidRPr="0056662C">
        <w:t>космических,</w:t>
      </w:r>
      <w:r w:rsidR="0056662C">
        <w:t xml:space="preserve"> </w:t>
      </w:r>
      <w:r w:rsidRPr="0056662C">
        <w:t>геофизических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других</w:t>
      </w:r>
      <w:r w:rsidR="0056662C">
        <w:t xml:space="preserve"> </w:t>
      </w:r>
      <w:r w:rsidRPr="0056662C">
        <w:t>факторов,</w:t>
      </w:r>
      <w:r w:rsidR="0056662C">
        <w:t xml:space="preserve"> </w:t>
      </w:r>
      <w:r w:rsidRPr="0056662C">
        <w:t>их</w:t>
      </w:r>
      <w:r w:rsidR="0056662C">
        <w:t xml:space="preserve"> </w:t>
      </w:r>
      <w:r w:rsidRPr="0056662C">
        <w:t>соотношение</w:t>
      </w:r>
      <w:r w:rsidR="0056662C">
        <w:t xml:space="preserve"> </w:t>
      </w:r>
      <w:r w:rsidRPr="0056662C">
        <w:t>и</w:t>
      </w:r>
      <w:r w:rsidR="0056662C">
        <w:t xml:space="preserve"> </w:t>
      </w:r>
      <w:r w:rsidRPr="0056662C">
        <w:t>ритм</w:t>
      </w:r>
      <w:r w:rsidR="0056662C">
        <w:t xml:space="preserve"> </w:t>
      </w:r>
      <w:r w:rsidRPr="0056662C">
        <w:t>воздействия</w:t>
      </w:r>
      <w:r w:rsidR="0056662C">
        <w:t xml:space="preserve"> </w:t>
      </w:r>
      <w:r w:rsidRPr="0056662C">
        <w:t>на</w:t>
      </w:r>
      <w:r w:rsidR="0056662C">
        <w:t xml:space="preserve"> </w:t>
      </w:r>
      <w:r w:rsidRPr="0056662C">
        <w:t>организм</w:t>
      </w:r>
      <w:r w:rsidR="0056662C">
        <w:t xml:space="preserve"> </w:t>
      </w:r>
      <w:r w:rsidRPr="0056662C">
        <w:t>беременной</w:t>
      </w:r>
      <w:r w:rsidR="0056662C">
        <w:t xml:space="preserve"> </w:t>
      </w:r>
      <w:r w:rsidRPr="0056662C">
        <w:t>женщины</w:t>
      </w:r>
      <w:r w:rsidR="0056662C">
        <w:t xml:space="preserve"> </w:t>
      </w:r>
      <w:r w:rsidRPr="0056662C">
        <w:t>как</w:t>
      </w:r>
      <w:r w:rsidR="0056662C">
        <w:t xml:space="preserve"> </w:t>
      </w:r>
      <w:r w:rsidRPr="0056662C">
        <w:t>бы</w:t>
      </w:r>
      <w:r w:rsidR="0056662C">
        <w:t xml:space="preserve"> </w:t>
      </w:r>
      <w:r w:rsidRPr="0056662C">
        <w:t>заводят</w:t>
      </w:r>
      <w:r w:rsidR="0056662C">
        <w:t xml:space="preserve"> </w:t>
      </w:r>
      <w:r w:rsidRPr="0056662C">
        <w:t>внутренние</w:t>
      </w:r>
      <w:r w:rsidR="0056662C">
        <w:t xml:space="preserve"> </w:t>
      </w:r>
      <w:r w:rsidRPr="0056662C">
        <w:t>биологические</w:t>
      </w:r>
      <w:r w:rsidR="0056662C">
        <w:t xml:space="preserve"> </w:t>
      </w:r>
      <w:r w:rsidRPr="0056662C">
        <w:t>часы</w:t>
      </w:r>
      <w:r w:rsidR="0056662C">
        <w:t xml:space="preserve"> </w:t>
      </w:r>
      <w:r w:rsidRPr="0056662C">
        <w:t>каждого</w:t>
      </w:r>
      <w:r w:rsidR="0056662C">
        <w:t xml:space="preserve"> </w:t>
      </w:r>
      <w:r w:rsidRPr="0056662C">
        <w:t>из</w:t>
      </w:r>
      <w:r w:rsidR="0056662C">
        <w:t xml:space="preserve"> </w:t>
      </w:r>
      <w:r w:rsidRPr="0056662C">
        <w:t>нас.</w:t>
      </w:r>
    </w:p>
    <w:p w:rsidR="0056662C" w:rsidRDefault="002C0B4B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Таким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образом,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здоровье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человека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много.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связаны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жгут,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представляют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собой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единое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целое.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просто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каналы,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соединяющие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море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Одни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из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каналов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прямые,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удобные,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движется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быстро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беспрепятственно.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Другие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–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очень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запутанные,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замысловатые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окольные.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энергия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также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поступает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атмосфере,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оказывает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воздействие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атмосферу,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непосредственно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биосферу.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Специалисты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широко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используют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термин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«солнечно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связи».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результате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меняется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состояние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биосферы,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состояние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здоровья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здоровье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людей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вообще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живые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организмы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называют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косвенными,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опосредствованными.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Если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хотим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уберечь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свое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здоровье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неблагоприятного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факторов,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должны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понять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пути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этого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действия.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Только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так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можно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разработать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различные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эффективные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защиты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здоровья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действия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факторов.</w:t>
      </w:r>
    </w:p>
    <w:p w:rsidR="00AB01D2" w:rsidRPr="0056662C" w:rsidRDefault="00AB01D2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0B10DA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26"/>
        </w:rPr>
      </w:pPr>
      <w:bookmarkStart w:id="8" w:name="_Toc253607591"/>
      <w:r>
        <w:rPr>
          <w:b w:val="0"/>
          <w:bCs w:val="0"/>
          <w:kern w:val="0"/>
          <w:sz w:val="28"/>
          <w:szCs w:val="26"/>
        </w:rPr>
        <w:br w:type="page"/>
      </w:r>
      <w:r w:rsidR="0074663F" w:rsidRPr="0056662C">
        <w:rPr>
          <w:sz w:val="28"/>
          <w:szCs w:val="26"/>
        </w:rPr>
        <w:t>ЗАКЛЮЧЕНИЕ</w:t>
      </w:r>
      <w:bookmarkEnd w:id="8"/>
    </w:p>
    <w:p w:rsidR="0056662C" w:rsidRP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b w:val="0"/>
          <w:sz w:val="28"/>
          <w:szCs w:val="26"/>
        </w:rPr>
      </w:pPr>
    </w:p>
    <w:p w:rsidR="000B10DA" w:rsidRPr="0056662C" w:rsidRDefault="000B10DA" w:rsidP="0056662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56662C">
        <w:rPr>
          <w:sz w:val="28"/>
          <w:szCs w:val="26"/>
        </w:rPr>
        <w:t>Космическая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постепенно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занимает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подобающее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ей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место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нашем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сознании.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Как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случае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обыкновенной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погодой,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хотим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знать,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что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ждёт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отдалённом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будущем,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ближайшие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дни.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Для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исследований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Солнца,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ионосферы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Земли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развёрнута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сеть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обсерваторий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геофизических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станций,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околоземном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космосе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парит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целая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флотилия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научно</w:t>
      </w:r>
      <w:r w:rsidR="0056662C">
        <w:rPr>
          <w:sz w:val="28"/>
          <w:szCs w:val="26"/>
        </w:rPr>
        <w:t xml:space="preserve"> </w:t>
      </w:r>
      <w:r w:rsidR="008278EE" w:rsidRPr="0056662C">
        <w:rPr>
          <w:sz w:val="28"/>
          <w:szCs w:val="26"/>
        </w:rPr>
        <w:t>-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исследовательских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спутников.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Основываясь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приводимых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ими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наблюдениях,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учёные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предупреждают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нас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о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солнечных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вспышках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и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магнитных</w:t>
      </w:r>
      <w:r w:rsidR="0056662C">
        <w:rPr>
          <w:sz w:val="28"/>
          <w:szCs w:val="26"/>
        </w:rPr>
        <w:t xml:space="preserve"> </w:t>
      </w:r>
      <w:r w:rsidRPr="0056662C">
        <w:rPr>
          <w:sz w:val="28"/>
          <w:szCs w:val="26"/>
        </w:rPr>
        <w:t>бурях</w:t>
      </w:r>
    </w:p>
    <w:p w:rsidR="00AB01D2" w:rsidRPr="0056662C" w:rsidRDefault="00AB01D2" w:rsidP="0056662C">
      <w:pPr>
        <w:pStyle w:val="a4"/>
        <w:shd w:val="clear" w:color="000000" w:fill="auto"/>
        <w:suppressAutoHyphens/>
        <w:ind w:firstLine="709"/>
        <w:rPr>
          <w:szCs w:val="26"/>
        </w:rPr>
      </w:pPr>
      <w:r w:rsidRPr="0056662C">
        <w:rPr>
          <w:szCs w:val="26"/>
        </w:rPr>
        <w:t>Солнце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посылает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на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Землю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электромагнитные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волны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всех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областей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спектра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–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многокилометровых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радиоволн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до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гамма</w:t>
      </w:r>
      <w:r w:rsidR="0056662C">
        <w:rPr>
          <w:szCs w:val="26"/>
        </w:rPr>
        <w:t xml:space="preserve"> </w:t>
      </w:r>
      <w:r w:rsidR="008278EE" w:rsidRPr="0056662C">
        <w:rPr>
          <w:szCs w:val="26"/>
        </w:rPr>
        <w:t>-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лучей.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Окрестностей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Земли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достигают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также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заряжённые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частицы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разных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энергий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–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как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высоких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(солнечные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космические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лучи),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так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низких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средних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(потоки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солнечного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ветра,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выбросы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вспышек).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Наконец,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Солнце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испускает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мощный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поток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элементарных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частиц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–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нейтрино.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Однако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воздействие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последних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на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земные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процессы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пренебрежимо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мало: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для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этих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частиц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земной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шар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прозрачен,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они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свободно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сквозь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него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пролетают.</w:t>
      </w:r>
    </w:p>
    <w:p w:rsidR="00AB01D2" w:rsidRPr="0056662C" w:rsidRDefault="00AB01D2" w:rsidP="0056662C">
      <w:pPr>
        <w:pStyle w:val="a4"/>
        <w:shd w:val="clear" w:color="000000" w:fill="auto"/>
        <w:suppressAutoHyphens/>
        <w:ind w:firstLine="709"/>
        <w:rPr>
          <w:szCs w:val="26"/>
        </w:rPr>
      </w:pPr>
      <w:r w:rsidRPr="0056662C">
        <w:rPr>
          <w:szCs w:val="26"/>
        </w:rPr>
        <w:t>Только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очень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малая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часть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заряженных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частиц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из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межпланетного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пространства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попадает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атмосферу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Земли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(остальные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отклоняет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или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задерживает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геомагнитное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поле).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их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энергии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достаточно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для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того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чтобы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вызвать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полярные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сияния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возмущения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магнитного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поля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нашей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планеты,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все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это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неизбежно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влияет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на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все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живое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возможно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неживое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на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планете</w:t>
      </w:r>
      <w:r w:rsidR="0056662C">
        <w:rPr>
          <w:szCs w:val="26"/>
        </w:rPr>
        <w:t xml:space="preserve"> </w:t>
      </w:r>
      <w:r w:rsidRPr="0056662C">
        <w:rPr>
          <w:szCs w:val="26"/>
        </w:rPr>
        <w:t>Земля.</w:t>
      </w:r>
    </w:p>
    <w:p w:rsidR="000B10DA" w:rsidRPr="0056662C" w:rsidRDefault="000B10DA" w:rsidP="0056662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C3149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32"/>
        </w:rPr>
      </w:pPr>
      <w:bookmarkStart w:id="9" w:name="_Toc253607592"/>
      <w:r>
        <w:rPr>
          <w:b w:val="0"/>
          <w:bCs w:val="0"/>
          <w:kern w:val="0"/>
          <w:sz w:val="28"/>
          <w:szCs w:val="26"/>
        </w:rPr>
        <w:br w:type="page"/>
      </w:r>
      <w:r w:rsidR="00DC3149" w:rsidRPr="0056662C">
        <w:rPr>
          <w:sz w:val="28"/>
          <w:szCs w:val="32"/>
        </w:rPr>
        <w:t>ЛИТЕРАТУРА</w:t>
      </w:r>
      <w:bookmarkEnd w:id="9"/>
    </w:p>
    <w:p w:rsidR="0056662C" w:rsidRPr="0056662C" w:rsidRDefault="0056662C" w:rsidP="0056662C">
      <w:pPr>
        <w:pStyle w:val="1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32"/>
        </w:rPr>
      </w:pPr>
    </w:p>
    <w:p w:rsidR="0056662C" w:rsidRPr="0056662C" w:rsidRDefault="0084376A" w:rsidP="0056662C">
      <w:pPr>
        <w:pStyle w:val="a4"/>
        <w:numPr>
          <w:ilvl w:val="0"/>
          <w:numId w:val="12"/>
        </w:numPr>
        <w:shd w:val="clear" w:color="000000" w:fill="auto"/>
        <w:tabs>
          <w:tab w:val="clear" w:pos="360"/>
          <w:tab w:val="num" w:pos="0"/>
        </w:tabs>
        <w:ind w:left="0" w:firstLine="0"/>
        <w:jc w:val="left"/>
        <w:rPr>
          <w:szCs w:val="26"/>
        </w:rPr>
      </w:pPr>
      <w:r w:rsidRPr="0056662C">
        <w:rPr>
          <w:szCs w:val="26"/>
        </w:rPr>
        <w:t>Воронов,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Гречнева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«Основы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современного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естествознания»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:М.,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Учебное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пособие.</w:t>
      </w:r>
    </w:p>
    <w:p w:rsidR="0084376A" w:rsidRPr="0056662C" w:rsidRDefault="0084376A" w:rsidP="0056662C">
      <w:pPr>
        <w:pStyle w:val="a4"/>
        <w:numPr>
          <w:ilvl w:val="0"/>
          <w:numId w:val="12"/>
        </w:numPr>
        <w:shd w:val="clear" w:color="000000" w:fill="auto"/>
        <w:tabs>
          <w:tab w:val="clear" w:pos="360"/>
          <w:tab w:val="num" w:pos="0"/>
        </w:tabs>
        <w:ind w:left="0" w:firstLine="0"/>
        <w:jc w:val="left"/>
        <w:rPr>
          <w:szCs w:val="26"/>
        </w:rPr>
      </w:pPr>
      <w:r w:rsidRPr="0056662C">
        <w:rPr>
          <w:szCs w:val="26"/>
        </w:rPr>
        <w:t>Кауров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Э.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«Человек,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Солнце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Магнитные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Бури»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//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"Астрономия"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РАН.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19.01.2000г.</w:t>
      </w:r>
      <w:r w:rsidR="0056662C" w:rsidRPr="0056662C">
        <w:rPr>
          <w:szCs w:val="26"/>
        </w:rPr>
        <w:t xml:space="preserve"> </w:t>
      </w:r>
      <w:r w:rsidRPr="00DF4283">
        <w:rPr>
          <w:szCs w:val="26"/>
        </w:rPr>
        <w:t>http://scie</w:t>
      </w:r>
      <w:bookmarkStart w:id="10" w:name="_Hlt4730394"/>
      <w:r w:rsidRPr="00DF4283">
        <w:rPr>
          <w:szCs w:val="26"/>
        </w:rPr>
        <w:t>n</w:t>
      </w:r>
      <w:bookmarkEnd w:id="10"/>
      <w:r w:rsidRPr="00DF4283">
        <w:rPr>
          <w:szCs w:val="26"/>
        </w:rPr>
        <w:t>ce.ng.ru/astronomy/2000-01-19/4_magnetism.html</w:t>
      </w:r>
    </w:p>
    <w:p w:rsidR="00DC3149" w:rsidRPr="0056662C" w:rsidRDefault="00DC3149" w:rsidP="0056662C">
      <w:pPr>
        <w:pStyle w:val="a4"/>
        <w:numPr>
          <w:ilvl w:val="0"/>
          <w:numId w:val="12"/>
        </w:numPr>
        <w:shd w:val="clear" w:color="000000" w:fill="auto"/>
        <w:tabs>
          <w:tab w:val="clear" w:pos="360"/>
          <w:tab w:val="num" w:pos="720"/>
        </w:tabs>
        <w:ind w:left="0" w:firstLine="0"/>
        <w:jc w:val="left"/>
        <w:rPr>
          <w:szCs w:val="26"/>
        </w:rPr>
      </w:pPr>
      <w:r w:rsidRPr="0056662C">
        <w:rPr>
          <w:szCs w:val="26"/>
        </w:rPr>
        <w:t>Мирошниченко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Л.И.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«Солнечная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активность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и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земля»: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М.,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Наука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1981г.</w:t>
      </w:r>
    </w:p>
    <w:p w:rsidR="00DC3149" w:rsidRPr="0056662C" w:rsidRDefault="00DC3149" w:rsidP="0056662C">
      <w:pPr>
        <w:pStyle w:val="a4"/>
        <w:numPr>
          <w:ilvl w:val="0"/>
          <w:numId w:val="12"/>
        </w:numPr>
        <w:shd w:val="clear" w:color="000000" w:fill="auto"/>
        <w:tabs>
          <w:tab w:val="clear" w:pos="360"/>
          <w:tab w:val="num" w:pos="0"/>
        </w:tabs>
        <w:ind w:left="0" w:firstLine="0"/>
        <w:jc w:val="left"/>
        <w:rPr>
          <w:szCs w:val="26"/>
        </w:rPr>
      </w:pPr>
      <w:r w:rsidRPr="0056662C">
        <w:rPr>
          <w:szCs w:val="26"/>
        </w:rPr>
        <w:t>Стоилова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И.,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Димитрова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С,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Бреус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Т.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Исследование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эффектов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солнечно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–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земных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связей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на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здоровье</w:t>
      </w:r>
      <w:r w:rsidR="0056662C" w:rsidRPr="0056662C">
        <w:rPr>
          <w:szCs w:val="26"/>
        </w:rPr>
        <w:t xml:space="preserve"> </w:t>
      </w:r>
      <w:r w:rsidRPr="0056662C">
        <w:rPr>
          <w:szCs w:val="26"/>
        </w:rPr>
        <w:t>человека</w:t>
      </w:r>
      <w:r w:rsidR="00600ED1" w:rsidRPr="0056662C">
        <w:rPr>
          <w:szCs w:val="26"/>
        </w:rPr>
        <w:t>.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Солнечно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–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земная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физика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Сборник.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Выпуск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12.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Том</w:t>
      </w:r>
      <w:r w:rsidR="0056662C" w:rsidRPr="0056662C">
        <w:rPr>
          <w:szCs w:val="26"/>
        </w:rPr>
        <w:t xml:space="preserve"> </w:t>
      </w:r>
      <w:r w:rsidR="00600ED1" w:rsidRPr="0056662C">
        <w:rPr>
          <w:szCs w:val="26"/>
        </w:rPr>
        <w:t>2.</w:t>
      </w:r>
    </w:p>
    <w:p w:rsidR="0056662C" w:rsidRPr="0056662C" w:rsidRDefault="0056662C">
      <w:pPr>
        <w:pStyle w:val="a4"/>
        <w:numPr>
          <w:ilvl w:val="0"/>
          <w:numId w:val="12"/>
        </w:numPr>
        <w:shd w:val="clear" w:color="000000" w:fill="auto"/>
        <w:tabs>
          <w:tab w:val="clear" w:pos="360"/>
          <w:tab w:val="num" w:pos="0"/>
        </w:tabs>
        <w:ind w:left="0" w:firstLine="0"/>
        <w:jc w:val="left"/>
        <w:rPr>
          <w:szCs w:val="26"/>
        </w:rPr>
      </w:pPr>
      <w:bookmarkStart w:id="11" w:name="_GoBack"/>
      <w:bookmarkEnd w:id="11"/>
    </w:p>
    <w:sectPr w:rsidR="0056662C" w:rsidRPr="0056662C" w:rsidSect="0056662C"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91" w:rsidRDefault="00A31291">
      <w:r>
        <w:separator/>
      </w:r>
    </w:p>
  </w:endnote>
  <w:endnote w:type="continuationSeparator" w:id="0">
    <w:p w:rsidR="00A31291" w:rsidRDefault="00A3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DB" w:rsidRDefault="004B09DB" w:rsidP="009761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09DB" w:rsidRDefault="004B09DB" w:rsidP="009761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91" w:rsidRDefault="00A31291">
      <w:r>
        <w:separator/>
      </w:r>
    </w:p>
  </w:footnote>
  <w:footnote w:type="continuationSeparator" w:id="0">
    <w:p w:rsidR="00A31291" w:rsidRDefault="00A3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2C" w:rsidRPr="0056662C" w:rsidRDefault="0056662C" w:rsidP="0056662C">
    <w:pPr>
      <w:pStyle w:val="aa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9C8D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BC2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C80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28C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945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A2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7E6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98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8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EE1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641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51568DF"/>
    <w:multiLevelType w:val="hybridMultilevel"/>
    <w:tmpl w:val="731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0DA"/>
    <w:rsid w:val="000353EE"/>
    <w:rsid w:val="000B10DA"/>
    <w:rsid w:val="00163F6E"/>
    <w:rsid w:val="00243570"/>
    <w:rsid w:val="002C0B4B"/>
    <w:rsid w:val="00483E14"/>
    <w:rsid w:val="00497DA5"/>
    <w:rsid w:val="004B09DB"/>
    <w:rsid w:val="0056662C"/>
    <w:rsid w:val="00567F41"/>
    <w:rsid w:val="00600ED1"/>
    <w:rsid w:val="0074663F"/>
    <w:rsid w:val="007D2EE5"/>
    <w:rsid w:val="008278EE"/>
    <w:rsid w:val="0083050F"/>
    <w:rsid w:val="0084376A"/>
    <w:rsid w:val="009761C2"/>
    <w:rsid w:val="00A31291"/>
    <w:rsid w:val="00A7411A"/>
    <w:rsid w:val="00AB01D2"/>
    <w:rsid w:val="00D15670"/>
    <w:rsid w:val="00DC3149"/>
    <w:rsid w:val="00DF4283"/>
    <w:rsid w:val="00E701FC"/>
    <w:rsid w:val="00ED2B38"/>
    <w:rsid w:val="00E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946B271-D293-4D99-85DC-02E3986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10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10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0B10D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AB01D2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text">
    <w:name w:val="text"/>
    <w:basedOn w:val="a"/>
    <w:rsid w:val="00AB01D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B01D2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9761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9761C2"/>
    <w:rPr>
      <w:rFonts w:cs="Times New Roman"/>
    </w:rPr>
  </w:style>
  <w:style w:type="paragraph" w:styleId="aa">
    <w:name w:val="header"/>
    <w:basedOn w:val="a"/>
    <w:link w:val="ab"/>
    <w:uiPriority w:val="99"/>
    <w:rsid w:val="009761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761C2"/>
  </w:style>
  <w:style w:type="character" w:styleId="ac">
    <w:name w:val="Hyperlink"/>
    <w:uiPriority w:val="99"/>
    <w:rsid w:val="009761C2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30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5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1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2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6063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кандидат физико-математических наук А</vt:lpstr>
    </vt:vector>
  </TitlesOfParts>
  <Company>Microsoft</Company>
  <LinksUpToDate>false</LinksUpToDate>
  <CharactersWithSpaces>40542</CharactersWithSpaces>
  <SharedDoc>false</SharedDoc>
  <HLinks>
    <vt:vector size="24" baseType="variant"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_Toc253607592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_Toc253607590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_Toc253607588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_Toc253607586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 физико-математических наук А</dc:title>
  <dc:subject/>
  <dc:creator>Zver</dc:creator>
  <cp:keywords/>
  <dc:description/>
  <cp:lastModifiedBy>admin</cp:lastModifiedBy>
  <cp:revision>2</cp:revision>
  <dcterms:created xsi:type="dcterms:W3CDTF">2014-03-27T07:52:00Z</dcterms:created>
  <dcterms:modified xsi:type="dcterms:W3CDTF">2014-03-27T07:52:00Z</dcterms:modified>
</cp:coreProperties>
</file>