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88" w:rsidRDefault="00211788" w:rsidP="004E0A62">
      <w:pPr>
        <w:rPr>
          <w:i/>
          <w:sz w:val="28"/>
          <w:szCs w:val="28"/>
        </w:rPr>
      </w:pPr>
    </w:p>
    <w:p w:rsidR="00C14C3C" w:rsidRPr="00C14C3C" w:rsidRDefault="00C14C3C" w:rsidP="004E0A62">
      <w:pPr>
        <w:rPr>
          <w:b/>
          <w:i/>
          <w:sz w:val="28"/>
          <w:szCs w:val="28"/>
        </w:rPr>
      </w:pPr>
      <w:r w:rsidRPr="00C14C3C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Pr="00C14C3C">
        <w:rPr>
          <w:b/>
          <w:i/>
          <w:sz w:val="28"/>
          <w:szCs w:val="28"/>
        </w:rPr>
        <w:t>лияние миграции рабочей силы на экономическое развитие страны</w:t>
      </w:r>
    </w:p>
    <w:p w:rsidR="00C14C3C" w:rsidRDefault="00C14C3C" w:rsidP="004E0A62"/>
    <w:p w:rsidR="004E0A62" w:rsidRDefault="00C14C3C" w:rsidP="004E0A62">
      <w:r>
        <w:t xml:space="preserve"> </w:t>
      </w:r>
      <w:r w:rsidR="004E0A62">
        <w:t>Активно происходящий во всем мире процесс интернационализации производства сопровождается интернационализацией рабочей силы. Трудовая миграция стала частью международных экономических отношений. Миграционные потоки устремляются из одних регионов и стран в другие. Порождая определенные проблемы, трудовая миграция обеспечивает несомненные преимущества странам, принимающим рабочую силу и поставляющим ее.</w:t>
      </w:r>
    </w:p>
    <w:p w:rsidR="004E0A62" w:rsidRDefault="00C14C3C" w:rsidP="004E0A62">
      <w:r>
        <w:t xml:space="preserve">  </w:t>
      </w:r>
      <w:r w:rsidR="004E0A62">
        <w:t>Наблюдающаяся в последние десятилетия интенсификация процессов миграции выражается как в количественных показателях, так и в качественных: изменяются формы и направления передвижения трудовых потоков.</w:t>
      </w:r>
    </w:p>
    <w:p w:rsidR="004E0A62" w:rsidRDefault="004E0A62" w:rsidP="004E0A62">
      <w:r>
        <w:t>Одним из проявлений интернационализации и демократизации хозяйственной и социально-культурной жизни человечества, а также последствий острых межнациональных противоречий, прямых столкновений между странами и народами, чрезвычайных ситуаций и стихийных бедствий являются крупномасштабные внутристрановые и межстрановые перемещения населения и трудовых ресурсов в разных формах. Это  – добровольные мигранты, пользующиеся правами и возможностями, предоставленными им мировой цивилизацией и международными рынками труда для выбора места жительства и работы. Это – беженцы и вынужденные мигранты, покидающие отчий кров не по своей воле, а под давлением «обстоятельств».</w:t>
      </w:r>
    </w:p>
    <w:p w:rsidR="004E0A62" w:rsidRDefault="004E0A62" w:rsidP="004E0A62">
      <w:r>
        <w:t>Мировое сообщество, еще недавно не ощущавшее непосредственно размеры, особенности и последствия миграционных процессов на международном уровне, столкнулось с необходимостью координации усилий многих стран по разрешению острых ситуаций и коллективному регулированию миграционных потоков.</w:t>
      </w:r>
    </w:p>
    <w:p w:rsidR="00C14C3C" w:rsidRPr="004E0A62" w:rsidRDefault="00C14C3C" w:rsidP="00C14C3C">
      <w:r>
        <w:t xml:space="preserve">  Миграция рабочей силы представляет собой переселение трудоспособного населения из одних государств в другие сроком более чем на год, вызванное причинами экономического и иного характера, и может принимать форму эмиграции (выезда) и иммиграции (въезда). Миграция рабочей силы ведет к выравниванию уровней оплаты труда в различных странах. В результате миграции совокупный объем мирового производства возрастает вследствие более эффективного использования трудовых ресурсов за счет их межстранового перераспределения.</w:t>
      </w:r>
      <w:r w:rsidRPr="004E0A62">
        <w:t xml:space="preserve"> Различают внутреннюю миграцию рабочей силы, происходящую между регионами одного государства, и внешнюю миграцию, затрагивающую несколько стран.</w:t>
      </w:r>
    </w:p>
    <w:p w:rsidR="004E0A62" w:rsidRDefault="004E0A62" w:rsidP="004E0A62"/>
    <w:p w:rsidR="004E0A62" w:rsidRDefault="004E0A62" w:rsidP="004E0A62">
      <w:r>
        <w:t xml:space="preserve">   Миграция непосредственно связана, прежде всего, с проблемой вывоза капитала, в значительной мере определяется внутренними закономерностями его движения, хотя речь идет о передвижении товара «особого рода». На чем она основана? Объективно возможность международной миграции рабочей силы формируется в силу появления национальных различий в размерах заработной платы – так традиционно принято рассматривать экономическую сущность переселенческих </w:t>
      </w:r>
    </w:p>
    <w:p w:rsidR="004E0A62" w:rsidRDefault="004E0A62" w:rsidP="004E0A62">
      <w:r>
        <w:t>движений. Но это, однако, лишь один, пусть даже сущностный, аспект данной проблемы. Другой, реальный, заключается в существовании органической безработицы в отдельных странах, особенно развивающихся. Поэтому не всегда правомерно объяснение переселенческих движений наемного труда лишь факторами, связанными со стремлением продать свою способность к труду подороже. Часто речь идет о крупных массивах переселенцев, готовых работать «за кусок хлеба». Совершенно иначе обстоит дело с миграцией рабочей силы в рамках собственно индустриальных стран, в которых есть возможность выбора и конкретной профессии, и конкретной работы. Думается, в традиционных подходах к проблеме ощущается явный перекос в сторону «классовости» и «объективности» – вместо анализа конкретной ситуации, складывающейся в процессе общения людей в сфере международно-трудовой деятельности.</w:t>
      </w:r>
    </w:p>
    <w:p w:rsidR="004E0A62" w:rsidRDefault="00C14C3C" w:rsidP="004E0A62">
      <w:r>
        <w:t xml:space="preserve">   </w:t>
      </w:r>
      <w:r w:rsidR="004E0A62">
        <w:t>Международный рынок рабочей силы существует наряду с другими мировыми рынками: например, товаров и услуг, капитала. Рабочая сила, перемещаясь из одной страны в другую, предлагает себя в качестве товара, осуществляет международную трудовую миграцию.</w:t>
      </w:r>
    </w:p>
    <w:p w:rsidR="004E0A62" w:rsidRDefault="00C14C3C" w:rsidP="004E0A62">
      <w:r>
        <w:t xml:space="preserve">  </w:t>
      </w:r>
      <w:r w:rsidR="004E0A62">
        <w:t>Причинами миграции рабочей силы являются факторы как экономического, так и неэкономического характера. К причинам неэкономического типа относятся: политические, национальные, религиозные, расовые, семейные и др.</w:t>
      </w:r>
    </w:p>
    <w:p w:rsidR="004E0A62" w:rsidRDefault="00C14C3C" w:rsidP="004E0A62">
      <w:r>
        <w:t xml:space="preserve">  </w:t>
      </w:r>
      <w:r w:rsidR="004E0A62">
        <w:t>Причины экономического характера кроются в различном экономическом уровне развития отдельных стран. Рабочая сила перемещается из стран с низким уровнем жизни в страны с более высоким уровнем. Объективно возможность миграции появляется вследствие национальных различий в условиях заработной платы.</w:t>
      </w:r>
    </w:p>
    <w:p w:rsidR="004E0A62" w:rsidRDefault="00C14C3C" w:rsidP="004E0A62">
      <w:r>
        <w:t xml:space="preserve">  </w:t>
      </w:r>
      <w:r w:rsidR="004E0A62">
        <w:t>Существенным экономическим фактором, определяющим миграцию рабочей силы, является наличие органической безработицы в некоторых странах, прежде всего, слабо развитых.</w:t>
      </w:r>
    </w:p>
    <w:p w:rsidR="00E54EC7" w:rsidRDefault="00C14C3C" w:rsidP="004E0A62">
      <w:r>
        <w:t xml:space="preserve">  </w:t>
      </w:r>
      <w:r w:rsidR="00E54EC7" w:rsidRPr="00E54EC7">
        <w:t>Для промышленно развитых стран иностранная рабочая сила из развивающихся стран означает обеспечение ряда отраслей, инфраструктурных служб необходимыми работниками, без которых невозможен нормальный производственный процесс, а иногда и просто нормальная повседневная жизнь.</w:t>
      </w:r>
    </w:p>
    <w:p w:rsidR="00E54EC7" w:rsidRDefault="00C14C3C" w:rsidP="00E54EC7">
      <w:r>
        <w:t xml:space="preserve">  </w:t>
      </w:r>
      <w:r w:rsidR="00E54EC7">
        <w:t>В 90-е годы возникла миграция рабочей силы в Россию из стран ближнего зарубежья: Украины, Белоруссии, Молдавии. Причины этой миграции чисто экономические - рабочие из этих стран едут на заработки в Россию. Крупнейшим импортером рабочей силы является Москва - в ней работают около 70 тыс. иностранных рабочих и специалистов из 78 стран мира. Иммигранты составляют 46% московских строителей, 34% работников столичного транспорта. За ней идут Ханты-Мансийский и Ямало-Ненецкий автономные области (соответственно, 27,3 и 18,2 тыс. человек). Подавляющее большинство - 247,2 тыс. человек, т. е. 85% от общей численности задействованы в отраслях материального производства.</w:t>
      </w:r>
    </w:p>
    <w:p w:rsidR="00E54EC7" w:rsidRDefault="00C14C3C" w:rsidP="00E54EC7">
      <w:r>
        <w:t xml:space="preserve">  </w:t>
      </w:r>
      <w:r w:rsidR="00E54EC7">
        <w:t>Основными причинами привлечения иностранных работников на российские предприятия является нехватка рабочих отдельных профессий и специальностей, а также нежелание местного населения выполнять предлагаемую работу. Такая ситуация характерна практически для всех отраслей производства, но чаще всего для предприятий добывающей промышленности, строительства, сельского хозяйства.</w:t>
      </w:r>
    </w:p>
    <w:p w:rsidR="00E54EC7" w:rsidRDefault="00C14C3C" w:rsidP="00E54EC7">
      <w:r>
        <w:t xml:space="preserve">  </w:t>
      </w:r>
      <w:r w:rsidR="00E54EC7">
        <w:t>К числу других причин использования иностранных работников относится необходимость сохранения сложившихся коллективов предприятий. Это касается прежде всего предприятий нефтегазовой и нефтедобывающей промышленности Севеpa России. Долгие годы комплектование кадров таких объектов проводилось не только путем подготовки местного населения, но, прежде всего за счет привлечения работников по оргнабору (главным образом, с Украины).</w:t>
      </w:r>
    </w:p>
    <w:p w:rsidR="00E54EC7" w:rsidRPr="00E54EC7" w:rsidRDefault="00C14C3C" w:rsidP="00E54EC7">
      <w:r>
        <w:t xml:space="preserve">  </w:t>
      </w:r>
      <w:r w:rsidR="00E54EC7" w:rsidRPr="00E54EC7">
        <w:t>Одна из основных причин использования иностранной рабочей силы из стран ближнего зарубежья в приграничных регионах - ее экономическая выгодность. Прежде всего, низкие транспортные расходы на доставку рабочей силы, а также отсутствие существенных затрат на размещение и обустройство в случае маятниковой миграции.</w:t>
      </w:r>
    </w:p>
    <w:p w:rsidR="00C14C3C" w:rsidRDefault="00C14C3C" w:rsidP="00C14C3C">
      <w:r>
        <w:t xml:space="preserve">Серьезные последствия имеет для России процесс иммиграции (репатриации) из стран ближнего зарубежья. Приезд в Россию миллионов этнических россиян и представителей других национальностей из бывших советских республик требует гигантских затрат на их обустройство, социальную помощь и создание рабочих мест. Особенно это касается вынужденных мигрантов, т.е. беженцев (лиц, не являющихся гражданами Российской Федерации) и вынужденных переселенцев (лиц, являющихся гражданами Российской Федерации). Их число с начала регистрации (в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— вынужденных переселенцев и в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— беженцев) возросло до 1,2 млн человек (данные за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.). В условиях продолжающегося экономического кризиса быстро решить социальные и иные проблемы иммигрантов из стран — членов СНГ представляется весьма затруднительным. Вместе с тем необходимо подчеркнуть, что именно приток иммигрантов из СНГ позволяет удерживать численность населения России от еще более значительного уменьшения по причине естественной убыли (смертность в России превышает рождаемость). Кроме того, приток трудоспособного и весьма образованного населения в Россию позволит в перспективе использовать его потенциал во благо страны, как это происходит и в других странах-реципиентах.</w:t>
      </w:r>
    </w:p>
    <w:p w:rsidR="00C14C3C" w:rsidRDefault="00C14C3C" w:rsidP="00C14C3C"/>
    <w:p w:rsidR="00C14C3C" w:rsidRDefault="00C14C3C" w:rsidP="00C14C3C">
      <w:r>
        <w:t xml:space="preserve">   Наряду с созданием соответствующих финансовых и экономических условий в стране необходимо законодательное регулирование миграционных процессов, заключение соответствующих межгосударственных соглашений со странами — членами СНГ, политическая и социальная поддержка этнических россиян, проживающих в этих странах.</w:t>
      </w:r>
    </w:p>
    <w:p w:rsidR="00E54EC7" w:rsidRPr="00E54EC7" w:rsidRDefault="00C14C3C" w:rsidP="00C14C3C">
      <w:r>
        <w:t>Наиболее сложной с точки зрения последствий для России проблемой является нелегальная иммиграция иностранных граждан. По экспертным оценкам, приток незаконных иммигрантов составляет около 100 тыс. человек в год. Низкий профессиональный и квалификационный уровень нелегальных мигрантов, возможность ухудшения криминогенной обстановки и появления инфекционных заболеваний требуют серьезного контроля со стороны государства за данным процессом и его регулирования.</w:t>
      </w:r>
    </w:p>
    <w:p w:rsidR="004E0A62" w:rsidRDefault="00C14C3C" w:rsidP="004E0A62">
      <w:r>
        <w:t xml:space="preserve">  </w:t>
      </w:r>
      <w:r w:rsidR="004E0A62">
        <w:t>Количественные показатели, связанные с миграцией рабочей силы, являются частью баланса текущих операций и классифицируются по статьям доходов (выплаты нерезидентам) и частных неоплаченных переводов, которые представляют собой оценочный денежный эквивалент имущества, перемещаемого мигрантами в момент их отъезда за границу и последующих посылок товаров и денег на родину. Распределение положительного экономического эффекта, происходит в форме роста доходов мигрантов, переводов денежных средств из-за рубежа на родину, в результате снижения издержек производства в странах, получающие денежные переводы. Развитые страны являются основным направлением иммиграции, а развивающиеся – источником эмиграции.</w:t>
      </w:r>
    </w:p>
    <w:p w:rsidR="004E0A62" w:rsidRDefault="004E0A62" w:rsidP="004E0A62"/>
    <w:p w:rsidR="004E0A62" w:rsidRDefault="00C14C3C" w:rsidP="004E0A62">
      <w:r>
        <w:t xml:space="preserve">  </w:t>
      </w:r>
      <w:r w:rsidR="004E0A62">
        <w:t xml:space="preserve"> Государственное регулирование международного рынка труда осуществляется на основе национального законодательства принимающих стран и стран, экспортирующих рабочую силу, а также на основе межгосударственных и межведомственных соглашений между ними. Регулирование осуществляется через принятие финансируемых из бюджета программ, направленных на ограничение притока иностранной рабочей силы (иммиграции) либо на стимулирование иммигрантов к возвращению на родину (реэмиграции). Большинство принимающих стран используют селективный подход при регулировании иммиграции. Отсев нежелательных иммигрантов осуществляется на основе требований, предъявляемых к квалификации, образованию, возрасту, состоянию здоровья, на основе количественного и географического квотирования, прямых и косвенных запретов на въезд, временных и иных ограничений. Стимулирование реэмиграции осуществляется через оплату материальной компенсации уезжающим иммигрантам, создание рабочих мест, профессиональную подготовку иммигрантов, оказание экономической помощи странам массово эмиграции.</w:t>
      </w:r>
      <w:bookmarkStart w:id="0" w:name="_GoBack"/>
      <w:bookmarkEnd w:id="0"/>
    </w:p>
    <w:sectPr w:rsidR="004E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A62"/>
    <w:rsid w:val="00211788"/>
    <w:rsid w:val="004E0A62"/>
    <w:rsid w:val="006D1670"/>
    <w:rsid w:val="0079538A"/>
    <w:rsid w:val="00C14C3C"/>
    <w:rsid w:val="00E54EC7"/>
    <w:rsid w:val="00E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A67A-4E3C-41AD-B8D5-1CF9AA0A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Влияние миграции рабочей силы на экономическое развитие страны</vt:lpstr>
    </vt:vector>
  </TitlesOfParts>
  <Company>Microsoft</Company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Влияние миграции рабочей силы на экономическое развитие страны</dc:title>
  <dc:subject/>
  <dc:creator>Администратор</dc:creator>
  <cp:keywords/>
  <dc:description/>
  <cp:lastModifiedBy>admin</cp:lastModifiedBy>
  <cp:revision>2</cp:revision>
  <cp:lastPrinted>2009-10-21T21:36:00Z</cp:lastPrinted>
  <dcterms:created xsi:type="dcterms:W3CDTF">2014-04-06T00:44:00Z</dcterms:created>
  <dcterms:modified xsi:type="dcterms:W3CDTF">2014-04-06T00:44:00Z</dcterms:modified>
</cp:coreProperties>
</file>