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F3" w:rsidRDefault="00A11A60" w:rsidP="006031F3">
      <w:pPr>
        <w:pStyle w:val="aff3"/>
      </w:pPr>
      <w:r w:rsidRPr="006031F3">
        <w:t>МИНИСТЕРСТВО ОБРАЗОВАНИЯ И НАУКИ УКРАИНЫ</w:t>
      </w: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Pr="006031F3" w:rsidRDefault="00A11A60" w:rsidP="006031F3">
      <w:pPr>
        <w:pStyle w:val="aff3"/>
        <w:rPr>
          <w:b/>
          <w:bCs/>
        </w:rPr>
      </w:pPr>
      <w:r w:rsidRPr="006031F3">
        <w:rPr>
          <w:b/>
          <w:bCs/>
        </w:rPr>
        <w:t>РЕФЕРАТ</w:t>
      </w:r>
    </w:p>
    <w:p w:rsidR="006031F3" w:rsidRDefault="00A11A60" w:rsidP="006031F3">
      <w:pPr>
        <w:pStyle w:val="aff3"/>
      </w:pPr>
      <w:r w:rsidRPr="006031F3">
        <w:t>на тему</w:t>
      </w:r>
      <w:r w:rsidR="006031F3" w:rsidRPr="006031F3">
        <w:t>:</w:t>
      </w:r>
    </w:p>
    <w:p w:rsidR="006031F3" w:rsidRDefault="00A11A60" w:rsidP="006031F3">
      <w:pPr>
        <w:pStyle w:val="aff3"/>
        <w:rPr>
          <w:b/>
          <w:bCs/>
        </w:rPr>
      </w:pPr>
      <w:r w:rsidRPr="006031F3">
        <w:rPr>
          <w:b/>
          <w:bCs/>
        </w:rPr>
        <w:t>ВЛИЯНИЕ ОБСТАНОВКИ, МИКРОКЛИМАТ ПОМЕЩЕНИЯ</w:t>
      </w:r>
    </w:p>
    <w:p w:rsidR="006031F3" w:rsidRDefault="00A11A60" w:rsidP="006031F3">
      <w:pPr>
        <w:pStyle w:val="aff3"/>
        <w:rPr>
          <w:b/>
          <w:bCs/>
        </w:rPr>
      </w:pPr>
      <w:r w:rsidRPr="006031F3">
        <w:rPr>
          <w:b/>
          <w:bCs/>
        </w:rPr>
        <w:t>ДЛЯ ЗАНЯТИЙ СТУДЕНТА</w:t>
      </w: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6031F3" w:rsidRDefault="006031F3" w:rsidP="006031F3">
      <w:pPr>
        <w:pStyle w:val="aff3"/>
        <w:rPr>
          <w:b/>
          <w:bCs/>
        </w:rPr>
      </w:pPr>
    </w:p>
    <w:p w:rsidR="00A11A60" w:rsidRPr="006031F3" w:rsidRDefault="00A11A60" w:rsidP="006031F3">
      <w:pPr>
        <w:pStyle w:val="aff3"/>
      </w:pPr>
      <w:r w:rsidRPr="006031F3">
        <w:t>г</w:t>
      </w:r>
      <w:r w:rsidR="006031F3" w:rsidRPr="006031F3">
        <w:t xml:space="preserve">. </w:t>
      </w:r>
      <w:r w:rsidRPr="006031F3">
        <w:t>Симферополь, 2010</w:t>
      </w:r>
    </w:p>
    <w:p w:rsidR="006031F3" w:rsidRDefault="00A11A60" w:rsidP="006031F3">
      <w:pPr>
        <w:pStyle w:val="afb"/>
      </w:pPr>
      <w:r w:rsidRPr="006031F3">
        <w:br w:type="page"/>
      </w:r>
      <w:r w:rsidR="006031F3">
        <w:t>Содержание</w:t>
      </w:r>
    </w:p>
    <w:p w:rsidR="006031F3" w:rsidRDefault="006031F3" w:rsidP="006031F3">
      <w:pPr>
        <w:ind w:firstLine="709"/>
        <w:rPr>
          <w:b/>
          <w:bCs/>
          <w:lang w:eastAsia="en-US"/>
        </w:rPr>
      </w:pP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Введение</w:t>
      </w: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1. Условия для благоприятной работы учащихся</w:t>
      </w: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2. Положение тела во время занятий</w:t>
      </w: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3. Особенности работы в компьютерных залах: влияние на организм, санитарно-гигиенические рекомендации</w:t>
      </w: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Заключение</w:t>
      </w:r>
    </w:p>
    <w:p w:rsidR="006031F3" w:rsidRDefault="006031F3">
      <w:pPr>
        <w:pStyle w:val="22"/>
        <w:rPr>
          <w:smallCaps w:val="0"/>
          <w:noProof/>
          <w:sz w:val="24"/>
          <w:szCs w:val="24"/>
          <w:lang w:eastAsia="ru-RU"/>
        </w:rPr>
      </w:pPr>
      <w:r w:rsidRPr="00D5004E">
        <w:rPr>
          <w:rStyle w:val="af"/>
          <w:noProof/>
        </w:rPr>
        <w:t>Список использованной литературы</w:t>
      </w:r>
    </w:p>
    <w:p w:rsidR="006031F3" w:rsidRPr="006031F3" w:rsidRDefault="007F0EE6" w:rsidP="006031F3">
      <w:pPr>
        <w:pStyle w:val="2"/>
      </w:pPr>
      <w:r w:rsidRPr="006031F3">
        <w:br w:type="page"/>
      </w:r>
      <w:bookmarkStart w:id="0" w:name="_Toc277368672"/>
      <w:r w:rsidR="006031F3">
        <w:t>Введение</w:t>
      </w:r>
      <w:bookmarkEnd w:id="0"/>
    </w:p>
    <w:p w:rsidR="006031F3" w:rsidRDefault="006031F3" w:rsidP="006031F3">
      <w:pPr>
        <w:ind w:firstLine="709"/>
        <w:rPr>
          <w:lang w:eastAsia="en-US"/>
        </w:rPr>
      </w:pPr>
    </w:p>
    <w:p w:rsidR="006031F3" w:rsidRDefault="00C71FF5" w:rsidP="006031F3">
      <w:pPr>
        <w:ind w:firstLine="709"/>
        <w:rPr>
          <w:lang w:eastAsia="en-US"/>
        </w:rPr>
      </w:pPr>
      <w:r w:rsidRPr="006031F3">
        <w:rPr>
          <w:lang w:eastAsia="en-US"/>
        </w:rPr>
        <w:t>Состояние воздушной среды обитания человека оказывает существенное влияние на его работоспособность, самочувствие, настроение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Здоровье человека будет зависеть от ее физического состояния, наличия в ней тех или иных механических или биологических примесей</w:t>
      </w:r>
      <w:r w:rsidR="006031F3" w:rsidRPr="006031F3">
        <w:rPr>
          <w:lang w:eastAsia="en-US"/>
        </w:rPr>
        <w:t>.</w:t>
      </w:r>
    </w:p>
    <w:p w:rsidR="006031F3" w:rsidRDefault="00C71FF5" w:rsidP="006031F3">
      <w:pPr>
        <w:ind w:firstLine="709"/>
        <w:rPr>
          <w:lang w:eastAsia="en-US"/>
        </w:rPr>
      </w:pPr>
      <w:r w:rsidRPr="006031F3">
        <w:rPr>
          <w:lang w:eastAsia="en-US"/>
        </w:rPr>
        <w:t>Классная комната или учебный кабинет</w:t>
      </w:r>
      <w:r w:rsidR="006031F3">
        <w:rPr>
          <w:lang w:eastAsia="en-US"/>
        </w:rPr>
        <w:t xml:space="preserve"> (</w:t>
      </w:r>
      <w:r w:rsidR="00D7295E" w:rsidRPr="006031F3">
        <w:rPr>
          <w:lang w:eastAsia="en-US"/>
        </w:rPr>
        <w:t>зал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 xml:space="preserve">являются основным местом проведения учебно-воспитательной работы в </w:t>
      </w:r>
      <w:r w:rsidR="00D7295E" w:rsidRPr="006031F3">
        <w:rPr>
          <w:lang w:eastAsia="en-US"/>
        </w:rPr>
        <w:t>учебных заведениях</w:t>
      </w:r>
      <w:r w:rsidR="006031F3" w:rsidRPr="006031F3">
        <w:rPr>
          <w:lang w:eastAsia="en-US"/>
        </w:rPr>
        <w:t>.</w:t>
      </w:r>
    </w:p>
    <w:p w:rsidR="006031F3" w:rsidRDefault="00C71FF5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В них </w:t>
      </w:r>
      <w:r w:rsidR="00D7295E" w:rsidRPr="006031F3">
        <w:rPr>
          <w:lang w:eastAsia="en-US"/>
        </w:rPr>
        <w:t>студенты</w:t>
      </w:r>
      <w:r w:rsidRPr="006031F3">
        <w:rPr>
          <w:lang w:eastAsia="en-US"/>
        </w:rPr>
        <w:t xml:space="preserve"> проводят большую часть времени, поэтому к гигиеническому состоянию этих помещений предъявляются особо высокие требования</w:t>
      </w:r>
      <w:r w:rsidR="006031F3" w:rsidRPr="006031F3">
        <w:rPr>
          <w:lang w:eastAsia="en-US"/>
        </w:rPr>
        <w:t xml:space="preserve">. </w:t>
      </w:r>
      <w:r w:rsidR="00D7295E" w:rsidRPr="006031F3">
        <w:rPr>
          <w:lang w:eastAsia="en-US"/>
        </w:rPr>
        <w:t>Несоблюдение гигиенических требований к воздушному режиму, естественному и искусственному освещению ухудшает восприятие и усвоение учебного материала</w:t>
      </w:r>
      <w:r w:rsidR="006031F3" w:rsidRPr="006031F3">
        <w:rPr>
          <w:lang w:eastAsia="en-US"/>
        </w:rPr>
        <w:t>.</w:t>
      </w:r>
    </w:p>
    <w:p w:rsidR="006031F3" w:rsidRDefault="00D7295E" w:rsidP="006031F3">
      <w:pPr>
        <w:pStyle w:val="2"/>
      </w:pPr>
      <w:r w:rsidRPr="006031F3">
        <w:br w:type="page"/>
      </w:r>
      <w:bookmarkStart w:id="1" w:name="_Toc277368673"/>
      <w:r w:rsidR="00264B4C" w:rsidRPr="006031F3">
        <w:t>1</w:t>
      </w:r>
      <w:r w:rsidR="006031F3" w:rsidRPr="006031F3">
        <w:t xml:space="preserve">. </w:t>
      </w:r>
      <w:r w:rsidR="00264B4C" w:rsidRPr="006031F3">
        <w:t>У</w:t>
      </w:r>
      <w:r w:rsidR="003546EF" w:rsidRPr="006031F3">
        <w:t xml:space="preserve">словия </w:t>
      </w:r>
      <w:r w:rsidR="00174B66" w:rsidRPr="006031F3">
        <w:t>для благоприятной работы учащихся</w:t>
      </w:r>
      <w:bookmarkEnd w:id="1"/>
    </w:p>
    <w:p w:rsidR="006031F3" w:rsidRDefault="006031F3" w:rsidP="006031F3">
      <w:pPr>
        <w:ind w:firstLine="709"/>
        <w:rPr>
          <w:lang w:eastAsia="en-US"/>
        </w:rPr>
      </w:pPr>
    </w:p>
    <w:p w:rsidR="006031F3" w:rsidRDefault="00734BAD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Микроклимат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физическое состояние воздушной среды, характеризующееся величиной атмосферного давления, температурой, влажностью, скоростью движения воздуха, мощностью тепловых излучений, непосредственно влияющих на тепловое равновесие организма</w:t>
      </w:r>
      <w:r w:rsidR="006031F3" w:rsidRPr="006031F3">
        <w:rPr>
          <w:lang w:eastAsia="en-US"/>
        </w:rPr>
        <w:t>.</w:t>
      </w:r>
    </w:p>
    <w:p w:rsidR="006031F3" w:rsidRDefault="0096161D" w:rsidP="006031F3">
      <w:pPr>
        <w:ind w:firstLine="709"/>
        <w:rPr>
          <w:b/>
          <w:bCs/>
          <w:i/>
          <w:iCs/>
          <w:lang w:eastAsia="en-US"/>
        </w:rPr>
      </w:pPr>
      <w:r w:rsidRPr="006031F3">
        <w:rPr>
          <w:b/>
          <w:bCs/>
          <w:i/>
          <w:iCs/>
          <w:lang w:eastAsia="en-US"/>
        </w:rPr>
        <w:t>Воздушно-тепловой режим</w:t>
      </w:r>
      <w:r w:rsidR="006031F3">
        <w:rPr>
          <w:b/>
          <w:bCs/>
          <w:i/>
          <w:iCs/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Гигиенически полноценная воздушная среда содержит 21% кислорода, 0,04% углекислого газа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аудитории во время занятий возрастает концентрация углекислоты и падает содержание кислорода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Поэтому помещение необходимо проветривать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Зеленые растения улучшают кислородный режим класса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Комфортная, </w:t>
      </w:r>
      <w:r w:rsidR="006031F3">
        <w:rPr>
          <w:lang w:eastAsia="en-US"/>
        </w:rPr>
        <w:t>т.е.</w:t>
      </w:r>
      <w:r w:rsidR="006031F3" w:rsidRPr="006031F3">
        <w:rPr>
          <w:lang w:eastAsia="en-US"/>
        </w:rPr>
        <w:t xml:space="preserve"> </w:t>
      </w:r>
      <w:r w:rsidRPr="006031F3">
        <w:rPr>
          <w:lang w:eastAsia="en-US"/>
        </w:rPr>
        <w:t>физически хорошо воспринимаемая температурная зона для студентов зависит от того, в какой географической местности живут люди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В различных климатических поясах микроклимат будет различен, так в жарком климате температура в классе должна быть в жаркое время года 17-18 градусов C°, в умеренном климате 19-20 градусов C°, в холодном климате </w:t>
      </w:r>
      <w:r w:rsidR="006031F3">
        <w:rPr>
          <w:lang w:eastAsia="en-US"/>
        </w:rPr>
        <w:t>-</w:t>
      </w:r>
      <w:r w:rsidRPr="006031F3">
        <w:rPr>
          <w:lang w:eastAsia="en-US"/>
        </w:rPr>
        <w:t>21-22 градуса C°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Поддержание нормального воздушно-теплового режима в классе осуществляется сменой воздуха через форточки, фрамуги, створки окон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Сквозняков в помещении быть не должно, а проветривание проводиться во время перерыва, помещение в это время должно быть пустым</w:t>
      </w:r>
      <w:r w:rsidR="006031F3" w:rsidRPr="006031F3">
        <w:rPr>
          <w:lang w:eastAsia="en-US"/>
        </w:rPr>
        <w:t>.</w:t>
      </w:r>
    </w:p>
    <w:p w:rsidR="006031F3" w:rsidRDefault="006031F3" w:rsidP="006031F3">
      <w:pPr>
        <w:ind w:firstLine="709"/>
        <w:rPr>
          <w:lang w:eastAsia="en-US"/>
        </w:rPr>
      </w:pPr>
    </w:p>
    <w:p w:rsidR="00E14EEC" w:rsidRPr="006031F3" w:rsidRDefault="00E14EEC" w:rsidP="006031F3">
      <w:pPr>
        <w:ind w:left="708" w:firstLine="1"/>
        <w:rPr>
          <w:lang w:eastAsia="en-US"/>
        </w:rPr>
      </w:pPr>
      <w:r w:rsidRPr="006031F3">
        <w:rPr>
          <w:lang w:eastAsia="en-US"/>
        </w:rPr>
        <w:t>Длительность сквозного проветривания учебных помещений в зависимости</w:t>
      </w:r>
      <w:r w:rsidR="00702883" w:rsidRPr="006031F3">
        <w:rPr>
          <w:lang w:eastAsia="en-US"/>
        </w:rPr>
        <w:t xml:space="preserve"> </w:t>
      </w:r>
      <w:r w:rsidRPr="006031F3">
        <w:rPr>
          <w:lang w:eastAsia="en-US"/>
        </w:rPr>
        <w:t>от температуры наружного воздуха</w:t>
      </w:r>
      <w:r w:rsidR="006031F3">
        <w:rPr>
          <w:lang w:eastAsia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190"/>
        <w:gridCol w:w="3190"/>
      </w:tblGrid>
      <w:tr w:rsidR="00E14EEC" w:rsidRPr="006031F3" w:rsidTr="00EA5C2F">
        <w:trPr>
          <w:jc w:val="center"/>
        </w:trPr>
        <w:tc>
          <w:tcPr>
            <w:tcW w:w="2949" w:type="dxa"/>
            <w:vMerge w:val="restart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Наружная температура, °С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Длительность проветривания помещения, мин</w:t>
            </w:r>
            <w:r w:rsidR="006031F3" w:rsidRPr="006031F3">
              <w:t xml:space="preserve">. 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vMerge/>
            <w:shd w:val="clear" w:color="auto" w:fill="auto"/>
          </w:tcPr>
          <w:p w:rsidR="00E14EEC" w:rsidRPr="006031F3" w:rsidRDefault="00E14EEC" w:rsidP="006031F3">
            <w:pPr>
              <w:pStyle w:val="afc"/>
            </w:pP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в малые перемены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в большие перемены и между сменами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От +10 до +6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4</w:t>
            </w:r>
            <w:r w:rsidR="006031F3" w:rsidRPr="006031F3">
              <w:t>-</w:t>
            </w:r>
            <w:r w:rsidRPr="006031F3">
              <w:t>10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25</w:t>
            </w:r>
            <w:r w:rsidR="006031F3" w:rsidRPr="006031F3">
              <w:t>-</w:t>
            </w:r>
            <w:r w:rsidRPr="006031F3">
              <w:t>35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От +5 до 0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3</w:t>
            </w:r>
            <w:r w:rsidR="006031F3" w:rsidRPr="006031F3">
              <w:t>-</w:t>
            </w:r>
            <w:r w:rsidRPr="006031F3">
              <w:t>7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20</w:t>
            </w:r>
            <w:r w:rsidR="006031F3" w:rsidRPr="006031F3">
              <w:t>-</w:t>
            </w:r>
            <w:r w:rsidRPr="006031F3">
              <w:t>30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От О до</w:t>
            </w:r>
            <w:r w:rsidR="006031F3" w:rsidRPr="006031F3">
              <w:t xml:space="preserve"> - </w:t>
            </w:r>
            <w:r w:rsidRPr="006031F3">
              <w:t>5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2</w:t>
            </w:r>
            <w:r w:rsidR="006031F3" w:rsidRPr="006031F3">
              <w:t>-</w:t>
            </w:r>
            <w:r w:rsidRPr="006031F3">
              <w:t>5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15</w:t>
            </w:r>
            <w:r w:rsidR="006031F3" w:rsidRPr="006031F3">
              <w:t>-</w:t>
            </w:r>
            <w:r w:rsidRPr="006031F3">
              <w:t>25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От</w:t>
            </w:r>
            <w:r w:rsidR="006031F3" w:rsidRPr="006031F3">
              <w:t xml:space="preserve"> - </w:t>
            </w:r>
            <w:r w:rsidRPr="006031F3">
              <w:t>5 до</w:t>
            </w:r>
            <w:r w:rsidR="006031F3" w:rsidRPr="006031F3">
              <w:t xml:space="preserve"> - </w:t>
            </w:r>
            <w:r w:rsidRPr="006031F3">
              <w:t>10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1</w:t>
            </w:r>
            <w:r w:rsidR="006031F3" w:rsidRPr="006031F3">
              <w:t>-</w:t>
            </w:r>
            <w:r w:rsidRPr="006031F3">
              <w:t>3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10</w:t>
            </w:r>
            <w:r w:rsidR="006031F3" w:rsidRPr="006031F3">
              <w:t>-</w:t>
            </w:r>
            <w:r w:rsidRPr="006031F3">
              <w:t>15</w:t>
            </w:r>
          </w:p>
        </w:tc>
      </w:tr>
      <w:tr w:rsidR="00E14EEC" w:rsidRPr="006031F3" w:rsidTr="00EA5C2F">
        <w:trPr>
          <w:jc w:val="center"/>
        </w:trPr>
        <w:tc>
          <w:tcPr>
            <w:tcW w:w="2949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Ниже</w:t>
            </w:r>
            <w:r w:rsidR="006031F3" w:rsidRPr="006031F3">
              <w:t xml:space="preserve"> - </w:t>
            </w:r>
            <w:r w:rsidRPr="006031F3">
              <w:t>10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1</w:t>
            </w:r>
            <w:r w:rsidR="006031F3" w:rsidRPr="006031F3">
              <w:t>-</w:t>
            </w:r>
            <w:r w:rsidRPr="006031F3">
              <w:t>1,5</w:t>
            </w:r>
          </w:p>
        </w:tc>
        <w:tc>
          <w:tcPr>
            <w:tcW w:w="3190" w:type="dxa"/>
            <w:shd w:val="clear" w:color="auto" w:fill="auto"/>
          </w:tcPr>
          <w:p w:rsidR="00E14EEC" w:rsidRPr="006031F3" w:rsidRDefault="00E14EEC" w:rsidP="006031F3">
            <w:pPr>
              <w:pStyle w:val="afc"/>
            </w:pPr>
            <w:r w:rsidRPr="006031F3">
              <w:t>5</w:t>
            </w:r>
            <w:r w:rsidR="006031F3" w:rsidRPr="006031F3">
              <w:t>-</w:t>
            </w:r>
            <w:r w:rsidRPr="006031F3">
              <w:t>10</w:t>
            </w:r>
          </w:p>
        </w:tc>
      </w:tr>
    </w:tbl>
    <w:p w:rsidR="00E14EEC" w:rsidRPr="006031F3" w:rsidRDefault="00E14EEC" w:rsidP="006031F3">
      <w:pPr>
        <w:ind w:firstLine="709"/>
        <w:rPr>
          <w:lang w:eastAsia="en-US"/>
        </w:rPr>
      </w:pP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Влажность воздуха</w:t>
      </w:r>
      <w:r w:rsidRPr="006031F3">
        <w:rPr>
          <w:lang w:eastAsia="en-US"/>
        </w:rPr>
        <w:t xml:space="preserve"> в классе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относительная влажность</w:t>
      </w:r>
      <w:r w:rsidR="006031F3" w:rsidRPr="006031F3">
        <w:rPr>
          <w:lang w:eastAsia="en-US"/>
        </w:rPr>
        <w:t>),</w:t>
      </w:r>
      <w:r w:rsidRPr="006031F3">
        <w:rPr>
          <w:lang w:eastAsia="en-US"/>
        </w:rPr>
        <w:t xml:space="preserve"> при указанных выше температурах может колебаться в пределах 40-60</w:t>
      </w:r>
      <w:r w:rsidR="006031F3" w:rsidRPr="006031F3">
        <w:rPr>
          <w:lang w:eastAsia="en-US"/>
        </w:rPr>
        <w:t>%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зимой 30-50%</w:t>
      </w:r>
      <w:r w:rsidR="006031F3" w:rsidRPr="006031F3">
        <w:rPr>
          <w:lang w:eastAsia="en-US"/>
        </w:rPr>
        <w:t>),</w:t>
      </w:r>
      <w:r w:rsidRPr="006031F3">
        <w:rPr>
          <w:lang w:eastAsia="en-US"/>
        </w:rPr>
        <w:t xml:space="preserve"> она зависит также от влажности климатической зоны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Повышение влажности увеличивает теплоотдачу организма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теплом климате относительная влажность 30</w:t>
      </w:r>
      <w:r w:rsidR="006031F3" w:rsidRPr="006031F3">
        <w:rPr>
          <w:lang w:eastAsia="en-US"/>
        </w:rPr>
        <w:t xml:space="preserve"> - </w:t>
      </w:r>
      <w:r w:rsidRPr="006031F3">
        <w:rPr>
          <w:lang w:eastAsia="en-US"/>
        </w:rPr>
        <w:t>40%</w:t>
      </w:r>
      <w:r w:rsidR="006031F3" w:rsidRPr="006031F3">
        <w:rPr>
          <w:lang w:eastAsia="en-US"/>
        </w:rPr>
        <w:t xml:space="preserve">; </w:t>
      </w:r>
      <w:r w:rsidRPr="006031F3">
        <w:rPr>
          <w:lang w:eastAsia="en-US"/>
        </w:rPr>
        <w:t>в умеренном и холодном может доходить до 65%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Большое значение для микроклимата класса имеет </w:t>
      </w:r>
      <w:r w:rsidRPr="006031F3">
        <w:rPr>
          <w:i/>
          <w:iCs/>
          <w:lang w:eastAsia="en-US"/>
        </w:rPr>
        <w:t>скорость движения воздуха</w:t>
      </w:r>
      <w:r w:rsidRPr="006031F3">
        <w:rPr>
          <w:lang w:eastAsia="en-US"/>
        </w:rPr>
        <w:t>, она должна быть не более 0,2-0,4 м/сек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Скорость движения воздуха до 1 м/сек организмом не воспринимается, свыше 1м/сек воспринимается как ветер, а в условиях комнаты для занятий это означает сквозняк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Малая скорость движения воздуха будет способствовать уменьшению теплоотдачи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Атмосферное давление</w:t>
      </w:r>
      <w:r w:rsidRPr="006031F3">
        <w:rPr>
          <w:lang w:eastAsia="en-US"/>
        </w:rPr>
        <w:t xml:space="preserve"> в среднем должно равняться 760 мм ртутного столба, обычные колебания атмосферного давления могут находиться в пределах 760+/-20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мм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рт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ст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или 1013+/-26,5 гПа-гектапаскалей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1 гПа равен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0,750 мм рт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ст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Люди обычно плохо переносят пребывание в зоне пониженного атмосферного давления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Для создания комфортных условий самочувствия людей рекомендуются следующие параметры физических факторов воздушной среды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Средняя температура воздуха 18-20 градусов C°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для детей 20-22 градуса C°</w:t>
      </w:r>
      <w:r w:rsidR="006031F3" w:rsidRPr="006031F3">
        <w:rPr>
          <w:lang w:eastAsia="en-US"/>
        </w:rPr>
        <w:t xml:space="preserve">). </w:t>
      </w:r>
      <w:r w:rsidRPr="006031F3">
        <w:rPr>
          <w:lang w:eastAsia="en-US"/>
        </w:rPr>
        <w:t>Перепады температуры воздуха в горизонтальном направлении не должны превышать 2 градуса C°, в вертикальном 2,5 градуса C° на каждый метр высоты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течение суток колебания температуры воздуха в помещении при центральном отоплении не должны превышать 3 градуса C°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Величина относительной влажности воздуха при указанных температурах может колебаться в пределах 40-60%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зимой 30-50</w:t>
      </w:r>
      <w:r w:rsidR="006031F3" w:rsidRPr="006031F3">
        <w:rPr>
          <w:lang w:eastAsia="en-US"/>
        </w:rPr>
        <w:t>%).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3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Скорость движения воздуха в помещении должна быть 0,2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0,4 м/сек</w:t>
      </w:r>
      <w:r w:rsidR="006031F3" w:rsidRPr="006031F3">
        <w:rPr>
          <w:lang w:eastAsia="en-US"/>
        </w:rPr>
        <w:t>.</w:t>
      </w:r>
    </w:p>
    <w:p w:rsidR="006031F3" w:rsidRDefault="00D12BF4" w:rsidP="006031F3">
      <w:pPr>
        <w:ind w:firstLine="709"/>
        <w:rPr>
          <w:lang w:eastAsia="en-US"/>
        </w:rPr>
      </w:pPr>
      <w:r w:rsidRPr="006031F3">
        <w:rPr>
          <w:lang w:eastAsia="en-US"/>
        </w:rPr>
        <w:t>4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Помещения для занятий не должны находиться вблизи помещений, являющихся источниками шума и запахов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мастерских, спортивных и актовых залов, пищеблоков</w:t>
      </w:r>
      <w:r w:rsidR="006031F3" w:rsidRPr="006031F3">
        <w:rPr>
          <w:lang w:eastAsia="en-US"/>
        </w:rPr>
        <w:t>)</w:t>
      </w:r>
    </w:p>
    <w:p w:rsidR="006031F3" w:rsidRDefault="002D41DB" w:rsidP="006031F3">
      <w:pPr>
        <w:ind w:firstLine="709"/>
        <w:rPr>
          <w:b/>
          <w:bCs/>
          <w:i/>
          <w:iCs/>
          <w:lang w:eastAsia="en-US"/>
        </w:rPr>
      </w:pPr>
      <w:r w:rsidRPr="006031F3">
        <w:rPr>
          <w:b/>
          <w:bCs/>
          <w:i/>
          <w:iCs/>
          <w:lang w:eastAsia="en-US"/>
        </w:rPr>
        <w:t>Световой режим</w:t>
      </w:r>
      <w:r w:rsidR="006031F3" w:rsidRPr="006031F3">
        <w:rPr>
          <w:b/>
          <w:bCs/>
          <w:i/>
          <w:iCs/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Световой режим в учреждениях для учащихся предусматривает в количественном и качественном отношении всех, но в первую очередь основных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помещений для занятий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Его нельзя рассматривать в отрыве от проблемы охраны зрения учащихся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Интенсивность освещенности рабочего места имеет большое значение для профилактики нарушений зрения, особенно при работах, требующих зрительного напряжения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При плохом или неправильном освещении снижается умственная работоспособность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Естественное освещение</w:t>
      </w:r>
      <w:r w:rsidRPr="006031F3">
        <w:rPr>
          <w:lang w:eastAsia="en-US"/>
        </w:rPr>
        <w:t xml:space="preserve"> в первую очередь зависит от климатического пояса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Важное значение имеет ориентация окон по сторонам света, определяющая инсоляционный режим помещений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 зависимости от ориентации различают три основных типа инсоляционного режима</w:t>
      </w:r>
      <w:r w:rsidR="006031F3" w:rsidRPr="006031F3">
        <w:rPr>
          <w:lang w:eastAsia="en-US"/>
        </w:rPr>
        <w:t>: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а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Максимальный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б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Умеренный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Минимальный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При западной ориентации создается смешанный инсоляционный режим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 продолжительности он соответствует умеренному, по нагреванию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максимальному инсоляционному режиму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Естественное освещение комнаты </w:t>
      </w:r>
      <w:r w:rsidR="00A6602E" w:rsidRPr="006031F3">
        <w:rPr>
          <w:lang w:eastAsia="en-US"/>
        </w:rPr>
        <w:t xml:space="preserve">для занятий </w:t>
      </w:r>
      <w:r w:rsidRPr="006031F3">
        <w:rPr>
          <w:lang w:eastAsia="en-US"/>
        </w:rPr>
        <w:t>зависит от следующих основных показателей</w:t>
      </w:r>
      <w:r w:rsidR="006031F3" w:rsidRPr="006031F3">
        <w:rPr>
          <w:lang w:eastAsia="en-US"/>
        </w:rPr>
        <w:t xml:space="preserve">: - </w:t>
      </w:r>
      <w:r w:rsidRPr="006031F3">
        <w:rPr>
          <w:lang w:eastAsia="en-US"/>
        </w:rPr>
        <w:t>ориентации здания на участке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рекомендуемой ориентацией является юг</w:t>
      </w:r>
      <w:r w:rsidR="006031F3" w:rsidRPr="006031F3">
        <w:rPr>
          <w:lang w:eastAsia="en-US"/>
        </w:rPr>
        <w:t xml:space="preserve">; </w:t>
      </w:r>
      <w:r w:rsidRPr="006031F3">
        <w:rPr>
          <w:lang w:eastAsia="en-US"/>
        </w:rPr>
        <w:t>юго-восток и восток обеспечивают высокие уровни освещенности, особенно в первую половину дня, во-вторых, создают возможность наиболее ранней аэрации и инсоляции помещений, в отличие от западной ориентации при них не происходит перегрева помещений</w:t>
      </w:r>
      <w:r w:rsidR="006031F3" w:rsidRPr="006031F3">
        <w:rPr>
          <w:lang w:eastAsia="en-US"/>
        </w:rPr>
        <w:t>).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К естественному освещению предъявляются следующие основные требования</w:t>
      </w:r>
      <w:r w:rsidR="006031F3" w:rsidRPr="006031F3">
        <w:rPr>
          <w:lang w:eastAsia="en-US"/>
        </w:rPr>
        <w:t>: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Достаточность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Равномерность</w:t>
      </w:r>
    </w:p>
    <w:p w:rsidR="004D5C4E" w:rsidRP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3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Отсутствие слепимости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блесткости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и теней на рабочем месте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4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Отсутствие перегрева помещений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Для максимального использования дневного света и равномерного освещения комнат</w:t>
      </w:r>
      <w:r w:rsidR="00A6602E" w:rsidRPr="006031F3">
        <w:rPr>
          <w:lang w:eastAsia="en-US"/>
        </w:rPr>
        <w:t xml:space="preserve"> для занятий</w:t>
      </w:r>
      <w:r w:rsidRPr="006031F3">
        <w:rPr>
          <w:lang w:eastAsia="en-US"/>
        </w:rPr>
        <w:t xml:space="preserve"> необходимо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Сажать деревья не ближе 10 м от здания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Не закрашивать оконные стекла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3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Не расставлять на подоконниках цветы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4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Размещать шторы в нерабочем состоянии в пространствах между окон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5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 xml:space="preserve">Очистку и мытье наружных стекол проводить 3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4 раза в год и не менее одного раза изнутри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Запыленность и загрязненность окон снижают уровень естественного освещения на 40% и более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На оценку естественного освещения влияет также на окраска стен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настоящее время рекомендуются следующие тона для стен</w:t>
      </w:r>
      <w:r w:rsidR="006031F3" w:rsidRPr="006031F3">
        <w:rPr>
          <w:lang w:eastAsia="en-US"/>
        </w:rPr>
        <w:t xml:space="preserve">: </w:t>
      </w:r>
      <w:r w:rsidRPr="006031F3">
        <w:rPr>
          <w:lang w:eastAsia="en-US"/>
        </w:rPr>
        <w:t xml:space="preserve">нежный розовый, светло-желтый, бежевый, светло-зеленый, для мебели </w:t>
      </w:r>
      <w:r w:rsidR="006031F3">
        <w:rPr>
          <w:lang w:eastAsia="en-US"/>
        </w:rPr>
        <w:t>- (</w:t>
      </w:r>
      <w:r w:rsidRPr="006031F3">
        <w:rPr>
          <w:lang w:eastAsia="en-US"/>
        </w:rPr>
        <w:t>столы, шкафы</w:t>
      </w:r>
      <w:r w:rsidR="006031F3" w:rsidRPr="006031F3">
        <w:rPr>
          <w:lang w:eastAsia="en-US"/>
        </w:rPr>
        <w:t xml:space="preserve">)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от светло до темно-зеленого, для учебных досок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темно-зеленый, темно-коричневый, а для дверей, окон, рам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белый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учебных помещениях обязательно боковое левостороннее освещение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Использование в одном помещении люминесцентных ламп и ламп накаливания запрещается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Для характеристики </w:t>
      </w:r>
      <w:r w:rsidRPr="006031F3">
        <w:rPr>
          <w:i/>
          <w:iCs/>
          <w:lang w:eastAsia="en-US"/>
        </w:rPr>
        <w:t>искусственного освещения</w:t>
      </w:r>
      <w:r w:rsidRPr="006031F3">
        <w:rPr>
          <w:lang w:eastAsia="en-US"/>
        </w:rPr>
        <w:t xml:space="preserve"> отмечают</w:t>
      </w:r>
      <w:r w:rsidR="006031F3" w:rsidRPr="006031F3">
        <w:rPr>
          <w:lang w:eastAsia="en-US"/>
        </w:rPr>
        <w:t>: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вид источников света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лампы накаливания, люминесцентные лампы</w:t>
      </w:r>
      <w:r w:rsidR="006031F3" w:rsidRPr="006031F3">
        <w:rPr>
          <w:lang w:eastAsia="en-US"/>
        </w:rPr>
        <w:t>),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их мощность,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систему освещения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общее равномерное, общее локализованное, местное и комбинированное</w:t>
      </w:r>
      <w:r w:rsidR="006031F3" w:rsidRPr="006031F3">
        <w:rPr>
          <w:lang w:eastAsia="en-US"/>
        </w:rPr>
        <w:t>),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направление светового потока</w:t>
      </w:r>
      <w:r w:rsidR="006031F3">
        <w:rPr>
          <w:lang w:eastAsia="en-US"/>
        </w:rPr>
        <w:t xml:space="preserve"> </w:t>
      </w:r>
      <w:r w:rsidRPr="006031F3">
        <w:rPr>
          <w:lang w:eastAsia="en-US"/>
        </w:rPr>
        <w:t>и характер света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прямой, рассеянный, отраженный</w:t>
      </w:r>
      <w:r w:rsidR="006031F3" w:rsidRPr="006031F3">
        <w:rPr>
          <w:lang w:eastAsia="en-US"/>
        </w:rPr>
        <w:t>).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Наилучшее освещение достигается при комбинированной системе освещения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общее плюс местное</w:t>
      </w:r>
      <w:r w:rsidR="006031F3" w:rsidRPr="006031F3">
        <w:rPr>
          <w:lang w:eastAsia="en-US"/>
        </w:rPr>
        <w:t>.</w:t>
      </w:r>
    </w:p>
    <w:p w:rsidR="006031F3" w:rsidRDefault="00A6602E" w:rsidP="006031F3">
      <w:pPr>
        <w:ind w:firstLine="709"/>
        <w:rPr>
          <w:lang w:eastAsia="en-US"/>
        </w:rPr>
      </w:pPr>
      <w:r w:rsidRPr="006031F3">
        <w:rPr>
          <w:lang w:eastAsia="en-US"/>
        </w:rPr>
        <w:t>Р</w:t>
      </w:r>
      <w:r w:rsidR="004D5C4E" w:rsidRPr="006031F3">
        <w:rPr>
          <w:lang w:eastAsia="en-US"/>
        </w:rPr>
        <w:t>екомендаци</w:t>
      </w:r>
      <w:r w:rsidRPr="006031F3">
        <w:rPr>
          <w:lang w:eastAsia="en-US"/>
        </w:rPr>
        <w:t>и</w:t>
      </w:r>
      <w:r w:rsidR="004D5C4E" w:rsidRPr="006031F3">
        <w:rPr>
          <w:lang w:eastAsia="en-US"/>
        </w:rPr>
        <w:t xml:space="preserve"> по улучшению освещения </w:t>
      </w:r>
      <w:r w:rsidRPr="006031F3">
        <w:rPr>
          <w:lang w:eastAsia="en-US"/>
        </w:rPr>
        <w:t>комнат для занятий</w:t>
      </w:r>
      <w:r w:rsidR="004D5C4E" w:rsidRPr="006031F3">
        <w:rPr>
          <w:lang w:eastAsia="en-US"/>
        </w:rPr>
        <w:t xml:space="preserve"> и кабинетов общеобразовательных учреждений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Применение в светильниках ламп надлежащей мощности или общее увеличение числа светильников и мощности ламп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если мощность мала</w:t>
      </w:r>
      <w:r w:rsidR="006031F3" w:rsidRPr="006031F3">
        <w:rPr>
          <w:lang w:eastAsia="en-US"/>
        </w:rPr>
        <w:t>).</w:t>
      </w:r>
    </w:p>
    <w:p w:rsidR="006031F3" w:rsidRDefault="009B39C9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. </w:t>
      </w:r>
      <w:r w:rsidR="004D5C4E" w:rsidRPr="006031F3">
        <w:rPr>
          <w:lang w:eastAsia="en-US"/>
        </w:rPr>
        <w:t>Ограничение прямой блесткости путем применения соответствующей арматуры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3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Замена ламп одного спектрального состава на другой</w:t>
      </w:r>
      <w:r w:rsidR="006031F3" w:rsidRPr="006031F3">
        <w:rPr>
          <w:lang w:eastAsia="en-US"/>
        </w:rPr>
        <w:t>.</w:t>
      </w:r>
    </w:p>
    <w:p w:rsidR="006031F3" w:rsidRDefault="009B39C9" w:rsidP="006031F3">
      <w:pPr>
        <w:ind w:firstLine="709"/>
        <w:rPr>
          <w:lang w:eastAsia="en-US"/>
        </w:rPr>
      </w:pPr>
      <w:r w:rsidRPr="006031F3">
        <w:rPr>
          <w:lang w:eastAsia="en-US"/>
        </w:rPr>
        <w:t>4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Замена ламп</w:t>
      </w:r>
      <w:r w:rsidR="006031F3">
        <w:rPr>
          <w:lang w:eastAsia="en-US"/>
        </w:rPr>
        <w:t xml:space="preserve"> "</w:t>
      </w:r>
      <w:r w:rsidR="004D5C4E" w:rsidRPr="006031F3">
        <w:rPr>
          <w:lang w:eastAsia="en-US"/>
        </w:rPr>
        <w:t>не после перегорания</w:t>
      </w:r>
      <w:r w:rsidR="006031F3">
        <w:rPr>
          <w:lang w:eastAsia="en-US"/>
        </w:rPr>
        <w:t xml:space="preserve">", </w:t>
      </w:r>
      <w:r w:rsidR="004D5C4E" w:rsidRPr="006031F3">
        <w:rPr>
          <w:lang w:eastAsia="en-US"/>
        </w:rPr>
        <w:t>а при значительном снижении светового потока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5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Регулярная чистка светильников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6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Улучшение распределения яркостей путем окраски окружающих поверхностей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стен, парт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в светлые тона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7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Оборудование доски местным освещением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Освещенность помещений зависит от окраски потолка, пола, стен, мебели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При этом следует учитывать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Темные цвета поглощают большое количество световых лучей, в связи с этим окраска помещений и мебели в школах, детских дошкольных учреждений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 xml:space="preserve">Белый цвет и светлые тона обеспечивают отражение световых лучей на 70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90</w:t>
      </w:r>
      <w:r w:rsidR="006031F3" w:rsidRPr="006031F3">
        <w:rPr>
          <w:lang w:eastAsia="en-US"/>
        </w:rPr>
        <w:t xml:space="preserve">%; </w:t>
      </w:r>
      <w:r w:rsidRPr="006031F3">
        <w:rPr>
          <w:lang w:eastAsia="en-US"/>
        </w:rPr>
        <w:t xml:space="preserve">желтый цвет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на 50%, цвет натурального дерева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на 40</w:t>
      </w:r>
      <w:r w:rsidR="006031F3" w:rsidRPr="006031F3">
        <w:rPr>
          <w:lang w:eastAsia="en-US"/>
        </w:rPr>
        <w:t xml:space="preserve">%; </w:t>
      </w:r>
      <w:r w:rsidRPr="006031F3">
        <w:rPr>
          <w:lang w:eastAsia="en-US"/>
        </w:rPr>
        <w:t>голубой на 25</w:t>
      </w:r>
      <w:r w:rsidR="006031F3" w:rsidRPr="006031F3">
        <w:rPr>
          <w:lang w:eastAsia="en-US"/>
        </w:rPr>
        <w:t xml:space="preserve">%; </w:t>
      </w:r>
      <w:r w:rsidRPr="006031F3">
        <w:rPr>
          <w:lang w:eastAsia="en-US"/>
        </w:rPr>
        <w:t>светло-коричневый на 15</w:t>
      </w:r>
      <w:r w:rsidR="006031F3" w:rsidRPr="006031F3">
        <w:rPr>
          <w:lang w:eastAsia="en-US"/>
        </w:rPr>
        <w:t xml:space="preserve">%; </w:t>
      </w:r>
      <w:r w:rsidRPr="006031F3">
        <w:rPr>
          <w:lang w:eastAsia="en-US"/>
        </w:rPr>
        <w:t xml:space="preserve">синий и фиолетовый на 10 </w:t>
      </w:r>
      <w:r w:rsidR="006031F3">
        <w:rPr>
          <w:lang w:eastAsia="en-US"/>
        </w:rPr>
        <w:t>-</w:t>
      </w:r>
      <w:r w:rsidRPr="006031F3">
        <w:rPr>
          <w:lang w:eastAsia="en-US"/>
        </w:rPr>
        <w:t>11</w:t>
      </w:r>
      <w:r w:rsidR="006031F3" w:rsidRPr="006031F3">
        <w:rPr>
          <w:lang w:eastAsia="en-US"/>
        </w:rPr>
        <w:t>%.</w:t>
      </w:r>
    </w:p>
    <w:p w:rsidR="006031F3" w:rsidRDefault="006031F3" w:rsidP="006031F3">
      <w:pPr>
        <w:ind w:firstLine="709"/>
        <w:rPr>
          <w:b/>
          <w:bCs/>
          <w:lang w:eastAsia="en-US"/>
        </w:rPr>
      </w:pPr>
    </w:p>
    <w:p w:rsidR="006031F3" w:rsidRDefault="00264B4C" w:rsidP="006031F3">
      <w:pPr>
        <w:pStyle w:val="2"/>
      </w:pPr>
      <w:bookmarkStart w:id="2" w:name="_Toc277368674"/>
      <w:r w:rsidRPr="006031F3">
        <w:t>2</w:t>
      </w:r>
      <w:r w:rsidR="006031F3" w:rsidRPr="006031F3">
        <w:t xml:space="preserve">. </w:t>
      </w:r>
      <w:r w:rsidRPr="006031F3">
        <w:t>Положение тела во время занятий</w:t>
      </w:r>
      <w:bookmarkEnd w:id="2"/>
    </w:p>
    <w:p w:rsidR="006031F3" w:rsidRDefault="006031F3" w:rsidP="006031F3">
      <w:pPr>
        <w:ind w:firstLine="709"/>
        <w:rPr>
          <w:rStyle w:val="text"/>
          <w:color w:val="000000"/>
          <w:lang w:eastAsia="en-US"/>
        </w:rPr>
      </w:pPr>
    </w:p>
    <w:p w:rsidR="006031F3" w:rsidRDefault="00E65BFC" w:rsidP="006031F3">
      <w:pPr>
        <w:ind w:firstLine="709"/>
        <w:rPr>
          <w:rStyle w:val="text"/>
          <w:color w:val="000000"/>
          <w:lang w:eastAsia="en-US"/>
        </w:rPr>
      </w:pPr>
      <w:r w:rsidRPr="006031F3">
        <w:rPr>
          <w:rStyle w:val="text"/>
          <w:color w:val="000000"/>
          <w:lang w:eastAsia="en-US"/>
        </w:rPr>
        <w:t>Хотя наиболее значительные изменения в скелете человека происходят до 15-16 лет, не стоит забывать, что скелет человека развивается примерно до 20-25 лет</w:t>
      </w:r>
      <w:r w:rsidR="006031F3" w:rsidRPr="006031F3">
        <w:rPr>
          <w:rStyle w:val="text"/>
          <w:color w:val="000000"/>
          <w:lang w:eastAsia="en-US"/>
        </w:rPr>
        <w:t xml:space="preserve">. </w:t>
      </w:r>
      <w:r w:rsidRPr="006031F3">
        <w:rPr>
          <w:rStyle w:val="text"/>
          <w:color w:val="000000"/>
          <w:lang w:eastAsia="en-US"/>
        </w:rPr>
        <w:t>Поэтому</w:t>
      </w:r>
      <w:r w:rsidR="002F0DED" w:rsidRPr="006031F3">
        <w:rPr>
          <w:rStyle w:val="text"/>
          <w:color w:val="000000"/>
          <w:lang w:eastAsia="en-US"/>
        </w:rPr>
        <w:t xml:space="preserve"> студентам также не следует забывать о правильном положении тела во время занятий</w:t>
      </w:r>
      <w:r w:rsidR="006031F3" w:rsidRPr="006031F3">
        <w:rPr>
          <w:rStyle w:val="text"/>
          <w:color w:val="000000"/>
          <w:lang w:eastAsia="en-US"/>
        </w:rPr>
        <w:t>.</w:t>
      </w:r>
    </w:p>
    <w:p w:rsidR="006031F3" w:rsidRDefault="002F0DED" w:rsidP="006031F3">
      <w:pPr>
        <w:ind w:firstLine="709"/>
        <w:rPr>
          <w:rStyle w:val="text"/>
          <w:color w:val="000000"/>
          <w:lang w:eastAsia="en-US"/>
        </w:rPr>
      </w:pPr>
      <w:r w:rsidRPr="006031F3">
        <w:rPr>
          <w:rStyle w:val="text"/>
          <w:color w:val="000000"/>
          <w:lang w:eastAsia="en-US"/>
        </w:rPr>
        <w:t xml:space="preserve">Неправильное положение тела </w:t>
      </w:r>
      <w:r w:rsidR="00E65BFC" w:rsidRPr="006031F3">
        <w:rPr>
          <w:rStyle w:val="text"/>
          <w:color w:val="000000"/>
          <w:lang w:eastAsia="en-US"/>
        </w:rPr>
        <w:t>мо</w:t>
      </w:r>
      <w:r w:rsidRPr="006031F3">
        <w:rPr>
          <w:rStyle w:val="text"/>
          <w:color w:val="000000"/>
          <w:lang w:eastAsia="en-US"/>
        </w:rPr>
        <w:t xml:space="preserve">жет </w:t>
      </w:r>
      <w:r w:rsidR="00E65BFC" w:rsidRPr="006031F3">
        <w:rPr>
          <w:rStyle w:val="text"/>
          <w:color w:val="000000"/>
          <w:lang w:eastAsia="en-US"/>
        </w:rPr>
        <w:t>привести к серьёзным проблемам с позвоночником и осанкой в дальнейшем</w:t>
      </w:r>
      <w:r w:rsidR="006031F3" w:rsidRPr="006031F3">
        <w:rPr>
          <w:rStyle w:val="text"/>
          <w:color w:val="000000"/>
          <w:lang w:eastAsia="en-US"/>
        </w:rPr>
        <w:t>.</w:t>
      </w:r>
    </w:p>
    <w:p w:rsidR="006031F3" w:rsidRDefault="00E65BFC" w:rsidP="006031F3">
      <w:pPr>
        <w:ind w:firstLine="709"/>
        <w:rPr>
          <w:rStyle w:val="text"/>
          <w:color w:val="000000"/>
          <w:lang w:eastAsia="en-US"/>
        </w:rPr>
      </w:pPr>
      <w:r w:rsidRPr="006031F3">
        <w:rPr>
          <w:rStyle w:val="text"/>
          <w:color w:val="000000"/>
          <w:lang w:eastAsia="en-US"/>
        </w:rPr>
        <w:t>Необходимость длительное время сидеть в неподвижной позе</w:t>
      </w:r>
      <w:r w:rsidR="002F0DED" w:rsidRPr="006031F3">
        <w:rPr>
          <w:rStyle w:val="text"/>
          <w:color w:val="000000"/>
          <w:lang w:eastAsia="en-US"/>
        </w:rPr>
        <w:t>, является дополнительной нагрузкой на о</w:t>
      </w:r>
      <w:r w:rsidRPr="006031F3">
        <w:rPr>
          <w:rStyle w:val="text"/>
          <w:color w:val="000000"/>
          <w:lang w:eastAsia="en-US"/>
        </w:rPr>
        <w:t xml:space="preserve">рганизм </w:t>
      </w:r>
      <w:r w:rsidR="002F0DED" w:rsidRPr="006031F3">
        <w:rPr>
          <w:rStyle w:val="text"/>
          <w:color w:val="000000"/>
          <w:lang w:eastAsia="en-US"/>
        </w:rPr>
        <w:t>человека, так как в подростковом возрасте</w:t>
      </w:r>
      <w:r w:rsidRPr="006031F3">
        <w:rPr>
          <w:rStyle w:val="text"/>
          <w:color w:val="000000"/>
          <w:lang w:eastAsia="en-US"/>
        </w:rPr>
        <w:t xml:space="preserve"> его позвоночник рассчитан на движение </w:t>
      </w:r>
      <w:r w:rsidR="006031F3">
        <w:rPr>
          <w:rStyle w:val="text"/>
          <w:color w:val="000000"/>
          <w:lang w:eastAsia="en-US"/>
        </w:rPr>
        <w:t>-</w:t>
      </w:r>
      <w:r w:rsidRPr="006031F3">
        <w:rPr>
          <w:rStyle w:val="text"/>
          <w:color w:val="000000"/>
          <w:lang w:eastAsia="en-US"/>
        </w:rPr>
        <w:t xml:space="preserve"> длительное статическое положение противоестественно</w:t>
      </w:r>
      <w:r w:rsidR="006031F3" w:rsidRPr="006031F3">
        <w:rPr>
          <w:rStyle w:val="text"/>
          <w:color w:val="000000"/>
          <w:lang w:eastAsia="en-US"/>
        </w:rPr>
        <w:t>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Надо помнить о том, что почти все проблемы с осанкой и здоровьем взрослых людей имеют свои корни в детстве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Неправильное положение тела сидя или стоя приводит к тому, что определенные мышцы спины напряжены, а противоположные расслаблены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Так как все мышцы спины крепятся к позвоночнику, это неестественное усилие передаётся на позвоночник, искривляя его в какую-либо сторону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Искривление в свою очередь приводит к защемлению корешков спинного мозга и, соответственно, к нарушению в работе внутренних органов, которые связаны с повреждёнными корешками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Многие хронические болезни внутренних органов зрелого человека развиваются вследствие неудобного положения за партой в школе</w:t>
      </w:r>
      <w:r w:rsidR="006031F3" w:rsidRPr="006031F3">
        <w:rPr>
          <w:lang w:eastAsia="en-US"/>
        </w:rPr>
        <w:t>.</w:t>
      </w:r>
    </w:p>
    <w:p w:rsidR="006031F3" w:rsidRDefault="00E65BFC" w:rsidP="006031F3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6031F3">
        <w:rPr>
          <w:rStyle w:val="a7"/>
          <w:b w:val="0"/>
          <w:bCs w:val="0"/>
          <w:color w:val="000000"/>
          <w:lang w:eastAsia="en-US"/>
        </w:rPr>
        <w:t>Избежать проблем с позвоночником</w:t>
      </w:r>
      <w:r w:rsidR="006031F3" w:rsidRPr="006031F3">
        <w:rPr>
          <w:rStyle w:val="a7"/>
          <w:b w:val="0"/>
          <w:bCs w:val="0"/>
          <w:color w:val="000000"/>
          <w:lang w:eastAsia="en-US"/>
        </w:rPr>
        <w:t xml:space="preserve"> </w:t>
      </w:r>
      <w:r w:rsidRPr="006031F3">
        <w:rPr>
          <w:rStyle w:val="a7"/>
          <w:b w:val="0"/>
          <w:bCs w:val="0"/>
          <w:color w:val="000000"/>
          <w:lang w:eastAsia="en-US"/>
        </w:rPr>
        <w:t xml:space="preserve">можно благодаря </w:t>
      </w:r>
      <w:r w:rsidR="002F0DED" w:rsidRPr="006031F3">
        <w:rPr>
          <w:rStyle w:val="a7"/>
          <w:b w:val="0"/>
          <w:bCs w:val="0"/>
          <w:color w:val="000000"/>
          <w:lang w:eastAsia="en-US"/>
        </w:rPr>
        <w:t xml:space="preserve">соблюдению правил поддержания правильной осанки и </w:t>
      </w:r>
      <w:r w:rsidRPr="006031F3">
        <w:rPr>
          <w:rStyle w:val="a7"/>
          <w:b w:val="0"/>
          <w:bCs w:val="0"/>
          <w:color w:val="000000"/>
          <w:lang w:eastAsia="en-US"/>
        </w:rPr>
        <w:t>выполнению упражнений профилактической гимнастики</w:t>
      </w:r>
      <w:r w:rsidR="006031F3" w:rsidRPr="006031F3">
        <w:rPr>
          <w:rStyle w:val="a7"/>
          <w:b w:val="0"/>
          <w:bCs w:val="0"/>
          <w:color w:val="000000"/>
          <w:lang w:eastAsia="en-US"/>
        </w:rPr>
        <w:t>.</w:t>
      </w:r>
    </w:p>
    <w:p w:rsidR="00E65BFC" w:rsidRP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Правильная осанка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Прямое положение головы и позвоночника</w:t>
      </w:r>
      <w:r w:rsidR="006031F3" w:rsidRPr="006031F3">
        <w:rPr>
          <w:lang w:eastAsia="en-US"/>
        </w:rPr>
        <w:t>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Симметричные, расположенные на одной высоте лопатки</w:t>
      </w:r>
      <w:r w:rsidR="006031F3" w:rsidRPr="006031F3">
        <w:rPr>
          <w:lang w:eastAsia="en-US"/>
        </w:rPr>
        <w:t>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Горизонтальная линия ключиц</w:t>
      </w:r>
      <w:r w:rsidR="006031F3" w:rsidRPr="006031F3">
        <w:rPr>
          <w:lang w:eastAsia="en-US"/>
        </w:rPr>
        <w:t>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Одинаковые</w:t>
      </w:r>
      <w:r w:rsidR="006031F3">
        <w:rPr>
          <w:lang w:eastAsia="en-US"/>
        </w:rPr>
        <w:t xml:space="preserve"> "</w:t>
      </w:r>
      <w:r w:rsidRPr="006031F3">
        <w:rPr>
          <w:lang w:eastAsia="en-US"/>
        </w:rPr>
        <w:t>треугольники талии</w:t>
      </w:r>
      <w:r w:rsidR="006031F3">
        <w:rPr>
          <w:lang w:eastAsia="en-US"/>
        </w:rPr>
        <w:t>" ("</w:t>
      </w:r>
      <w:r w:rsidRPr="006031F3">
        <w:rPr>
          <w:lang w:eastAsia="en-US"/>
        </w:rPr>
        <w:t>окошки</w:t>
      </w:r>
      <w:r w:rsidR="006031F3">
        <w:rPr>
          <w:lang w:eastAsia="en-US"/>
        </w:rPr>
        <w:t xml:space="preserve">" </w:t>
      </w:r>
      <w:r w:rsidRPr="006031F3">
        <w:rPr>
          <w:lang w:eastAsia="en-US"/>
        </w:rPr>
        <w:t>образованные контуром талии и опущенных рук</w:t>
      </w:r>
      <w:r w:rsidR="006031F3" w:rsidRPr="006031F3">
        <w:rPr>
          <w:lang w:eastAsia="en-US"/>
        </w:rPr>
        <w:t>).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Симметричное положение ягодиц</w:t>
      </w:r>
      <w:r w:rsidR="006031F3" w:rsidRPr="006031F3">
        <w:rPr>
          <w:lang w:eastAsia="en-US"/>
        </w:rPr>
        <w:t>.</w:t>
      </w:r>
    </w:p>
    <w:p w:rsidR="006031F3" w:rsidRDefault="00E65BFC" w:rsidP="006031F3">
      <w:pPr>
        <w:ind w:firstLine="709"/>
        <w:rPr>
          <w:lang w:eastAsia="en-US"/>
        </w:rPr>
      </w:pPr>
      <w:r w:rsidRPr="006031F3">
        <w:rPr>
          <w:lang w:eastAsia="en-US"/>
        </w:rPr>
        <w:t>Одинаковая длина ног и правильное положение стоп</w:t>
      </w:r>
      <w:r w:rsidR="006031F3" w:rsidRPr="006031F3">
        <w:rPr>
          <w:lang w:eastAsia="en-US"/>
        </w:rPr>
        <w:t xml:space="preserve">: </w:t>
      </w:r>
      <w:r w:rsidRPr="006031F3">
        <w:rPr>
          <w:lang w:eastAsia="en-US"/>
        </w:rPr>
        <w:t>внутренние их поверхности должны соприкасаться от пяток до кончиков пальцев</w:t>
      </w:r>
      <w:r w:rsidR="006031F3" w:rsidRPr="006031F3">
        <w:rPr>
          <w:lang w:eastAsia="en-US"/>
        </w:rPr>
        <w:t>.</w:t>
      </w:r>
    </w:p>
    <w:p w:rsidR="006031F3" w:rsidRDefault="00264B4C" w:rsidP="006031F3">
      <w:pPr>
        <w:pStyle w:val="2"/>
      </w:pPr>
      <w:r w:rsidRPr="006031F3">
        <w:br w:type="page"/>
      </w:r>
      <w:bookmarkStart w:id="3" w:name="_Toc277368675"/>
      <w:r w:rsidRPr="006031F3">
        <w:t>3</w:t>
      </w:r>
      <w:r w:rsidR="006031F3" w:rsidRPr="006031F3">
        <w:t xml:space="preserve">. </w:t>
      </w:r>
      <w:r w:rsidR="009B39C9" w:rsidRPr="006031F3">
        <w:t>Особенности работы в компьютерных залах</w:t>
      </w:r>
      <w:r w:rsidR="006031F3" w:rsidRPr="006031F3">
        <w:t xml:space="preserve">: </w:t>
      </w:r>
      <w:r w:rsidR="009B39C9" w:rsidRPr="006031F3">
        <w:t>влияние на организм, санитарно-гигиенические рекомендации</w:t>
      </w:r>
      <w:bookmarkEnd w:id="3"/>
    </w:p>
    <w:p w:rsidR="006031F3" w:rsidRPr="006031F3" w:rsidRDefault="006031F3" w:rsidP="006031F3">
      <w:pPr>
        <w:ind w:firstLine="709"/>
        <w:rPr>
          <w:lang w:eastAsia="en-US"/>
        </w:rPr>
      </w:pP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 целях профилактики переутомления и перенапряжения необходимо выполнять во время перерывов комплексы упражнений для глаз и мышц тела</w:t>
      </w:r>
      <w:r w:rsidR="006031F3" w:rsidRPr="006031F3">
        <w:rPr>
          <w:lang w:eastAsia="en-US"/>
        </w:rPr>
        <w:t xml:space="preserve">. </w:t>
      </w:r>
      <w:r w:rsidRPr="006031F3">
        <w:rPr>
          <w:i/>
          <w:iCs/>
          <w:lang w:eastAsia="en-US"/>
        </w:rPr>
        <w:t>Основные факторы, отрицательно влияющие на организм при работе на компьютере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длительное, неизменное положение тела, вызывающее мышечно-скелетное нарушение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постоянное напряжение глаз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воздействие радиации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излучение от высоковольтных элементов схемы дисплеев и электронно-лучевой трубки</w:t>
      </w:r>
      <w:r w:rsidR="006031F3" w:rsidRPr="006031F3">
        <w:rPr>
          <w:lang w:eastAsia="en-US"/>
        </w:rPr>
        <w:t>);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влияние электростатических электромагнитных полей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работа на близком расстоянии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менее 20 см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вызывает покраснение глаз, слезотечение, резь и ощущение инородного тела в глазах, что может, в конце концов, привести к сухости глаз, светобоязни, видимости в темноте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головные боли, дисфункции ряда органов возникает из-за воздействия низко</w:t>
      </w:r>
      <w:r w:rsidR="006031F3" w:rsidRPr="006031F3">
        <w:rPr>
          <w:lang w:eastAsia="en-US"/>
        </w:rPr>
        <w:t xml:space="preserve"> - </w:t>
      </w:r>
      <w:r w:rsidRPr="006031F3">
        <w:rPr>
          <w:lang w:eastAsia="en-US"/>
        </w:rPr>
        <w:t>и ультранизкочастотного электромагнитного поля, микроволнового излучения, инфракрасного излучения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при работе с дисплеем в течение 2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6 часов и более в день повышается риск заболевания экземой из-за наличия электростатического, электромагнитного полей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Заболевания, возникающие при длительной работе на компьютере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Тенговагинит кистей, запястья, плеч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Травматический эпиконделит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раздражение сухожилий предплечья и локтевого сустава</w:t>
      </w:r>
      <w:r w:rsidR="006031F3" w:rsidRPr="006031F3">
        <w:rPr>
          <w:lang w:eastAsia="en-US"/>
        </w:rPr>
        <w:t>)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Ущемление медиального нерва рук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Хроническая боль шейного и поясничного отдела позвоночника из-за неизменной рабочей позы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Электромагнитные излучения ухудшают работу сосудов головного мозга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снижение памяти</w:t>
      </w:r>
      <w:r w:rsidR="006031F3" w:rsidRPr="006031F3">
        <w:rPr>
          <w:lang w:eastAsia="en-US"/>
        </w:rPr>
        <w:t>),</w:t>
      </w:r>
      <w:r w:rsidRPr="006031F3">
        <w:rPr>
          <w:lang w:eastAsia="en-US"/>
        </w:rPr>
        <w:t xml:space="preserve"> глаз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 настоящее время отмечено ослабление работы сосудов головного мозга на 7</w:t>
      </w:r>
      <w:r w:rsidR="006031F3" w:rsidRPr="006031F3">
        <w:rPr>
          <w:lang w:eastAsia="en-US"/>
        </w:rPr>
        <w:t>%</w:t>
      </w:r>
      <w:r w:rsidRPr="006031F3">
        <w:rPr>
          <w:lang w:eastAsia="en-US"/>
        </w:rPr>
        <w:t xml:space="preserve"> эа 2 часа непрерывной работы и на 20</w:t>
      </w:r>
      <w:r w:rsidR="006031F3" w:rsidRPr="006031F3">
        <w:rPr>
          <w:lang w:eastAsia="en-US"/>
        </w:rPr>
        <w:t>%</w:t>
      </w:r>
      <w:r w:rsidRPr="006031F3">
        <w:rPr>
          <w:lang w:eastAsia="en-US"/>
        </w:rPr>
        <w:t xml:space="preserve"> за 4 часа, сосудов глаз соответственно на 16 и 43</w:t>
      </w:r>
      <w:r w:rsidR="006031F3" w:rsidRPr="006031F3">
        <w:rPr>
          <w:lang w:eastAsia="en-US"/>
        </w:rPr>
        <w:t>%</w:t>
      </w:r>
      <w:r w:rsidRPr="006031F3">
        <w:rPr>
          <w:lang w:eastAsia="en-US"/>
        </w:rPr>
        <w:t>, нарушение работы молочной железы на 12 и 20</w:t>
      </w:r>
      <w:r w:rsidR="006031F3" w:rsidRPr="006031F3">
        <w:rPr>
          <w:lang w:eastAsia="en-US"/>
        </w:rPr>
        <w:t>%.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Санитарно гигиенические рекомендации при работе на компьютере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Перед началом работы следует обратить внимание на</w:t>
      </w:r>
      <w:r w:rsidR="006031F3" w:rsidRPr="006031F3">
        <w:rPr>
          <w:lang w:eastAsia="en-US"/>
        </w:rPr>
        <w:t>: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расположение верхнего края экрана по отношению к глазам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уровень освещенности экрана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низкий уровень освещенности экрана ухудшает восприятие информации, а слишком высокий приводит к уменьшению контраста изображения знаков на экране, что вызывает усталость глаз</w:t>
      </w:r>
      <w:r w:rsidR="006031F3" w:rsidRPr="006031F3">
        <w:rPr>
          <w:lang w:eastAsia="en-US"/>
        </w:rPr>
        <w:t>);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верхний край монитора должен находиться на одном уровне с глазом, а нижний край экрана должен находиться на 20 ниже уровня глаза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экран компьютера должен быть на расстоянии 40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75 см от глаз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освещенность экрана должна быть равна освещенности помещения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при работе с клавиатурой локтевой сустав должен находиться под углом 90 градусов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каждые 10 секунд следует отводить взгляд на 5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10 секунд в сторону от экрана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не следует работать на клавиатуре непрерывно более 30 минут</w:t>
      </w:r>
      <w:r w:rsidR="006031F3" w:rsidRPr="006031F3">
        <w:rPr>
          <w:lang w:eastAsia="en-US"/>
        </w:rPr>
        <w:t>!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при первых признаках боли рук немедленно обращаться к врачу</w:t>
      </w:r>
      <w:r w:rsidR="006031F3" w:rsidRPr="006031F3">
        <w:rPr>
          <w:lang w:eastAsia="en-US"/>
        </w:rPr>
        <w:t>!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организовать работу таким образом, чтобы характер выполняемых операций изменялся в течение рабочего дня</w:t>
      </w:r>
      <w:r w:rsidR="006031F3" w:rsidRPr="006031F3">
        <w:rPr>
          <w:lang w:eastAsia="en-US"/>
        </w:rPr>
        <w:t>;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освещение в помещении должно быть смешанным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естественное и искусственное</w:t>
      </w:r>
      <w:r w:rsidR="006031F3" w:rsidRPr="006031F3">
        <w:rPr>
          <w:lang w:eastAsia="en-US"/>
        </w:rPr>
        <w:t>)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i/>
          <w:iCs/>
          <w:lang w:eastAsia="en-US"/>
        </w:rPr>
        <w:t>Комплекс упражнений гимнастики для глаз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1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Быстро поморгать, закрыть глаза и посидеть спокойно, медленно считая до 5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Повторить 4 </w:t>
      </w:r>
      <w:r w:rsidR="006031F3">
        <w:rPr>
          <w:lang w:eastAsia="en-US"/>
        </w:rPr>
        <w:t>-</w:t>
      </w:r>
      <w:r w:rsidRPr="006031F3">
        <w:rPr>
          <w:lang w:eastAsia="en-US"/>
        </w:rPr>
        <w:t>5 раз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2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Крепко зажмурить глаза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считать до 3</w:t>
      </w:r>
      <w:r w:rsidR="006031F3" w:rsidRPr="006031F3">
        <w:rPr>
          <w:lang w:eastAsia="en-US"/>
        </w:rPr>
        <w:t xml:space="preserve">). </w:t>
      </w:r>
      <w:r w:rsidRPr="006031F3">
        <w:rPr>
          <w:lang w:eastAsia="en-US"/>
        </w:rPr>
        <w:t xml:space="preserve">Повторить 4 </w:t>
      </w:r>
      <w:r w:rsidR="006031F3">
        <w:rPr>
          <w:lang w:eastAsia="en-US"/>
        </w:rPr>
        <w:t>-</w:t>
      </w:r>
      <w:r w:rsidRPr="006031F3">
        <w:rPr>
          <w:lang w:eastAsia="en-US"/>
        </w:rPr>
        <w:t>6 раз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3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Вытянуть правую руку вперед, следить глазами, не поворачивая головы, за медленными движениями указательного пальца вытянутой руки влево и вправо, вверх и вниз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Повторить 4 </w:t>
      </w:r>
      <w:r w:rsidR="006031F3">
        <w:rPr>
          <w:lang w:eastAsia="en-US"/>
        </w:rPr>
        <w:t>-</w:t>
      </w:r>
      <w:r w:rsidRPr="006031F3">
        <w:rPr>
          <w:lang w:eastAsia="en-US"/>
        </w:rPr>
        <w:t>5 раз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4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Посмотреть на указательный палец вытянутой руки на счет 1 </w:t>
      </w:r>
      <w:r w:rsidR="006031F3">
        <w:rPr>
          <w:lang w:eastAsia="en-US"/>
        </w:rPr>
        <w:t>-</w:t>
      </w:r>
      <w:r w:rsidRPr="006031F3">
        <w:rPr>
          <w:lang w:eastAsia="en-US"/>
        </w:rPr>
        <w:t>4</w:t>
      </w:r>
      <w:r w:rsidR="006031F3">
        <w:rPr>
          <w:lang w:eastAsia="en-US"/>
        </w:rPr>
        <w:t>, п</w:t>
      </w:r>
      <w:r w:rsidRPr="006031F3">
        <w:rPr>
          <w:lang w:eastAsia="en-US"/>
        </w:rPr>
        <w:t xml:space="preserve">отом перенести взор вдаль на счет 1 </w:t>
      </w:r>
      <w:r w:rsidR="006031F3">
        <w:rPr>
          <w:lang w:eastAsia="en-US"/>
        </w:rPr>
        <w:t>-</w:t>
      </w:r>
      <w:r w:rsidRPr="006031F3">
        <w:rPr>
          <w:lang w:eastAsia="en-US"/>
        </w:rPr>
        <w:t>6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Повторить 4 </w:t>
      </w:r>
      <w:r w:rsidR="006031F3">
        <w:rPr>
          <w:lang w:eastAsia="en-US"/>
        </w:rPr>
        <w:t>-</w:t>
      </w:r>
      <w:r w:rsidRPr="006031F3">
        <w:rPr>
          <w:lang w:eastAsia="en-US"/>
        </w:rPr>
        <w:t>5 раз</w:t>
      </w:r>
      <w:r w:rsidR="006031F3" w:rsidRPr="006031F3">
        <w:rPr>
          <w:lang w:eastAsia="en-US"/>
        </w:rPr>
        <w:t>.</w:t>
      </w:r>
    </w:p>
    <w:p w:rsidR="006031F3" w:rsidRDefault="004D5C4E" w:rsidP="006031F3">
      <w:pPr>
        <w:ind w:firstLine="709"/>
        <w:rPr>
          <w:lang w:eastAsia="en-US"/>
        </w:rPr>
      </w:pPr>
      <w:r w:rsidRPr="006031F3">
        <w:rPr>
          <w:lang w:eastAsia="en-US"/>
        </w:rPr>
        <w:t>5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В среднем темпе проделать 3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4 раза круговые движения глазами в правую сторону, столько же в левую, расслабив глазные мышцы посмотреть вдаль на счет 1 </w:t>
      </w:r>
      <w:r w:rsidR="006031F3">
        <w:rPr>
          <w:lang w:eastAsia="en-US"/>
        </w:rPr>
        <w:t>-</w:t>
      </w:r>
      <w:r w:rsidRPr="006031F3">
        <w:rPr>
          <w:lang w:eastAsia="en-US"/>
        </w:rPr>
        <w:t>6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Повторить 1 </w:t>
      </w:r>
      <w:r w:rsidR="006031F3">
        <w:rPr>
          <w:lang w:eastAsia="en-US"/>
        </w:rPr>
        <w:t>-</w:t>
      </w:r>
      <w:r w:rsidRPr="006031F3">
        <w:rPr>
          <w:lang w:eastAsia="en-US"/>
        </w:rPr>
        <w:t>2 раза</w:t>
      </w:r>
      <w:r w:rsidR="006031F3" w:rsidRPr="006031F3">
        <w:rPr>
          <w:lang w:eastAsia="en-US"/>
        </w:rPr>
        <w:t>.</w:t>
      </w:r>
    </w:p>
    <w:p w:rsidR="006031F3" w:rsidRPr="006031F3" w:rsidRDefault="006031F3" w:rsidP="006031F3">
      <w:pPr>
        <w:pStyle w:val="2"/>
      </w:pPr>
      <w:r>
        <w:br w:type="page"/>
      </w:r>
      <w:bookmarkStart w:id="4" w:name="_Toc277368676"/>
      <w:r>
        <w:t>Заключение</w:t>
      </w:r>
      <w:bookmarkEnd w:id="4"/>
    </w:p>
    <w:p w:rsidR="006031F3" w:rsidRDefault="006031F3" w:rsidP="006031F3">
      <w:pPr>
        <w:ind w:firstLine="709"/>
        <w:rPr>
          <w:lang w:eastAsia="en-US"/>
        </w:rPr>
      </w:pPr>
    </w:p>
    <w:p w:rsidR="006031F3" w:rsidRDefault="00DC1740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Микроклимат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физическое состояние воздушной среды, характеризующееся величиной атмосферного давления, температурой, влажностью, скоростью движения воздуха, мощностью тепловых излучений, непосредственно влияющих на тепловое равновесие организма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 xml:space="preserve">Комфортные условия </w:t>
      </w:r>
      <w:r w:rsidR="006031F3">
        <w:rPr>
          <w:lang w:eastAsia="en-US"/>
        </w:rPr>
        <w:t>-</w:t>
      </w:r>
      <w:r w:rsidRPr="006031F3">
        <w:rPr>
          <w:lang w:eastAsia="en-US"/>
        </w:rPr>
        <w:t xml:space="preserve"> совокупность факторов, оказывающих благоприятное влияние на самочувствие, здоровье, работоспособность человека</w:t>
      </w:r>
      <w:r w:rsidR="006031F3" w:rsidRPr="006031F3">
        <w:rPr>
          <w:lang w:eastAsia="en-US"/>
        </w:rPr>
        <w:t>.</w:t>
      </w:r>
    </w:p>
    <w:p w:rsidR="006031F3" w:rsidRDefault="00DC1740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При несоблюдении комфортных условий самочувствие и здоровье человека будет ухудшаться, а следовательно работоспособность будет уменьшаться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Например, повышенная средняя температура воздуха и низкая относительная влажность будут способствовать обезвоживанию организма в результате теплоотдачи способом испарения</w:t>
      </w:r>
      <w:r w:rsidR="006031F3" w:rsidRPr="006031F3">
        <w:rPr>
          <w:lang w:eastAsia="en-US"/>
        </w:rPr>
        <w:t xml:space="preserve">. </w:t>
      </w:r>
      <w:r w:rsidRPr="006031F3">
        <w:rPr>
          <w:lang w:eastAsia="en-US"/>
        </w:rPr>
        <w:t>У людей, находящихся в таких условиях, будет ощущаться повышенная жажда и сухость слизистых оболочек</w:t>
      </w:r>
      <w:r w:rsidR="006031F3" w:rsidRPr="006031F3">
        <w:rPr>
          <w:lang w:eastAsia="en-US"/>
        </w:rPr>
        <w:t>.</w:t>
      </w:r>
    </w:p>
    <w:p w:rsidR="006031F3" w:rsidRDefault="00130978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Исходя из вышеизложенного, можно сделать вывод, что для благоприятных условий работы студентов, необходимо соблюдения </w:t>
      </w:r>
      <w:r w:rsidR="004D5C4E" w:rsidRPr="006031F3">
        <w:rPr>
          <w:lang w:eastAsia="en-US"/>
        </w:rPr>
        <w:t xml:space="preserve">условий по </w:t>
      </w:r>
      <w:r w:rsidRPr="006031F3">
        <w:rPr>
          <w:lang w:eastAsia="en-US"/>
        </w:rPr>
        <w:t>следующи</w:t>
      </w:r>
      <w:r w:rsidR="004D5C4E" w:rsidRPr="006031F3">
        <w:rPr>
          <w:lang w:eastAsia="en-US"/>
        </w:rPr>
        <w:t>м</w:t>
      </w:r>
      <w:r w:rsidRPr="006031F3">
        <w:rPr>
          <w:lang w:eastAsia="en-US"/>
        </w:rPr>
        <w:t xml:space="preserve"> критери</w:t>
      </w:r>
      <w:r w:rsidR="004D5C4E" w:rsidRPr="006031F3">
        <w:rPr>
          <w:lang w:eastAsia="en-US"/>
        </w:rPr>
        <w:t>ям</w:t>
      </w:r>
      <w:r w:rsidR="00A75504" w:rsidRPr="006031F3">
        <w:rPr>
          <w:lang w:eastAsia="en-US"/>
        </w:rPr>
        <w:t xml:space="preserve"> к окружающей </w:t>
      </w:r>
      <w:r w:rsidRPr="006031F3">
        <w:rPr>
          <w:lang w:eastAsia="en-US"/>
        </w:rPr>
        <w:t>обста</w:t>
      </w:r>
      <w:r w:rsidR="00A75504" w:rsidRPr="006031F3">
        <w:rPr>
          <w:lang w:eastAsia="en-US"/>
        </w:rPr>
        <w:t>новке</w:t>
      </w:r>
      <w:r w:rsidR="006031F3" w:rsidRPr="006031F3">
        <w:rPr>
          <w:lang w:eastAsia="en-US"/>
        </w:rPr>
        <w:t>:</w:t>
      </w:r>
    </w:p>
    <w:p w:rsidR="006031F3" w:rsidRDefault="00A75504" w:rsidP="006031F3">
      <w:pPr>
        <w:ind w:firstLine="709"/>
        <w:rPr>
          <w:lang w:eastAsia="en-US"/>
        </w:rPr>
      </w:pPr>
      <w:r w:rsidRPr="006031F3">
        <w:rPr>
          <w:lang w:eastAsia="en-US"/>
        </w:rPr>
        <w:t>воздушный режим</w:t>
      </w:r>
      <w:r w:rsidR="006031F3" w:rsidRPr="006031F3">
        <w:rPr>
          <w:lang w:eastAsia="en-US"/>
        </w:rPr>
        <w:t>: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требуемая </w:t>
      </w:r>
      <w:r w:rsidR="00A75504" w:rsidRPr="006031F3">
        <w:rPr>
          <w:lang w:eastAsia="en-US"/>
        </w:rPr>
        <w:t>насыщенность воздуха кислородом</w:t>
      </w:r>
      <w:r w:rsidR="00734BAD" w:rsidRPr="006031F3">
        <w:rPr>
          <w:lang w:eastAsia="en-US"/>
        </w:rPr>
        <w:t xml:space="preserve"> и углекислым газом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>требуемая температура воздуха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требуемая </w:t>
      </w:r>
      <w:r w:rsidR="00A75504" w:rsidRPr="006031F3">
        <w:rPr>
          <w:lang w:eastAsia="en-US"/>
        </w:rPr>
        <w:t>относительная и абсолютная влажность воздуха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требуемая </w:t>
      </w:r>
      <w:r w:rsidR="00A75504" w:rsidRPr="006031F3">
        <w:rPr>
          <w:lang w:eastAsia="en-US"/>
        </w:rPr>
        <w:t>скорость движения воздуха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требуемое </w:t>
      </w:r>
      <w:r w:rsidR="00944B6A" w:rsidRPr="006031F3">
        <w:rPr>
          <w:lang w:eastAsia="en-US"/>
        </w:rPr>
        <w:t>атмосферное давление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шума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посторонних запахов</w:t>
      </w:r>
      <w:r w:rsidR="006031F3" w:rsidRPr="006031F3">
        <w:rPr>
          <w:lang w:eastAsia="en-US"/>
        </w:rPr>
        <w:t>;</w:t>
      </w:r>
    </w:p>
    <w:p w:rsidR="006031F3" w:rsidRDefault="002A594B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чрезмерной наполняемости помещения</w:t>
      </w:r>
      <w:r w:rsidR="006031F3" w:rsidRPr="006031F3">
        <w:rPr>
          <w:lang w:eastAsia="en-US"/>
        </w:rPr>
        <w:t>;</w:t>
      </w:r>
    </w:p>
    <w:p w:rsidR="006031F3" w:rsidRDefault="00B53063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химически вредных веществ в составе воздуха</w:t>
      </w:r>
      <w:r w:rsidR="006031F3" w:rsidRPr="006031F3">
        <w:rPr>
          <w:lang w:eastAsia="en-US"/>
        </w:rPr>
        <w:t>.</w:t>
      </w:r>
    </w:p>
    <w:p w:rsidR="00A75504" w:rsidRPr="006031F3" w:rsidRDefault="00A75504" w:rsidP="006031F3">
      <w:pPr>
        <w:ind w:firstLine="709"/>
        <w:rPr>
          <w:lang w:eastAsia="en-US"/>
        </w:rPr>
      </w:pPr>
      <w:r w:rsidRPr="006031F3">
        <w:rPr>
          <w:lang w:eastAsia="en-US"/>
        </w:rPr>
        <w:t>освещение</w:t>
      </w:r>
    </w:p>
    <w:p w:rsid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а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естественное</w:t>
      </w:r>
      <w:r w:rsidR="006031F3" w:rsidRPr="006031F3">
        <w:rPr>
          <w:lang w:eastAsia="en-US"/>
        </w:rPr>
        <w:t>:</w:t>
      </w:r>
    </w:p>
    <w:p w:rsid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достаточность</w:t>
      </w:r>
    </w:p>
    <w:p w:rsid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равномерность</w:t>
      </w:r>
    </w:p>
    <w:p w:rsid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слепимости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блесткости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и теней на рабочем месте</w:t>
      </w:r>
    </w:p>
    <w:p w:rsidR="001A67F1" w:rsidRP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отсутствие перегрева помещений</w:t>
      </w:r>
    </w:p>
    <w:p w:rsidR="006031F3" w:rsidRDefault="001A67F1" w:rsidP="006031F3">
      <w:pPr>
        <w:ind w:firstLine="709"/>
        <w:rPr>
          <w:lang w:eastAsia="en-US"/>
        </w:rPr>
      </w:pPr>
      <w:r w:rsidRPr="006031F3">
        <w:rPr>
          <w:lang w:eastAsia="en-US"/>
        </w:rPr>
        <w:t>б</w:t>
      </w:r>
      <w:r w:rsidR="006031F3" w:rsidRPr="006031F3">
        <w:rPr>
          <w:lang w:eastAsia="en-US"/>
        </w:rPr>
        <w:t xml:space="preserve">) </w:t>
      </w:r>
      <w:r w:rsidRPr="006031F3">
        <w:rPr>
          <w:lang w:eastAsia="en-US"/>
        </w:rPr>
        <w:t>искусственное</w:t>
      </w:r>
      <w:r w:rsidR="006031F3" w:rsidRPr="006031F3">
        <w:rPr>
          <w:lang w:eastAsia="en-US"/>
        </w:rPr>
        <w:t>:</w:t>
      </w:r>
    </w:p>
    <w:p w:rsidR="006031F3" w:rsidRDefault="00691E3C" w:rsidP="006031F3">
      <w:pPr>
        <w:ind w:firstLine="709"/>
        <w:rPr>
          <w:lang w:eastAsia="en-US"/>
        </w:rPr>
      </w:pPr>
      <w:r w:rsidRPr="006031F3">
        <w:rPr>
          <w:lang w:eastAsia="en-US"/>
        </w:rPr>
        <w:t>вид источников света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лампы накаливания, люминесцентные лампы</w:t>
      </w:r>
      <w:r w:rsidR="006031F3" w:rsidRPr="006031F3">
        <w:rPr>
          <w:lang w:eastAsia="en-US"/>
        </w:rPr>
        <w:t>),</w:t>
      </w:r>
    </w:p>
    <w:p w:rsidR="006031F3" w:rsidRDefault="00691E3C" w:rsidP="006031F3">
      <w:pPr>
        <w:ind w:firstLine="709"/>
        <w:rPr>
          <w:lang w:eastAsia="en-US"/>
        </w:rPr>
      </w:pPr>
      <w:r w:rsidRPr="006031F3">
        <w:rPr>
          <w:lang w:eastAsia="en-US"/>
        </w:rPr>
        <w:t>надлежащая мощность,</w:t>
      </w:r>
    </w:p>
    <w:p w:rsidR="006031F3" w:rsidRDefault="00691E3C" w:rsidP="006031F3">
      <w:pPr>
        <w:ind w:firstLine="709"/>
        <w:rPr>
          <w:lang w:eastAsia="en-US"/>
        </w:rPr>
      </w:pPr>
      <w:r w:rsidRPr="006031F3">
        <w:rPr>
          <w:lang w:eastAsia="en-US"/>
        </w:rPr>
        <w:t>использование нужной системы освещения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общее равномерное, общее локализованное, местное и комбинированное</w:t>
      </w:r>
      <w:r w:rsidR="006031F3" w:rsidRPr="006031F3">
        <w:rPr>
          <w:lang w:eastAsia="en-US"/>
        </w:rPr>
        <w:t>),</w:t>
      </w:r>
    </w:p>
    <w:p w:rsidR="006031F3" w:rsidRDefault="00691E3C" w:rsidP="006031F3">
      <w:pPr>
        <w:ind w:firstLine="709"/>
        <w:rPr>
          <w:lang w:eastAsia="en-US"/>
        </w:rPr>
      </w:pPr>
      <w:r w:rsidRPr="006031F3">
        <w:rPr>
          <w:lang w:eastAsia="en-US"/>
        </w:rPr>
        <w:t>направление светового потока</w:t>
      </w:r>
    </w:p>
    <w:p w:rsidR="006031F3" w:rsidRDefault="00691E3C" w:rsidP="006031F3">
      <w:pPr>
        <w:ind w:firstLine="709"/>
        <w:rPr>
          <w:lang w:eastAsia="en-US"/>
        </w:rPr>
      </w:pPr>
      <w:r w:rsidRPr="006031F3">
        <w:rPr>
          <w:lang w:eastAsia="en-US"/>
        </w:rPr>
        <w:t>характер света</w:t>
      </w:r>
      <w:r w:rsidR="006031F3">
        <w:rPr>
          <w:lang w:eastAsia="en-US"/>
        </w:rPr>
        <w:t xml:space="preserve"> (</w:t>
      </w:r>
      <w:r w:rsidRPr="006031F3">
        <w:rPr>
          <w:lang w:eastAsia="en-US"/>
        </w:rPr>
        <w:t>прямой, рассеянный, отраженный</w:t>
      </w:r>
      <w:r w:rsidR="006031F3" w:rsidRPr="006031F3">
        <w:rPr>
          <w:lang w:eastAsia="en-US"/>
        </w:rPr>
        <w:t>).</w:t>
      </w:r>
    </w:p>
    <w:p w:rsidR="00CF1CB0" w:rsidRPr="006031F3" w:rsidRDefault="00136847" w:rsidP="006031F3">
      <w:pPr>
        <w:ind w:firstLine="709"/>
        <w:rPr>
          <w:lang w:eastAsia="en-US"/>
        </w:rPr>
      </w:pPr>
      <w:r w:rsidRPr="006031F3">
        <w:rPr>
          <w:lang w:eastAsia="en-US"/>
        </w:rPr>
        <w:t xml:space="preserve">правильный </w:t>
      </w:r>
      <w:r w:rsidR="002A594B" w:rsidRPr="006031F3">
        <w:rPr>
          <w:lang w:eastAsia="en-US"/>
        </w:rPr>
        <w:t>режим организации занятий</w:t>
      </w:r>
    </w:p>
    <w:p w:rsidR="00E114B9" w:rsidRPr="006031F3" w:rsidRDefault="00E114B9" w:rsidP="006031F3">
      <w:pPr>
        <w:ind w:firstLine="709"/>
        <w:rPr>
          <w:lang w:eastAsia="en-US"/>
        </w:rPr>
      </w:pPr>
      <w:r w:rsidRPr="006031F3">
        <w:rPr>
          <w:lang w:eastAsia="en-US"/>
        </w:rPr>
        <w:t>правильное положение тела во время занятий</w:t>
      </w:r>
    </w:p>
    <w:p w:rsidR="006031F3" w:rsidRPr="006031F3" w:rsidRDefault="001C6CFC" w:rsidP="006031F3">
      <w:pPr>
        <w:pStyle w:val="2"/>
      </w:pPr>
      <w:r w:rsidRPr="006031F3">
        <w:br w:type="page"/>
      </w:r>
      <w:bookmarkStart w:id="5" w:name="_Toc277368677"/>
      <w:r w:rsidRPr="006031F3">
        <w:t>Список использованной литературы</w:t>
      </w:r>
      <w:bookmarkEnd w:id="5"/>
    </w:p>
    <w:p w:rsidR="006031F3" w:rsidRDefault="006031F3" w:rsidP="006031F3">
      <w:pPr>
        <w:ind w:firstLine="709"/>
        <w:rPr>
          <w:lang w:eastAsia="en-US"/>
        </w:rPr>
      </w:pPr>
    </w:p>
    <w:p w:rsidR="006031F3" w:rsidRDefault="001C6CFC" w:rsidP="006031F3">
      <w:pPr>
        <w:pStyle w:val="af7"/>
        <w:rPr>
          <w:rFonts w:cs="Times New Roman"/>
        </w:rPr>
      </w:pPr>
      <w:r w:rsidRPr="006031F3">
        <w:t>1</w:t>
      </w:r>
      <w:r w:rsidR="006031F3" w:rsidRPr="006031F3">
        <w:t xml:space="preserve">. </w:t>
      </w:r>
      <w:r w:rsidR="00D301E1" w:rsidRPr="006031F3">
        <w:t>Гигиеническая классификация условий труда по показателям вредности и опасности факторов производственной среды, тяжести и напряженности трудового процесса</w:t>
      </w:r>
      <w:r w:rsidR="006031F3" w:rsidRPr="006031F3">
        <w:t xml:space="preserve">. </w:t>
      </w:r>
      <w:r w:rsidR="00D301E1" w:rsidRPr="006031F3">
        <w:t>МОЗ Украины</w:t>
      </w:r>
      <w:r w:rsidR="006031F3">
        <w:t xml:space="preserve">. К., </w:t>
      </w:r>
      <w:r w:rsidR="006031F3" w:rsidRPr="006031F3">
        <w:t>19</w:t>
      </w:r>
      <w:r w:rsidR="00D301E1" w:rsidRPr="006031F3">
        <w:t>98</w:t>
      </w:r>
      <w:r w:rsidR="006031F3" w:rsidRPr="006031F3">
        <w:t>.</w:t>
      </w:r>
    </w:p>
    <w:p w:rsidR="006031F3" w:rsidRDefault="00D301E1" w:rsidP="006031F3">
      <w:pPr>
        <w:pStyle w:val="af7"/>
        <w:rPr>
          <w:rFonts w:cs="Times New Roman"/>
        </w:rPr>
      </w:pPr>
      <w:r w:rsidRPr="006031F3">
        <w:t>2</w:t>
      </w:r>
      <w:r w:rsidR="006031F3" w:rsidRPr="006031F3">
        <w:t xml:space="preserve">. </w:t>
      </w:r>
      <w:r w:rsidRPr="006031F3">
        <w:t>Денисенко Г</w:t>
      </w:r>
      <w:r w:rsidR="006031F3">
        <w:t xml:space="preserve">.Ф. </w:t>
      </w:r>
      <w:r w:rsidRPr="006031F3">
        <w:t>Охрана труда</w:t>
      </w:r>
      <w:r w:rsidR="006031F3" w:rsidRPr="006031F3">
        <w:t xml:space="preserve">: </w:t>
      </w:r>
      <w:r w:rsidRPr="006031F3">
        <w:t>Учебное пособие</w:t>
      </w:r>
      <w:r w:rsidR="006031F3" w:rsidRPr="006031F3">
        <w:t xml:space="preserve">. </w:t>
      </w:r>
      <w:r w:rsidRPr="006031F3">
        <w:t>М</w:t>
      </w:r>
      <w:r w:rsidR="006031F3">
        <w:t>.:</w:t>
      </w:r>
      <w:r w:rsidR="006031F3" w:rsidRPr="006031F3">
        <w:t xml:space="preserve"> </w:t>
      </w:r>
      <w:r w:rsidRPr="006031F3">
        <w:t>Высшая школа, 1985</w:t>
      </w:r>
      <w:r w:rsidR="006031F3" w:rsidRPr="006031F3">
        <w:t>.</w:t>
      </w:r>
    </w:p>
    <w:p w:rsidR="006031F3" w:rsidRDefault="00D301E1" w:rsidP="006031F3">
      <w:pPr>
        <w:pStyle w:val="af7"/>
        <w:rPr>
          <w:rFonts w:cs="Times New Roman"/>
        </w:rPr>
      </w:pPr>
      <w:r w:rsidRPr="006031F3">
        <w:t>3</w:t>
      </w:r>
      <w:r w:rsidR="006031F3" w:rsidRPr="006031F3">
        <w:t xml:space="preserve">. </w:t>
      </w:r>
      <w:r w:rsidRPr="006031F3">
        <w:t>Безопасность жизнедеятельности / Под ред</w:t>
      </w:r>
      <w:r w:rsidR="006031F3" w:rsidRPr="006031F3">
        <w:t xml:space="preserve">. </w:t>
      </w:r>
      <w:r w:rsidRPr="006031F3">
        <w:t>Л</w:t>
      </w:r>
      <w:r w:rsidR="006031F3">
        <w:t xml:space="preserve">.А. </w:t>
      </w:r>
      <w:r w:rsidRPr="006031F3">
        <w:t>Муравья</w:t>
      </w:r>
      <w:r w:rsidR="006031F3" w:rsidRPr="006031F3">
        <w:t>. -</w:t>
      </w:r>
      <w:r w:rsidR="006031F3">
        <w:t xml:space="preserve"> </w:t>
      </w:r>
      <w:r w:rsidRPr="006031F3">
        <w:t>2-е изд</w:t>
      </w:r>
      <w:r w:rsidR="006031F3" w:rsidRPr="006031F3">
        <w:t xml:space="preserve">. </w:t>
      </w:r>
      <w:r w:rsidRPr="006031F3">
        <w:t>перераб</w:t>
      </w:r>
      <w:r w:rsidR="006031F3" w:rsidRPr="006031F3">
        <w:t xml:space="preserve">. </w:t>
      </w:r>
      <w:r w:rsidRPr="006031F3">
        <w:t>и доп</w:t>
      </w:r>
      <w:r w:rsidR="006031F3" w:rsidRPr="006031F3">
        <w:t>. -</w:t>
      </w:r>
      <w:r w:rsidR="006031F3">
        <w:t xml:space="preserve"> </w:t>
      </w:r>
      <w:r w:rsidRPr="006031F3">
        <w:t>М</w:t>
      </w:r>
      <w:r w:rsidR="006031F3">
        <w:t>.:</w:t>
      </w:r>
      <w:r w:rsidR="006031F3" w:rsidRPr="006031F3">
        <w:t xml:space="preserve"> </w:t>
      </w:r>
      <w:r w:rsidRPr="006031F3">
        <w:t>ЮНИТИ-ДАНА, 2003</w:t>
      </w:r>
      <w:r w:rsidR="006031F3" w:rsidRPr="006031F3">
        <w:t>.</w:t>
      </w:r>
    </w:p>
    <w:p w:rsidR="006031F3" w:rsidRDefault="00D301E1" w:rsidP="006031F3">
      <w:pPr>
        <w:pStyle w:val="af7"/>
        <w:rPr>
          <w:rFonts w:cs="Times New Roman"/>
        </w:rPr>
      </w:pPr>
      <w:r w:rsidRPr="006031F3">
        <w:t>4</w:t>
      </w:r>
      <w:r w:rsidR="006031F3" w:rsidRPr="006031F3">
        <w:t xml:space="preserve">. </w:t>
      </w:r>
      <w:r w:rsidRPr="006031F3">
        <w:t>Белов С</w:t>
      </w:r>
      <w:r w:rsidR="006031F3">
        <w:t xml:space="preserve">.В. </w:t>
      </w:r>
      <w:r w:rsidRPr="006031F3">
        <w:t>Безопасность жизнедеятельности</w:t>
      </w:r>
      <w:r w:rsidR="006031F3" w:rsidRPr="006031F3">
        <w:t xml:space="preserve">: </w:t>
      </w:r>
      <w:r w:rsidRPr="006031F3">
        <w:t>учебник для вузов С</w:t>
      </w:r>
      <w:r w:rsidR="006031F3">
        <w:t xml:space="preserve">.В. </w:t>
      </w:r>
      <w:r w:rsidRPr="006031F3">
        <w:t>Белов, А</w:t>
      </w:r>
      <w:r w:rsidR="006031F3">
        <w:t xml:space="preserve">.В. </w:t>
      </w:r>
      <w:r w:rsidRPr="006031F3">
        <w:t>Ильницкая, А</w:t>
      </w:r>
      <w:r w:rsidR="006031F3">
        <w:t xml:space="preserve">.Ф. </w:t>
      </w:r>
      <w:r w:rsidRPr="006031F3">
        <w:t>Козьяков</w:t>
      </w:r>
      <w:r w:rsidR="006031F3" w:rsidRPr="006031F3">
        <w:t>. -</w:t>
      </w:r>
      <w:r w:rsidR="006031F3">
        <w:t xml:space="preserve"> </w:t>
      </w:r>
      <w:r w:rsidRPr="006031F3">
        <w:t>4-е изд</w:t>
      </w:r>
      <w:r w:rsidR="006031F3" w:rsidRPr="006031F3">
        <w:t xml:space="preserve">. </w:t>
      </w:r>
      <w:r w:rsidRPr="006031F3">
        <w:t>испр</w:t>
      </w:r>
      <w:r w:rsidR="006031F3" w:rsidRPr="006031F3">
        <w:t xml:space="preserve">. </w:t>
      </w:r>
      <w:r w:rsidRPr="006031F3">
        <w:t>и доп</w:t>
      </w:r>
      <w:r w:rsidR="006031F3" w:rsidRPr="006031F3">
        <w:t xml:space="preserve">. </w:t>
      </w:r>
      <w:r w:rsidRPr="006031F3">
        <w:t>М</w:t>
      </w:r>
      <w:r w:rsidR="006031F3">
        <w:t>.:</w:t>
      </w:r>
      <w:r w:rsidR="006031F3" w:rsidRPr="006031F3">
        <w:t xml:space="preserve"> </w:t>
      </w:r>
      <w:r w:rsidRPr="006031F3">
        <w:t>Высшая школа, 2004</w:t>
      </w:r>
      <w:r w:rsidR="006031F3" w:rsidRPr="006031F3">
        <w:t>.</w:t>
      </w:r>
    </w:p>
    <w:p w:rsidR="00D301E1" w:rsidRPr="006031F3" w:rsidRDefault="00D301E1" w:rsidP="006031F3">
      <w:pPr>
        <w:ind w:firstLine="709"/>
        <w:rPr>
          <w:lang w:eastAsia="en-US"/>
        </w:rPr>
      </w:pPr>
      <w:bookmarkStart w:id="6" w:name="_GoBack"/>
      <w:bookmarkEnd w:id="6"/>
    </w:p>
    <w:sectPr w:rsidR="00D301E1" w:rsidRPr="006031F3" w:rsidSect="006031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2F" w:rsidRDefault="00EA5C2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A5C2F" w:rsidRDefault="00EA5C2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3" w:rsidRDefault="006031F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3" w:rsidRDefault="006031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2F" w:rsidRDefault="00EA5C2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A5C2F" w:rsidRDefault="00EA5C2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3" w:rsidRDefault="00D5004E" w:rsidP="00A11A60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031F3" w:rsidRDefault="006031F3" w:rsidP="00A11A6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3" w:rsidRDefault="006031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3632D"/>
    <w:multiLevelType w:val="hybridMultilevel"/>
    <w:tmpl w:val="DF3E07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6BF0619"/>
    <w:multiLevelType w:val="multilevel"/>
    <w:tmpl w:val="4BAA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A1027"/>
    <w:multiLevelType w:val="multilevel"/>
    <w:tmpl w:val="DBFC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F17"/>
    <w:rsid w:val="00011C13"/>
    <w:rsid w:val="0003253F"/>
    <w:rsid w:val="00057230"/>
    <w:rsid w:val="000A69B9"/>
    <w:rsid w:val="00112C8F"/>
    <w:rsid w:val="00130978"/>
    <w:rsid w:val="00136847"/>
    <w:rsid w:val="00174B66"/>
    <w:rsid w:val="001A67F1"/>
    <w:rsid w:val="001C6CFC"/>
    <w:rsid w:val="001E1E44"/>
    <w:rsid w:val="001E5C60"/>
    <w:rsid w:val="00225F1D"/>
    <w:rsid w:val="00260801"/>
    <w:rsid w:val="00264B4C"/>
    <w:rsid w:val="00273E95"/>
    <w:rsid w:val="002A594B"/>
    <w:rsid w:val="002B6614"/>
    <w:rsid w:val="002D41DB"/>
    <w:rsid w:val="002F0DED"/>
    <w:rsid w:val="003406CB"/>
    <w:rsid w:val="003546EF"/>
    <w:rsid w:val="00375F06"/>
    <w:rsid w:val="003847B0"/>
    <w:rsid w:val="003D29D7"/>
    <w:rsid w:val="00400B3F"/>
    <w:rsid w:val="0040726E"/>
    <w:rsid w:val="0041094C"/>
    <w:rsid w:val="0048175D"/>
    <w:rsid w:val="00483AC0"/>
    <w:rsid w:val="004B3596"/>
    <w:rsid w:val="004C377F"/>
    <w:rsid w:val="004D50C6"/>
    <w:rsid w:val="004D5C4E"/>
    <w:rsid w:val="004E61C7"/>
    <w:rsid w:val="00502C71"/>
    <w:rsid w:val="005243B4"/>
    <w:rsid w:val="00533925"/>
    <w:rsid w:val="00575C86"/>
    <w:rsid w:val="005762B2"/>
    <w:rsid w:val="005A38D2"/>
    <w:rsid w:val="005C563A"/>
    <w:rsid w:val="005F0447"/>
    <w:rsid w:val="006031F3"/>
    <w:rsid w:val="006054B2"/>
    <w:rsid w:val="0061495F"/>
    <w:rsid w:val="006262E2"/>
    <w:rsid w:val="00691E3C"/>
    <w:rsid w:val="006D28F6"/>
    <w:rsid w:val="00702883"/>
    <w:rsid w:val="00730831"/>
    <w:rsid w:val="00734BAD"/>
    <w:rsid w:val="00783E5A"/>
    <w:rsid w:val="007F0EE6"/>
    <w:rsid w:val="008656B5"/>
    <w:rsid w:val="008915CD"/>
    <w:rsid w:val="008F1417"/>
    <w:rsid w:val="00944B6A"/>
    <w:rsid w:val="0096161D"/>
    <w:rsid w:val="009B39C9"/>
    <w:rsid w:val="009B4463"/>
    <w:rsid w:val="009F03C6"/>
    <w:rsid w:val="009F6F1E"/>
    <w:rsid w:val="00A11A60"/>
    <w:rsid w:val="00A5686E"/>
    <w:rsid w:val="00A6602E"/>
    <w:rsid w:val="00A75504"/>
    <w:rsid w:val="00B11799"/>
    <w:rsid w:val="00B53063"/>
    <w:rsid w:val="00B76217"/>
    <w:rsid w:val="00B80C1B"/>
    <w:rsid w:val="00B84F17"/>
    <w:rsid w:val="00B9604C"/>
    <w:rsid w:val="00BF00EF"/>
    <w:rsid w:val="00C14201"/>
    <w:rsid w:val="00C64960"/>
    <w:rsid w:val="00C66339"/>
    <w:rsid w:val="00C707AA"/>
    <w:rsid w:val="00C71FF5"/>
    <w:rsid w:val="00C87B3B"/>
    <w:rsid w:val="00CB74AC"/>
    <w:rsid w:val="00CF1CB0"/>
    <w:rsid w:val="00D12BF4"/>
    <w:rsid w:val="00D15684"/>
    <w:rsid w:val="00D301E1"/>
    <w:rsid w:val="00D5004E"/>
    <w:rsid w:val="00D57AD7"/>
    <w:rsid w:val="00D7295E"/>
    <w:rsid w:val="00D91111"/>
    <w:rsid w:val="00DC1740"/>
    <w:rsid w:val="00DC23D3"/>
    <w:rsid w:val="00DE1D5E"/>
    <w:rsid w:val="00E031BF"/>
    <w:rsid w:val="00E114B9"/>
    <w:rsid w:val="00E14EEC"/>
    <w:rsid w:val="00E255E4"/>
    <w:rsid w:val="00E30509"/>
    <w:rsid w:val="00E42C5E"/>
    <w:rsid w:val="00E54FF3"/>
    <w:rsid w:val="00E65BFC"/>
    <w:rsid w:val="00E970F2"/>
    <w:rsid w:val="00EA5C2F"/>
    <w:rsid w:val="00EB538E"/>
    <w:rsid w:val="00F16C64"/>
    <w:rsid w:val="00F17629"/>
    <w:rsid w:val="00F606E0"/>
    <w:rsid w:val="00F77F99"/>
    <w:rsid w:val="00F800B0"/>
    <w:rsid w:val="00F949D7"/>
    <w:rsid w:val="00FB3ADC"/>
    <w:rsid w:val="00FC21F7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E7B57-28D1-4B98-940D-942F2B4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031F3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031F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031F3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031F3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031F3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031F3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031F3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031F3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031F3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Normal (Web)"/>
    <w:basedOn w:val="a2"/>
    <w:uiPriority w:val="99"/>
    <w:rsid w:val="006031F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text">
    <w:name w:val="text"/>
    <w:uiPriority w:val="99"/>
    <w:rsid w:val="00E65BFC"/>
  </w:style>
  <w:style w:type="character" w:styleId="a7">
    <w:name w:val="Strong"/>
    <w:uiPriority w:val="99"/>
    <w:qFormat/>
    <w:rsid w:val="00E65BFC"/>
    <w:rPr>
      <w:b/>
      <w:bCs/>
    </w:rPr>
  </w:style>
  <w:style w:type="paragraph" w:styleId="a8">
    <w:name w:val="header"/>
    <w:basedOn w:val="a2"/>
    <w:next w:val="a9"/>
    <w:link w:val="aa"/>
    <w:uiPriority w:val="99"/>
    <w:rsid w:val="006031F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6031F3"/>
    <w:rPr>
      <w:vertAlign w:val="superscript"/>
    </w:rPr>
  </w:style>
  <w:style w:type="character" w:styleId="ac">
    <w:name w:val="page number"/>
    <w:uiPriority w:val="99"/>
    <w:rsid w:val="006031F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031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6031F3"/>
    <w:pPr>
      <w:ind w:firstLine="709"/>
    </w:pPr>
    <w:rPr>
      <w:lang w:eastAsia="en-US"/>
    </w:r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031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031F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031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031F3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6031F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6031F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6031F3"/>
    <w:rPr>
      <w:rFonts w:eastAsia="Times New Roman"/>
      <w:sz w:val="28"/>
      <w:szCs w:val="28"/>
      <w:lang w:val="ru-RU" w:eastAsia="en-US"/>
    </w:rPr>
  </w:style>
  <w:style w:type="paragraph" w:styleId="af4">
    <w:name w:val="footer"/>
    <w:basedOn w:val="a2"/>
    <w:link w:val="13"/>
    <w:uiPriority w:val="99"/>
    <w:semiHidden/>
    <w:rsid w:val="006031F3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031F3"/>
    <w:rPr>
      <w:rFonts w:eastAsia="Times New Roman"/>
      <w:noProof/>
      <w:kern w:val="16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6031F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031F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031F3"/>
    <w:pPr>
      <w:numPr>
        <w:numId w:val="5"/>
      </w:numPr>
      <w:tabs>
        <w:tab w:val="num" w:pos="1077"/>
      </w:tabs>
      <w:ind w:firstLine="720"/>
    </w:pPr>
  </w:style>
  <w:style w:type="paragraph" w:customStyle="1" w:styleId="af7">
    <w:name w:val="литера"/>
    <w:uiPriority w:val="99"/>
    <w:rsid w:val="006031F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6031F3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6031F3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031F3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031F3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031F3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031F3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031F3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031F3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031F3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031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031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31F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31F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031F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031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31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31F3"/>
    <w:rPr>
      <w:i/>
      <w:iCs/>
    </w:rPr>
  </w:style>
  <w:style w:type="paragraph" w:customStyle="1" w:styleId="afc">
    <w:name w:val="ТАБЛИЦА"/>
    <w:next w:val="a2"/>
    <w:autoRedefine/>
    <w:uiPriority w:val="99"/>
    <w:rsid w:val="006031F3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6031F3"/>
  </w:style>
  <w:style w:type="paragraph" w:customStyle="1" w:styleId="afd">
    <w:name w:val="Стиль ТАБЛИЦА + Междустр.интервал:  полуторный"/>
    <w:basedOn w:val="afc"/>
    <w:uiPriority w:val="99"/>
    <w:rsid w:val="006031F3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6031F3"/>
  </w:style>
  <w:style w:type="table" w:customStyle="1" w:styleId="16">
    <w:name w:val="Стиль таблицы1"/>
    <w:basedOn w:val="a4"/>
    <w:uiPriority w:val="99"/>
    <w:rsid w:val="006031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031F3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6031F3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031F3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6031F3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6031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PolyArt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PolyArt</dc:creator>
  <cp:keywords/>
  <dc:description/>
  <cp:lastModifiedBy>admin</cp:lastModifiedBy>
  <cp:revision>2</cp:revision>
  <cp:lastPrinted>2010-01-12T11:40:00Z</cp:lastPrinted>
  <dcterms:created xsi:type="dcterms:W3CDTF">2014-03-13T07:09:00Z</dcterms:created>
  <dcterms:modified xsi:type="dcterms:W3CDTF">2014-03-13T07:09:00Z</dcterms:modified>
</cp:coreProperties>
</file>