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07" w:rsidRPr="009E348C" w:rsidRDefault="009E348C" w:rsidP="009E348C">
      <w:pPr>
        <w:spacing w:line="360" w:lineRule="auto"/>
        <w:ind w:left="-540" w:firstLine="540"/>
        <w:jc w:val="center"/>
        <w:rPr>
          <w:b/>
          <w:bCs/>
          <w:sz w:val="48"/>
          <w:szCs w:val="48"/>
        </w:rPr>
      </w:pPr>
      <w:r w:rsidRPr="009E348C">
        <w:rPr>
          <w:b/>
          <w:bCs/>
          <w:sz w:val="48"/>
          <w:szCs w:val="48"/>
        </w:rPr>
        <w:t>Влияние шума на организм</w:t>
      </w:r>
    </w:p>
    <w:p w:rsidR="00931B07" w:rsidRPr="00664FBD" w:rsidRDefault="00931B07" w:rsidP="00931B07">
      <w:pPr>
        <w:spacing w:line="360" w:lineRule="auto"/>
        <w:ind w:left="-540" w:firstLine="540"/>
        <w:jc w:val="both"/>
        <w:rPr>
          <w:sz w:val="28"/>
          <w:szCs w:val="28"/>
        </w:rPr>
      </w:pPr>
      <w:r w:rsidRPr="00664FBD">
        <w:rPr>
          <w:sz w:val="28"/>
          <w:szCs w:val="28"/>
        </w:rPr>
        <w:t xml:space="preserve">Шум </w:t>
      </w:r>
      <w:r w:rsidRPr="00946C33">
        <w:rPr>
          <w:sz w:val="28"/>
          <w:szCs w:val="28"/>
        </w:rPr>
        <w:t>–</w:t>
      </w:r>
      <w:r w:rsidRPr="00664FBD">
        <w:rPr>
          <w:sz w:val="28"/>
          <w:szCs w:val="28"/>
        </w:rPr>
        <w:t xml:space="preserve"> комплекс звуков, вызывающий неприятное  ощущение или болезненные реакции. Шум - одна из форм физической среды жизни. Влияние шума на организм зависит от возраста, слуховой чувствительности, продолжительности действия, характера. Шум мешает нормальному отдыху, вызывает заболевания органов слуха,  способствует увеличению числа других заболеваний угнетающе действует на психику человека.</w:t>
      </w:r>
      <w:r w:rsidRPr="00946C33">
        <w:rPr>
          <w:sz w:val="28"/>
          <w:szCs w:val="28"/>
        </w:rPr>
        <w:t xml:space="preserve"> </w:t>
      </w:r>
      <w:r w:rsidRPr="00664FBD">
        <w:rPr>
          <w:sz w:val="28"/>
          <w:szCs w:val="28"/>
        </w:rPr>
        <w:t xml:space="preserve">Шум </w:t>
      </w:r>
      <w:r w:rsidRPr="00946C33">
        <w:rPr>
          <w:sz w:val="28"/>
          <w:szCs w:val="28"/>
        </w:rPr>
        <w:t>–</w:t>
      </w:r>
      <w:r w:rsidRPr="00664FBD">
        <w:rPr>
          <w:sz w:val="28"/>
          <w:szCs w:val="28"/>
        </w:rPr>
        <w:t xml:space="preserve"> такой же медленный убийца, как и химическое отравление. Первые дошедшие до нас жалобы на шум можно найти у римского сатирика Ювенала (60-127гг.). </w:t>
      </w:r>
    </w:p>
    <w:p w:rsidR="00931B07" w:rsidRPr="00664FBD" w:rsidRDefault="00931B07" w:rsidP="00931B07">
      <w:pPr>
        <w:spacing w:line="360" w:lineRule="auto"/>
        <w:ind w:left="-540" w:firstLine="540"/>
        <w:jc w:val="both"/>
        <w:rPr>
          <w:sz w:val="28"/>
          <w:szCs w:val="28"/>
        </w:rPr>
      </w:pPr>
      <w:r w:rsidRPr="00664FBD">
        <w:rPr>
          <w:sz w:val="28"/>
          <w:szCs w:val="28"/>
        </w:rPr>
        <w:t>Современный шумовой дискомфорт вызывает у живых организмов болезненные реакции. Шум от пролетающего реактивного самол</w:t>
      </w:r>
      <w:r>
        <w:rPr>
          <w:sz w:val="28"/>
          <w:szCs w:val="28"/>
        </w:rPr>
        <w:t>е</w:t>
      </w:r>
      <w:r w:rsidRPr="00664FBD">
        <w:rPr>
          <w:sz w:val="28"/>
          <w:szCs w:val="28"/>
        </w:rPr>
        <w:t xml:space="preserve">та, например, угнетающе действует на пчелу, она теряет способность ориентироваться. Этот же шум убивает личинки пчел, разбивает открыто лежащие яйца птиц в гнезде. Транспортный или производственный шум действует угнетающе на человека </w:t>
      </w:r>
      <w:r w:rsidRPr="00946C33">
        <w:rPr>
          <w:sz w:val="28"/>
          <w:szCs w:val="28"/>
        </w:rPr>
        <w:t>–</w:t>
      </w:r>
      <w:r w:rsidRPr="00664FBD">
        <w:rPr>
          <w:sz w:val="28"/>
          <w:szCs w:val="28"/>
        </w:rPr>
        <w:t xml:space="preserve"> утомляет, раздражает, мешает сосредоточиться.  Как только такой шум смолкает, человек испытывает чувство облегчения и покоя.</w:t>
      </w:r>
    </w:p>
    <w:p w:rsidR="00931B07" w:rsidRPr="00664FBD" w:rsidRDefault="00931B07" w:rsidP="00931B07">
      <w:pPr>
        <w:spacing w:line="360" w:lineRule="auto"/>
        <w:ind w:left="-540" w:firstLine="540"/>
        <w:jc w:val="both"/>
        <w:rPr>
          <w:sz w:val="28"/>
          <w:szCs w:val="28"/>
        </w:rPr>
      </w:pPr>
      <w:r w:rsidRPr="00664FBD">
        <w:rPr>
          <w:sz w:val="28"/>
          <w:szCs w:val="28"/>
        </w:rPr>
        <w:t xml:space="preserve">Уровень шума в 20-30 децибел (дБ) практически безвреден для человека. Это естественный шумовой фон, без которого невозможна человеческая жизнь. Для “громких звуков” допустимая граница примерно 80 децибел Звук в 130 децибел уже вызывает у человека болевое ощущение, а в 150 </w:t>
      </w:r>
      <w:r w:rsidRPr="00946C33">
        <w:rPr>
          <w:sz w:val="28"/>
          <w:szCs w:val="28"/>
        </w:rPr>
        <w:t>–</w:t>
      </w:r>
      <w:r w:rsidRPr="00664FBD">
        <w:rPr>
          <w:sz w:val="28"/>
          <w:szCs w:val="28"/>
        </w:rPr>
        <w:t xml:space="preserve"> становится для него непереносимым. Звук в 180 децибел вызывает усталость металла, а при 190 закл</w:t>
      </w:r>
      <w:r>
        <w:rPr>
          <w:sz w:val="28"/>
          <w:szCs w:val="28"/>
        </w:rPr>
        <w:t>е</w:t>
      </w:r>
      <w:r w:rsidRPr="00664FBD">
        <w:rPr>
          <w:sz w:val="28"/>
          <w:szCs w:val="28"/>
        </w:rPr>
        <w:t xml:space="preserve">пки вырываются из конструкций. Недаром в средние века существовала казнь “под колоколом”. Звон колокола медленно убивал человека. </w:t>
      </w:r>
    </w:p>
    <w:p w:rsidR="00931B07" w:rsidRDefault="00931B07" w:rsidP="00931B07">
      <w:pPr>
        <w:spacing w:line="360" w:lineRule="auto"/>
        <w:ind w:left="-540" w:firstLine="540"/>
        <w:jc w:val="both"/>
        <w:rPr>
          <w:sz w:val="28"/>
          <w:szCs w:val="28"/>
        </w:rPr>
      </w:pPr>
      <w:r w:rsidRPr="00664FBD">
        <w:rPr>
          <w:sz w:val="28"/>
          <w:szCs w:val="28"/>
        </w:rPr>
        <w:t xml:space="preserve">Любой шум достаточной интенсивности и длительности может привести к различной степени снижения слуховой активности. </w:t>
      </w:r>
    </w:p>
    <w:p w:rsidR="00931B07" w:rsidRPr="00664FBD" w:rsidRDefault="00931B07" w:rsidP="00931B07">
      <w:pPr>
        <w:spacing w:line="360" w:lineRule="auto"/>
        <w:ind w:left="-540" w:firstLine="540"/>
        <w:jc w:val="both"/>
        <w:rPr>
          <w:sz w:val="28"/>
          <w:szCs w:val="28"/>
        </w:rPr>
      </w:pPr>
      <w:r w:rsidRPr="00664FBD">
        <w:rPr>
          <w:sz w:val="28"/>
          <w:szCs w:val="28"/>
        </w:rPr>
        <w:t xml:space="preserve">Помимо частоты и уровня громкости шума, на развитие тугоухости влияют возраст, слуховая чувствительность, продолжительность, характер действия шума, ряд других причин. Болезнь развивается постепенно, поэтому особенно важно заранее принять соответствующие меры защиты от шума. Под влиянием сильного шума, особенно высокочастотного, в органе слуха происходят необратимые изменения. При высоких уровнях шума понижение слуховой чувствительности наступает уже через 1-2 года работы, при средних уровнях она обнаруживается гораздо позднее, через 5-10 лет. </w:t>
      </w:r>
    </w:p>
    <w:p w:rsidR="00931B07" w:rsidRPr="00664FBD" w:rsidRDefault="00931B07" w:rsidP="00931B07">
      <w:pPr>
        <w:spacing w:line="360" w:lineRule="auto"/>
        <w:ind w:left="-540" w:firstLine="540"/>
        <w:jc w:val="both"/>
        <w:rPr>
          <w:sz w:val="28"/>
          <w:szCs w:val="28"/>
        </w:rPr>
      </w:pPr>
      <w:r w:rsidRPr="00664FBD">
        <w:rPr>
          <w:sz w:val="28"/>
          <w:szCs w:val="28"/>
        </w:rPr>
        <w:t xml:space="preserve">Последовательность, с которой происходит утрата слуха, сейчас хорошо изучена. Сначала интенсивный шум вызывает временную потерю слуха. В нормальных условиях через день или два слух восстанавливается. Но если воздействие шума продолжается месяцами или, как это имеет место в промышленности, годами, восстановление не происходит, и временный сдвиг порога слышимости превращается в постоянный. </w:t>
      </w:r>
    </w:p>
    <w:p w:rsidR="00931B07" w:rsidRPr="00664FBD" w:rsidRDefault="00931B07" w:rsidP="00931B07">
      <w:pPr>
        <w:spacing w:line="360" w:lineRule="auto"/>
        <w:ind w:left="-540" w:firstLine="540"/>
        <w:jc w:val="both"/>
        <w:rPr>
          <w:sz w:val="28"/>
          <w:szCs w:val="28"/>
        </w:rPr>
      </w:pPr>
      <w:r w:rsidRPr="00664FBD">
        <w:rPr>
          <w:sz w:val="28"/>
          <w:szCs w:val="28"/>
        </w:rPr>
        <w:t>Сначала повреждение нервов сказывается на восприятии высокочастотного диапазона звуковых колебаний (4 тыс. герц или выше), постепенно распространяясь на более низкие частоты. Высокие звуки “ф” и “с” становятся неслышными. Нервные клетки внутреннего уха оказываются настолько поврежд</w:t>
      </w:r>
      <w:r>
        <w:rPr>
          <w:sz w:val="28"/>
          <w:szCs w:val="28"/>
        </w:rPr>
        <w:t>е</w:t>
      </w:r>
      <w:r w:rsidRPr="00664FBD">
        <w:rPr>
          <w:sz w:val="28"/>
          <w:szCs w:val="28"/>
        </w:rPr>
        <w:t>нными, что атрофируются</w:t>
      </w:r>
      <w:r>
        <w:rPr>
          <w:sz w:val="28"/>
          <w:szCs w:val="28"/>
        </w:rPr>
        <w:t>.</w:t>
      </w:r>
    </w:p>
    <w:p w:rsidR="00931B07" w:rsidRPr="00664FBD" w:rsidRDefault="00931B07" w:rsidP="00931B07">
      <w:pPr>
        <w:spacing w:line="360" w:lineRule="auto"/>
        <w:ind w:left="-540" w:firstLine="540"/>
        <w:jc w:val="both"/>
        <w:rPr>
          <w:sz w:val="28"/>
          <w:szCs w:val="28"/>
        </w:rPr>
      </w:pPr>
      <w:r w:rsidRPr="00664FBD">
        <w:rPr>
          <w:sz w:val="28"/>
          <w:szCs w:val="28"/>
        </w:rPr>
        <w:t>Шумная музыка также притупляет слух. Группа специалистов обследовала молод</w:t>
      </w:r>
      <w:r>
        <w:rPr>
          <w:sz w:val="28"/>
          <w:szCs w:val="28"/>
        </w:rPr>
        <w:t>е</w:t>
      </w:r>
      <w:r w:rsidRPr="00664FBD">
        <w:rPr>
          <w:sz w:val="28"/>
          <w:szCs w:val="28"/>
        </w:rPr>
        <w:t>жь, часто слушающую модную современную музыку. У 20 процентов юношей и девушек слух оказался притупл</w:t>
      </w:r>
      <w:r>
        <w:rPr>
          <w:sz w:val="28"/>
          <w:szCs w:val="28"/>
        </w:rPr>
        <w:t>е</w:t>
      </w:r>
      <w:r w:rsidRPr="00664FBD">
        <w:rPr>
          <w:sz w:val="28"/>
          <w:szCs w:val="28"/>
        </w:rPr>
        <w:t xml:space="preserve">нным в такой степени, как и 85-летних стариков. </w:t>
      </w:r>
    </w:p>
    <w:p w:rsidR="00931B07" w:rsidRPr="00664FBD" w:rsidRDefault="00931B07" w:rsidP="00931B07">
      <w:pPr>
        <w:spacing w:line="360" w:lineRule="auto"/>
        <w:ind w:left="-540" w:firstLine="540"/>
        <w:jc w:val="both"/>
        <w:rPr>
          <w:sz w:val="28"/>
          <w:szCs w:val="28"/>
        </w:rPr>
      </w:pPr>
      <w:r w:rsidRPr="00664FBD">
        <w:rPr>
          <w:sz w:val="28"/>
          <w:szCs w:val="28"/>
        </w:rPr>
        <w:t>Шум мешает нормальному отдыху и восстановлению сил, нарушает сон. Систематическое недосыпание и бессонница ведут к тяж</w:t>
      </w:r>
      <w:r>
        <w:rPr>
          <w:sz w:val="28"/>
          <w:szCs w:val="28"/>
        </w:rPr>
        <w:t>е</w:t>
      </w:r>
      <w:r w:rsidRPr="00664FBD">
        <w:rPr>
          <w:sz w:val="28"/>
          <w:szCs w:val="28"/>
        </w:rPr>
        <w:t xml:space="preserve">лым нервным расстройствам. Поэтому защите сна </w:t>
      </w:r>
      <w:r w:rsidRPr="00946C33">
        <w:rPr>
          <w:sz w:val="28"/>
          <w:szCs w:val="28"/>
        </w:rPr>
        <w:t>–</w:t>
      </w:r>
      <w:r w:rsidRPr="00664FBD">
        <w:rPr>
          <w:sz w:val="28"/>
          <w:szCs w:val="28"/>
        </w:rPr>
        <w:t xml:space="preserve"> этого “бальзама души” </w:t>
      </w:r>
      <w:r w:rsidRPr="00946C33">
        <w:rPr>
          <w:sz w:val="28"/>
          <w:szCs w:val="28"/>
        </w:rPr>
        <w:t>–</w:t>
      </w:r>
      <w:r w:rsidRPr="00664FBD">
        <w:rPr>
          <w:sz w:val="28"/>
          <w:szCs w:val="28"/>
        </w:rPr>
        <w:t xml:space="preserve"> от всякого рода раздражителей должно уделяться большое внимание. </w:t>
      </w:r>
    </w:p>
    <w:p w:rsidR="00931B07" w:rsidRPr="00664FBD" w:rsidRDefault="00931B07" w:rsidP="00931B07">
      <w:pPr>
        <w:spacing w:line="360" w:lineRule="auto"/>
        <w:ind w:left="-540" w:firstLine="540"/>
        <w:jc w:val="both"/>
        <w:rPr>
          <w:sz w:val="28"/>
          <w:szCs w:val="28"/>
        </w:rPr>
      </w:pPr>
      <w:r w:rsidRPr="00664FBD">
        <w:rPr>
          <w:sz w:val="28"/>
          <w:szCs w:val="28"/>
        </w:rPr>
        <w:t>Шум оказывает вредное влияние на зрительный и вестибулярный анализаторы, снижает устойчивость ясного видения и рефлекторной деятельности. Шум способствует увеличению числа всевозможных заболеваний ещ</w:t>
      </w:r>
      <w:r>
        <w:rPr>
          <w:sz w:val="28"/>
          <w:szCs w:val="28"/>
        </w:rPr>
        <w:t>е</w:t>
      </w:r>
      <w:r w:rsidRPr="00664FBD">
        <w:rPr>
          <w:sz w:val="28"/>
          <w:szCs w:val="28"/>
        </w:rPr>
        <w:t xml:space="preserve"> и потому, что он угнетающе действует на психику, способствует значительному расходованию нервной энергии, вызывает душевное не довольствие и протест. </w:t>
      </w:r>
    </w:p>
    <w:p w:rsidR="00931B07" w:rsidRPr="00664FBD" w:rsidRDefault="00931B07" w:rsidP="00931B07">
      <w:pPr>
        <w:spacing w:line="360" w:lineRule="auto"/>
        <w:ind w:left="-540" w:firstLine="540"/>
        <w:jc w:val="both"/>
        <w:rPr>
          <w:sz w:val="28"/>
          <w:szCs w:val="28"/>
        </w:rPr>
      </w:pPr>
      <w:r w:rsidRPr="00664FBD">
        <w:rPr>
          <w:sz w:val="28"/>
          <w:szCs w:val="28"/>
        </w:rPr>
        <w:t>Исследования показали, что и неслышимые звуки также опасны. Ультразвук, занимающий заметное место в гамме производственных шумов, неблагоприятно воздействует на организм, хотя ухо его не воспринимает. Пассажиры самол</w:t>
      </w:r>
      <w:r>
        <w:rPr>
          <w:sz w:val="28"/>
          <w:szCs w:val="28"/>
        </w:rPr>
        <w:t>е</w:t>
      </w:r>
      <w:r w:rsidRPr="00664FBD">
        <w:rPr>
          <w:sz w:val="28"/>
          <w:szCs w:val="28"/>
        </w:rPr>
        <w:t xml:space="preserve">та часто ощущают состояние недомогания и беспокойства, одной из причин которых является инфразвук. Инфразвуки вызывают у некоторых людей приступы морской болезни. </w:t>
      </w:r>
    </w:p>
    <w:p w:rsidR="00931B07" w:rsidRPr="00664FBD" w:rsidRDefault="00931B07" w:rsidP="00931B07">
      <w:pPr>
        <w:spacing w:line="360" w:lineRule="auto"/>
        <w:ind w:left="-540" w:firstLine="540"/>
        <w:jc w:val="both"/>
        <w:rPr>
          <w:sz w:val="28"/>
          <w:szCs w:val="28"/>
        </w:rPr>
      </w:pPr>
      <w:r w:rsidRPr="00664FBD">
        <w:rPr>
          <w:sz w:val="28"/>
          <w:szCs w:val="28"/>
        </w:rPr>
        <w:t>Даже слабые инфразвуки могут оказывать на человека существенное воздействие, если они носят длительный характер. Некоторые нервные болезни, свойственные жителям промышленных городов, вызываются именно инфразвуками, проникающими сквозь самые толстые стены.</w:t>
      </w:r>
    </w:p>
    <w:p w:rsidR="00931B07" w:rsidRPr="00664FBD" w:rsidRDefault="00931B07" w:rsidP="00931B07">
      <w:pPr>
        <w:spacing w:line="360" w:lineRule="auto"/>
        <w:ind w:left="-540" w:firstLine="540"/>
        <w:jc w:val="both"/>
        <w:rPr>
          <w:sz w:val="28"/>
          <w:szCs w:val="28"/>
        </w:rPr>
      </w:pPr>
      <w:r w:rsidRPr="00664FBD">
        <w:rPr>
          <w:sz w:val="28"/>
          <w:szCs w:val="28"/>
        </w:rPr>
        <w:t>Один из основных источников шума в городе – автомобильный транспорт, интенсивность движения которого постоянно раст</w:t>
      </w:r>
      <w:r>
        <w:rPr>
          <w:sz w:val="28"/>
          <w:szCs w:val="28"/>
        </w:rPr>
        <w:t>е</w:t>
      </w:r>
      <w:r w:rsidRPr="00664FBD">
        <w:rPr>
          <w:sz w:val="28"/>
          <w:szCs w:val="28"/>
        </w:rPr>
        <w:t xml:space="preserve">т. Наибольшие уровни шума 90-95 дБ отмечаются на магистральных улицах городов со средней интенсивностью движения 2-3 тыс. и более транспортных единиц в час. </w:t>
      </w:r>
    </w:p>
    <w:p w:rsidR="00931B07" w:rsidRPr="00664FBD" w:rsidRDefault="00931B07" w:rsidP="00931B07">
      <w:pPr>
        <w:spacing w:line="360" w:lineRule="auto"/>
        <w:ind w:left="-540" w:firstLine="540"/>
        <w:jc w:val="both"/>
        <w:rPr>
          <w:sz w:val="28"/>
          <w:szCs w:val="28"/>
        </w:rPr>
      </w:pPr>
      <w:r w:rsidRPr="00664FBD">
        <w:rPr>
          <w:sz w:val="28"/>
          <w:szCs w:val="28"/>
        </w:rPr>
        <w:t>Уровень уличных шумов обуславливается интенсивностью, скоростью и характером (составом) транспортного потока. Кроме того, он зависит от планировочных решений (продольный и поперечный профиль улиц, высота и плотность застройки) и таких элементов благоустройства, как покрытие проезжей части и наличие зел</w:t>
      </w:r>
      <w:r>
        <w:rPr>
          <w:sz w:val="28"/>
          <w:szCs w:val="28"/>
        </w:rPr>
        <w:t>е</w:t>
      </w:r>
      <w:r w:rsidRPr="00664FBD">
        <w:rPr>
          <w:sz w:val="28"/>
          <w:szCs w:val="28"/>
        </w:rPr>
        <w:t>ных насаждений. Каждый из этих факторов способен изменить уровень транспортного шума в пределах до 10 дБ.</w:t>
      </w:r>
    </w:p>
    <w:p w:rsidR="00931B07" w:rsidRPr="00664FBD" w:rsidRDefault="00931B07" w:rsidP="00931B07">
      <w:pPr>
        <w:spacing w:line="360" w:lineRule="auto"/>
        <w:ind w:left="-540" w:firstLine="540"/>
        <w:jc w:val="both"/>
        <w:rPr>
          <w:sz w:val="28"/>
          <w:szCs w:val="28"/>
        </w:rPr>
      </w:pPr>
      <w:r w:rsidRPr="00664FBD">
        <w:rPr>
          <w:sz w:val="28"/>
          <w:szCs w:val="28"/>
        </w:rPr>
        <w:t>В промышленном городе обычно высок процент грузового транспорта на магистралях. Увеличение в общем потоке автотранспорта грузовых автомобилей, особенно большегрузных с дизельными двигателями, приводит к повышению уровней шума. В целом грузовые и легковые автомобили создают на территории городов тяж</w:t>
      </w:r>
      <w:r>
        <w:rPr>
          <w:sz w:val="28"/>
          <w:szCs w:val="28"/>
        </w:rPr>
        <w:t>е</w:t>
      </w:r>
      <w:r w:rsidRPr="00664FBD">
        <w:rPr>
          <w:sz w:val="28"/>
          <w:szCs w:val="28"/>
        </w:rPr>
        <w:t xml:space="preserve">лый шумовой режим. </w:t>
      </w:r>
    </w:p>
    <w:p w:rsidR="00931B07" w:rsidRPr="00664FBD" w:rsidRDefault="00931B07" w:rsidP="00931B07">
      <w:pPr>
        <w:spacing w:line="360" w:lineRule="auto"/>
        <w:ind w:left="-540" w:firstLine="540"/>
        <w:jc w:val="both"/>
        <w:rPr>
          <w:sz w:val="28"/>
          <w:szCs w:val="28"/>
        </w:rPr>
      </w:pPr>
      <w:r w:rsidRPr="00664FBD">
        <w:rPr>
          <w:sz w:val="28"/>
          <w:szCs w:val="28"/>
        </w:rPr>
        <w:t xml:space="preserve">Шум, возникающий на проезжей части магистрали, распространяется не только на примагистральную территорию, но и вглубь жилой застройки. Так, в зоне наиболее сильного воздействия шума находятся части кварталов и микрорайонов, расположенных вдоль магистралей общегородского значения (эквивалентные уровни шума от 67,4 до 76,8 дБ). Уровни шума, замеренные в жилых комнатах при открытых окнах, ориентированных на указанные магистрали, всего на 10-15 дБ ниже. </w:t>
      </w:r>
    </w:p>
    <w:p w:rsidR="00931B07" w:rsidRPr="00664FBD" w:rsidRDefault="00931B07" w:rsidP="00931B07">
      <w:pPr>
        <w:spacing w:line="360" w:lineRule="auto"/>
        <w:ind w:left="-540" w:firstLine="540"/>
        <w:jc w:val="both"/>
        <w:rPr>
          <w:sz w:val="28"/>
          <w:szCs w:val="28"/>
        </w:rPr>
      </w:pPr>
      <w:r w:rsidRPr="00664FBD">
        <w:rPr>
          <w:sz w:val="28"/>
          <w:szCs w:val="28"/>
        </w:rPr>
        <w:t>Акустическая характеристика транспортного потока определяется показателями шумности автомобильности. Шум, производимый отдельными транспортными экипажами, зависит от многих факторов: мощности и режима работы двигателя, технического состояния экипажа, качества дорожного покрытия, скорости движения. Кроме того, уровень шума, как и экономичность эксплуатации автомобиля, зависит от квалификации водителя. Шум от двигателя резко возрастает в момент его запуска и прогревания (до 10 дБ). Движение автомобиля на первой скорости (до 40 км/ч) вызывает излишний расход топлива, при этом шум двигателя в 2 раза превышает шум, создаваемый им на второй скорости. Значительный шум вызывает резкое торможение автомобиля при движении на большой скорости. Шум заметно снижается, если скорость движения гасится за сч</w:t>
      </w:r>
      <w:r>
        <w:rPr>
          <w:sz w:val="28"/>
          <w:szCs w:val="28"/>
        </w:rPr>
        <w:t>е</w:t>
      </w:r>
      <w:r w:rsidRPr="00664FBD">
        <w:rPr>
          <w:sz w:val="28"/>
          <w:szCs w:val="28"/>
        </w:rPr>
        <w:t xml:space="preserve">т торможения двигателем до момента включения ножного тормоза. </w:t>
      </w:r>
    </w:p>
    <w:p w:rsidR="00931B07" w:rsidRPr="00664FBD" w:rsidRDefault="00931B07" w:rsidP="00931B07">
      <w:pPr>
        <w:spacing w:line="360" w:lineRule="auto"/>
        <w:ind w:left="-540" w:firstLine="540"/>
        <w:jc w:val="both"/>
        <w:rPr>
          <w:sz w:val="28"/>
          <w:szCs w:val="28"/>
        </w:rPr>
      </w:pPr>
      <w:r w:rsidRPr="00664FBD">
        <w:rPr>
          <w:sz w:val="28"/>
          <w:szCs w:val="28"/>
        </w:rPr>
        <w:t>За последнее время средний уровень шума, производимый транспортом, увеличился на 12-14 дБ. Вот почему проблема борьбы с шумом в городе приобретает вс</w:t>
      </w:r>
      <w:r>
        <w:rPr>
          <w:sz w:val="28"/>
          <w:szCs w:val="28"/>
        </w:rPr>
        <w:t>е</w:t>
      </w:r>
      <w:r w:rsidRPr="00664FBD">
        <w:rPr>
          <w:sz w:val="28"/>
          <w:szCs w:val="28"/>
        </w:rPr>
        <w:t xml:space="preserve"> большую остроту. </w:t>
      </w:r>
    </w:p>
    <w:p w:rsidR="00931B07" w:rsidRPr="00664FBD" w:rsidRDefault="00931B07" w:rsidP="00931B07">
      <w:pPr>
        <w:spacing w:line="360" w:lineRule="auto"/>
        <w:ind w:left="-540" w:firstLine="540"/>
        <w:jc w:val="both"/>
        <w:rPr>
          <w:sz w:val="28"/>
          <w:szCs w:val="28"/>
        </w:rPr>
      </w:pPr>
      <w:r w:rsidRPr="00664FBD">
        <w:rPr>
          <w:sz w:val="28"/>
          <w:szCs w:val="28"/>
        </w:rPr>
        <w:t>Для защиты людей от вредного влияния городского шума необходима регламентация его интенсивности, спектрального состава, времени действия и других параметров. При гигиеническом нормировании в качестве допустимого устанавливают такой уровень шума, влияние которого в течение длительного времени не вызывает изменений во вс</w:t>
      </w:r>
      <w:r>
        <w:rPr>
          <w:sz w:val="28"/>
          <w:szCs w:val="28"/>
        </w:rPr>
        <w:t>е</w:t>
      </w:r>
      <w:r w:rsidRPr="00664FBD">
        <w:rPr>
          <w:sz w:val="28"/>
          <w:szCs w:val="28"/>
        </w:rPr>
        <w:t xml:space="preserve">м комплексе физиологических показателей, отражающих реакции наиболее чувствительных к шуму систем организма. </w:t>
      </w:r>
    </w:p>
    <w:p w:rsidR="00931B07" w:rsidRPr="00664FBD" w:rsidRDefault="00931B07" w:rsidP="00931B07">
      <w:pPr>
        <w:spacing w:line="360" w:lineRule="auto"/>
        <w:ind w:left="-540" w:firstLine="540"/>
        <w:jc w:val="both"/>
        <w:rPr>
          <w:sz w:val="28"/>
          <w:szCs w:val="28"/>
        </w:rPr>
      </w:pPr>
      <w:r w:rsidRPr="00664FBD">
        <w:rPr>
          <w:sz w:val="28"/>
          <w:szCs w:val="28"/>
        </w:rPr>
        <w:t>В основу гигиенически допустимых уровней шума для населения положены фундаментальные физиологические исследования по определению действующих и пороговых уровней шума. В настоящее время шумы для условий городской застройки нормируют в соответствии с Санитарными нормами допустимого шума в помещениях жилых и общественных зданий и на территории жилой застройки (№ 3077-84) и Строительными нормами и правилами II 12-77 «Защита от шума». Санитарные нормы обязательны для всех министерств, ведомств и организаций, проектирующих, строящих и эксплуатирующих жиль</w:t>
      </w:r>
      <w:r>
        <w:rPr>
          <w:sz w:val="28"/>
          <w:szCs w:val="28"/>
        </w:rPr>
        <w:t>е</w:t>
      </w:r>
      <w:r w:rsidRPr="00664FBD">
        <w:rPr>
          <w:sz w:val="28"/>
          <w:szCs w:val="28"/>
        </w:rPr>
        <w:t xml:space="preserve"> и общественные здания, разрабатывающих проекты планировки и застройки городов, микрорайонов, жилых домов, кварталов, коммуникаций и т.д., а также для организаций, проектирующих, изготавливающих и эксплуатирующих транспортные средства, технологическое и инженерное оборудование зданий и бытовые приборы. Эти организации обязаны предусматривать и осуществлять необходимые меры по снижению шума до уровней, установленных нормами. </w:t>
      </w:r>
    </w:p>
    <w:p w:rsidR="00931B07" w:rsidRPr="00664FBD" w:rsidRDefault="00931B07" w:rsidP="00931B07">
      <w:pPr>
        <w:spacing w:line="360" w:lineRule="auto"/>
        <w:ind w:left="-540" w:firstLine="540"/>
        <w:jc w:val="both"/>
        <w:rPr>
          <w:sz w:val="28"/>
          <w:szCs w:val="28"/>
        </w:rPr>
      </w:pPr>
      <w:r w:rsidRPr="00664FBD">
        <w:rPr>
          <w:sz w:val="28"/>
          <w:szCs w:val="28"/>
        </w:rPr>
        <w:t>Одним из направлений борьбы с шумом является разработка государственных стандартов на средства передвижения, инженерное оборудование, бытовые приборы, в основу которых положены гигиенические требования по обеспечению акустического комфорта.</w:t>
      </w:r>
    </w:p>
    <w:p w:rsidR="00931B07" w:rsidRPr="00664FBD" w:rsidRDefault="00931B07" w:rsidP="00931B07">
      <w:pPr>
        <w:spacing w:line="360" w:lineRule="auto"/>
        <w:ind w:left="-540" w:firstLine="540"/>
        <w:jc w:val="both"/>
        <w:rPr>
          <w:sz w:val="28"/>
          <w:szCs w:val="28"/>
        </w:rPr>
      </w:pPr>
      <w:r w:rsidRPr="00664FBD">
        <w:rPr>
          <w:sz w:val="28"/>
          <w:szCs w:val="28"/>
        </w:rPr>
        <w:t xml:space="preserve">ГОСТ 19358-85 «Внешний и внутренний шум автотранспортных средств. Допустимые уровни и методы измерений» устанавливает шумовые характеристики, методы их измерения и допустимые уровни шума автомобилей (мотоциклов) всех образцов, принятых на государственные, межведомственные, ведомственные и периодические контрольные испытания. В качестве основной характеристики внешнего шума принят уровень звука, который не должен превышать для легковых автомобилей и автобусов 85-92 дБ, мотоциклов – 80-86 дБ. Для внутреннего шума приведены ориентировочные значения допустимых уровней звукового давления в октавных полосах частот: уровни звука составляют для легковых автомобилей 80 дБ, кабин или рабочих мест водителей грузовых автомобилей, автобусов – 85 дБ, пассажирских помещений автобусов – 75-80 дБ. </w:t>
      </w:r>
    </w:p>
    <w:p w:rsidR="00931B07" w:rsidRPr="00664FBD" w:rsidRDefault="00931B07" w:rsidP="00931B07">
      <w:pPr>
        <w:spacing w:line="360" w:lineRule="auto"/>
        <w:ind w:left="-540" w:firstLine="540"/>
        <w:jc w:val="both"/>
        <w:rPr>
          <w:sz w:val="28"/>
          <w:szCs w:val="28"/>
        </w:rPr>
      </w:pPr>
      <w:r w:rsidRPr="00664FBD">
        <w:rPr>
          <w:sz w:val="28"/>
          <w:szCs w:val="28"/>
        </w:rPr>
        <w:t xml:space="preserve">Санитарные нормы допустимого шума обуславливают необходимость разработки технических, архитектурно-планировочных и административных мероприятий, направленных на создание отвечающего гигиеническим требованиям шумового режима, как в городской застройке, так и в зданиях различного назначения, позволяют сохранить здоровье и работоспособность населения. </w:t>
      </w:r>
    </w:p>
    <w:p w:rsidR="00931B07" w:rsidRPr="00664FBD" w:rsidRDefault="00931B07" w:rsidP="00931B07">
      <w:pPr>
        <w:spacing w:line="360" w:lineRule="auto"/>
        <w:ind w:left="-540" w:firstLine="540"/>
        <w:jc w:val="both"/>
        <w:rPr>
          <w:sz w:val="28"/>
          <w:szCs w:val="28"/>
        </w:rPr>
      </w:pPr>
      <w:r w:rsidRPr="00664FBD">
        <w:rPr>
          <w:sz w:val="28"/>
          <w:szCs w:val="28"/>
        </w:rPr>
        <w:t>Снижение городского шума может быть достигнуто в первую очередь за сч</w:t>
      </w:r>
      <w:r>
        <w:rPr>
          <w:sz w:val="28"/>
          <w:szCs w:val="28"/>
        </w:rPr>
        <w:t>е</w:t>
      </w:r>
      <w:r w:rsidRPr="00664FBD">
        <w:rPr>
          <w:sz w:val="28"/>
          <w:szCs w:val="28"/>
        </w:rPr>
        <w:t xml:space="preserve">т уменьшения шумности транспортных средств. </w:t>
      </w:r>
    </w:p>
    <w:p w:rsidR="00931B07" w:rsidRPr="00664FBD" w:rsidRDefault="00931B07" w:rsidP="00931B07">
      <w:pPr>
        <w:spacing w:line="360" w:lineRule="auto"/>
        <w:ind w:left="-540" w:firstLine="540"/>
        <w:jc w:val="both"/>
        <w:rPr>
          <w:sz w:val="28"/>
          <w:szCs w:val="28"/>
        </w:rPr>
      </w:pPr>
      <w:r w:rsidRPr="00664FBD">
        <w:rPr>
          <w:sz w:val="28"/>
          <w:szCs w:val="28"/>
        </w:rPr>
        <w:t>К градостроительным мероприятиям по защите населения от шума относятся: увеличение расстояния между источником шума и защищаемым объектом; применение акустически непрозрачных экранов (откосов, стен и зданий-экранов), специальных шумозащитных полос озеленения; использование различных при</w:t>
      </w:r>
      <w:r>
        <w:rPr>
          <w:sz w:val="28"/>
          <w:szCs w:val="28"/>
        </w:rPr>
        <w:t>е</w:t>
      </w:r>
      <w:r w:rsidRPr="00664FBD">
        <w:rPr>
          <w:sz w:val="28"/>
          <w:szCs w:val="28"/>
        </w:rPr>
        <w:t xml:space="preserve">мов планировки, рационального размещения микрорайонов. Кроме того, градостроительными мероприятиями являются рациональная застройка магистральных улиц, максимальное озеленение территории микрорайонов и разделительных полос, использование рельефа местности и др. </w:t>
      </w:r>
    </w:p>
    <w:p w:rsidR="00931B07" w:rsidRDefault="00931B07" w:rsidP="00931B07">
      <w:pPr>
        <w:spacing w:line="360" w:lineRule="auto"/>
        <w:ind w:left="-540" w:firstLine="540"/>
        <w:jc w:val="both"/>
        <w:rPr>
          <w:sz w:val="28"/>
          <w:szCs w:val="28"/>
        </w:rPr>
      </w:pPr>
      <w:r w:rsidRPr="00664FBD">
        <w:rPr>
          <w:sz w:val="28"/>
          <w:szCs w:val="28"/>
        </w:rPr>
        <w:t>Существенный защитный эффект достигается в том случае, если жилая застройка размещена на расстоянии не менее 25-30 м от автомагистралей и зоны разрыва озеленены. При замкнутом типе застройки защищ</w:t>
      </w:r>
      <w:r>
        <w:rPr>
          <w:sz w:val="28"/>
          <w:szCs w:val="28"/>
        </w:rPr>
        <w:t>е</w:t>
      </w:r>
      <w:r w:rsidRPr="00664FBD">
        <w:rPr>
          <w:sz w:val="28"/>
          <w:szCs w:val="28"/>
        </w:rPr>
        <w:t>нными оказываются только внутриквартальные пространства, а внешние фасады домов попадают в неблагоприятные условия, поэтому подобная застройка автомагистралей нежелательна. Наиболее целесообразна свободная застройка, защищ</w:t>
      </w:r>
      <w:r>
        <w:rPr>
          <w:sz w:val="28"/>
          <w:szCs w:val="28"/>
        </w:rPr>
        <w:t>е</w:t>
      </w:r>
      <w:r w:rsidRPr="00664FBD">
        <w:rPr>
          <w:sz w:val="28"/>
          <w:szCs w:val="28"/>
        </w:rPr>
        <w:t>нная от стороны улицы зел</w:t>
      </w:r>
      <w:r>
        <w:rPr>
          <w:sz w:val="28"/>
          <w:szCs w:val="28"/>
        </w:rPr>
        <w:t>е</w:t>
      </w:r>
      <w:r w:rsidRPr="00664FBD">
        <w:rPr>
          <w:sz w:val="28"/>
          <w:szCs w:val="28"/>
        </w:rPr>
        <w:t>ными насаждениями и экранирующими зданиями временного пребывания людей (магазины, столовые, рестораны, ателье и т.п.). Расположение магистрали в выемке также снижает шум на близрасположенной территории.</w:t>
      </w:r>
    </w:p>
    <w:p w:rsidR="00931B07" w:rsidRDefault="00931B07" w:rsidP="00931B07">
      <w:pPr>
        <w:ind w:left="-540" w:firstLine="540"/>
      </w:pPr>
    </w:p>
    <w:p w:rsidR="00931B07" w:rsidRDefault="00931B07" w:rsidP="00931B07">
      <w:pPr>
        <w:ind w:left="-540" w:firstLine="540"/>
      </w:pPr>
    </w:p>
    <w:p w:rsidR="00931B07" w:rsidRDefault="00931B07" w:rsidP="00931B07">
      <w:pPr>
        <w:ind w:left="-540" w:firstLine="540"/>
      </w:pPr>
    </w:p>
    <w:p w:rsidR="00931B07" w:rsidRDefault="00931B07" w:rsidP="00931B07">
      <w:pPr>
        <w:tabs>
          <w:tab w:val="left" w:pos="-180"/>
        </w:tabs>
        <w:spacing w:line="360" w:lineRule="auto"/>
        <w:ind w:left="-540" w:firstLine="540"/>
        <w:jc w:val="center"/>
        <w:rPr>
          <w:b/>
          <w:bCs/>
          <w:sz w:val="48"/>
          <w:szCs w:val="48"/>
        </w:rPr>
      </w:pPr>
    </w:p>
    <w:p w:rsidR="00931B07" w:rsidRDefault="00931B07" w:rsidP="00931B07">
      <w:pPr>
        <w:tabs>
          <w:tab w:val="left" w:pos="-180"/>
        </w:tabs>
        <w:spacing w:line="360" w:lineRule="auto"/>
        <w:ind w:left="-540" w:firstLine="540"/>
        <w:jc w:val="center"/>
        <w:rPr>
          <w:b/>
          <w:bCs/>
          <w:sz w:val="48"/>
          <w:szCs w:val="48"/>
        </w:rPr>
      </w:pPr>
    </w:p>
    <w:p w:rsidR="00931B07" w:rsidRDefault="00931B07" w:rsidP="00931B07">
      <w:pPr>
        <w:tabs>
          <w:tab w:val="left" w:pos="-180"/>
        </w:tabs>
        <w:spacing w:line="360" w:lineRule="auto"/>
        <w:ind w:left="-540" w:firstLine="540"/>
        <w:jc w:val="center"/>
        <w:rPr>
          <w:b/>
          <w:bCs/>
          <w:sz w:val="48"/>
          <w:szCs w:val="48"/>
        </w:rPr>
      </w:pPr>
    </w:p>
    <w:p w:rsidR="00931B07" w:rsidRDefault="00931B07" w:rsidP="00931B07">
      <w:pPr>
        <w:tabs>
          <w:tab w:val="left" w:pos="-180"/>
        </w:tabs>
        <w:spacing w:line="360" w:lineRule="auto"/>
        <w:ind w:left="-540" w:firstLine="540"/>
        <w:jc w:val="center"/>
        <w:rPr>
          <w:b/>
          <w:bCs/>
          <w:sz w:val="48"/>
          <w:szCs w:val="48"/>
        </w:rPr>
      </w:pPr>
    </w:p>
    <w:p w:rsidR="00931B07" w:rsidRDefault="00931B07" w:rsidP="00931B07">
      <w:pPr>
        <w:tabs>
          <w:tab w:val="left" w:pos="-180"/>
        </w:tabs>
        <w:spacing w:line="360" w:lineRule="auto"/>
        <w:ind w:left="-540" w:firstLine="540"/>
        <w:jc w:val="center"/>
        <w:rPr>
          <w:b/>
          <w:bCs/>
          <w:sz w:val="48"/>
          <w:szCs w:val="48"/>
        </w:rPr>
      </w:pPr>
    </w:p>
    <w:p w:rsidR="00931B07" w:rsidRPr="00780261" w:rsidRDefault="00931B07" w:rsidP="00931B07">
      <w:pPr>
        <w:tabs>
          <w:tab w:val="left" w:pos="-180"/>
        </w:tabs>
        <w:spacing w:line="360" w:lineRule="auto"/>
        <w:ind w:left="-540" w:firstLine="540"/>
        <w:jc w:val="center"/>
        <w:rPr>
          <w:b/>
          <w:bCs/>
          <w:sz w:val="48"/>
          <w:szCs w:val="48"/>
        </w:rPr>
      </w:pPr>
      <w:r w:rsidRPr="00780261">
        <w:rPr>
          <w:b/>
          <w:bCs/>
          <w:sz w:val="48"/>
          <w:szCs w:val="48"/>
        </w:rPr>
        <w:t>Список литературы</w:t>
      </w:r>
    </w:p>
    <w:p w:rsidR="00931B07" w:rsidRDefault="00931B07" w:rsidP="00931B07">
      <w:pPr>
        <w:tabs>
          <w:tab w:val="left" w:pos="-180"/>
        </w:tabs>
        <w:spacing w:line="360" w:lineRule="auto"/>
        <w:ind w:left="-540" w:firstLine="540"/>
        <w:rPr>
          <w:sz w:val="28"/>
          <w:szCs w:val="28"/>
        </w:rPr>
      </w:pPr>
    </w:p>
    <w:p w:rsidR="00931B07" w:rsidRPr="00223F29" w:rsidRDefault="00931B07" w:rsidP="00931B07">
      <w:pPr>
        <w:numPr>
          <w:ilvl w:val="0"/>
          <w:numId w:val="1"/>
        </w:numPr>
        <w:tabs>
          <w:tab w:val="clear" w:pos="720"/>
          <w:tab w:val="num" w:pos="-180"/>
        </w:tabs>
        <w:spacing w:line="360" w:lineRule="auto"/>
        <w:ind w:left="-540" w:firstLine="540"/>
        <w:jc w:val="both"/>
        <w:rPr>
          <w:sz w:val="32"/>
          <w:szCs w:val="32"/>
        </w:rPr>
      </w:pPr>
      <w:r w:rsidRPr="00223F29">
        <w:rPr>
          <w:sz w:val="32"/>
          <w:szCs w:val="32"/>
        </w:rPr>
        <w:t>Природопользование:  Учебник. Под  редакцией проф.  Э.А. Арустамова.  – М.: Издательский  Дом  «Дашков  и  К»,  2000.</w:t>
      </w:r>
    </w:p>
    <w:p w:rsidR="00931B07" w:rsidRPr="00223F29" w:rsidRDefault="00931B07" w:rsidP="00931B07">
      <w:pPr>
        <w:numPr>
          <w:ilvl w:val="0"/>
          <w:numId w:val="1"/>
        </w:numPr>
        <w:tabs>
          <w:tab w:val="clear" w:pos="720"/>
          <w:tab w:val="num" w:pos="-180"/>
        </w:tabs>
        <w:spacing w:line="360" w:lineRule="auto"/>
        <w:ind w:left="-540" w:firstLine="540"/>
        <w:jc w:val="both"/>
        <w:rPr>
          <w:sz w:val="32"/>
          <w:szCs w:val="32"/>
        </w:rPr>
      </w:pPr>
      <w:r w:rsidRPr="00223F29">
        <w:rPr>
          <w:sz w:val="32"/>
          <w:szCs w:val="32"/>
        </w:rPr>
        <w:t>Петров К.М. Общая экология. Взаимодействие общества и природы. – С-Пб.: Химия, 1997.</w:t>
      </w:r>
    </w:p>
    <w:p w:rsidR="00931B07" w:rsidRPr="00223F29" w:rsidRDefault="00931B07" w:rsidP="00931B07">
      <w:pPr>
        <w:numPr>
          <w:ilvl w:val="0"/>
          <w:numId w:val="1"/>
        </w:numPr>
        <w:tabs>
          <w:tab w:val="clear" w:pos="720"/>
          <w:tab w:val="num" w:pos="-180"/>
        </w:tabs>
        <w:spacing w:line="360" w:lineRule="auto"/>
        <w:ind w:left="-540" w:firstLine="540"/>
        <w:jc w:val="both"/>
        <w:rPr>
          <w:sz w:val="32"/>
          <w:szCs w:val="32"/>
        </w:rPr>
      </w:pPr>
      <w:r w:rsidRPr="00223F29">
        <w:rPr>
          <w:sz w:val="32"/>
          <w:szCs w:val="32"/>
        </w:rPr>
        <w:t>Радзевич Н.Н., Пашканг К.В. Охрана и преобразование природы. – М.: Просвещение, 1986.</w:t>
      </w:r>
    </w:p>
    <w:p w:rsidR="00931B07" w:rsidRDefault="00931B07" w:rsidP="00931B07">
      <w:pPr>
        <w:ind w:left="-540" w:firstLine="540"/>
      </w:pPr>
      <w:bookmarkStart w:id="0" w:name="_GoBack"/>
      <w:bookmarkEnd w:id="0"/>
    </w:p>
    <w:sectPr w:rsidR="00931B0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D8" w:rsidRDefault="006C5AD8">
      <w:r>
        <w:separator/>
      </w:r>
    </w:p>
  </w:endnote>
  <w:endnote w:type="continuationSeparator" w:id="0">
    <w:p w:rsidR="006C5AD8" w:rsidRDefault="006C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B07" w:rsidRDefault="00820F63" w:rsidP="00931B07">
    <w:pPr>
      <w:pStyle w:val="a3"/>
      <w:framePr w:wrap="auto" w:vAnchor="text" w:hAnchor="margin" w:xAlign="center" w:y="1"/>
      <w:rPr>
        <w:rStyle w:val="a5"/>
      </w:rPr>
    </w:pPr>
    <w:r>
      <w:rPr>
        <w:rStyle w:val="a5"/>
        <w:noProof/>
      </w:rPr>
      <w:t>1</w:t>
    </w:r>
  </w:p>
  <w:p w:rsidR="00931B07" w:rsidRDefault="00931B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D8" w:rsidRDefault="006C5AD8">
      <w:r>
        <w:separator/>
      </w:r>
    </w:p>
  </w:footnote>
  <w:footnote w:type="continuationSeparator" w:id="0">
    <w:p w:rsidR="006C5AD8" w:rsidRDefault="006C5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052F2"/>
    <w:multiLevelType w:val="hybridMultilevel"/>
    <w:tmpl w:val="A18C22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B07"/>
    <w:rsid w:val="00223F29"/>
    <w:rsid w:val="00497900"/>
    <w:rsid w:val="00664FBD"/>
    <w:rsid w:val="006C5AD8"/>
    <w:rsid w:val="007534E7"/>
    <w:rsid w:val="00780261"/>
    <w:rsid w:val="00820F63"/>
    <w:rsid w:val="00931B07"/>
    <w:rsid w:val="00946C33"/>
    <w:rsid w:val="00977F92"/>
    <w:rsid w:val="009E348C"/>
    <w:rsid w:val="00FC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48162B-1860-4DB3-B377-4CE398E1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1B0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31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Шум</vt:lpstr>
    </vt:vector>
  </TitlesOfParts>
  <Company>2</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Шум</dc:title>
  <dc:subject/>
  <dc:creator>1</dc:creator>
  <cp:keywords/>
  <dc:description/>
  <cp:lastModifiedBy>admin</cp:lastModifiedBy>
  <cp:revision>2</cp:revision>
  <dcterms:created xsi:type="dcterms:W3CDTF">2014-03-13T07:12:00Z</dcterms:created>
  <dcterms:modified xsi:type="dcterms:W3CDTF">2014-03-13T07:12:00Z</dcterms:modified>
</cp:coreProperties>
</file>