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  <w:r w:rsidRPr="0041743C">
        <w:rPr>
          <w:b/>
          <w:bCs/>
          <w:caps/>
          <w:color w:val="000000"/>
          <w:sz w:val="28"/>
          <w:szCs w:val="28"/>
        </w:rPr>
        <w:t>Содержание</w:t>
      </w:r>
    </w:p>
    <w:p w:rsidR="0001330E" w:rsidRPr="0041743C" w:rsidRDefault="0001330E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1</w:t>
      </w:r>
      <w:r w:rsidR="006D6AE7" w:rsidRPr="0041743C">
        <w:rPr>
          <w:color w:val="000000"/>
          <w:sz w:val="28"/>
          <w:szCs w:val="28"/>
        </w:rPr>
        <w:t>.</w:t>
      </w:r>
      <w:r w:rsidRPr="0041743C">
        <w:rPr>
          <w:color w:val="000000"/>
          <w:sz w:val="28"/>
          <w:szCs w:val="28"/>
        </w:rPr>
        <w:t xml:space="preserve"> </w:t>
      </w:r>
      <w:r w:rsidR="00B21226" w:rsidRPr="0041743C">
        <w:rPr>
          <w:color w:val="000000"/>
          <w:sz w:val="28"/>
          <w:szCs w:val="28"/>
        </w:rPr>
        <w:t>ГЛУХИЕ И СЛАБОСЛЫШАЩИЕ. ИХ ВОСПИТАНИЕ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2</w:t>
      </w:r>
      <w:r w:rsidR="006D6AE7" w:rsidRPr="0041743C">
        <w:rPr>
          <w:color w:val="000000"/>
          <w:sz w:val="28"/>
          <w:szCs w:val="28"/>
        </w:rPr>
        <w:t>.</w:t>
      </w:r>
      <w:r w:rsidRPr="0041743C">
        <w:rPr>
          <w:color w:val="000000"/>
          <w:sz w:val="28"/>
          <w:szCs w:val="28"/>
        </w:rPr>
        <w:t xml:space="preserve"> ВЛИЯНИЕ ВНУТРИСЕМЕЙНЫХ ОТНОШЕНИЙ НА РАЗВИТИЕ ЛИЧНОСТИ ГЛУХИХ МЛАДШИХ ШКОЛЬНИКОВ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aps/>
          <w:color w:val="000000"/>
          <w:sz w:val="28"/>
          <w:szCs w:val="28"/>
        </w:rPr>
      </w:pPr>
      <w:r w:rsidRPr="0041743C">
        <w:rPr>
          <w:caps/>
          <w:color w:val="000000"/>
          <w:sz w:val="28"/>
          <w:szCs w:val="28"/>
        </w:rPr>
        <w:t>Библиографический список</w:t>
      </w:r>
    </w:p>
    <w:p w:rsidR="00D70AA9" w:rsidRPr="0041743C" w:rsidRDefault="0001330E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b/>
          <w:bCs/>
          <w:color w:val="000000"/>
          <w:sz w:val="28"/>
          <w:szCs w:val="28"/>
        </w:rPr>
        <w:br w:type="page"/>
      </w:r>
      <w:r w:rsidR="00D70AA9" w:rsidRPr="0041743C">
        <w:rPr>
          <w:b/>
          <w:bCs/>
          <w:color w:val="000000"/>
          <w:sz w:val="28"/>
          <w:szCs w:val="28"/>
        </w:rPr>
        <w:t>1</w:t>
      </w:r>
      <w:r w:rsidRPr="0041743C">
        <w:rPr>
          <w:b/>
          <w:bCs/>
          <w:color w:val="000000"/>
          <w:sz w:val="28"/>
          <w:szCs w:val="28"/>
        </w:rPr>
        <w:t>.</w:t>
      </w:r>
      <w:r w:rsidR="00D70AA9" w:rsidRPr="0041743C">
        <w:rPr>
          <w:b/>
          <w:bCs/>
          <w:color w:val="000000"/>
          <w:sz w:val="28"/>
          <w:szCs w:val="28"/>
        </w:rPr>
        <w:t xml:space="preserve"> ГЛУХИ</w:t>
      </w:r>
      <w:r w:rsidR="00B21226" w:rsidRPr="0041743C">
        <w:rPr>
          <w:b/>
          <w:bCs/>
          <w:color w:val="000000"/>
          <w:sz w:val="28"/>
          <w:szCs w:val="28"/>
        </w:rPr>
        <w:t>Е</w:t>
      </w:r>
      <w:r w:rsidR="00D70AA9" w:rsidRPr="0041743C">
        <w:rPr>
          <w:b/>
          <w:bCs/>
          <w:color w:val="000000"/>
          <w:sz w:val="28"/>
          <w:szCs w:val="28"/>
        </w:rPr>
        <w:t xml:space="preserve"> И СЛАБОСЛЫШАЩИ</w:t>
      </w:r>
      <w:r w:rsidR="00B21226" w:rsidRPr="0041743C">
        <w:rPr>
          <w:b/>
          <w:bCs/>
          <w:color w:val="000000"/>
          <w:sz w:val="28"/>
          <w:szCs w:val="28"/>
        </w:rPr>
        <w:t>Е. ИХ ВОСПИТАНИЕ</w:t>
      </w:r>
    </w:p>
    <w:p w:rsidR="0001330E" w:rsidRPr="0041743C" w:rsidRDefault="0001330E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Задачи и содержание семейного воспитания глухих и слабослышащих детей зависят от возраста. С ростом и развитием ребенка педагогические приемы усложняются, появляются новые направления педагогических воздействий. При активной помощи специалистов растут опыт и педагогическая культура родителей ребенка, что помогает им в воспитании ребенка.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Несмотря на индивидуальные различия детей, у родителей имеются такие общие задачи воспитания: охрана и укрепление здоровья; предупреждение заболеваний и вторичных отклонений в развитии; работа по развитию коммуникативных и адаптивных навыков ребенка; развитие его умственных способностей, памяти, мышления и речи; формирование и развитие положительных нравственных качеств; воспитание активности и создание условий для развития его творческих способностей.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Специалист обучает родителей взаимодействию с ребенком. Действуя совместно, родители и специалисты формируют необходимые психологические предпосылки обучения и воспитания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развивают внимание ребенка к подражанию, интерес к окружающему миру, что является основой коммуникативных связей ребенка с окружающими.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Формирование и развитие словесной речи ребенка с использованием остаточного слуха, а также формирование коммуникативных умений необходимо начинать с самого раннего возраста. Поэтому так велика роль родителей в этом процессе. Они создают разнообразные ситуации, позволяющие расширять словарный запас и развивать разговорную речь ребенка, закреплять понятия, совершенствовать произносительные и слуховые навыки. Такая работа становится необходимым у</w:t>
      </w:r>
      <w:r w:rsidR="001B1571" w:rsidRPr="0041743C">
        <w:rPr>
          <w:color w:val="000000"/>
          <w:sz w:val="28"/>
          <w:szCs w:val="28"/>
        </w:rPr>
        <w:t>словием семейного воспитания не</w:t>
      </w:r>
      <w:r w:rsidRPr="0041743C">
        <w:rPr>
          <w:color w:val="000000"/>
          <w:sz w:val="28"/>
          <w:szCs w:val="28"/>
        </w:rPr>
        <w:t>слышащего ребенка.</w:t>
      </w:r>
    </w:p>
    <w:p w:rsidR="001B1571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Положительный пример родителей способствует овладению неслышащим ребенком нормами и правилами нравственного поведения. 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Только подражая родителям, ребенок постепенно приобретает такие нравственные качества, как доброта, правдивость, дисциплинированность и трудолюбие. Следует иметь в виду, что представления о морали, которые слышащий ребенок может усвоить самостоятельно, не сформируются у детей с нарушениями слуха без специальной педагогической работы.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Семья играет важную роль в социализации неслышащего ребенка; родители формируют у детей навыки самообслуживания, положительное отношение к учебе, готовя детей к участию в бытовом и общественно-полезном труде.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В общении и различных видах совместной деятельности родители расширяют кругозор неслышащего ребенка, развивают в нем интерес к знаниям, потребность в чтении. В этих целях родители используют и совместно проведенное время досуга.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Семейное воспитание неслышащего ребенка должно быть ранним, коррекционным и ориентированным на потенциальные возможности ребенка. Такое воспитание предотвращает социальную изоляцию ребенка, обеспечивает его средствами коммуникации и помогает его интеграции в общество.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Для детей с дефектами слуха очень большое значение имеет правильное семейное воспитание. Родителям следует как можно больше разговаривать с ребенком, находясь в его поле зрения. Говорить с ним следует громко, выразительно, активно жестикулируя, помогать ему жестами и мимикой понять контекст. Если родители глухие, они могут разговаривать с ребенком с помощью дактилологии и жестовой речи.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Как можно раньше надо начинать приучать ребенка к слуховому аппарату. Слуховой аппарат ребенку надо носить постоянно, снимая его только на время сна. Но приучать малыша к этому следует постепенно.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Правильно подобранный слуховой аппарат и правильно установленный режим его работы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необходимое условие для успешного начала работы с ребенком.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Усиление звуков в аппарате не должно быть чрезмерным, вызывающим неприятные ощущения. В противном случае дети с плачем срывают аппараты, отказываются их носить. Более терпеливые дети носят, но жалуются на головную боль, усталость, становятся раздражительными, нервными. Чтобы этого не происходило, аппарат должен быть правильно настроен.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Родителям следует объяснять, что глухим и слабослышащим детям, имеющим значительное снижение слуха, требуется продолжительное (год) ношение слухового аппарата и систематические слуховые занятия, для того чтобы убедиться, что ребенок с аппаратом слышит лучше.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Раннее начало занятий, безусловно,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залог успеха. Ребенок не приобрел еще никаких специфических форм общения, не почувствовал своей неполноценности.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Дети, не наученные слушать с аппаратом, могут относиться к нему просто как к ненужному предмету. Если дети избалованы, так как родители относятся к ним как к больным, стараются выполнить любое их желание и не сумели приучить их к аппарату, преодолеть подобный отрицательный педагогический опыт непросто. В то же время нельзя впадать и в другую крайность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заставлять детей пользоваться аппаратом.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Лучше советчика, чем сами родители, у которых растет малыш с дефектом слуха, нет. Поэтому родителям следует прислушиваться к авторам книги «Человек не слышит» В. и 3. Крайниным: «Родные и близкие маленького ребенка! Помните: чем раньше обнаружена глухота, чем раньше начато обучение, тем больше шансов на успех! Учить маленького глухого надо всеми доступными средствами восприятия и воспроизведения речи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от применения слуховых аппаратов до чтения с губ говорящего, дактилирования, жестовой речи. Хорошо, если такое обучение начато до двух лет, еще лучше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если до года.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Неслышащие, знайте: в преодолении глухоты многое зависит от вас самих, вашей воли и упорства. Научитесь любить книгу, получать удовольствие от чтения газет и журналов. Не скрывайте свой недуг, пользуйтесь всеми возможными способами восприятия речи.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Глухота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прежде всего потеря значительной части информации и связанное с этим одиночество. От нашего с вами отношения к глухим, от уважения к ним и стремления оказать посильную помощь в значительной мере зависит устранение дефицита информации и трагедии одиночества.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Заниматься с совсем маленьким ребенком с нарушениями слуха в семье надо так же, как все родители занимаются со своими детьми, но еще более внимательно следить за каждым проявлением психической жизни. Взрослые чаще должны брать ребенка на руки, подносить к предметам, заинтересовавшим его, давать ему возможность их исследовать, ощупать. Не следует надолго оставлять ребенка в манеже одного, однако как можно раньше нужно приучать его к самостоятельности 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Детей, которые никогда не были в специальных детских учреждениях, рекомендуется через некоторое время отдавать в массовые детские сады. В массовом детском саду или группе при нем ребенок получит доступ в необходимую для него среду сверстников, постепенно приобретет опыт общения с ними.</w:t>
      </w:r>
    </w:p>
    <w:p w:rsidR="00D70AA9" w:rsidRPr="0041743C" w:rsidRDefault="00D70AA9" w:rsidP="0001330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Нужно, чтобы родители знали, что ранняя потеря слуха меняет дальнейшее психическое развитие ребенка. При нарушенном слухе имеют место недоразвитие или отсутствие речи, расстройство ориентировки в предметной деятельности, искажение представлений о социальном окружении, нарушение потребностно-мотивационного плана деятельности, страдает развитие личности в целом. Необходимые условия для полноценного развития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прежде всего речевая среда, окружение говорящих людей и вовлечение ребенка в совместную практическую деятельность со взрослыми и сверстниками. Важным условием также является стимуляция развития всех человеческих способностей, активное влияние на развитие всех психических качеств ребенка.</w:t>
      </w:r>
    </w:p>
    <w:p w:rsidR="00D70AA9" w:rsidRPr="0041743C" w:rsidRDefault="001B1571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br w:type="page"/>
      </w:r>
      <w:r w:rsidR="00D70AA9" w:rsidRPr="0041743C">
        <w:rPr>
          <w:b/>
          <w:bCs/>
          <w:color w:val="000000"/>
          <w:sz w:val="28"/>
          <w:szCs w:val="28"/>
        </w:rPr>
        <w:t>2</w:t>
      </w:r>
      <w:r w:rsidRPr="0041743C">
        <w:rPr>
          <w:b/>
          <w:bCs/>
          <w:color w:val="000000"/>
          <w:sz w:val="28"/>
          <w:szCs w:val="28"/>
        </w:rPr>
        <w:t>.</w:t>
      </w:r>
      <w:r w:rsidR="00D70AA9" w:rsidRPr="0041743C">
        <w:rPr>
          <w:color w:val="000000"/>
          <w:sz w:val="28"/>
          <w:szCs w:val="28"/>
        </w:rPr>
        <w:t xml:space="preserve"> </w:t>
      </w:r>
      <w:r w:rsidR="00D70AA9" w:rsidRPr="0041743C">
        <w:rPr>
          <w:b/>
          <w:bCs/>
          <w:color w:val="000000"/>
          <w:sz w:val="28"/>
          <w:szCs w:val="28"/>
        </w:rPr>
        <w:t>ВЛИЯНИЕ ВНУТРИСЕМЕЙНЫХ ОТНОШЕНИЙ НА РАЗВИТИЕ ЛИЧНОСТИ ГЛУХИХ МЛАДШИХ ШКОЛЬНИКОВ</w:t>
      </w:r>
    </w:p>
    <w:p w:rsidR="001B1571" w:rsidRPr="0041743C" w:rsidRDefault="001B1571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В последние годы все большие усилия педагогов и психологов направлены на понимание природы взаимоотношений родителей и детей с младенческого </w:t>
      </w:r>
      <w:r w:rsidR="00ED0550" w:rsidRPr="0041743C">
        <w:rPr>
          <w:color w:val="000000"/>
          <w:sz w:val="28"/>
          <w:szCs w:val="28"/>
        </w:rPr>
        <w:t>и</w:t>
      </w:r>
      <w:r w:rsidRPr="0041743C">
        <w:rPr>
          <w:color w:val="000000"/>
          <w:sz w:val="28"/>
          <w:szCs w:val="28"/>
        </w:rPr>
        <w:t xml:space="preserve"> юношеского возраста. Эти усилия связаны с осознанием того, что именно в семь ребенок проходит первые этапы социализации, вступает в социальные отношения, начинается развитие его личности.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В психологической литературе отмечается, что для формирования гармоничной личности, для развития у ребенка адекватной самооценки, необходимой для установления правильных взаимоотношений с окружающими людьми, рядом с ребенком должен постоянно находиться близкий, любящий и понимающий его взрослый человек. Э. Эриксон считает тесный контакт с матерью в младенчестве фундаментальной основой развития самостоятельности, уверенности в себе, независимости и в то же время теплого, доверительного отношения к другим. В этот период ребенок должен приобрести чувство доверия к окружающему миру. Это является основой формирования позитивного самоощущения. В дальнейшем недостаток эмоционального общения лишает ребенка возможности самостоятельно ориентироваться в направленности и характере отношений друг к другу и может приводить к страху перед общением.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Воспитательная значимость семьи особенно возрастает при формировании личности детей с отклонениями в психофизическом развитии. От взаимоотношений ребенка с родителями зависит, насколько адекватными будут его отношения с социальной средой.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Однако именно в подобных семьях создается специфическая ситуация, носящая подчас характер личностной трагедии родителей. Американский специалист в области семейной терапии Дж. Фрамо выдвинул гипотезу о том, что в любой семье, где есть ребенок с теми или иными нарушениями, имеет место «искаженный брак». Эта идея была впоследствии поддержана практиками многих стран. Вопросы отношений в семьях, имеющих ребенка с каким-либо нарушением, в зарубежной психологии группируются вокруг трех тем: анализируются внутрисемейные отношения в зависимости от вида и тяжести дефекта; рассматриваются семья как единое целое и ее индивидуальные характеристики: величина, сплоченность, экономический уровень, удовлетворенность супружескими отношениями, компетентность родителей в обращении с ребенком, социальные контакты</w:t>
      </w:r>
      <w:r w:rsidRPr="0041743C">
        <w:rPr>
          <w:sz w:val="28"/>
          <w:szCs w:val="28"/>
        </w:rPr>
        <w:t xml:space="preserve"> </w:t>
      </w:r>
      <w:r w:rsidRPr="0041743C">
        <w:rPr>
          <w:color w:val="000000"/>
          <w:sz w:val="28"/>
          <w:szCs w:val="28"/>
        </w:rPr>
        <w:t>семьи как целого; изучается зависимость отношений в семье от более широкого окружения, социально и культурно обусловленного, в том числе от профессиональной и непрофессиональной поддержки.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Отношения в семьях, имеющих аномальных детей, не являются постоянными. В литературе имеется описание так называемых фаз психологического осознания факта рождения ребенка с физическим, сенсорным или психическим нарушением.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Первая фаза характеризуется состоянием растерянности, порой страха. Родители испытывают чувство неполноценности, беспомощности, тревоги за судьбу больного ребенка. Значительность момента сообщения диагноза заключается в том, что в это время закладываются предпосылки для установления своеобразной социально-эмоциональной связи между родителями и ребенком, имеющим нарушения в развитии.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Суть второй фазы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состояние шока, которое трансформируется в негативизм и отрицание поставленного диагноза. Функция отрицания направлена на то, чтобы сохранить определенный уровень надежды и чувство стабильности семьи перед лицом факта, грозящего их разрушить. Крайней формой негативизма становится отказ от обследования ребенка и проведения каких-либо коррекционных мероприятий. Одни родители многократно обращаются в различные научные и лечебные центры с целью отменить неверный, с их точки зрения, диагноз, другие становятся неоправданными оптимистами в отношении возможности излечения.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По мере того как родители начинают принимать диагноз и понимать его смысл, они погружаются в глубокую депрессию. Это состояние характеризует третью фазу.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Наконец, четвертая фаза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полное принятие диагноза, психическая адаптация, когда родители в состоянии правильно оценить ситуацию. По данным ряда исследователей, многие родители ее не достигают, зачастую отстраняясь от конструктивного сотрудничества со специалистами.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По мере роста и развития аномального ребенка в семье возникают новые стрессовые ситуации, новые проблемы, к решению которых родители совершенно не подготовлены. Вследствие этого наиболее оправданной является конструктивная и динамическая помощь таким семьям на всех этапах жизни ребенка.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Взаимоотношения родителей с глухими детьми до сих пор еще мало изучены. Сурдопедагоги интересовались семейными отношениями глухих с точки зрения помощи родителям в обучении детей с недостатками слуха. Рассматривались вопросы участия семьи в процессе развития речи ребенка, трудовой адаптации, воспитании норм поведения в обществе.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Вместе с тем в семьях, где родители или дети имеют недостатки слуха, существуют специфические проблемы, осложняющие нормальные взаимоотношения между ними. Хорошо известно, что глухой ребенок имеет практически сохранный интеллект, возможность и желание общаться. Он адаптирован в социуме людей с недостатками слуха и испытывает элементы социальной депривации лишь в отношении общества слышащих. В этом смысле такой ребенок отличается от детей с нарушениями интеллектуального развития. С другой стороны, родители глухих детей могут оказаться принадлежащими к социуму слышащих людей, переживших трагедию рождения неполноценного ребенка и крах всех надежд. Взаимное непонимание в социальных контактах становится причиной появления значительного своеобразия в эмоциональных отношениях глухих детей с окружающими. Постоянный дефицит в удовлетворении потребностей в общении ведет к преобладанию отрицательных эмоций, к повышенной раздражительности и инертности. Дальнейшее следствие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возникновение социальной изоляции, тяжелое переживание дискриминации. Подобная внутрисемейная ситуация, бесспорно, особым образом влияет на развитие личностных качеств ребенка с нарушениями слуха. Психологические и социально-психологические условия существования, развития и разрушений семей, имеющих детей с нарушениями слуха, а также проблема влияния отношений в семье на развитие личности ребенка до сих пор не подвергались подробному изучению.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Сведения о психологическом состоянии матерей, дети которых имеют нарушения слуха, по существу, имеются только в зарубежной литературе. Там же опубликован ряд исследований по вопросам отношений между братьями и сестрами, одни из которых имеют нарушения слуха, а другие не имеют. Их взаимное удачное или неудачное приспособление зависит от многих факторов: пола, возраста, порядка рождения ребенка, имеющего нарушение, социально-экономического статуса родителей и их поведения по отношению к ребенку, вида и тяжести нарушения. При обследовании семей, имеющих детей с нарушениями слуха, немецкие психологи обнаружили, что слышащие братья и сестры, которые говорили о положительных чувствах по отношению к глухим брату или сестре, имели тесную эмоциональную связь с родителями. Слышащие братья и сестры, которые высказывали негативные чувства, находили, что их связь с родителями нарушилась из-за глухого ребенка, что эта связь была поверхностной, а забота и внимание между детьми распределяются неодинаково. Отцы глухих детей практически никогда не становились предметом эмпирических исследований, что объясняется, как правило, их отказом от бесед и участия в исследованиях.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Проблема семьи, имеющей глухого ребенка школьного возраста, рассматривалась нами с точки зрения его личностного развития. При этом на данном этапе исследования нас в первую очередь интересовали два момента: во-первых, выявить, имеется ли какая-либо специфика отношений глухих школьников к членам их семей в сравнении со слышащими; во-вторых, определить, как влияют эти отношения на развитие личности глухих школьников.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Проблема взаимоотношений в семье является достаточно сложной и многогранной, поэтому в исследовании затрон</w:t>
      </w:r>
      <w:r w:rsidR="00B21226" w:rsidRPr="0041743C">
        <w:rPr>
          <w:color w:val="000000"/>
          <w:sz w:val="28"/>
          <w:szCs w:val="28"/>
        </w:rPr>
        <w:t>ем</w:t>
      </w:r>
      <w:r w:rsidRPr="0041743C">
        <w:rPr>
          <w:color w:val="000000"/>
          <w:sz w:val="28"/>
          <w:szCs w:val="28"/>
        </w:rPr>
        <w:t xml:space="preserve"> несколько переменных, которые условно можно разделить на две большие группы: 1) переменные, характеризующие отношение ребенка к его ближайшему окружению (мать, отец, братья и сестры); 2) переменные, характеризующие самого ребенка, уровень развития его личности и отдельных личностных особенностей (общительность, социальная адекватность поведения, стремление к доминированию в межличностных отношениях).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Для исследования межличностных отношений ребенка с родителями и его восприятия внутрисемейных отношений </w:t>
      </w:r>
      <w:r w:rsidR="005102B1" w:rsidRPr="0041743C">
        <w:rPr>
          <w:color w:val="000000"/>
          <w:sz w:val="28"/>
          <w:szCs w:val="28"/>
        </w:rPr>
        <w:t>используем</w:t>
      </w:r>
      <w:r w:rsidRPr="0041743C">
        <w:rPr>
          <w:color w:val="000000"/>
          <w:sz w:val="28"/>
          <w:szCs w:val="28"/>
        </w:rPr>
        <w:t xml:space="preserve"> детскую проективную методику Р. Жиля. Ее цель состоит в изучении социальной приспособленности ребенка, а также его взаимоотношений с окружающими. Методика является визуально-вербальный, то есть состоит из текстовых заданий и 25 картинок, на которых изображена семья, расположившаяся за столом, или по комнатам большого дома, или на природе, а также группы детей, играющих во что-то или слушающих взрослого. Ребенок должен выбрать себе место среди изображенных людей либо идентифицировать себя с персонажем, занимающим то или иное место в группе.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Наглядность и схематичность, отличающие методику Жиля от других проективных методик, изначально делают ее более доступной для испытуемого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глухого младшего школьника. Учитывая психологические и лингвистические особенности глухих детей, в частности трудности в понимании смысла заданий, а также в идентификации себя с персонажами картинок, проведем некоторую модификацию методики, не затрагивающую существенных и информативных моментов. Картинки с готовыми изображениями людей были заменены на картинки с прорезями, в которые ребенок мог вставлять вырезанные фигурки людей. Фигурки были выполнены достаточно схематично, несущественные детали и детали лица опущены, что облегчало идентификацию. Из набора фигурок ребенок должен был выбрать те, которые были похожи на него и членов его семьи, найти себе место на картинке и вставить изображение в прорезь. Таким образом, получ</w:t>
      </w:r>
      <w:r w:rsidR="005102B1" w:rsidRPr="0041743C">
        <w:rPr>
          <w:color w:val="000000"/>
          <w:sz w:val="28"/>
          <w:szCs w:val="28"/>
        </w:rPr>
        <w:t>и</w:t>
      </w:r>
      <w:r w:rsidRPr="0041743C">
        <w:rPr>
          <w:color w:val="000000"/>
          <w:sz w:val="28"/>
          <w:szCs w:val="28"/>
        </w:rPr>
        <w:t>ли фиксированный однозначный ответ испытуемого.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Данный вариант методики был апробирован на контрольной группе глухих детей, не участвующих в исследовании. Положительная эмоциональная реакция детей, понимание смысла задания и темп его выполнения позволили нам судить о правильности выбранного нами направления модификации методики. В таком варианте </w:t>
      </w:r>
      <w:r w:rsidRPr="0041743C">
        <w:rPr>
          <w:color w:val="000000"/>
          <w:sz w:val="28"/>
          <w:szCs w:val="28"/>
          <w:lang w:val="en-US"/>
        </w:rPr>
        <w:t>film</w:t>
      </w:r>
      <w:r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  <w:lang w:val="en-US"/>
        </w:rPr>
        <w:t>test</w:t>
      </w:r>
      <w:r w:rsidRPr="0041743C">
        <w:rPr>
          <w:color w:val="000000"/>
          <w:sz w:val="28"/>
          <w:szCs w:val="28"/>
        </w:rPr>
        <w:t xml:space="preserve"> был принят нами для проведения основного исследования.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Объектом исследования являлись 68 детей в возрасте от 7 до 13 лет. Из них 20 человек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глухие дети глухих родителей, 32 человека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глухие дети слышащих родителей и 16 человек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слышащие дети слышащих родителей. Все дети из полных семей, с нормальным уровнем развития интеллекта. Средняя потеря слуха у глухих детей составила 85-90 дБ. Среди испытуемых было примерно равное число девочек и мальчиков. Группы детей, определенные для проведения эксперимента, были изолированы друг от друга. Исследование проводилось индивидуально с каждым ребенком. При рассмотрении особенностей отношений глухих школьников к членам их семей можно констатировать, что в семьях глухих детей, имеющих глухих родителей, устанавливаются межличностные отношения по некоторым количественным и качественным показателям более близкие к тем, которые наблюдаются в семьях слышащих, имеющих только нормально слышащих детей, чем в семьях слышащих, имеющих глухого ребенка. Многие испытуемые отчетливо выражали свою привязанность и любовь к матери, они прямо сообщали о своих чувствах, а также о желании быть рядом, проводить с ней время. Наиболее активны в выражении своих чувств были слышащие дети (75% по шкале выбора), немного менее активны глухие учащиеся, имеющие глухих родителей (65%). Глухие школьники, имеющие слышащих родителей, выражали свои симпатии к матери в меньшей степени (37%).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Положительные отношения к отцу были у всех детей выражены в несколько меньшей степени, чем к матери. При этом большее число положительных проявлений отмечалось у слышащих детей (45%) и меньше всего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у глухих учащихся, имеющих слышащих родителей (12%).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Отношения к братьям и сестрам также имели некоторую специфику. Все глухие и слышащие испытуемые примерно в равной степени выражали положительное отношение к братьям и сестрам. Дети сообщали, что они их любят, хотели бы с ними играть, хотели бы вместе проводить свободное время. При этом глухие дети слышащих родителей проявляли к сестрам и братьям положительные отношения чаще (55% случаев), чем к отцу и матери (12 и 37% соответственно). Очевидно, такой результат объясняется возможностью более тесных социальных контактов глухих детей с братьями и сестрами на предметно-практическом уровне, чего не происходит в общении с родителями. У слышащих детей было заметно больше отрицательных проявлений по отношению к братьям и сестрам (40% случаев положительного выбора), чем к родителям (75 и 45%). Для глухих детей глухих родителей братья и сестры были почти в равной мере как привлекательны, так и отвергаемы (45%). Дети этой группы высказывали заметно меньше отрицательных отношений к братьям и сестрам, чем к отцу, но значительно больше, чем к матери. Таким образом, учащиеся с сохранным слухом испытывают положительные отношения ко всем членам своей семьи, как к родителям, так и к братьям и сестрам. Глухие дети глухих родителей проявляют несколько меньше положительных эмоций к своим родственникам, чем слышащие дети, но, также как и они, относятся в целом одинаково положительно к членам своей семьи. Глухие дети слышащих родителей демонстрируют заметно чаще положительные отношения к братьям и сестрам, чем к родителям. Они неравномерны в проявлении отрицательных отношений к членам семьи: к матери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их очень мало, гораздо больше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к братьям и сестрам и особенно много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к отцу.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По полученным результатам также можно было судить о некоторых особенностях личности глухих и слышащих школьников.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Слышащие школьники имели достаточно высокий показатель любознательности (в среднем 75%). В беседе с экспериментатором дети подтверждали свой интерес к получению новых знаний, новой любопытной информации. Глухие дети из семей глухих имели более низкий показатель (в среднем 65%). Глухие дети из семей слышащих имели самый низкий показатель любознательности среди испытуемых групп. Он был равен в среднем 45%</w:t>
      </w:r>
      <w:r w:rsidR="00975537" w:rsidRPr="0041743C">
        <w:rPr>
          <w:color w:val="000000"/>
          <w:sz w:val="28"/>
          <w:szCs w:val="28"/>
        </w:rPr>
        <w:t>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Другой показатель, полученный в ходе исследования, касался общительности детей в группе сверстников. Все учащиеся с удовольствием рассказывали о своих друзьях, о желании играть с ними, разговаривать, вместе отдыхать и выполнять общую работу. Средний показатель уровня общительности в группе слышащих детей составил 70%. В группе глухих детей из семей глухих он равнялся 62%, в группе глухих детей из семей слышащих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60%.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Еще одна особенность личности детей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желание быть лидером, доминировать в группе сверстников. Самый высокий показатель в этой графе имели глухие дети из семей глухих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45%. Ниже был показатель у слышащих учащихся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30%. Они не всегда выбирали положение в центре, объясняя это большой ответственностью и нежеланием находиться в центре внимания. Самый низкий показатель был получен в группе глухих детей из семей слышащих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он составил 5%. Свой выбор они объясняли стеснительностью, неумением хорошо говорить и т. д.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Нужно отметить, что все дети положительно относились к своим сверстникам, хотели поддерживать с ними дружеские отношения, но по-разному выбирали позицию в коллективе. Наиболее доминирующую позицию заняли глухие дети из семей глухих, слышащие дети выбрали средний вариант, имея желание как слушать кого-то, так и быть услышанными. Глухие дети из семей слышащих вообще не хотели находиться в позиции лидеров.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 xml:space="preserve">Уровень конфликтности у слышащих учащихся составил в среднем 17%. Они редко выбирали позицию среди дерущихся или ссорящихся детей. Глухие дети из семей глухих имели показатель конфликтности 22,5%. Практически такой же показатель был получен в группе глухих из семей слышащих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25%. Но, как уже отмечалось выше, этот показатель у глухих детей из семей глухих сочетался со стремлением к лидерству, а у глухих детей из семей слышащих </w:t>
      </w:r>
      <w:r w:rsidR="001B1571" w:rsidRPr="0041743C">
        <w:rPr>
          <w:color w:val="000000"/>
          <w:sz w:val="28"/>
          <w:szCs w:val="28"/>
        </w:rPr>
        <w:t>-</w:t>
      </w:r>
      <w:r w:rsidRPr="0041743C">
        <w:rPr>
          <w:color w:val="000000"/>
          <w:sz w:val="28"/>
          <w:szCs w:val="28"/>
        </w:rPr>
        <w:t xml:space="preserve"> со стремлением занять позицию подчиненных.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По стремлению к уединению, обособленности самый высокий показатель был получен в группе глухих детей из семей слышащих (40%). Слышащие дети и глухие дети из семей глухих имели показатель от 0 до 20%. Они всегда выбирали себе положение внутри группы сверстников или вблизи нее.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Таким образом, при исследовании отношений глухих школьников к членам их семей было обнаружено, что большая их часть положительно относятся к своим ближайшим родственникам, ценят эти отношения. Наибольшую тревогу вызывает отношение глухих детей к отцам. Искажение позиции отца, которое выражается в преобладании негативного к нему отношения, неблагоприятно сказывается на развитии личности глухих детей. Эти и другие нарушения внутрисемейных отношений являются средствами психологической защиты от фрустрирующей ситуации, в которой оказалась семья. Очень часто причинами таких нарушений оказываются недостаточная педагогическая компетентность родителей, дефицит специальных знаний. Поэтому им необходимо оказать помощь в воспитании детей, опираясь при этом как на общие закономерности человеческого общения, порождающие особенности взаимоотношений в конкретной семье, так и на закономерности психического развития глухого ребенка.</w:t>
      </w:r>
    </w:p>
    <w:p w:rsidR="00D70AA9" w:rsidRPr="0041743C" w:rsidRDefault="00D70AA9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Проблеме исследования отношения родителей к глухим детям и коррекции внутрисемейных отношений посвящен следующий этап нашего исследования.</w:t>
      </w:r>
    </w:p>
    <w:p w:rsidR="00D70AA9" w:rsidRPr="0041743C" w:rsidRDefault="001B1571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aps/>
          <w:color w:val="000000"/>
          <w:sz w:val="28"/>
          <w:szCs w:val="28"/>
        </w:rPr>
      </w:pPr>
      <w:r w:rsidRPr="0041743C">
        <w:rPr>
          <w:color w:val="000000"/>
          <w:sz w:val="28"/>
          <w:szCs w:val="28"/>
        </w:rPr>
        <w:br w:type="page"/>
      </w:r>
      <w:r w:rsidR="00D70AA9" w:rsidRPr="0041743C">
        <w:rPr>
          <w:b/>
          <w:bCs/>
          <w:caps/>
          <w:color w:val="000000"/>
          <w:sz w:val="28"/>
          <w:szCs w:val="28"/>
        </w:rPr>
        <w:t>Библиографический список</w:t>
      </w:r>
    </w:p>
    <w:p w:rsidR="001B1571" w:rsidRPr="0041743C" w:rsidRDefault="00ED0550" w:rsidP="0001330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1743C">
        <w:rPr>
          <w:color w:val="FFFFFF"/>
          <w:sz w:val="28"/>
          <w:szCs w:val="28"/>
        </w:rPr>
        <w:t>слабослышащий ребенок воспитание социализация</w:t>
      </w:r>
    </w:p>
    <w:p w:rsidR="00D70AA9" w:rsidRPr="0041743C" w:rsidRDefault="00D70AA9" w:rsidP="001B15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1.</w:t>
      </w:r>
      <w:r w:rsidR="001B1571" w:rsidRPr="0041743C">
        <w:rPr>
          <w:color w:val="000000"/>
          <w:sz w:val="28"/>
          <w:szCs w:val="28"/>
        </w:rPr>
        <w:t xml:space="preserve"> Корсунская Б.</w:t>
      </w:r>
      <w:r w:rsidRPr="0041743C">
        <w:rPr>
          <w:color w:val="000000"/>
          <w:sz w:val="28"/>
          <w:szCs w:val="28"/>
        </w:rPr>
        <w:t>Д. Воспитание глухого дошкольника в семье. М., 2008.</w:t>
      </w:r>
    </w:p>
    <w:p w:rsidR="00D70AA9" w:rsidRPr="0041743C" w:rsidRDefault="00D70AA9" w:rsidP="001B15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2.</w:t>
      </w:r>
      <w:r w:rsidR="001B1571" w:rsidRPr="0041743C">
        <w:rPr>
          <w:color w:val="000000"/>
          <w:sz w:val="28"/>
          <w:szCs w:val="28"/>
        </w:rPr>
        <w:t xml:space="preserve"> Корсунская Б.</w:t>
      </w:r>
      <w:r w:rsidRPr="0041743C">
        <w:rPr>
          <w:color w:val="000000"/>
          <w:sz w:val="28"/>
          <w:szCs w:val="28"/>
        </w:rPr>
        <w:t>Д. О семейном воспитании глухого дошкольника // Дефектология. 2010. № 2.</w:t>
      </w:r>
    </w:p>
    <w:p w:rsidR="00D70AA9" w:rsidRPr="0041743C" w:rsidRDefault="00D70AA9" w:rsidP="001B15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3.</w:t>
      </w:r>
      <w:r w:rsidR="001B1571" w:rsidRPr="0041743C">
        <w:rPr>
          <w:color w:val="000000"/>
          <w:sz w:val="28"/>
          <w:szCs w:val="28"/>
        </w:rPr>
        <w:t xml:space="preserve"> </w:t>
      </w:r>
      <w:r w:rsidRPr="0041743C">
        <w:rPr>
          <w:color w:val="000000"/>
          <w:sz w:val="28"/>
          <w:szCs w:val="28"/>
        </w:rPr>
        <w:t>Петрова</w:t>
      </w:r>
      <w:r w:rsidR="001B1571" w:rsidRPr="0041743C">
        <w:rPr>
          <w:color w:val="000000"/>
          <w:sz w:val="28"/>
          <w:szCs w:val="28"/>
        </w:rPr>
        <w:t xml:space="preserve"> В.</w:t>
      </w:r>
      <w:r w:rsidRPr="0041743C">
        <w:rPr>
          <w:color w:val="000000"/>
          <w:sz w:val="28"/>
          <w:szCs w:val="28"/>
        </w:rPr>
        <w:t>Г. Отношение глухих учащихся к</w:t>
      </w:r>
      <w:r w:rsidR="007F2A86" w:rsidRPr="0041743C">
        <w:rPr>
          <w:color w:val="000000"/>
          <w:sz w:val="28"/>
          <w:szCs w:val="28"/>
        </w:rPr>
        <w:t xml:space="preserve"> </w:t>
      </w:r>
      <w:r w:rsidRPr="0041743C">
        <w:rPr>
          <w:color w:val="000000"/>
          <w:sz w:val="28"/>
          <w:szCs w:val="28"/>
        </w:rPr>
        <w:t>товарищам и самооценка</w:t>
      </w:r>
      <w:r w:rsidR="00A0115E" w:rsidRPr="0041743C">
        <w:rPr>
          <w:color w:val="000000"/>
          <w:sz w:val="28"/>
          <w:szCs w:val="28"/>
        </w:rPr>
        <w:t xml:space="preserve"> </w:t>
      </w:r>
      <w:r w:rsidRPr="0041743C">
        <w:rPr>
          <w:color w:val="000000"/>
          <w:sz w:val="28"/>
          <w:szCs w:val="28"/>
        </w:rPr>
        <w:t>// Психо</w:t>
      </w:r>
      <w:r w:rsidR="001B1571" w:rsidRPr="0041743C">
        <w:rPr>
          <w:color w:val="000000"/>
          <w:sz w:val="28"/>
          <w:szCs w:val="28"/>
        </w:rPr>
        <w:t>логия глухих</w:t>
      </w:r>
      <w:r w:rsidR="007F2A86" w:rsidRPr="0041743C">
        <w:rPr>
          <w:color w:val="000000"/>
          <w:sz w:val="28"/>
          <w:szCs w:val="28"/>
        </w:rPr>
        <w:t xml:space="preserve"> </w:t>
      </w:r>
      <w:r w:rsidR="001B1571" w:rsidRPr="0041743C">
        <w:rPr>
          <w:color w:val="000000"/>
          <w:sz w:val="28"/>
          <w:szCs w:val="28"/>
        </w:rPr>
        <w:t>детей / Под ред. И.М. Соловьева, Ж.И. Шиф, Т.В. Розановой, Н.</w:t>
      </w:r>
      <w:r w:rsidRPr="0041743C">
        <w:rPr>
          <w:color w:val="000000"/>
          <w:sz w:val="28"/>
          <w:szCs w:val="28"/>
        </w:rPr>
        <w:t>В. Яшковой. М., 2009.</w:t>
      </w:r>
    </w:p>
    <w:p w:rsidR="00D70AA9" w:rsidRPr="0041743C" w:rsidRDefault="00D70AA9" w:rsidP="001B15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1743C">
        <w:rPr>
          <w:color w:val="000000"/>
          <w:sz w:val="28"/>
          <w:szCs w:val="28"/>
        </w:rPr>
        <w:t>4.</w:t>
      </w:r>
      <w:r w:rsidR="001B1571" w:rsidRPr="0041743C">
        <w:rPr>
          <w:color w:val="000000"/>
          <w:sz w:val="28"/>
          <w:szCs w:val="28"/>
        </w:rPr>
        <w:t xml:space="preserve"> </w:t>
      </w:r>
      <w:r w:rsidRPr="0041743C">
        <w:rPr>
          <w:color w:val="000000"/>
          <w:sz w:val="28"/>
          <w:szCs w:val="28"/>
        </w:rPr>
        <w:t>Петшак</w:t>
      </w:r>
      <w:r w:rsidR="001B1571" w:rsidRPr="0041743C">
        <w:rPr>
          <w:color w:val="000000"/>
          <w:sz w:val="28"/>
          <w:szCs w:val="28"/>
        </w:rPr>
        <w:t xml:space="preserve"> </w:t>
      </w:r>
      <w:r w:rsidRPr="0041743C">
        <w:rPr>
          <w:color w:val="000000"/>
          <w:sz w:val="28"/>
          <w:szCs w:val="28"/>
        </w:rPr>
        <w:t>В. Понимание глухими школьниками эмоций других людей</w:t>
      </w:r>
      <w:r w:rsidR="006F1B03" w:rsidRPr="0041743C">
        <w:rPr>
          <w:color w:val="000000"/>
          <w:sz w:val="28"/>
          <w:szCs w:val="28"/>
        </w:rPr>
        <w:t xml:space="preserve"> </w:t>
      </w:r>
      <w:r w:rsidRPr="0041743C">
        <w:rPr>
          <w:color w:val="000000"/>
          <w:sz w:val="28"/>
          <w:szCs w:val="28"/>
        </w:rPr>
        <w:t>//</w:t>
      </w:r>
      <w:r w:rsidR="006F1B03" w:rsidRPr="0041743C">
        <w:rPr>
          <w:color w:val="000000"/>
          <w:sz w:val="28"/>
          <w:szCs w:val="28"/>
        </w:rPr>
        <w:t xml:space="preserve"> </w:t>
      </w:r>
      <w:r w:rsidRPr="0041743C">
        <w:rPr>
          <w:color w:val="000000"/>
          <w:sz w:val="28"/>
          <w:szCs w:val="28"/>
        </w:rPr>
        <w:t>Дефектология. 2010.№4.</w:t>
      </w:r>
    </w:p>
    <w:p w:rsidR="00D70AA9" w:rsidRPr="0041743C" w:rsidRDefault="00D70AA9" w:rsidP="001B15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41743C">
        <w:rPr>
          <w:color w:val="000000"/>
          <w:sz w:val="28"/>
          <w:szCs w:val="28"/>
        </w:rPr>
        <w:t>5.</w:t>
      </w:r>
      <w:r w:rsidR="001B1571" w:rsidRPr="0041743C">
        <w:rPr>
          <w:color w:val="000000"/>
          <w:sz w:val="28"/>
          <w:szCs w:val="28"/>
        </w:rPr>
        <w:t xml:space="preserve"> </w:t>
      </w:r>
      <w:r w:rsidRPr="0041743C">
        <w:rPr>
          <w:color w:val="000000"/>
          <w:sz w:val="28"/>
          <w:szCs w:val="28"/>
          <w:lang w:val="en-US"/>
        </w:rPr>
        <w:t>Pay</w:t>
      </w:r>
      <w:r w:rsidR="001B1571" w:rsidRPr="0041743C">
        <w:rPr>
          <w:color w:val="000000"/>
          <w:sz w:val="28"/>
          <w:szCs w:val="28"/>
        </w:rPr>
        <w:t xml:space="preserve"> Ф.</w:t>
      </w:r>
      <w:r w:rsidRPr="0041743C">
        <w:rPr>
          <w:color w:val="000000"/>
          <w:sz w:val="28"/>
          <w:szCs w:val="28"/>
          <w:lang w:val="en-US"/>
        </w:rPr>
        <w:t>A</w:t>
      </w:r>
      <w:r w:rsidRPr="0041743C">
        <w:rPr>
          <w:color w:val="000000"/>
          <w:sz w:val="28"/>
          <w:szCs w:val="28"/>
        </w:rPr>
        <w:t xml:space="preserve">., </w:t>
      </w:r>
      <w:r w:rsidRPr="0041743C">
        <w:rPr>
          <w:color w:val="000000"/>
          <w:sz w:val="28"/>
          <w:szCs w:val="28"/>
          <w:lang w:val="en-US"/>
        </w:rPr>
        <w:t>Pay</w:t>
      </w:r>
      <w:r w:rsidR="001B1571" w:rsidRPr="0041743C">
        <w:rPr>
          <w:color w:val="000000"/>
          <w:sz w:val="28"/>
          <w:szCs w:val="28"/>
        </w:rPr>
        <w:t xml:space="preserve"> Е.</w:t>
      </w:r>
      <w:r w:rsidRPr="0041743C">
        <w:rPr>
          <w:color w:val="000000"/>
          <w:sz w:val="28"/>
          <w:szCs w:val="28"/>
        </w:rPr>
        <w:t>Ф. Воспитание глухого ребенка в семье. М., 2008.</w:t>
      </w:r>
    </w:p>
    <w:p w:rsidR="001B1571" w:rsidRPr="0041743C" w:rsidRDefault="001B1571" w:rsidP="001B15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1B1571" w:rsidRPr="0041743C" w:rsidRDefault="001B1571" w:rsidP="001B157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1B1571" w:rsidRPr="0041743C" w:rsidSect="002E1B67">
      <w:head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F93" w:rsidRDefault="00237F93">
      <w:r>
        <w:separator/>
      </w:r>
    </w:p>
  </w:endnote>
  <w:endnote w:type="continuationSeparator" w:id="0">
    <w:p w:rsidR="00237F93" w:rsidRDefault="0023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F93" w:rsidRDefault="00237F93">
      <w:r>
        <w:separator/>
      </w:r>
    </w:p>
  </w:footnote>
  <w:footnote w:type="continuationSeparator" w:id="0">
    <w:p w:rsidR="00237F93" w:rsidRDefault="0023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50" w:rsidRPr="00771750" w:rsidRDefault="00771750" w:rsidP="00771750">
    <w:pPr>
      <w:pStyle w:val="a6"/>
      <w:spacing w:line="360" w:lineRule="auto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758"/>
    <w:rsid w:val="0001330E"/>
    <w:rsid w:val="001B1571"/>
    <w:rsid w:val="001C4758"/>
    <w:rsid w:val="00237F93"/>
    <w:rsid w:val="00272C94"/>
    <w:rsid w:val="002E1B67"/>
    <w:rsid w:val="003D41F0"/>
    <w:rsid w:val="0041743C"/>
    <w:rsid w:val="004C3866"/>
    <w:rsid w:val="005102B1"/>
    <w:rsid w:val="006D6AE7"/>
    <w:rsid w:val="006F1B03"/>
    <w:rsid w:val="00771750"/>
    <w:rsid w:val="007E56F5"/>
    <w:rsid w:val="007F2A86"/>
    <w:rsid w:val="008454C3"/>
    <w:rsid w:val="00975537"/>
    <w:rsid w:val="00980DBB"/>
    <w:rsid w:val="00A0115E"/>
    <w:rsid w:val="00B21226"/>
    <w:rsid w:val="00D50BFA"/>
    <w:rsid w:val="00D70AA9"/>
    <w:rsid w:val="00ED0550"/>
    <w:rsid w:val="00ED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74B594-A366-415A-B5F1-00AD041FC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0A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70AA9"/>
  </w:style>
  <w:style w:type="paragraph" w:styleId="a6">
    <w:name w:val="header"/>
    <w:basedOn w:val="a"/>
    <w:link w:val="a7"/>
    <w:uiPriority w:val="99"/>
    <w:rsid w:val="000133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</dc:creator>
  <cp:keywords/>
  <dc:description/>
  <cp:lastModifiedBy>admin</cp:lastModifiedBy>
  <cp:revision>2</cp:revision>
  <dcterms:created xsi:type="dcterms:W3CDTF">2014-03-23T22:37:00Z</dcterms:created>
  <dcterms:modified xsi:type="dcterms:W3CDTF">2014-03-23T22:37:00Z</dcterms:modified>
</cp:coreProperties>
</file>