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4E" w:rsidRDefault="00383B4E" w:rsidP="004C7529">
      <w:pPr>
        <w:spacing w:line="360" w:lineRule="auto"/>
        <w:jc w:val="center"/>
        <w:rPr>
          <w:sz w:val="28"/>
          <w:szCs w:val="28"/>
        </w:rPr>
      </w:pPr>
    </w:p>
    <w:p w:rsidR="004C7529" w:rsidRDefault="004C7529" w:rsidP="004C7529">
      <w:pPr>
        <w:spacing w:line="360" w:lineRule="auto"/>
        <w:jc w:val="center"/>
        <w:rPr>
          <w:sz w:val="28"/>
          <w:szCs w:val="28"/>
        </w:rPr>
      </w:pPr>
    </w:p>
    <w:p w:rsidR="00CD6AF1" w:rsidRPr="0083796C" w:rsidRDefault="004C7529" w:rsidP="0083796C">
      <w:pPr>
        <w:spacing w:line="360" w:lineRule="auto"/>
        <w:rPr>
          <w:sz w:val="28"/>
          <w:szCs w:val="28"/>
        </w:rPr>
      </w:pPr>
      <w:r w:rsidRPr="0083796C">
        <w:rPr>
          <w:sz w:val="28"/>
          <w:szCs w:val="28"/>
        </w:rPr>
        <w:t>СОДЕРЖАНИЕ</w:t>
      </w: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  <w:lang w:val="en-US"/>
        </w:rPr>
      </w:pPr>
      <w:r w:rsidRPr="0083796C">
        <w:rPr>
          <w:sz w:val="28"/>
          <w:szCs w:val="28"/>
        </w:rPr>
        <w:t>Введение</w:t>
      </w:r>
      <w:r w:rsidR="00042EC6" w:rsidRPr="0083796C">
        <w:rPr>
          <w:sz w:val="28"/>
          <w:szCs w:val="28"/>
          <w:lang w:val="en-US"/>
        </w:rPr>
        <w:t>-------------------------------------------------------------------2</w:t>
      </w:r>
    </w:p>
    <w:p w:rsidR="00CD6AF1" w:rsidRPr="0083796C" w:rsidRDefault="004C7529" w:rsidP="0083796C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3796C">
        <w:rPr>
          <w:sz w:val="28"/>
          <w:szCs w:val="28"/>
        </w:rPr>
        <w:t>В</w:t>
      </w:r>
      <w:r w:rsidR="00CD6AF1" w:rsidRPr="0083796C">
        <w:rPr>
          <w:sz w:val="28"/>
          <w:szCs w:val="28"/>
        </w:rPr>
        <w:t>нешнеэкономически</w:t>
      </w:r>
      <w:r w:rsidRPr="0083796C">
        <w:rPr>
          <w:sz w:val="28"/>
          <w:szCs w:val="28"/>
        </w:rPr>
        <w:t>е</w:t>
      </w:r>
      <w:r w:rsidR="00CD6AF1" w:rsidRPr="0083796C">
        <w:rPr>
          <w:sz w:val="28"/>
          <w:szCs w:val="28"/>
        </w:rPr>
        <w:t xml:space="preserve"> связ</w:t>
      </w:r>
      <w:r w:rsidRPr="0083796C">
        <w:rPr>
          <w:sz w:val="28"/>
          <w:szCs w:val="28"/>
        </w:rPr>
        <w:t>и</w:t>
      </w:r>
      <w:r w:rsidR="00CD6AF1" w:rsidRPr="0083796C">
        <w:rPr>
          <w:sz w:val="28"/>
          <w:szCs w:val="28"/>
        </w:rPr>
        <w:t xml:space="preserve"> </w:t>
      </w:r>
      <w:r w:rsidRPr="0083796C">
        <w:rPr>
          <w:sz w:val="28"/>
          <w:szCs w:val="28"/>
        </w:rPr>
        <w:t xml:space="preserve"> </w:t>
      </w:r>
      <w:r w:rsidR="00CD6AF1" w:rsidRPr="0083796C">
        <w:rPr>
          <w:sz w:val="28"/>
          <w:szCs w:val="28"/>
        </w:rPr>
        <w:t>России</w:t>
      </w:r>
      <w:r w:rsidR="00042EC6" w:rsidRPr="0083796C">
        <w:rPr>
          <w:sz w:val="28"/>
          <w:szCs w:val="28"/>
          <w:lang w:val="en-US"/>
        </w:rPr>
        <w:t>---------------------------3</w:t>
      </w:r>
    </w:p>
    <w:p w:rsidR="00042EC6" w:rsidRPr="0083796C" w:rsidRDefault="004C7529" w:rsidP="0083796C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3796C">
        <w:rPr>
          <w:sz w:val="28"/>
          <w:szCs w:val="28"/>
        </w:rPr>
        <w:t xml:space="preserve">Место и роль России в мировой торговле, как </w:t>
      </w:r>
    </w:p>
    <w:p w:rsidR="004C7529" w:rsidRPr="0083796C" w:rsidRDefault="00042EC6" w:rsidP="0083796C">
      <w:pPr>
        <w:spacing w:line="360" w:lineRule="auto"/>
        <w:ind w:left="360"/>
        <w:rPr>
          <w:sz w:val="28"/>
          <w:szCs w:val="28"/>
        </w:rPr>
      </w:pPr>
      <w:r w:rsidRPr="0083796C">
        <w:rPr>
          <w:sz w:val="28"/>
          <w:szCs w:val="28"/>
        </w:rPr>
        <w:t xml:space="preserve">  </w:t>
      </w:r>
      <w:r w:rsidR="004C7529" w:rsidRPr="0083796C">
        <w:rPr>
          <w:sz w:val="28"/>
          <w:szCs w:val="28"/>
        </w:rPr>
        <w:t>главная форма внешнеэкономических связей</w:t>
      </w:r>
      <w:r w:rsidRPr="0083796C">
        <w:rPr>
          <w:sz w:val="28"/>
          <w:szCs w:val="28"/>
        </w:rPr>
        <w:t>--------------------6</w:t>
      </w:r>
    </w:p>
    <w:p w:rsidR="004C7529" w:rsidRPr="0083796C" w:rsidRDefault="004C7529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  <w:r w:rsidRPr="0083796C">
        <w:rPr>
          <w:sz w:val="28"/>
          <w:szCs w:val="28"/>
        </w:rPr>
        <w:t xml:space="preserve">              </w:t>
      </w:r>
      <w:r w:rsidR="00042EC6" w:rsidRPr="0083796C">
        <w:rPr>
          <w:sz w:val="28"/>
          <w:szCs w:val="28"/>
        </w:rPr>
        <w:t>2</w:t>
      </w:r>
      <w:r w:rsidRPr="0083796C">
        <w:rPr>
          <w:sz w:val="28"/>
          <w:szCs w:val="28"/>
        </w:rPr>
        <w:t>.1.Внешняя торговля России в середине 90-х</w:t>
      </w:r>
      <w:r w:rsidR="00042EC6" w:rsidRPr="0083796C">
        <w:rPr>
          <w:sz w:val="28"/>
          <w:szCs w:val="28"/>
        </w:rPr>
        <w:t>-------------6</w:t>
      </w:r>
    </w:p>
    <w:p w:rsidR="00042EC6" w:rsidRPr="0083796C" w:rsidRDefault="004C7529" w:rsidP="0083796C">
      <w:pPr>
        <w:pStyle w:val="10"/>
        <w:spacing w:line="360" w:lineRule="auto"/>
        <w:ind w:firstLine="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              </w:t>
      </w:r>
      <w:r w:rsidR="00042EC6" w:rsidRPr="0083796C">
        <w:rPr>
          <w:sz w:val="28"/>
          <w:szCs w:val="28"/>
        </w:rPr>
        <w:t>2</w:t>
      </w:r>
      <w:r w:rsidRPr="0083796C">
        <w:rPr>
          <w:sz w:val="28"/>
          <w:szCs w:val="28"/>
        </w:rPr>
        <w:t>.2. Стратегическое направление внешне</w:t>
      </w:r>
      <w:r w:rsidR="00042EC6" w:rsidRPr="0083796C">
        <w:rPr>
          <w:sz w:val="28"/>
          <w:szCs w:val="28"/>
        </w:rPr>
        <w:t>-</w:t>
      </w:r>
    </w:p>
    <w:p w:rsidR="004C7529" w:rsidRPr="0083796C" w:rsidRDefault="00042EC6" w:rsidP="0083796C">
      <w:pPr>
        <w:pStyle w:val="10"/>
        <w:spacing w:line="360" w:lineRule="auto"/>
        <w:ind w:firstLine="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                     </w:t>
      </w:r>
      <w:r w:rsidR="004C7529" w:rsidRPr="0083796C">
        <w:rPr>
          <w:sz w:val="28"/>
          <w:szCs w:val="28"/>
        </w:rPr>
        <w:t>экономической политики</w:t>
      </w:r>
      <w:r w:rsidRPr="0083796C">
        <w:rPr>
          <w:sz w:val="28"/>
          <w:szCs w:val="28"/>
        </w:rPr>
        <w:t>----------------------------------</w:t>
      </w:r>
      <w:r w:rsidR="00460132">
        <w:rPr>
          <w:sz w:val="28"/>
          <w:szCs w:val="28"/>
        </w:rPr>
        <w:t>10</w:t>
      </w:r>
      <w:r w:rsidRPr="0083796C">
        <w:rPr>
          <w:sz w:val="28"/>
          <w:szCs w:val="28"/>
        </w:rPr>
        <w:t xml:space="preserve">  </w:t>
      </w:r>
    </w:p>
    <w:p w:rsidR="004C7529" w:rsidRPr="0083796C" w:rsidRDefault="004C7529" w:rsidP="0083796C">
      <w:pPr>
        <w:pStyle w:val="10"/>
        <w:numPr>
          <w:ilvl w:val="0"/>
          <w:numId w:val="16"/>
        </w:numPr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Основные принципы торговой политики РФ</w:t>
      </w:r>
      <w:r w:rsidR="00042EC6" w:rsidRPr="0083796C">
        <w:rPr>
          <w:sz w:val="28"/>
          <w:szCs w:val="28"/>
        </w:rPr>
        <w:t>------------------1</w:t>
      </w:r>
      <w:r w:rsidR="00460132">
        <w:rPr>
          <w:sz w:val="28"/>
          <w:szCs w:val="28"/>
        </w:rPr>
        <w:t>3</w:t>
      </w:r>
    </w:p>
    <w:p w:rsidR="007B7EA7" w:rsidRPr="0083796C" w:rsidRDefault="007B7EA7" w:rsidP="0083796C">
      <w:pPr>
        <w:pStyle w:val="10"/>
        <w:spacing w:line="360" w:lineRule="auto"/>
        <w:ind w:left="360" w:firstLine="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Заключение</w:t>
      </w:r>
      <w:r w:rsidR="00042EC6" w:rsidRPr="0083796C">
        <w:rPr>
          <w:sz w:val="28"/>
          <w:szCs w:val="28"/>
        </w:rPr>
        <w:t>---------------------------------------------------------------</w:t>
      </w:r>
      <w:r w:rsidR="00460132">
        <w:rPr>
          <w:sz w:val="28"/>
          <w:szCs w:val="28"/>
        </w:rPr>
        <w:t>1</w:t>
      </w:r>
      <w:r w:rsidR="00042EC6" w:rsidRPr="0083796C">
        <w:rPr>
          <w:sz w:val="28"/>
          <w:szCs w:val="28"/>
        </w:rPr>
        <w:t>5</w:t>
      </w:r>
    </w:p>
    <w:p w:rsidR="007B7EA7" w:rsidRPr="0083796C" w:rsidRDefault="007B7EA7" w:rsidP="0083796C">
      <w:pPr>
        <w:pStyle w:val="10"/>
        <w:spacing w:line="360" w:lineRule="auto"/>
        <w:ind w:left="360" w:firstLine="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Список использованной литературы</w:t>
      </w:r>
      <w:r w:rsidR="00042EC6" w:rsidRPr="0083796C">
        <w:rPr>
          <w:sz w:val="28"/>
          <w:szCs w:val="28"/>
        </w:rPr>
        <w:t>--------------------------------</w:t>
      </w:r>
      <w:r w:rsidR="00460132">
        <w:rPr>
          <w:sz w:val="28"/>
          <w:szCs w:val="28"/>
        </w:rPr>
        <w:t>17</w:t>
      </w:r>
    </w:p>
    <w:p w:rsidR="004C7529" w:rsidRPr="0083796C" w:rsidRDefault="004C7529" w:rsidP="0083796C">
      <w:pPr>
        <w:pStyle w:val="10"/>
        <w:spacing w:line="360" w:lineRule="auto"/>
        <w:ind w:firstLine="0"/>
        <w:jc w:val="left"/>
        <w:rPr>
          <w:sz w:val="28"/>
          <w:szCs w:val="28"/>
        </w:rPr>
      </w:pPr>
    </w:p>
    <w:p w:rsidR="007B7EA7" w:rsidRPr="0083796C" w:rsidRDefault="007B7EA7" w:rsidP="0083796C">
      <w:pPr>
        <w:spacing w:line="360" w:lineRule="auto"/>
        <w:ind w:firstLine="576"/>
        <w:rPr>
          <w:sz w:val="28"/>
          <w:szCs w:val="28"/>
        </w:rPr>
      </w:pPr>
    </w:p>
    <w:p w:rsidR="004C7529" w:rsidRPr="0083796C" w:rsidRDefault="004C7529" w:rsidP="0083796C">
      <w:pPr>
        <w:spacing w:line="360" w:lineRule="auto"/>
        <w:rPr>
          <w:sz w:val="28"/>
          <w:szCs w:val="28"/>
        </w:rPr>
      </w:pPr>
    </w:p>
    <w:p w:rsidR="004C7529" w:rsidRPr="0083796C" w:rsidRDefault="004C7529" w:rsidP="0083796C">
      <w:pPr>
        <w:spacing w:line="360" w:lineRule="auto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CD6AF1" w:rsidP="0083796C">
      <w:pPr>
        <w:spacing w:line="360" w:lineRule="auto"/>
        <w:rPr>
          <w:sz w:val="28"/>
          <w:szCs w:val="28"/>
        </w:rPr>
      </w:pPr>
    </w:p>
    <w:p w:rsidR="00460132" w:rsidRDefault="00460132" w:rsidP="0083796C">
      <w:pPr>
        <w:pStyle w:val="1"/>
        <w:spacing w:line="360" w:lineRule="auto"/>
        <w:rPr>
          <w:szCs w:val="28"/>
        </w:rPr>
      </w:pPr>
    </w:p>
    <w:p w:rsidR="00D06D65" w:rsidRDefault="00D06D65" w:rsidP="00D06D65"/>
    <w:p w:rsidR="00D06D65" w:rsidRDefault="00D06D65" w:rsidP="00D06D65"/>
    <w:p w:rsidR="00D06D65" w:rsidRPr="00D06D65" w:rsidRDefault="00D06D65" w:rsidP="00D06D65"/>
    <w:p w:rsidR="00CD6AF1" w:rsidRPr="0083796C" w:rsidRDefault="004C7529" w:rsidP="0083796C">
      <w:pPr>
        <w:pStyle w:val="1"/>
        <w:spacing w:line="360" w:lineRule="auto"/>
        <w:rPr>
          <w:szCs w:val="28"/>
        </w:rPr>
      </w:pPr>
      <w:r w:rsidRPr="0083796C">
        <w:rPr>
          <w:szCs w:val="28"/>
        </w:rPr>
        <w:t xml:space="preserve"> </w:t>
      </w:r>
      <w:r w:rsidR="00CD6AF1" w:rsidRPr="0083796C">
        <w:rPr>
          <w:szCs w:val="28"/>
        </w:rPr>
        <w:t>ВВЕДЕНИЕ</w:t>
      </w:r>
    </w:p>
    <w:p w:rsidR="00CD6AF1" w:rsidRPr="0083796C" w:rsidRDefault="00CD6AF1" w:rsidP="0083796C">
      <w:pPr>
        <w:pStyle w:val="1"/>
        <w:spacing w:line="360" w:lineRule="auto"/>
        <w:ind w:firstLine="708"/>
        <w:rPr>
          <w:szCs w:val="28"/>
        </w:rPr>
      </w:pPr>
      <w:r w:rsidRPr="0083796C">
        <w:rPr>
          <w:szCs w:val="28"/>
        </w:rPr>
        <w:t>В начале XXI века внешнеэкономические связи России пережи</w:t>
      </w:r>
      <w:r w:rsidRPr="0083796C">
        <w:rPr>
          <w:szCs w:val="28"/>
        </w:rPr>
        <w:softHyphen/>
        <w:t>вают сложный период глубоких качественных преобразований, связан</w:t>
      </w:r>
      <w:r w:rsidRPr="0083796C">
        <w:rPr>
          <w:szCs w:val="28"/>
        </w:rPr>
        <w:softHyphen/>
        <w:t>ных с осуществлением реформ и поиском путей интегрирования в си</w:t>
      </w:r>
      <w:r w:rsidRPr="0083796C">
        <w:rPr>
          <w:szCs w:val="28"/>
        </w:rPr>
        <w:softHyphen/>
        <w:t>стему мирохозяйственных отношений.</w:t>
      </w:r>
    </w:p>
    <w:p w:rsidR="00CD6AF1" w:rsidRPr="0083796C" w:rsidRDefault="00CD6AF1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Изучение и творческое осмысливание процессов и тенденций, харак</w:t>
      </w:r>
      <w:r w:rsidRPr="0083796C">
        <w:rPr>
          <w:sz w:val="28"/>
          <w:szCs w:val="28"/>
        </w:rPr>
        <w:softHyphen/>
        <w:t>теризующих внешнеэкономическое развитие нашей страны на этом пере</w:t>
      </w:r>
      <w:r w:rsidRPr="0083796C">
        <w:rPr>
          <w:sz w:val="28"/>
          <w:szCs w:val="28"/>
        </w:rPr>
        <w:softHyphen/>
        <w:t>ломном этапе, составляют важную задачу экономической науки. Анализ этих процессов предполагает широкий и комплексный подход к оценке многих явлений современности, возникающих как в мировом хозяйстве и международных отношениях, так и внутри страны, связанных с измене</w:t>
      </w:r>
      <w:r w:rsidRPr="0083796C">
        <w:rPr>
          <w:sz w:val="28"/>
          <w:szCs w:val="28"/>
        </w:rPr>
        <w:softHyphen/>
        <w:t>ниями в состоянии отечественной экономики и перспективами ее развития.</w:t>
      </w:r>
    </w:p>
    <w:p w:rsidR="00CD6AF1" w:rsidRPr="0083796C" w:rsidRDefault="00CD6AF1" w:rsidP="0083796C">
      <w:pPr>
        <w:spacing w:line="360" w:lineRule="auto"/>
        <w:ind w:firstLine="708"/>
        <w:rPr>
          <w:sz w:val="28"/>
          <w:szCs w:val="28"/>
        </w:rPr>
      </w:pPr>
      <w:r w:rsidRPr="0083796C">
        <w:rPr>
          <w:sz w:val="28"/>
          <w:szCs w:val="28"/>
        </w:rPr>
        <w:t>Эти явления, бесспорно, многообразны. Среди них наиболее актуальным сегодня представляется процесс вхождения России в постоянно развивающуюся мировую экономику при сохранении своей</w:t>
      </w:r>
      <w:r w:rsidRPr="0083796C">
        <w:rPr>
          <w:b/>
          <w:sz w:val="28"/>
          <w:szCs w:val="28"/>
        </w:rPr>
        <w:t xml:space="preserve"> </w:t>
      </w:r>
      <w:r w:rsidRPr="0083796C">
        <w:rPr>
          <w:sz w:val="28"/>
          <w:szCs w:val="28"/>
        </w:rPr>
        <w:t>национальной безопасности и наращивании конкурентоспособности своей продукции, как на международном, так и на внутреннем рынках. Не менее важно также предвидеть, как те или иные варианты развития событий могут повлиять на место России в будущем многополюсном мире, стремясь к реализации наиболее предпочтительного для нас варианта.</w:t>
      </w:r>
    </w:p>
    <w:p w:rsidR="00CD6AF1" w:rsidRPr="0083796C" w:rsidRDefault="00CD6AF1" w:rsidP="0083796C">
      <w:pPr>
        <w:spacing w:line="360" w:lineRule="auto"/>
        <w:ind w:firstLine="708"/>
        <w:rPr>
          <w:sz w:val="28"/>
          <w:szCs w:val="28"/>
        </w:rPr>
      </w:pPr>
      <w:r w:rsidRPr="0083796C">
        <w:rPr>
          <w:sz w:val="28"/>
          <w:szCs w:val="28"/>
        </w:rPr>
        <w:t xml:space="preserve"> Цель моей </w:t>
      </w:r>
      <w:r w:rsidR="0083796C">
        <w:rPr>
          <w:sz w:val="28"/>
          <w:szCs w:val="28"/>
        </w:rPr>
        <w:t>контрольной</w:t>
      </w:r>
      <w:r w:rsidRPr="0083796C">
        <w:rPr>
          <w:sz w:val="28"/>
          <w:szCs w:val="28"/>
        </w:rPr>
        <w:t xml:space="preserve"> работы состоит в том, чтобы показать и понять значимость внешнеэкономических связей для нашей страны. </w:t>
      </w:r>
    </w:p>
    <w:p w:rsidR="00CD6AF1" w:rsidRPr="0083796C" w:rsidRDefault="00CD6AF1" w:rsidP="0083796C">
      <w:pPr>
        <w:spacing w:line="360" w:lineRule="auto"/>
        <w:ind w:firstLine="708"/>
        <w:rPr>
          <w:sz w:val="28"/>
          <w:szCs w:val="28"/>
        </w:rPr>
      </w:pPr>
    </w:p>
    <w:p w:rsidR="00D06D65" w:rsidRDefault="00D06D65" w:rsidP="0083796C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83796C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83796C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83796C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83796C">
      <w:pPr>
        <w:spacing w:line="360" w:lineRule="auto"/>
        <w:ind w:left="360"/>
        <w:rPr>
          <w:sz w:val="28"/>
          <w:szCs w:val="28"/>
        </w:rPr>
      </w:pPr>
    </w:p>
    <w:p w:rsidR="00CD6AF1" w:rsidRPr="0083796C" w:rsidRDefault="00B52640" w:rsidP="0083796C">
      <w:pPr>
        <w:spacing w:line="360" w:lineRule="auto"/>
        <w:ind w:left="360"/>
        <w:rPr>
          <w:sz w:val="28"/>
          <w:szCs w:val="28"/>
        </w:rPr>
      </w:pPr>
      <w:r w:rsidRPr="0083796C">
        <w:rPr>
          <w:sz w:val="28"/>
          <w:szCs w:val="28"/>
        </w:rPr>
        <w:t>1.</w:t>
      </w:r>
      <w:r w:rsidR="00CD6AF1" w:rsidRPr="0083796C">
        <w:rPr>
          <w:sz w:val="28"/>
          <w:szCs w:val="28"/>
        </w:rPr>
        <w:t>ВНЕШНЕЭКОНОМИЧЕСКИ</w:t>
      </w:r>
      <w:r w:rsidR="00441881" w:rsidRPr="0083796C">
        <w:rPr>
          <w:sz w:val="28"/>
          <w:szCs w:val="28"/>
        </w:rPr>
        <w:t xml:space="preserve">Е </w:t>
      </w:r>
      <w:r w:rsidR="00CD6AF1" w:rsidRPr="0083796C">
        <w:rPr>
          <w:sz w:val="28"/>
          <w:szCs w:val="28"/>
        </w:rPr>
        <w:t>СВЯЗ</w:t>
      </w:r>
      <w:r w:rsidR="001568AF" w:rsidRPr="0083796C">
        <w:rPr>
          <w:sz w:val="28"/>
          <w:szCs w:val="28"/>
        </w:rPr>
        <w:t>И</w:t>
      </w:r>
      <w:r w:rsidR="00441881" w:rsidRPr="0083796C">
        <w:rPr>
          <w:sz w:val="28"/>
          <w:szCs w:val="28"/>
        </w:rPr>
        <w:t xml:space="preserve"> </w:t>
      </w:r>
      <w:r w:rsidR="00CD6AF1" w:rsidRPr="0083796C">
        <w:rPr>
          <w:sz w:val="28"/>
          <w:szCs w:val="28"/>
        </w:rPr>
        <w:t>РОССИИ</w:t>
      </w:r>
    </w:p>
    <w:p w:rsidR="00CD6AF1" w:rsidRPr="0083796C" w:rsidRDefault="00CD6AF1" w:rsidP="0083796C">
      <w:pPr>
        <w:pStyle w:val="10"/>
        <w:spacing w:line="360" w:lineRule="auto"/>
        <w:ind w:firstLine="36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экспорте России преобладают товары, отличающиеся низкой ценовой эластичностью (т. е. спрос на них слабо меняется при изменении цен), неустойчивостью ценовой ди</w:t>
      </w:r>
      <w:r w:rsidRPr="0083796C">
        <w:rPr>
          <w:sz w:val="28"/>
          <w:szCs w:val="28"/>
        </w:rPr>
        <w:softHyphen/>
        <w:t>намики, наличием — в долгосрочном плане - тенденции к понижению цен и довольно медленными темпами расши</w:t>
      </w:r>
      <w:r w:rsidRPr="0083796C">
        <w:rPr>
          <w:sz w:val="28"/>
          <w:szCs w:val="28"/>
        </w:rPr>
        <w:softHyphen/>
        <w:t>рения спроса. К тому же рынки некоторых таких товаров не являются свободными. Так, рынок черных ме</w:t>
      </w:r>
      <w:r w:rsidRPr="0083796C">
        <w:rPr>
          <w:sz w:val="28"/>
          <w:szCs w:val="28"/>
        </w:rPr>
        <w:softHyphen/>
        <w:t xml:space="preserve">таллов уже давно регулируется </w:t>
      </w:r>
      <w:r w:rsidR="007E41E8">
        <w:rPr>
          <w:sz w:val="28"/>
          <w:szCs w:val="28"/>
        </w:rPr>
        <w:t xml:space="preserve">крупнейшими западными странами, </w:t>
      </w:r>
      <w:r w:rsidRPr="0083796C">
        <w:rPr>
          <w:sz w:val="28"/>
          <w:szCs w:val="28"/>
        </w:rPr>
        <w:t xml:space="preserve">сбыт природного газа ограничивается наличием и проводимостью трубопроводной сети. </w:t>
      </w:r>
    </w:p>
    <w:p w:rsidR="00CD6AF1" w:rsidRPr="0083796C" w:rsidRDefault="00CD6AF1" w:rsidP="0083796C">
      <w:pPr>
        <w:pStyle w:val="10"/>
        <w:spacing w:line="360" w:lineRule="auto"/>
        <w:ind w:firstLine="36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Ничтожен удельный вес в российском экспорте машин и оборудования, являющихся по всем параметрам самой перспективной категорией товаров в мировой торговле (осо</w:t>
      </w:r>
      <w:r w:rsidRPr="0083796C">
        <w:rPr>
          <w:sz w:val="28"/>
          <w:szCs w:val="28"/>
        </w:rPr>
        <w:softHyphen/>
        <w:t>бенно это относится к высокотехнологичной продукции, которой в экспорте РФ, если не считать военной техники, почти нет). Доля машин и оборудования в экспорте Рос</w:t>
      </w:r>
      <w:r w:rsidRPr="0083796C">
        <w:rPr>
          <w:sz w:val="28"/>
          <w:szCs w:val="28"/>
        </w:rPr>
        <w:softHyphen/>
        <w:t>сии примерно в 5 раз ниже, чем в экспорте «средней» высокоразвитой западной страны, и в 2—2,5 раза ниже ана</w:t>
      </w:r>
      <w:r w:rsidRPr="0083796C">
        <w:rPr>
          <w:sz w:val="28"/>
          <w:szCs w:val="28"/>
        </w:rPr>
        <w:softHyphen/>
        <w:t>логичного показателя в развивающихся странах.</w:t>
      </w:r>
    </w:p>
    <w:p w:rsidR="00CD6AF1" w:rsidRPr="0083796C" w:rsidRDefault="00CD6AF1" w:rsidP="0083796C">
      <w:pPr>
        <w:pStyle w:val="10"/>
        <w:spacing w:line="360" w:lineRule="auto"/>
        <w:ind w:firstLine="36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импорте России слишком большое место занимают продовольственные товары и сельскохозяйственное сырье, спрос на которые остается высоким даже в условиях повы</w:t>
      </w:r>
      <w:r w:rsidRPr="0083796C">
        <w:rPr>
          <w:sz w:val="28"/>
          <w:szCs w:val="28"/>
        </w:rPr>
        <w:softHyphen/>
        <w:t>шения цен и падения доходов населения. При данном со</w:t>
      </w:r>
      <w:r w:rsidRPr="0083796C">
        <w:rPr>
          <w:sz w:val="28"/>
          <w:szCs w:val="28"/>
        </w:rPr>
        <w:softHyphen/>
        <w:t>стоянии сферы материального производства Россия попала в значительную зависимость от зарубежных поставок и по многим простейшим промышленным товарам, не говоря уже о высокотехнологичной, наукоемкой продукции.</w:t>
      </w:r>
    </w:p>
    <w:p w:rsidR="00003AF3" w:rsidRPr="0083796C" w:rsidRDefault="00003AF3" w:rsidP="0083796C">
      <w:pPr>
        <w:pStyle w:val="a3"/>
        <w:ind w:firstLine="708"/>
        <w:rPr>
          <w:szCs w:val="28"/>
        </w:rPr>
      </w:pPr>
      <w:r w:rsidRPr="0083796C">
        <w:rPr>
          <w:szCs w:val="28"/>
        </w:rPr>
        <w:t>В географической структуре внешней торговли сохраня</w:t>
      </w:r>
      <w:r w:rsidRPr="0083796C">
        <w:rPr>
          <w:szCs w:val="28"/>
        </w:rPr>
        <w:softHyphen/>
        <w:t>ется тенденция к ослаблению роли стран СНГ (табл. 1),</w:t>
      </w:r>
    </w:p>
    <w:p w:rsidR="00003AF3" w:rsidRPr="0083796C" w:rsidRDefault="00003AF3" w:rsidP="0083796C">
      <w:pPr>
        <w:pStyle w:val="a3"/>
        <w:ind w:firstLine="708"/>
        <w:rPr>
          <w:szCs w:val="28"/>
        </w:rPr>
      </w:pPr>
    </w:p>
    <w:p w:rsidR="00003AF3" w:rsidRPr="0083796C" w:rsidRDefault="00003AF3" w:rsidP="0083796C">
      <w:pPr>
        <w:pStyle w:val="a3"/>
        <w:ind w:firstLine="708"/>
        <w:rPr>
          <w:szCs w:val="28"/>
        </w:rPr>
      </w:pPr>
    </w:p>
    <w:p w:rsidR="00441881" w:rsidRPr="0083796C" w:rsidRDefault="00441881" w:rsidP="0083796C">
      <w:pPr>
        <w:pStyle w:val="10"/>
        <w:spacing w:before="20" w:line="360" w:lineRule="auto"/>
        <w:ind w:left="-567" w:right="-2772" w:firstLine="567"/>
        <w:jc w:val="left"/>
        <w:rPr>
          <w:sz w:val="28"/>
          <w:szCs w:val="28"/>
        </w:rPr>
      </w:pPr>
    </w:p>
    <w:p w:rsidR="00003AF3" w:rsidRPr="0083796C" w:rsidRDefault="00003AF3" w:rsidP="0083796C">
      <w:pPr>
        <w:pStyle w:val="10"/>
        <w:spacing w:before="20" w:line="360" w:lineRule="auto"/>
        <w:ind w:left="-567" w:right="-2772" w:firstLine="567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Таблица</w:t>
      </w:r>
      <w:r w:rsidR="002D64BD" w:rsidRPr="0083796C">
        <w:rPr>
          <w:sz w:val="28"/>
          <w:szCs w:val="28"/>
        </w:rPr>
        <w:t xml:space="preserve"> </w:t>
      </w:r>
      <w:r w:rsidRPr="0083796C">
        <w:rPr>
          <w:sz w:val="28"/>
          <w:szCs w:val="28"/>
        </w:rPr>
        <w:t>1</w:t>
      </w:r>
      <w:r w:rsidR="00B52640" w:rsidRPr="0083796C">
        <w:rPr>
          <w:rStyle w:val="a5"/>
          <w:sz w:val="28"/>
          <w:szCs w:val="28"/>
        </w:rPr>
        <w:footnoteReference w:id="1"/>
      </w:r>
    </w:p>
    <w:p w:rsidR="00003AF3" w:rsidRPr="0083796C" w:rsidRDefault="00003AF3" w:rsidP="0083796C">
      <w:pPr>
        <w:pStyle w:val="10"/>
        <w:spacing w:before="80" w:line="360" w:lineRule="auto"/>
        <w:ind w:left="-567" w:right="-2772" w:firstLine="567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Доля стран СНГ в объеме внешней торговле России в 19</w:t>
      </w:r>
      <w:r w:rsidR="00B52640" w:rsidRPr="0083796C">
        <w:rPr>
          <w:sz w:val="28"/>
          <w:szCs w:val="28"/>
        </w:rPr>
        <w:t>98-2005</w:t>
      </w:r>
      <w:r w:rsidRPr="0083796C">
        <w:rPr>
          <w:sz w:val="28"/>
          <w:szCs w:val="28"/>
        </w:rPr>
        <w:t xml:space="preserve"> г., %</w:t>
      </w:r>
    </w:p>
    <w:p w:rsidR="00003AF3" w:rsidRPr="0083796C" w:rsidRDefault="00003AF3" w:rsidP="0083796C">
      <w:pPr>
        <w:pStyle w:val="a3"/>
        <w:ind w:firstLine="708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03AF3" w:rsidRPr="0083796C">
        <w:trPr>
          <w:trHeight w:hRule="exact" w:val="5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Доля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B52640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1998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B52640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1999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B52640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B52640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B52640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B52640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200</w:t>
            </w:r>
            <w:r w:rsidR="00B52640" w:rsidRPr="0083796C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200</w:t>
            </w:r>
            <w:r w:rsidR="00B52640" w:rsidRPr="0083796C">
              <w:rPr>
                <w:sz w:val="28"/>
                <w:szCs w:val="28"/>
              </w:rPr>
              <w:t>5</w:t>
            </w:r>
          </w:p>
        </w:tc>
      </w:tr>
      <w:tr w:rsidR="00003AF3" w:rsidRPr="0083796C">
        <w:trPr>
          <w:trHeight w:hRule="exact" w:val="5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В товарообороте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17.8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22.8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23.7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19.1</w:t>
            </w:r>
          </w:p>
        </w:tc>
      </w:tr>
      <w:tr w:rsidR="00003AF3" w:rsidRPr="0083796C">
        <w:trPr>
          <w:trHeight w:hRule="exact" w:val="5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В экспорте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25.7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19,1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19,9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20.6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16,1</w:t>
            </w:r>
          </w:p>
        </w:tc>
      </w:tr>
      <w:tr w:rsidR="00003AF3" w:rsidRPr="0083796C">
        <w:trPr>
          <w:trHeight w:hRule="exact" w:val="558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В импорте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13,9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25.9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27.6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28.6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AF3" w:rsidRPr="0083796C" w:rsidRDefault="00003AF3" w:rsidP="0083796C">
            <w:pPr>
              <w:pStyle w:val="10"/>
              <w:spacing w:before="40" w:line="360" w:lineRule="auto"/>
              <w:ind w:left="-567" w:right="-2772" w:firstLine="567"/>
              <w:jc w:val="left"/>
              <w:rPr>
                <w:sz w:val="28"/>
                <w:szCs w:val="28"/>
              </w:rPr>
            </w:pPr>
            <w:r w:rsidRPr="0083796C">
              <w:rPr>
                <w:sz w:val="28"/>
                <w:szCs w:val="28"/>
              </w:rPr>
              <w:t>24.3</w:t>
            </w:r>
          </w:p>
        </w:tc>
      </w:tr>
    </w:tbl>
    <w:p w:rsidR="001568AF" w:rsidRPr="0083796C" w:rsidRDefault="001568AF" w:rsidP="0083796C">
      <w:pPr>
        <w:pStyle w:val="a3"/>
        <w:rPr>
          <w:szCs w:val="28"/>
        </w:rPr>
      </w:pPr>
    </w:p>
    <w:p w:rsidR="001568AF" w:rsidRPr="0083796C" w:rsidRDefault="001568AF" w:rsidP="0083796C">
      <w:pPr>
        <w:pStyle w:val="a3"/>
        <w:rPr>
          <w:szCs w:val="28"/>
        </w:rPr>
      </w:pPr>
    </w:p>
    <w:p w:rsidR="00003AF3" w:rsidRPr="0083796C" w:rsidRDefault="00003AF3" w:rsidP="0083796C">
      <w:pPr>
        <w:pStyle w:val="a3"/>
        <w:rPr>
          <w:szCs w:val="28"/>
        </w:rPr>
      </w:pPr>
      <w:r w:rsidRPr="0083796C">
        <w:rPr>
          <w:szCs w:val="28"/>
        </w:rPr>
        <w:t>действующая вопреки особому режиму торговли, существу</w:t>
      </w:r>
      <w:r w:rsidRPr="0083796C">
        <w:rPr>
          <w:szCs w:val="28"/>
        </w:rPr>
        <w:softHyphen/>
        <w:t>ющему в рамках Содружества. Емкость рынков и платеже</w:t>
      </w:r>
      <w:r w:rsidRPr="0083796C">
        <w:rPr>
          <w:szCs w:val="28"/>
        </w:rPr>
        <w:softHyphen/>
        <w:t>способность партнеров по СНГ сейчас невелики, а их возможности участия в производственной кооперации, осо</w:t>
      </w:r>
      <w:r w:rsidRPr="0083796C">
        <w:rPr>
          <w:szCs w:val="28"/>
        </w:rPr>
        <w:softHyphen/>
        <w:t>бенно если речь идет о создании высокотехнологичной про</w:t>
      </w:r>
      <w:r w:rsidRPr="0083796C">
        <w:rPr>
          <w:szCs w:val="28"/>
        </w:rPr>
        <w:softHyphen/>
        <w:t>дукции, в настоящее время ограниченны. Удельный вес стран Содружества во всем российском товарообороте в 200</w:t>
      </w:r>
      <w:r w:rsidR="001568AF" w:rsidRPr="0083796C">
        <w:rPr>
          <w:szCs w:val="28"/>
        </w:rPr>
        <w:t>4</w:t>
      </w:r>
      <w:r w:rsidRPr="0083796C">
        <w:rPr>
          <w:szCs w:val="28"/>
        </w:rPr>
        <w:t>г. понизился до самого низкого за последние 6 лет уровня. Их доля в экспорте РФ также упала, доля в импор</w:t>
      </w:r>
      <w:r w:rsidRPr="0083796C">
        <w:rPr>
          <w:szCs w:val="28"/>
        </w:rPr>
        <w:softHyphen/>
        <w:t xml:space="preserve">те - за счет продовольственных товаров и некоторых видов сырья - немного повысилась. </w:t>
      </w:r>
    </w:p>
    <w:p w:rsidR="00003AF3" w:rsidRPr="0083796C" w:rsidRDefault="00003AF3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Состав основных торговых партнеров России в 2006г. не изменился. В десятку первых входят Германия, США, Украина, Белоруссия, Италия, Китай, Нидерланды, Швей</w:t>
      </w:r>
      <w:r w:rsidRPr="0083796C">
        <w:rPr>
          <w:sz w:val="28"/>
          <w:szCs w:val="28"/>
        </w:rPr>
        <w:softHyphen/>
        <w:t>цария, Великобритания и Финляндия. Но надо оговорить</w:t>
      </w:r>
      <w:r w:rsidRPr="0083796C">
        <w:rPr>
          <w:sz w:val="28"/>
          <w:szCs w:val="28"/>
        </w:rPr>
        <w:softHyphen/>
        <w:t>ся, что данные о торговле по странам даются Госу</w:t>
      </w:r>
      <w:r w:rsidRPr="0083796C">
        <w:rPr>
          <w:sz w:val="28"/>
          <w:szCs w:val="28"/>
        </w:rPr>
        <w:softHyphen/>
        <w:t>дарственным таможенным комитетом (ГТК) и Росстатом без учета официально не регистрируемой торговли, что силь</w:t>
      </w:r>
      <w:r w:rsidRPr="0083796C">
        <w:rPr>
          <w:sz w:val="28"/>
          <w:szCs w:val="28"/>
        </w:rPr>
        <w:softHyphen/>
        <w:t>но сказывается на показателях развития торговли (особен</w:t>
      </w:r>
      <w:r w:rsidRPr="0083796C">
        <w:rPr>
          <w:sz w:val="28"/>
          <w:szCs w:val="28"/>
        </w:rPr>
        <w:softHyphen/>
        <w:t xml:space="preserve">но импорта) с некоторыми из стран. С учетом этой торговли в десятку крупнейших торговых партнеров России, вполне возможно, вошли бы Польша и Турция. </w:t>
      </w:r>
    </w:p>
    <w:p w:rsidR="002F256E" w:rsidRPr="0083796C" w:rsidRDefault="002F256E" w:rsidP="0083796C">
      <w:pPr>
        <w:spacing w:line="360" w:lineRule="auto"/>
        <w:ind w:firstLine="708"/>
        <w:rPr>
          <w:sz w:val="28"/>
          <w:szCs w:val="28"/>
        </w:rPr>
      </w:pPr>
      <w:r w:rsidRPr="0083796C">
        <w:rPr>
          <w:sz w:val="28"/>
          <w:szCs w:val="28"/>
        </w:rPr>
        <w:t xml:space="preserve">В январе-феврале 2006г. внешнеторговый оборот России составил по данным Банка России 62,0 млрд.долларов США (135,1% к январю-февралю 2005г.), в том числе экспорт - 43,1 млрд.долларов (141,7%), импорт - 18,9 млрд.долларов (122,2%). </w:t>
      </w:r>
    </w:p>
    <w:p w:rsidR="002F256E" w:rsidRPr="0083796C" w:rsidRDefault="002F256E" w:rsidP="0083796C">
      <w:pPr>
        <w:spacing w:line="360" w:lineRule="auto"/>
        <w:rPr>
          <w:sz w:val="28"/>
          <w:szCs w:val="28"/>
        </w:rPr>
      </w:pPr>
    </w:p>
    <w:p w:rsidR="002F256E" w:rsidRPr="0083796C" w:rsidRDefault="002F256E" w:rsidP="0083796C">
      <w:pPr>
        <w:spacing w:line="360" w:lineRule="auto"/>
        <w:ind w:firstLine="708"/>
        <w:rPr>
          <w:sz w:val="28"/>
          <w:szCs w:val="28"/>
        </w:rPr>
      </w:pPr>
    </w:p>
    <w:p w:rsidR="00CD6AF1" w:rsidRPr="0083796C" w:rsidRDefault="006C7FA0" w:rsidP="0083796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333.75pt">
            <v:imagedata r:id="rId7" o:title="Image1121"/>
          </v:shape>
        </w:pict>
      </w:r>
    </w:p>
    <w:p w:rsidR="00CD6AF1" w:rsidRPr="0083796C" w:rsidRDefault="00CD6AF1" w:rsidP="0083796C">
      <w:pPr>
        <w:spacing w:line="360" w:lineRule="auto"/>
        <w:rPr>
          <w:sz w:val="28"/>
          <w:szCs w:val="28"/>
        </w:rPr>
      </w:pPr>
    </w:p>
    <w:p w:rsidR="00FF6F87" w:rsidRPr="0083796C" w:rsidRDefault="00441881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товарной структуре внешней торговли также никаких принципиальных изменений за последнее время  не произошло. Зна</w:t>
      </w:r>
      <w:r w:rsidRPr="0083796C">
        <w:rPr>
          <w:sz w:val="28"/>
          <w:szCs w:val="28"/>
        </w:rPr>
        <w:softHyphen/>
        <w:t>чительное повышение экспортных цен и доходности экс</w:t>
      </w:r>
      <w:r w:rsidRPr="0083796C">
        <w:rPr>
          <w:sz w:val="28"/>
          <w:szCs w:val="28"/>
        </w:rPr>
        <w:softHyphen/>
        <w:t>портных операций почти не сказалось на объемах поставок за границу целого ряда ключевых товаров российского экспорта.</w:t>
      </w:r>
    </w:p>
    <w:p w:rsidR="007E41E8" w:rsidRDefault="007E41E8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</w:p>
    <w:p w:rsidR="007E41E8" w:rsidRDefault="007E41E8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</w:p>
    <w:p w:rsidR="007E41E8" w:rsidRDefault="007E41E8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</w:p>
    <w:p w:rsidR="007E41E8" w:rsidRDefault="007E41E8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</w:p>
    <w:p w:rsidR="00B901B8" w:rsidRPr="007E41E8" w:rsidRDefault="00FF6F87" w:rsidP="0083796C">
      <w:pPr>
        <w:pStyle w:val="10"/>
        <w:spacing w:line="360" w:lineRule="auto"/>
        <w:ind w:firstLine="708"/>
        <w:jc w:val="left"/>
        <w:rPr>
          <w:b/>
          <w:sz w:val="28"/>
          <w:szCs w:val="28"/>
        </w:rPr>
      </w:pPr>
      <w:r w:rsidRPr="007E41E8">
        <w:rPr>
          <w:b/>
          <w:sz w:val="28"/>
          <w:szCs w:val="28"/>
        </w:rPr>
        <w:t xml:space="preserve">2. </w:t>
      </w:r>
      <w:r w:rsidR="00B901B8" w:rsidRPr="007E41E8">
        <w:rPr>
          <w:b/>
          <w:sz w:val="28"/>
          <w:szCs w:val="28"/>
        </w:rPr>
        <w:t>МЕСТО И РОЛЬ РОССИИ В МИРОВОЙ ТОРГОВЛЕ, КАК ГЛАВНАЯ ФОРМА ВНЕШНЕЭКОНОМИЧЕСКИХ СВЯЗЕЙ.</w:t>
      </w:r>
    </w:p>
    <w:p w:rsidR="00B901B8" w:rsidRPr="0083796C" w:rsidRDefault="00B901B8" w:rsidP="0083796C">
      <w:pPr>
        <w:pStyle w:val="10"/>
        <w:spacing w:line="360" w:lineRule="auto"/>
        <w:jc w:val="left"/>
        <w:rPr>
          <w:sz w:val="28"/>
          <w:szCs w:val="28"/>
        </w:rPr>
      </w:pPr>
    </w:p>
    <w:p w:rsidR="00B901B8" w:rsidRPr="007E41E8" w:rsidRDefault="00B52640" w:rsidP="0083796C">
      <w:pPr>
        <w:pStyle w:val="10"/>
        <w:spacing w:line="360" w:lineRule="auto"/>
        <w:ind w:left="1080" w:firstLine="0"/>
        <w:jc w:val="left"/>
        <w:rPr>
          <w:b/>
          <w:sz w:val="28"/>
          <w:szCs w:val="28"/>
        </w:rPr>
      </w:pPr>
      <w:r w:rsidRPr="007E41E8">
        <w:rPr>
          <w:b/>
          <w:sz w:val="28"/>
          <w:szCs w:val="28"/>
        </w:rPr>
        <w:t>2.1.</w:t>
      </w:r>
      <w:r w:rsidR="007B7EA7" w:rsidRPr="007E41E8">
        <w:rPr>
          <w:b/>
          <w:sz w:val="28"/>
          <w:szCs w:val="28"/>
        </w:rPr>
        <w:t xml:space="preserve"> </w:t>
      </w:r>
      <w:r w:rsidR="00B901B8" w:rsidRPr="007E41E8">
        <w:rPr>
          <w:b/>
          <w:sz w:val="28"/>
          <w:szCs w:val="28"/>
        </w:rPr>
        <w:t>Внешняя торговля России в середине 90-х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90-е годы торгово-экономическое сотрудничество России ус</w:t>
      </w:r>
      <w:r w:rsidRPr="0083796C">
        <w:rPr>
          <w:sz w:val="28"/>
          <w:szCs w:val="28"/>
        </w:rPr>
        <w:softHyphen/>
        <w:t>пешно развивалось и в целом характеризовалось устойчивым еже</w:t>
      </w:r>
      <w:r w:rsidRPr="0083796C">
        <w:rPr>
          <w:sz w:val="28"/>
          <w:szCs w:val="28"/>
        </w:rPr>
        <w:softHyphen/>
        <w:t>годным ростом его объемов. Одна</w:t>
      </w:r>
      <w:r w:rsidRPr="0083796C">
        <w:rPr>
          <w:sz w:val="28"/>
          <w:szCs w:val="28"/>
        </w:rPr>
        <w:softHyphen/>
        <w:t>ко азиатский финансово-экономи</w:t>
      </w:r>
      <w:r w:rsidRPr="0083796C">
        <w:rPr>
          <w:sz w:val="28"/>
          <w:szCs w:val="28"/>
        </w:rPr>
        <w:softHyphen/>
        <w:t>ческий кризис, в результате кото</w:t>
      </w:r>
      <w:r w:rsidRPr="0083796C">
        <w:rPr>
          <w:sz w:val="28"/>
          <w:szCs w:val="28"/>
        </w:rPr>
        <w:softHyphen/>
        <w:t>рого существенно упали цены на основные товары российского экс</w:t>
      </w:r>
      <w:r w:rsidRPr="0083796C">
        <w:rPr>
          <w:sz w:val="28"/>
          <w:szCs w:val="28"/>
        </w:rPr>
        <w:softHyphen/>
        <w:t xml:space="preserve">порта, прежде всего энергоносители, а также кризис российской финансовой системы в августе </w:t>
      </w:r>
      <w:smartTag w:uri="urn:schemas-microsoft-com:office:smarttags" w:element="metricconverter">
        <w:smartTagPr>
          <w:attr w:name="ProductID" w:val="1998 г"/>
        </w:smartTagPr>
        <w:r w:rsidRPr="0083796C">
          <w:rPr>
            <w:sz w:val="28"/>
            <w:szCs w:val="28"/>
          </w:rPr>
          <w:t>1998 г</w:t>
        </w:r>
      </w:smartTag>
      <w:r w:rsidRPr="0083796C">
        <w:rPr>
          <w:sz w:val="28"/>
          <w:szCs w:val="28"/>
        </w:rPr>
        <w:t>. ухудшили эти показатели.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1999 г. по оценке министра торговли РФ М.Е. Фрадкова, вы</w:t>
      </w:r>
      <w:r w:rsidRPr="0083796C">
        <w:rPr>
          <w:sz w:val="28"/>
          <w:szCs w:val="28"/>
        </w:rPr>
        <w:softHyphen/>
        <w:t>сказанной им на заседании колле</w:t>
      </w:r>
      <w:r w:rsidRPr="0083796C">
        <w:rPr>
          <w:sz w:val="28"/>
          <w:szCs w:val="28"/>
        </w:rPr>
        <w:softHyphen/>
        <w:t>гии Минторга РФ в конце февра</w:t>
      </w:r>
      <w:r w:rsidRPr="0083796C">
        <w:rPr>
          <w:sz w:val="28"/>
          <w:szCs w:val="28"/>
        </w:rPr>
        <w:softHyphen/>
        <w:t>ля 2000 г., развитие внешнеэко</w:t>
      </w:r>
      <w:r w:rsidRPr="0083796C">
        <w:rPr>
          <w:sz w:val="28"/>
          <w:szCs w:val="28"/>
        </w:rPr>
        <w:softHyphen/>
        <w:t>номических связей России проис</w:t>
      </w:r>
      <w:r w:rsidRPr="0083796C">
        <w:rPr>
          <w:sz w:val="28"/>
          <w:szCs w:val="28"/>
        </w:rPr>
        <w:softHyphen/>
        <w:t>ходило в достаточно сложных ус</w:t>
      </w:r>
      <w:r w:rsidRPr="0083796C">
        <w:rPr>
          <w:sz w:val="28"/>
          <w:szCs w:val="28"/>
        </w:rPr>
        <w:softHyphen/>
        <w:t>ловиях и характеризовалось про</w:t>
      </w:r>
      <w:r w:rsidRPr="0083796C">
        <w:rPr>
          <w:sz w:val="28"/>
          <w:szCs w:val="28"/>
        </w:rPr>
        <w:softHyphen/>
        <w:t>тиворечивыми тенденциями. Оно было направлено на стабилизацию социально-экономического   поло</w:t>
      </w:r>
      <w:r w:rsidRPr="0083796C">
        <w:rPr>
          <w:sz w:val="28"/>
          <w:szCs w:val="28"/>
        </w:rPr>
        <w:softHyphen/>
        <w:t>жения в стране, поддержку реаль</w:t>
      </w:r>
      <w:r w:rsidRPr="0083796C">
        <w:rPr>
          <w:sz w:val="28"/>
          <w:szCs w:val="28"/>
        </w:rPr>
        <w:softHyphen/>
        <w:t>ного сектора экономики, создание условий для наиболее полного удовлетворения потребностей на</w:t>
      </w:r>
      <w:r w:rsidRPr="0083796C">
        <w:rPr>
          <w:sz w:val="28"/>
          <w:szCs w:val="28"/>
        </w:rPr>
        <w:softHyphen/>
        <w:t>селения.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Поступления от внешнеторго</w:t>
      </w:r>
      <w:r w:rsidRPr="0083796C">
        <w:rPr>
          <w:sz w:val="28"/>
          <w:szCs w:val="28"/>
        </w:rPr>
        <w:softHyphen/>
        <w:t>вой деятельности (тарифы, НДС, акцизы) составляют около трети налоговых доходов федерального бюджета. Положительное сальдо торгового баланса России состав</w:t>
      </w:r>
      <w:r w:rsidRPr="0083796C">
        <w:rPr>
          <w:sz w:val="28"/>
          <w:szCs w:val="28"/>
        </w:rPr>
        <w:softHyphen/>
        <w:t>ляет порядка 20 % ВВП страны и способствует улучшению структу</w:t>
      </w:r>
      <w:r w:rsidRPr="0083796C">
        <w:rPr>
          <w:sz w:val="28"/>
          <w:szCs w:val="28"/>
        </w:rPr>
        <w:softHyphen/>
        <w:t xml:space="preserve">ры ее платежного баланса. 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1999 г. внешнеторговый обо</w:t>
      </w:r>
      <w:r w:rsidRPr="0083796C">
        <w:rPr>
          <w:sz w:val="28"/>
          <w:szCs w:val="28"/>
        </w:rPr>
        <w:softHyphen/>
        <w:t>рот России (без учета неорганизо</w:t>
      </w:r>
      <w:r w:rsidRPr="0083796C">
        <w:rPr>
          <w:sz w:val="28"/>
          <w:szCs w:val="28"/>
        </w:rPr>
        <w:softHyphen/>
        <w:t>ванной торговли) составил 103,9 млрд. долларов</w:t>
      </w:r>
      <w:r w:rsidR="00FF6F87" w:rsidRPr="0083796C">
        <w:rPr>
          <w:rStyle w:val="a5"/>
          <w:sz w:val="28"/>
          <w:szCs w:val="28"/>
        </w:rPr>
        <w:footnoteReference w:id="2"/>
      </w:r>
      <w:r w:rsidRPr="0083796C">
        <w:rPr>
          <w:sz w:val="28"/>
          <w:szCs w:val="28"/>
        </w:rPr>
        <w:t>, чт</w:t>
      </w:r>
      <w:r w:rsidR="001568AF" w:rsidRPr="0083796C">
        <w:rPr>
          <w:sz w:val="28"/>
          <w:szCs w:val="28"/>
        </w:rPr>
        <w:t>о на 11 % ниже показателей 1998</w:t>
      </w:r>
      <w:r w:rsidRPr="0083796C">
        <w:rPr>
          <w:sz w:val="28"/>
          <w:szCs w:val="28"/>
        </w:rPr>
        <w:t>г.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Неблагоприятная для России конъюнктура цен и элементы дез</w:t>
      </w:r>
      <w:r w:rsidRPr="0083796C">
        <w:rPr>
          <w:sz w:val="28"/>
          <w:szCs w:val="28"/>
        </w:rPr>
        <w:softHyphen/>
        <w:t>организации экспортно-импортных операций, сохранявшиеся и в первом полугодии 1999 г., приве</w:t>
      </w:r>
      <w:r w:rsidRPr="0083796C">
        <w:rPr>
          <w:sz w:val="28"/>
          <w:szCs w:val="28"/>
        </w:rPr>
        <w:softHyphen/>
        <w:t>ли к резкому сокращению внешнеторгового оборота в этот период (на 26 %). Однако в дальнейшем обстановку удалось стабилизиро</w:t>
      </w:r>
      <w:r w:rsidRPr="0083796C">
        <w:rPr>
          <w:sz w:val="28"/>
          <w:szCs w:val="28"/>
        </w:rPr>
        <w:softHyphen/>
        <w:t>вать. Как экспортеры, так и им</w:t>
      </w:r>
      <w:r w:rsidRPr="0083796C">
        <w:rPr>
          <w:sz w:val="28"/>
          <w:szCs w:val="28"/>
        </w:rPr>
        <w:softHyphen/>
        <w:t>портеры заработали в нормальном режиме, что в сочетании с начав</w:t>
      </w:r>
      <w:r w:rsidRPr="0083796C">
        <w:rPr>
          <w:sz w:val="28"/>
          <w:szCs w:val="28"/>
        </w:rPr>
        <w:softHyphen/>
        <w:t>шимся ростом цен на мировом рынке энергоносителей позволило во втором полугодии 1999 г. перейти к устойчивому росту товарооборота (по сравнению с I полугодием 1999 г. - на 23 %, а со II полугодием 1998 г. - на 7 %).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Основной  удельный  вес  во внешнеторговом обороте России занимают страны ЕС</w:t>
      </w:r>
      <w:r w:rsidR="007E41E8">
        <w:rPr>
          <w:sz w:val="28"/>
          <w:szCs w:val="28"/>
        </w:rPr>
        <w:t xml:space="preserve"> (европейского союза) -</w:t>
      </w:r>
      <w:r w:rsidRPr="0083796C">
        <w:rPr>
          <w:sz w:val="28"/>
          <w:szCs w:val="28"/>
        </w:rPr>
        <w:t xml:space="preserve"> (34 %). 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1998 г. стал первым годом реали</w:t>
      </w:r>
      <w:r w:rsidRPr="0083796C">
        <w:rPr>
          <w:sz w:val="28"/>
          <w:szCs w:val="28"/>
        </w:rPr>
        <w:softHyphen/>
        <w:t>зации Соглашения о партнерстве и сотрудничестве между Россией и ЕС. Сформированы и приступи</w:t>
      </w:r>
      <w:r w:rsidRPr="0083796C">
        <w:rPr>
          <w:sz w:val="28"/>
          <w:szCs w:val="28"/>
        </w:rPr>
        <w:softHyphen/>
        <w:t>ли к работе предусмотренные этим Соглашением двусторонние органы - Совет сотрудничества, Комитет сотрудничества и Коми</w:t>
      </w:r>
      <w:r w:rsidRPr="0083796C">
        <w:rPr>
          <w:sz w:val="28"/>
          <w:szCs w:val="28"/>
        </w:rPr>
        <w:softHyphen/>
        <w:t>тет парламентского сотрудничест</w:t>
      </w:r>
      <w:r w:rsidRPr="0083796C">
        <w:rPr>
          <w:sz w:val="28"/>
          <w:szCs w:val="28"/>
        </w:rPr>
        <w:softHyphen/>
        <w:t>ва. Было заключено Соглашение о торговле текстильными изделия</w:t>
      </w:r>
      <w:r w:rsidRPr="0083796C">
        <w:rPr>
          <w:sz w:val="28"/>
          <w:szCs w:val="28"/>
        </w:rPr>
        <w:softHyphen/>
        <w:t>ми, предусматривающее полную отмену количественных ограниче</w:t>
      </w:r>
      <w:r w:rsidRPr="0083796C">
        <w:rPr>
          <w:sz w:val="28"/>
          <w:szCs w:val="28"/>
        </w:rPr>
        <w:softHyphen/>
        <w:t>ний в торговле данным товаром, а также Соглашение о междуна</w:t>
      </w:r>
      <w:r w:rsidRPr="0083796C">
        <w:rPr>
          <w:sz w:val="28"/>
          <w:szCs w:val="28"/>
        </w:rPr>
        <w:softHyphen/>
        <w:t>родных стандартах на гуманный отлов диких животных</w:t>
      </w:r>
      <w:r w:rsidR="001568AF" w:rsidRPr="0083796C">
        <w:rPr>
          <w:sz w:val="28"/>
          <w:szCs w:val="28"/>
        </w:rPr>
        <w:t>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На долю государств АТЭС (Азиатско-Тихоокеанского эконо</w:t>
      </w:r>
      <w:r w:rsidRPr="0083796C">
        <w:rPr>
          <w:sz w:val="28"/>
          <w:szCs w:val="28"/>
        </w:rPr>
        <w:softHyphen/>
        <w:t>мического   сотрудничества) и стран Центральной и Восточной Европы приходится соответствен</w:t>
      </w:r>
      <w:r w:rsidRPr="0083796C">
        <w:rPr>
          <w:sz w:val="28"/>
          <w:szCs w:val="28"/>
        </w:rPr>
        <w:softHyphen/>
        <w:t>но 17 % и 13 %.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color w:val="000000"/>
          <w:sz w:val="28"/>
          <w:szCs w:val="28"/>
        </w:rPr>
        <w:t>В</w:t>
      </w:r>
      <w:r w:rsidRPr="0083796C">
        <w:rPr>
          <w:color w:val="FF0000"/>
          <w:sz w:val="28"/>
          <w:szCs w:val="28"/>
        </w:rPr>
        <w:t xml:space="preserve"> </w:t>
      </w:r>
      <w:r w:rsidRPr="0083796C">
        <w:rPr>
          <w:sz w:val="28"/>
          <w:szCs w:val="28"/>
        </w:rPr>
        <w:t>1999 г. доля государств дальнего зарубежья составила 82 % (1998 г. – 78 %), а доля стран СНГ – 18 % (в 1998 г. – 22 %).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1999 г. российский экспорт составил 73,0 млрд. долларов (в стоимостном выражении он уве</w:t>
      </w:r>
      <w:r w:rsidRPr="0083796C">
        <w:rPr>
          <w:sz w:val="28"/>
          <w:szCs w:val="28"/>
        </w:rPr>
        <w:softHyphen/>
        <w:t>личился по сравнению с 1998 г. на 0,5 %, а его физический объем - на 10 %).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Произошедшее   наращивание физических   объемов   поставок только частично компенсировало снижение цен на товары россий</w:t>
      </w:r>
      <w:r w:rsidRPr="0083796C">
        <w:rPr>
          <w:sz w:val="28"/>
          <w:szCs w:val="28"/>
        </w:rPr>
        <w:softHyphen/>
        <w:t>ского экспорта, что обусловило увеличение стоимостных объемов экспорта только на 0,5 %, несмот</w:t>
      </w:r>
      <w:r w:rsidRPr="0083796C">
        <w:rPr>
          <w:sz w:val="28"/>
          <w:szCs w:val="28"/>
        </w:rPr>
        <w:softHyphen/>
        <w:t>ря на то, что во второй половине 1999 г. на мировом рынке сложи</w:t>
      </w:r>
      <w:r w:rsidRPr="0083796C">
        <w:rPr>
          <w:sz w:val="28"/>
          <w:szCs w:val="28"/>
        </w:rPr>
        <w:softHyphen/>
        <w:t>лась благоприятная конъюнктура по сырьевым товарам, составляю</w:t>
      </w:r>
      <w:r w:rsidRPr="0083796C">
        <w:rPr>
          <w:sz w:val="28"/>
          <w:szCs w:val="28"/>
        </w:rPr>
        <w:softHyphen/>
        <w:t>щим основу российского экспорта (выросли цены на энергоресурсы и цветные металлы, на целлюлозно-бумажную продукцию и про</w:t>
      </w:r>
      <w:r w:rsidRPr="0083796C">
        <w:rPr>
          <w:sz w:val="28"/>
          <w:szCs w:val="28"/>
        </w:rPr>
        <w:softHyphen/>
        <w:t>дукцию химической промышлен</w:t>
      </w:r>
      <w:r w:rsidRPr="0083796C">
        <w:rPr>
          <w:sz w:val="28"/>
          <w:szCs w:val="28"/>
        </w:rPr>
        <w:softHyphen/>
        <w:t xml:space="preserve">ности). </w:t>
      </w:r>
    </w:p>
    <w:p w:rsidR="00965441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Рост физического объема экс</w:t>
      </w:r>
      <w:r w:rsidRPr="0083796C">
        <w:rPr>
          <w:sz w:val="28"/>
          <w:szCs w:val="28"/>
        </w:rPr>
        <w:softHyphen/>
        <w:t>порта оказал позитивное влияние на стабилизацию производства ря</w:t>
      </w:r>
      <w:r w:rsidRPr="0083796C">
        <w:rPr>
          <w:sz w:val="28"/>
          <w:szCs w:val="28"/>
        </w:rPr>
        <w:softHyphen/>
        <w:t>да отраслей российской экономи</w:t>
      </w:r>
      <w:r w:rsidRPr="0083796C">
        <w:rPr>
          <w:sz w:val="28"/>
          <w:szCs w:val="28"/>
        </w:rPr>
        <w:softHyphen/>
        <w:t xml:space="preserve">ки, ориентированных на внешний рынок. 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  Улучшилась   ситуация прежде всего в топливно-сырьевых отраслях. На фоне стабили</w:t>
      </w:r>
      <w:r w:rsidRPr="0083796C">
        <w:rPr>
          <w:sz w:val="28"/>
          <w:szCs w:val="28"/>
        </w:rPr>
        <w:softHyphen/>
        <w:t>зации доли продукции, отгружае</w:t>
      </w:r>
      <w:r w:rsidRPr="0083796C">
        <w:rPr>
          <w:sz w:val="28"/>
          <w:szCs w:val="28"/>
        </w:rPr>
        <w:softHyphen/>
        <w:t>мой на экспорт отраслями ТЭК</w:t>
      </w:r>
      <w:r w:rsidR="00965441">
        <w:rPr>
          <w:sz w:val="28"/>
          <w:szCs w:val="28"/>
        </w:rPr>
        <w:t xml:space="preserve"> ( топливно-энергетического комплекса)</w:t>
      </w:r>
      <w:r w:rsidRPr="0083796C">
        <w:rPr>
          <w:sz w:val="28"/>
          <w:szCs w:val="28"/>
        </w:rPr>
        <w:t>, заметно  усилилась</w:t>
      </w:r>
      <w:r w:rsidR="00965441">
        <w:rPr>
          <w:sz w:val="28"/>
          <w:szCs w:val="28"/>
        </w:rPr>
        <w:t xml:space="preserve">  экспортная ориентация лесной и </w:t>
      </w:r>
      <w:r w:rsidRPr="0083796C">
        <w:rPr>
          <w:sz w:val="28"/>
          <w:szCs w:val="28"/>
        </w:rPr>
        <w:t>целлюлозно-бумажной промышленности.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то же время произошло со</w:t>
      </w:r>
      <w:r w:rsidRPr="0083796C">
        <w:rPr>
          <w:sz w:val="28"/>
          <w:szCs w:val="28"/>
        </w:rPr>
        <w:softHyphen/>
        <w:t>кращение на 4 % экспортных по</w:t>
      </w:r>
      <w:r w:rsidRPr="0083796C">
        <w:rPr>
          <w:sz w:val="28"/>
          <w:szCs w:val="28"/>
        </w:rPr>
        <w:softHyphen/>
        <w:t>ставок продукции российского машиностроения (7,8 млрд. долла</w:t>
      </w:r>
      <w:r w:rsidRPr="0083796C">
        <w:rPr>
          <w:sz w:val="28"/>
          <w:szCs w:val="28"/>
        </w:rPr>
        <w:softHyphen/>
        <w:t>ров). Доля машин, оборудования и транспортных средств в экспор</w:t>
      </w:r>
      <w:r w:rsidRPr="0083796C">
        <w:rPr>
          <w:sz w:val="28"/>
          <w:szCs w:val="28"/>
        </w:rPr>
        <w:softHyphen/>
        <w:t>те составила 11 % и сохранилась на уровне 1998 г.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83796C">
          <w:rPr>
            <w:sz w:val="28"/>
            <w:szCs w:val="28"/>
          </w:rPr>
          <w:t>1999 г</w:t>
        </w:r>
      </w:smartTag>
      <w:r w:rsidRPr="0083796C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98 г"/>
        </w:smartTagPr>
        <w:r w:rsidRPr="0083796C">
          <w:rPr>
            <w:sz w:val="28"/>
            <w:szCs w:val="28"/>
          </w:rPr>
          <w:t>1998 г</w:t>
        </w:r>
      </w:smartTag>
      <w:r w:rsidRPr="0083796C">
        <w:rPr>
          <w:sz w:val="28"/>
          <w:szCs w:val="28"/>
        </w:rPr>
        <w:t>. объемы импорта без учета неорга</w:t>
      </w:r>
      <w:r w:rsidRPr="0083796C">
        <w:rPr>
          <w:sz w:val="28"/>
          <w:szCs w:val="28"/>
        </w:rPr>
        <w:softHyphen/>
        <w:t>низованной торговли сократились на 30 % и составили 30,9 млрд. долларов. Его физический объем уменьшился на 13 %. Основным фактором падения объемов рос</w:t>
      </w:r>
      <w:r w:rsidRPr="0083796C">
        <w:rPr>
          <w:sz w:val="28"/>
          <w:szCs w:val="28"/>
        </w:rPr>
        <w:softHyphen/>
        <w:t>сийского импорта было продолжа</w:t>
      </w:r>
      <w:r w:rsidRPr="0083796C">
        <w:rPr>
          <w:sz w:val="28"/>
          <w:szCs w:val="28"/>
        </w:rPr>
        <w:softHyphen/>
        <w:t>ющееся сокращение платежеспо</w:t>
      </w:r>
      <w:r w:rsidRPr="0083796C">
        <w:rPr>
          <w:sz w:val="28"/>
          <w:szCs w:val="28"/>
        </w:rPr>
        <w:softHyphen/>
        <w:t>собного спроса населения и инве</w:t>
      </w:r>
      <w:r w:rsidRPr="0083796C">
        <w:rPr>
          <w:sz w:val="28"/>
          <w:szCs w:val="28"/>
        </w:rPr>
        <w:softHyphen/>
        <w:t>стиционных возможностей россий</w:t>
      </w:r>
      <w:r w:rsidRPr="0083796C">
        <w:rPr>
          <w:sz w:val="28"/>
          <w:szCs w:val="28"/>
        </w:rPr>
        <w:softHyphen/>
        <w:t>ских предприятий, а также пере</w:t>
      </w:r>
      <w:r w:rsidRPr="0083796C">
        <w:rPr>
          <w:sz w:val="28"/>
          <w:szCs w:val="28"/>
        </w:rPr>
        <w:softHyphen/>
        <w:t>ориентация импорта на ввоз бо</w:t>
      </w:r>
      <w:r w:rsidRPr="0083796C">
        <w:rPr>
          <w:sz w:val="28"/>
          <w:szCs w:val="28"/>
        </w:rPr>
        <w:softHyphen/>
        <w:t xml:space="preserve">лее дешевых товаров. Цены по импортным закупкам упали на 19 %. </w:t>
      </w:r>
    </w:p>
    <w:p w:rsidR="001568AF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Вместе с тем, несмотря на преобладание понижательных тен</w:t>
      </w:r>
      <w:r w:rsidRPr="0083796C">
        <w:rPr>
          <w:sz w:val="28"/>
          <w:szCs w:val="28"/>
        </w:rPr>
        <w:softHyphen/>
        <w:t>денций в динамике импорта, с сентября 1999 г. наблюдалось не</w:t>
      </w:r>
      <w:r w:rsidRPr="0083796C">
        <w:rPr>
          <w:sz w:val="28"/>
          <w:szCs w:val="28"/>
        </w:rPr>
        <w:softHyphen/>
        <w:t>которое увеличение его стоимост</w:t>
      </w:r>
      <w:r w:rsidRPr="0083796C">
        <w:rPr>
          <w:sz w:val="28"/>
          <w:szCs w:val="28"/>
        </w:rPr>
        <w:softHyphen/>
        <w:t>ных объемов, что объясняется, в первую очередь, постепенным вос</w:t>
      </w:r>
      <w:r w:rsidRPr="0083796C">
        <w:rPr>
          <w:sz w:val="28"/>
          <w:szCs w:val="28"/>
        </w:rPr>
        <w:softHyphen/>
        <w:t>становлением потребительского и инвестиционного  платежеспособ</w:t>
      </w:r>
      <w:r w:rsidRPr="0083796C">
        <w:rPr>
          <w:sz w:val="28"/>
          <w:szCs w:val="28"/>
        </w:rPr>
        <w:softHyphen/>
        <w:t xml:space="preserve">ного спроса. 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Наряду с развитием внешне</w:t>
      </w:r>
      <w:r w:rsidRPr="0083796C">
        <w:rPr>
          <w:sz w:val="28"/>
          <w:szCs w:val="28"/>
        </w:rPr>
        <w:softHyphen/>
        <w:t>торгового комплекса страны пра</w:t>
      </w:r>
      <w:r w:rsidRPr="0083796C">
        <w:rPr>
          <w:sz w:val="28"/>
          <w:szCs w:val="28"/>
        </w:rPr>
        <w:softHyphen/>
        <w:t>вительством особое внимание уделялось созда</w:t>
      </w:r>
      <w:r w:rsidRPr="0083796C">
        <w:rPr>
          <w:sz w:val="28"/>
          <w:szCs w:val="28"/>
        </w:rPr>
        <w:softHyphen/>
        <w:t>нию благоприятной инвестиционной среды, привлекательной как для отечественного, так и для иностранного капитала.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соответствии с действующим инвестиционным законодательст</w:t>
      </w:r>
      <w:r w:rsidRPr="0083796C">
        <w:rPr>
          <w:sz w:val="28"/>
          <w:szCs w:val="28"/>
        </w:rPr>
        <w:softHyphen/>
        <w:t>вом иностранные предпринимате</w:t>
      </w:r>
      <w:r w:rsidRPr="0083796C">
        <w:rPr>
          <w:sz w:val="28"/>
          <w:szCs w:val="28"/>
        </w:rPr>
        <w:softHyphen/>
        <w:t>ли имеют возможность осуществ</w:t>
      </w:r>
      <w:r w:rsidRPr="0083796C">
        <w:rPr>
          <w:sz w:val="28"/>
          <w:szCs w:val="28"/>
        </w:rPr>
        <w:softHyphen/>
        <w:t>лять свою деятельность на усло</w:t>
      </w:r>
      <w:r w:rsidRPr="0083796C">
        <w:rPr>
          <w:sz w:val="28"/>
          <w:szCs w:val="28"/>
        </w:rPr>
        <w:softHyphen/>
        <w:t>виях национального режима.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ряде случаев инвесторам предоставляются даже лучшие ус</w:t>
      </w:r>
      <w:r w:rsidRPr="0083796C">
        <w:rPr>
          <w:sz w:val="28"/>
          <w:szCs w:val="28"/>
        </w:rPr>
        <w:softHyphen/>
        <w:t>ловия, чем национальным. Так, при создании предприятия не взи</w:t>
      </w:r>
      <w:r w:rsidRPr="0083796C">
        <w:rPr>
          <w:sz w:val="28"/>
          <w:szCs w:val="28"/>
        </w:rPr>
        <w:softHyphen/>
        <w:t>маются таможенные пошлины на имущество, ввозимое на террито</w:t>
      </w:r>
      <w:r w:rsidRPr="0083796C">
        <w:rPr>
          <w:sz w:val="28"/>
          <w:szCs w:val="28"/>
        </w:rPr>
        <w:softHyphen/>
        <w:t>рию России в качестве вклада в уставные фонды предприятий с иностранными инвестициями.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Для предприятий с иностран</w:t>
      </w:r>
      <w:r w:rsidRPr="0083796C">
        <w:rPr>
          <w:sz w:val="28"/>
          <w:szCs w:val="28"/>
        </w:rPr>
        <w:softHyphen/>
        <w:t>ными инвестициями в первые че</w:t>
      </w:r>
      <w:r w:rsidRPr="0083796C">
        <w:rPr>
          <w:sz w:val="28"/>
          <w:szCs w:val="28"/>
        </w:rPr>
        <w:softHyphen/>
        <w:t>тыре года работы установлен льготный налоговый режим.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Российское земельное законодательство не содержит различий в порядке приобретения и пользо</w:t>
      </w:r>
      <w:r w:rsidRPr="0083796C">
        <w:rPr>
          <w:sz w:val="28"/>
          <w:szCs w:val="28"/>
        </w:rPr>
        <w:softHyphen/>
        <w:t>вания приватизированными участ</w:t>
      </w:r>
      <w:r w:rsidRPr="0083796C">
        <w:rPr>
          <w:sz w:val="28"/>
          <w:szCs w:val="28"/>
        </w:rPr>
        <w:softHyphen/>
        <w:t>ками земли для российских и иностранных инвесторов</w:t>
      </w:r>
      <w:r w:rsidR="001568AF" w:rsidRPr="0083796C">
        <w:rPr>
          <w:sz w:val="28"/>
          <w:szCs w:val="28"/>
        </w:rPr>
        <w:t>.</w:t>
      </w:r>
    </w:p>
    <w:p w:rsidR="00B901B8" w:rsidRPr="0083796C" w:rsidRDefault="00B901B8" w:rsidP="0083796C">
      <w:pPr>
        <w:pStyle w:val="10"/>
        <w:spacing w:line="360" w:lineRule="auto"/>
        <w:ind w:firstLine="545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Емкость российского рынка, объем природных ресурсов, имею</w:t>
      </w:r>
      <w:r w:rsidRPr="0083796C">
        <w:rPr>
          <w:sz w:val="28"/>
          <w:szCs w:val="28"/>
        </w:rPr>
        <w:softHyphen/>
        <w:t>щийся производственный потенци</w:t>
      </w:r>
      <w:r w:rsidRPr="0083796C">
        <w:rPr>
          <w:sz w:val="28"/>
          <w:szCs w:val="28"/>
        </w:rPr>
        <w:softHyphen/>
        <w:t>ал в условиях ограниченности в настоящее   время   собственных средств создают взаимную заинтересованность и открывают значи</w:t>
      </w:r>
      <w:r w:rsidRPr="0083796C">
        <w:rPr>
          <w:sz w:val="28"/>
          <w:szCs w:val="28"/>
        </w:rPr>
        <w:softHyphen/>
        <w:t>тельные возможности для осуще</w:t>
      </w:r>
      <w:r w:rsidRPr="0083796C">
        <w:rPr>
          <w:sz w:val="28"/>
          <w:szCs w:val="28"/>
        </w:rPr>
        <w:softHyphen/>
        <w:t>ствления   капиталовложений   в российскую экономику.</w:t>
      </w:r>
    </w:p>
    <w:p w:rsidR="001568AF" w:rsidRPr="0083796C" w:rsidRDefault="001568AF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</w:p>
    <w:p w:rsidR="00965441" w:rsidRDefault="00965441" w:rsidP="0083796C">
      <w:pPr>
        <w:pStyle w:val="10"/>
        <w:spacing w:line="360" w:lineRule="auto"/>
        <w:ind w:firstLine="708"/>
        <w:jc w:val="left"/>
        <w:rPr>
          <w:i/>
          <w:sz w:val="28"/>
          <w:szCs w:val="28"/>
        </w:rPr>
      </w:pPr>
    </w:p>
    <w:p w:rsidR="00965441" w:rsidRDefault="00965441" w:rsidP="0083796C">
      <w:pPr>
        <w:pStyle w:val="10"/>
        <w:spacing w:line="360" w:lineRule="auto"/>
        <w:ind w:firstLine="708"/>
        <w:jc w:val="left"/>
        <w:rPr>
          <w:i/>
          <w:sz w:val="28"/>
          <w:szCs w:val="28"/>
        </w:rPr>
      </w:pPr>
    </w:p>
    <w:p w:rsidR="00965441" w:rsidRDefault="00965441" w:rsidP="0083796C">
      <w:pPr>
        <w:pStyle w:val="10"/>
        <w:spacing w:line="360" w:lineRule="auto"/>
        <w:ind w:firstLine="708"/>
        <w:jc w:val="left"/>
        <w:rPr>
          <w:i/>
          <w:sz w:val="28"/>
          <w:szCs w:val="28"/>
        </w:rPr>
      </w:pPr>
    </w:p>
    <w:p w:rsidR="00965441" w:rsidRDefault="00965441" w:rsidP="0083796C">
      <w:pPr>
        <w:pStyle w:val="10"/>
        <w:spacing w:line="360" w:lineRule="auto"/>
        <w:ind w:firstLine="708"/>
        <w:jc w:val="left"/>
        <w:rPr>
          <w:i/>
          <w:sz w:val="28"/>
          <w:szCs w:val="28"/>
        </w:rPr>
      </w:pPr>
    </w:p>
    <w:p w:rsidR="00965441" w:rsidRDefault="00965441" w:rsidP="0083796C">
      <w:pPr>
        <w:pStyle w:val="10"/>
        <w:spacing w:line="360" w:lineRule="auto"/>
        <w:ind w:firstLine="708"/>
        <w:jc w:val="left"/>
        <w:rPr>
          <w:i/>
          <w:sz w:val="28"/>
          <w:szCs w:val="28"/>
        </w:rPr>
      </w:pPr>
    </w:p>
    <w:p w:rsidR="00965441" w:rsidRDefault="00965441" w:rsidP="0083796C">
      <w:pPr>
        <w:pStyle w:val="10"/>
        <w:spacing w:line="360" w:lineRule="auto"/>
        <w:ind w:firstLine="708"/>
        <w:jc w:val="left"/>
        <w:rPr>
          <w:i/>
          <w:sz w:val="28"/>
          <w:szCs w:val="28"/>
        </w:rPr>
      </w:pPr>
    </w:p>
    <w:p w:rsidR="00965441" w:rsidRDefault="00965441" w:rsidP="0083796C">
      <w:pPr>
        <w:pStyle w:val="10"/>
        <w:spacing w:line="360" w:lineRule="auto"/>
        <w:ind w:firstLine="708"/>
        <w:jc w:val="left"/>
        <w:rPr>
          <w:i/>
          <w:sz w:val="28"/>
          <w:szCs w:val="28"/>
        </w:rPr>
      </w:pPr>
    </w:p>
    <w:p w:rsidR="006A0143" w:rsidRPr="00965441" w:rsidRDefault="00B52640" w:rsidP="0083796C">
      <w:pPr>
        <w:pStyle w:val="10"/>
        <w:spacing w:line="360" w:lineRule="auto"/>
        <w:ind w:firstLine="708"/>
        <w:jc w:val="left"/>
        <w:rPr>
          <w:b/>
          <w:sz w:val="28"/>
          <w:szCs w:val="28"/>
        </w:rPr>
      </w:pPr>
      <w:r w:rsidRPr="00965441">
        <w:rPr>
          <w:b/>
          <w:sz w:val="28"/>
          <w:szCs w:val="28"/>
        </w:rPr>
        <w:t>2</w:t>
      </w:r>
      <w:r w:rsidR="001568AF" w:rsidRPr="00965441">
        <w:rPr>
          <w:b/>
          <w:sz w:val="28"/>
          <w:szCs w:val="28"/>
        </w:rPr>
        <w:t>.2 Стратегическое направление внешнеэкономической политики</w:t>
      </w:r>
    </w:p>
    <w:p w:rsidR="006A0143" w:rsidRPr="0083796C" w:rsidRDefault="006A0143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Стратегическим направлением внешнеэкономической политики РФ является дальнейшая интеграция России в мировое экономиче</w:t>
      </w:r>
      <w:r w:rsidRPr="0083796C">
        <w:rPr>
          <w:sz w:val="28"/>
          <w:szCs w:val="28"/>
        </w:rPr>
        <w:softHyphen/>
        <w:t>ское сообщество в целях макси</w:t>
      </w:r>
      <w:r w:rsidRPr="0083796C">
        <w:rPr>
          <w:sz w:val="28"/>
          <w:szCs w:val="28"/>
        </w:rPr>
        <w:softHyphen/>
        <w:t>мального использования внешне</w:t>
      </w:r>
      <w:r w:rsidRPr="0083796C">
        <w:rPr>
          <w:sz w:val="28"/>
          <w:szCs w:val="28"/>
        </w:rPr>
        <w:softHyphen/>
        <w:t>экономических связей для реали</w:t>
      </w:r>
      <w:r w:rsidRPr="0083796C">
        <w:rPr>
          <w:sz w:val="28"/>
          <w:szCs w:val="28"/>
        </w:rPr>
        <w:softHyphen/>
        <w:t>зации долгосрочной структурной перестройки российской экономи</w:t>
      </w:r>
      <w:r w:rsidRPr="0083796C">
        <w:rPr>
          <w:sz w:val="28"/>
          <w:szCs w:val="28"/>
        </w:rPr>
        <w:softHyphen/>
        <w:t>ки. Однако в современной системе мирохозяйственных связей Россия участвует пока в основном за счет расширения торговли товара</w:t>
      </w:r>
      <w:r w:rsidRPr="0083796C">
        <w:rPr>
          <w:sz w:val="28"/>
          <w:szCs w:val="28"/>
        </w:rPr>
        <w:softHyphen/>
        <w:t>ми, преимущественно сырьем и материалами. Россия слабо вовле</w:t>
      </w:r>
      <w:r w:rsidRPr="0083796C">
        <w:rPr>
          <w:sz w:val="28"/>
          <w:szCs w:val="28"/>
        </w:rPr>
        <w:softHyphen/>
        <w:t>чена в международную коопера</w:t>
      </w:r>
      <w:r w:rsidRPr="0083796C">
        <w:rPr>
          <w:sz w:val="28"/>
          <w:szCs w:val="28"/>
        </w:rPr>
        <w:softHyphen/>
        <w:t>цию пр</w:t>
      </w:r>
      <w:r w:rsidR="00965441">
        <w:rPr>
          <w:sz w:val="28"/>
          <w:szCs w:val="28"/>
        </w:rPr>
        <w:t>оизводства, торговлю услу</w:t>
      </w:r>
      <w:r w:rsidR="00965441">
        <w:rPr>
          <w:sz w:val="28"/>
          <w:szCs w:val="28"/>
        </w:rPr>
        <w:softHyphen/>
        <w:t>гами</w:t>
      </w:r>
      <w:r w:rsidRPr="0083796C">
        <w:rPr>
          <w:sz w:val="28"/>
          <w:szCs w:val="28"/>
        </w:rPr>
        <w:t>, а также в межстрановый научно-технический и информа</w:t>
      </w:r>
      <w:r w:rsidRPr="0083796C">
        <w:rPr>
          <w:sz w:val="28"/>
          <w:szCs w:val="28"/>
        </w:rPr>
        <w:softHyphen/>
        <w:t xml:space="preserve">ционный обмен. </w:t>
      </w:r>
    </w:p>
    <w:p w:rsidR="006A0143" w:rsidRPr="0083796C" w:rsidRDefault="006A0143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Экономика Рос</w:t>
      </w:r>
      <w:r w:rsidRPr="0083796C">
        <w:rPr>
          <w:sz w:val="28"/>
          <w:szCs w:val="28"/>
        </w:rPr>
        <w:softHyphen/>
        <w:t>сии оказалась зависимой от экс</w:t>
      </w:r>
      <w:r w:rsidRPr="0083796C">
        <w:rPr>
          <w:sz w:val="28"/>
          <w:szCs w:val="28"/>
        </w:rPr>
        <w:softHyphen/>
        <w:t>порта   узкого  круга   товаров, прежде всего топливно-сырьевой группы, а также от импорта мно</w:t>
      </w:r>
      <w:r w:rsidRPr="0083796C">
        <w:rPr>
          <w:sz w:val="28"/>
          <w:szCs w:val="28"/>
        </w:rPr>
        <w:softHyphen/>
        <w:t>гих   потребительских   товаров. Степень ее открытости на опреде</w:t>
      </w:r>
      <w:r w:rsidRPr="0083796C">
        <w:rPr>
          <w:sz w:val="28"/>
          <w:szCs w:val="28"/>
        </w:rPr>
        <w:softHyphen/>
        <w:t>ленном этапе перестала соответст</w:t>
      </w:r>
      <w:r w:rsidRPr="0083796C">
        <w:rPr>
          <w:sz w:val="28"/>
          <w:szCs w:val="28"/>
        </w:rPr>
        <w:softHyphen/>
        <w:t>вовать внутренним возможностям страны, масштабам и глубине проблем, стоящих перед ней.</w:t>
      </w:r>
    </w:p>
    <w:p w:rsidR="006A0143" w:rsidRPr="0083796C" w:rsidRDefault="006A0143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этой связи для решения за</w:t>
      </w:r>
      <w:r w:rsidRPr="0083796C">
        <w:rPr>
          <w:sz w:val="28"/>
          <w:szCs w:val="28"/>
        </w:rPr>
        <w:softHyphen/>
        <w:t>дач по стабилизации роста наци</w:t>
      </w:r>
      <w:r w:rsidRPr="0083796C">
        <w:rPr>
          <w:sz w:val="28"/>
          <w:szCs w:val="28"/>
        </w:rPr>
        <w:softHyphen/>
        <w:t>ональной экономики с учетом тенденций развития мировой эко</w:t>
      </w:r>
      <w:r w:rsidRPr="0083796C">
        <w:rPr>
          <w:sz w:val="28"/>
          <w:szCs w:val="28"/>
        </w:rPr>
        <w:softHyphen/>
        <w:t>номики и торговли, а также обес</w:t>
      </w:r>
      <w:r w:rsidRPr="0083796C">
        <w:rPr>
          <w:sz w:val="28"/>
          <w:szCs w:val="28"/>
        </w:rPr>
        <w:softHyphen/>
        <w:t>печения равноправной интеграции России в мировую экономику не</w:t>
      </w:r>
      <w:r w:rsidRPr="0083796C">
        <w:rPr>
          <w:sz w:val="28"/>
          <w:szCs w:val="28"/>
        </w:rPr>
        <w:softHyphen/>
        <w:t>обходимо обеспечить реализацию, следующих основных целей:</w:t>
      </w:r>
    </w:p>
    <w:p w:rsidR="006A0143" w:rsidRPr="0083796C" w:rsidRDefault="006A0143" w:rsidP="0083796C">
      <w:pPr>
        <w:pStyle w:val="10"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   повышение конкурентоспо</w:t>
      </w:r>
      <w:r w:rsidRPr="0083796C">
        <w:rPr>
          <w:sz w:val="28"/>
          <w:szCs w:val="28"/>
        </w:rPr>
        <w:softHyphen/>
        <w:t>собности российской экономики;</w:t>
      </w:r>
    </w:p>
    <w:p w:rsidR="006A0143" w:rsidRPr="0083796C" w:rsidRDefault="006A0143" w:rsidP="0083796C">
      <w:pPr>
        <w:pStyle w:val="10"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сохранение позиций России на мировых товарных рынках (сырье, материалы, вооружение и воен</w:t>
      </w:r>
      <w:r w:rsidRPr="0083796C">
        <w:rPr>
          <w:sz w:val="28"/>
          <w:szCs w:val="28"/>
        </w:rPr>
        <w:softHyphen/>
        <w:t>ная техника), а также дальней</w:t>
      </w:r>
      <w:r w:rsidRPr="0083796C">
        <w:rPr>
          <w:sz w:val="28"/>
          <w:szCs w:val="28"/>
        </w:rPr>
        <w:softHyphen/>
        <w:t>шее расширение экспорта готовых изделий и услуг;</w:t>
      </w:r>
    </w:p>
    <w:p w:rsidR="006A0143" w:rsidRPr="0083796C" w:rsidRDefault="006A0143" w:rsidP="0083796C">
      <w:pPr>
        <w:pStyle w:val="10"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обеспечение равноправных условий доступа российских това</w:t>
      </w:r>
      <w:r w:rsidRPr="0083796C">
        <w:rPr>
          <w:sz w:val="28"/>
          <w:szCs w:val="28"/>
        </w:rPr>
        <w:softHyphen/>
        <w:t>ров и услуг на мировые рынки при адекватной защите внутрен</w:t>
      </w:r>
      <w:r w:rsidRPr="0083796C">
        <w:rPr>
          <w:sz w:val="28"/>
          <w:szCs w:val="28"/>
        </w:rPr>
        <w:softHyphen/>
        <w:t>него рынка от недобросовестной иностранной конкуренции в соответствии со сложившейся практи</w:t>
      </w:r>
      <w:r w:rsidRPr="0083796C">
        <w:rPr>
          <w:sz w:val="28"/>
          <w:szCs w:val="28"/>
        </w:rPr>
        <w:softHyphen/>
        <w:t>кой международных экономиче</w:t>
      </w:r>
      <w:r w:rsidRPr="0083796C">
        <w:rPr>
          <w:sz w:val="28"/>
          <w:szCs w:val="28"/>
        </w:rPr>
        <w:softHyphen/>
        <w:t>ских отношений;</w:t>
      </w:r>
    </w:p>
    <w:p w:rsidR="006A0143" w:rsidRPr="0083796C" w:rsidRDefault="006A0143" w:rsidP="0083796C">
      <w:pPr>
        <w:pStyle w:val="10"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проведение таможенно-тарифной политики, способствую</w:t>
      </w:r>
      <w:r w:rsidRPr="0083796C">
        <w:rPr>
          <w:sz w:val="28"/>
          <w:szCs w:val="28"/>
        </w:rPr>
        <w:softHyphen/>
        <w:t>щей созданию благоприятных ус</w:t>
      </w:r>
      <w:r w:rsidRPr="0083796C">
        <w:rPr>
          <w:sz w:val="28"/>
          <w:szCs w:val="28"/>
        </w:rPr>
        <w:softHyphen/>
        <w:t>ловий для расширения националь</w:t>
      </w:r>
      <w:r w:rsidRPr="0083796C">
        <w:rPr>
          <w:sz w:val="28"/>
          <w:szCs w:val="28"/>
        </w:rPr>
        <w:softHyphen/>
        <w:t>ного производства и повышения его  конкурентоспособности,  не ухудшающей при этом условий конкуренции на внутреннем рын</w:t>
      </w:r>
      <w:r w:rsidRPr="0083796C">
        <w:rPr>
          <w:sz w:val="28"/>
          <w:szCs w:val="28"/>
        </w:rPr>
        <w:softHyphen/>
        <w:t>ке;</w:t>
      </w:r>
    </w:p>
    <w:p w:rsidR="006A0143" w:rsidRPr="0083796C" w:rsidRDefault="006A0143" w:rsidP="0083796C">
      <w:pPr>
        <w:pStyle w:val="10"/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сокращение утечки капитала по каналам внешней торговли пу</w:t>
      </w:r>
      <w:r w:rsidRPr="0083796C">
        <w:rPr>
          <w:sz w:val="28"/>
          <w:szCs w:val="28"/>
        </w:rPr>
        <w:softHyphen/>
        <w:t>тем создания более благоприятных экономических условий в России, а также ужесточения контроля за осуществлением экс</w:t>
      </w:r>
      <w:r w:rsidRPr="0083796C">
        <w:rPr>
          <w:sz w:val="28"/>
          <w:szCs w:val="28"/>
        </w:rPr>
        <w:softHyphen/>
        <w:t>портно-импортных     операций, включая валютный и таможенный контроль, пресечение контрабанд</w:t>
      </w:r>
      <w:r w:rsidRPr="0083796C">
        <w:rPr>
          <w:sz w:val="28"/>
          <w:szCs w:val="28"/>
        </w:rPr>
        <w:softHyphen/>
        <w:t>ного ввоза товаров.</w:t>
      </w:r>
      <w:r w:rsidR="00FF6F87" w:rsidRPr="0083796C">
        <w:rPr>
          <w:rStyle w:val="a5"/>
          <w:sz w:val="28"/>
          <w:szCs w:val="28"/>
        </w:rPr>
        <w:footnoteReference w:id="3"/>
      </w:r>
    </w:p>
    <w:p w:rsidR="006A0143" w:rsidRPr="0083796C" w:rsidRDefault="006A0143" w:rsidP="0083796C">
      <w:pPr>
        <w:pStyle w:val="10"/>
        <w:spacing w:line="360" w:lineRule="auto"/>
        <w:ind w:firstLine="36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Присоединение России к Все</w:t>
      </w:r>
      <w:r w:rsidRPr="0083796C">
        <w:rPr>
          <w:sz w:val="28"/>
          <w:szCs w:val="28"/>
        </w:rPr>
        <w:softHyphen/>
        <w:t>мирной   торговой   организации (ВТО) позволит более эффектив</w:t>
      </w:r>
      <w:r w:rsidRPr="0083796C">
        <w:rPr>
          <w:sz w:val="28"/>
          <w:szCs w:val="28"/>
        </w:rPr>
        <w:softHyphen/>
        <w:t>но содействовать развитию экс</w:t>
      </w:r>
      <w:r w:rsidRPr="0083796C">
        <w:rPr>
          <w:sz w:val="28"/>
          <w:szCs w:val="28"/>
        </w:rPr>
        <w:softHyphen/>
        <w:t>портных возможностей российских производителей, создаст условия для продвижения на зарубежные рынки отечественных товаров с более высокой степенью переработки, что позволит облагородить структуру российского экспорта, обеспечит улучшение доступа рос</w:t>
      </w:r>
      <w:r w:rsidRPr="0083796C">
        <w:rPr>
          <w:sz w:val="28"/>
          <w:szCs w:val="28"/>
        </w:rPr>
        <w:softHyphen/>
        <w:t>сийских товаров и услуг на зару</w:t>
      </w:r>
      <w:r w:rsidRPr="0083796C">
        <w:rPr>
          <w:sz w:val="28"/>
          <w:szCs w:val="28"/>
        </w:rPr>
        <w:softHyphen/>
        <w:t>бежные рынки и увеличит сте</w:t>
      </w:r>
      <w:r w:rsidRPr="0083796C">
        <w:rPr>
          <w:sz w:val="28"/>
          <w:szCs w:val="28"/>
        </w:rPr>
        <w:softHyphen/>
        <w:t>пень защищенности отечествен</w:t>
      </w:r>
      <w:r w:rsidRPr="0083796C">
        <w:rPr>
          <w:sz w:val="28"/>
          <w:szCs w:val="28"/>
        </w:rPr>
        <w:softHyphen/>
        <w:t>ных производителей на россий</w:t>
      </w:r>
      <w:r w:rsidRPr="0083796C">
        <w:rPr>
          <w:sz w:val="28"/>
          <w:szCs w:val="28"/>
        </w:rPr>
        <w:softHyphen/>
        <w:t xml:space="preserve">ском и зарубежном рынках. </w:t>
      </w:r>
    </w:p>
    <w:p w:rsidR="006A0143" w:rsidRPr="0083796C" w:rsidRDefault="006A0143" w:rsidP="0083796C">
      <w:pPr>
        <w:pStyle w:val="10"/>
        <w:spacing w:line="360" w:lineRule="auto"/>
        <w:ind w:firstLine="36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Установленный в России внеш</w:t>
      </w:r>
      <w:r w:rsidRPr="0083796C">
        <w:rPr>
          <w:sz w:val="28"/>
          <w:szCs w:val="28"/>
        </w:rPr>
        <w:softHyphen/>
        <w:t>неторговый режим, либерализован до уровня промышленно развитых стран с устоявшимися рыночными отношениями. Это поз</w:t>
      </w:r>
      <w:r w:rsidR="00AD22CF">
        <w:rPr>
          <w:sz w:val="28"/>
          <w:szCs w:val="28"/>
        </w:rPr>
        <w:t>воляет со</w:t>
      </w:r>
      <w:r w:rsidR="00AD22CF">
        <w:rPr>
          <w:sz w:val="28"/>
          <w:szCs w:val="28"/>
        </w:rPr>
        <w:softHyphen/>
        <w:t>здавать на внутреннем</w:t>
      </w:r>
      <w:r w:rsidRPr="0083796C">
        <w:rPr>
          <w:sz w:val="28"/>
          <w:szCs w:val="28"/>
        </w:rPr>
        <w:t xml:space="preserve"> рынке конкурентную среду, обеспечивать его наполнение товарами и услу</w:t>
      </w:r>
      <w:r w:rsidRPr="0083796C">
        <w:rPr>
          <w:sz w:val="28"/>
          <w:szCs w:val="28"/>
        </w:rPr>
        <w:softHyphen/>
        <w:t>гами, объем которых способен удовлетворить потребности, как производственного сектора, так и населения. В то же время следу</w:t>
      </w:r>
      <w:r w:rsidRPr="0083796C">
        <w:rPr>
          <w:sz w:val="28"/>
          <w:szCs w:val="28"/>
        </w:rPr>
        <w:softHyphen/>
        <w:t>ет отметить, что наши торговые партнеры не всегда готовы от</w:t>
      </w:r>
      <w:r w:rsidRPr="0083796C">
        <w:rPr>
          <w:sz w:val="28"/>
          <w:szCs w:val="28"/>
        </w:rPr>
        <w:softHyphen/>
        <w:t>крыть свои рынки для российских товаров, применяя ограничитель</w:t>
      </w:r>
      <w:r w:rsidRPr="0083796C">
        <w:rPr>
          <w:sz w:val="28"/>
          <w:szCs w:val="28"/>
        </w:rPr>
        <w:softHyphen/>
        <w:t>ные меры и тем самым нарушая принцип взаимности в торгово-экономических отношениях.</w:t>
      </w:r>
    </w:p>
    <w:p w:rsidR="006A0143" w:rsidRPr="0083796C" w:rsidRDefault="006A0143" w:rsidP="0083796C">
      <w:pPr>
        <w:pStyle w:val="10"/>
        <w:spacing w:line="360" w:lineRule="auto"/>
        <w:ind w:firstLine="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настоящее время ограничитель</w:t>
      </w:r>
      <w:r w:rsidRPr="0083796C">
        <w:rPr>
          <w:sz w:val="28"/>
          <w:szCs w:val="28"/>
        </w:rPr>
        <w:softHyphen/>
        <w:t>ные меры (главным образом анти</w:t>
      </w:r>
      <w:r w:rsidRPr="0083796C">
        <w:rPr>
          <w:sz w:val="28"/>
          <w:szCs w:val="28"/>
        </w:rPr>
        <w:softHyphen/>
        <w:t>демпинговые пошлины и угрозы при</w:t>
      </w:r>
      <w:r w:rsidRPr="0083796C">
        <w:rPr>
          <w:sz w:val="28"/>
          <w:szCs w:val="28"/>
        </w:rPr>
        <w:softHyphen/>
        <w:t>менения таковых) по отношению к российским товарам используют ЕС и еще 11 стран (США, Канада, Тур</w:t>
      </w:r>
      <w:r w:rsidRPr="0083796C">
        <w:rPr>
          <w:sz w:val="28"/>
          <w:szCs w:val="28"/>
        </w:rPr>
        <w:softHyphen/>
        <w:t>ция, Индия и др.).</w:t>
      </w:r>
    </w:p>
    <w:p w:rsidR="006A0143" w:rsidRPr="0083796C" w:rsidRDefault="006A0143" w:rsidP="0083796C">
      <w:pPr>
        <w:pStyle w:val="10"/>
        <w:spacing w:line="360" w:lineRule="auto"/>
        <w:ind w:firstLine="708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этой связи ведется постоян</w:t>
      </w:r>
      <w:r w:rsidRPr="0083796C">
        <w:rPr>
          <w:sz w:val="28"/>
          <w:szCs w:val="28"/>
        </w:rPr>
        <w:softHyphen/>
        <w:t>ная работа по устранению искус</w:t>
      </w:r>
      <w:r w:rsidRPr="0083796C">
        <w:rPr>
          <w:sz w:val="28"/>
          <w:szCs w:val="28"/>
        </w:rPr>
        <w:softHyphen/>
        <w:t>ственных барьеров, сдерживаю</w:t>
      </w:r>
      <w:r w:rsidRPr="0083796C">
        <w:rPr>
          <w:sz w:val="28"/>
          <w:szCs w:val="28"/>
        </w:rPr>
        <w:softHyphen/>
        <w:t xml:space="preserve">щих экспорт российских товаров, путем урегулирования торговых споров. В частности, в </w:t>
      </w:r>
      <w:smartTag w:uri="urn:schemas-microsoft-com:office:smarttags" w:element="metricconverter">
        <w:smartTagPr>
          <w:attr w:name="ProductID" w:val="1998 г"/>
        </w:smartTagPr>
        <w:r w:rsidRPr="0083796C">
          <w:rPr>
            <w:sz w:val="28"/>
            <w:szCs w:val="28"/>
          </w:rPr>
          <w:t>1998 г</w:t>
        </w:r>
      </w:smartTag>
      <w:r w:rsidRPr="0083796C">
        <w:rPr>
          <w:sz w:val="28"/>
          <w:szCs w:val="28"/>
        </w:rPr>
        <w:t>. было урегулировано 7 таких споров, в том числе по экспорту титано</w:t>
      </w:r>
      <w:r w:rsidRPr="0083796C">
        <w:rPr>
          <w:sz w:val="28"/>
          <w:szCs w:val="28"/>
        </w:rPr>
        <w:softHyphen/>
        <w:t>вой губки, кованого титана и вольфрама.</w:t>
      </w: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1568AF" w:rsidRPr="0083796C" w:rsidRDefault="001568AF" w:rsidP="0083796C">
      <w:pPr>
        <w:pStyle w:val="10"/>
        <w:spacing w:line="360" w:lineRule="auto"/>
        <w:jc w:val="left"/>
        <w:rPr>
          <w:sz w:val="28"/>
          <w:szCs w:val="28"/>
        </w:rPr>
      </w:pPr>
    </w:p>
    <w:p w:rsidR="004C7529" w:rsidRPr="0083796C" w:rsidRDefault="004C7529" w:rsidP="0083796C">
      <w:pPr>
        <w:pStyle w:val="10"/>
        <w:spacing w:line="360" w:lineRule="auto"/>
        <w:ind w:firstLine="0"/>
        <w:jc w:val="left"/>
        <w:rPr>
          <w:sz w:val="28"/>
          <w:szCs w:val="28"/>
        </w:rPr>
      </w:pPr>
    </w:p>
    <w:p w:rsidR="00FF6F87" w:rsidRPr="0083796C" w:rsidRDefault="00FF6F87" w:rsidP="0083796C">
      <w:pPr>
        <w:pStyle w:val="10"/>
        <w:spacing w:line="360" w:lineRule="auto"/>
        <w:ind w:firstLine="0"/>
        <w:jc w:val="left"/>
        <w:rPr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AD22CF" w:rsidRDefault="00AD22CF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</w:p>
    <w:p w:rsidR="001568AF" w:rsidRPr="00AD22CF" w:rsidRDefault="00B52640" w:rsidP="0083796C">
      <w:pPr>
        <w:pStyle w:val="10"/>
        <w:spacing w:line="360" w:lineRule="auto"/>
        <w:ind w:firstLine="0"/>
        <w:jc w:val="left"/>
        <w:rPr>
          <w:b/>
          <w:sz w:val="28"/>
          <w:szCs w:val="28"/>
        </w:rPr>
      </w:pPr>
      <w:r w:rsidRPr="00AD22CF">
        <w:rPr>
          <w:b/>
          <w:sz w:val="28"/>
          <w:szCs w:val="28"/>
        </w:rPr>
        <w:t>3</w:t>
      </w:r>
      <w:r w:rsidR="007B7EA7" w:rsidRPr="00AD22CF">
        <w:rPr>
          <w:b/>
          <w:sz w:val="28"/>
          <w:szCs w:val="28"/>
        </w:rPr>
        <w:t xml:space="preserve">. </w:t>
      </w:r>
      <w:r w:rsidR="001568AF" w:rsidRPr="00AD22CF">
        <w:rPr>
          <w:b/>
          <w:sz w:val="28"/>
          <w:szCs w:val="28"/>
        </w:rPr>
        <w:t>ОСНОВНЫЕ ПРИНЦИПЫ ТОРГОВОЙ ПОЛИТИКИ РФ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На объемы, структуру и региональное распределение российского экспортно-импортного обмена заметное влияние оказали меры государства по регулированию внешней торговли. В целом его основные направления отвечают задачам российской экономики и внешней торговли, проведению начатых реформ.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Однако есть и негативные стороны – недоработанность многих аспектов</w:t>
      </w:r>
    </w:p>
    <w:p w:rsidR="00411C4E" w:rsidRPr="0083796C" w:rsidRDefault="00411C4E" w:rsidP="0083796C">
      <w:pPr>
        <w:pStyle w:val="10"/>
        <w:spacing w:line="360" w:lineRule="auto"/>
        <w:ind w:firstLine="0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нормативно-правовой базы, непоследовательность и поспешность в принятии отдельных решений. Но работа в этом направлении идет. Примером может служить изданный закон "О государственном регулировании внешнеторговой деятельности". 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Отношения РФ с иностранными государствами в области внешнеторговой деятельности строятся на основе соблюдения общепризнанных принципов и норм международного права и обязательств, вытекающих из международных договоров России. 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целях интеграции эконо</w:t>
      </w:r>
      <w:r w:rsidR="00AD22CF">
        <w:rPr>
          <w:sz w:val="28"/>
          <w:szCs w:val="28"/>
        </w:rPr>
        <w:t xml:space="preserve">мики России в мировую экономику, </w:t>
      </w:r>
      <w:r w:rsidRPr="0083796C">
        <w:rPr>
          <w:sz w:val="28"/>
          <w:szCs w:val="28"/>
        </w:rPr>
        <w:t xml:space="preserve">Российская Федерация в соответствии с общепризнанными принципами и нормами международного права участвует в международных договорах о таможенных союзах и свободных экономических зонах со всеми вытекающими отсюда последствиями. В настоящее время торговая политика России осуществляется посредством таможенно-тарифного регулирования (экспортные и импортные таможенные тарифы) и нетарифного регулирования (в частности, путем лицензирования) внешнеторговой деятельности. Не допускаются иные методы государственного регулирования внешнеторговой деятельности путем вмешательства и установления различных ограничений органами государственной власти. 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Экспорт и импорт осуществляются без количественных ограничений. Количественные ограничения вводятся в исключительных целях: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 1) обеспечения национальной безопасности РФ; 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 2) выполнения международных обязательств РФ с учетом состояния на внутреннем товарном рынке; 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  3) защиты внутреннего рынка РФ.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целях защиты национальных интересов действует система экспортного контроля.</w:t>
      </w:r>
    </w:p>
    <w:p w:rsidR="00411C4E" w:rsidRPr="0083796C" w:rsidRDefault="00411C4E" w:rsidP="0083796C">
      <w:pPr>
        <w:pStyle w:val="10"/>
        <w:spacing w:line="360" w:lineRule="auto"/>
        <w:jc w:val="left"/>
        <w:rPr>
          <w:sz w:val="28"/>
          <w:szCs w:val="28"/>
        </w:rPr>
      </w:pPr>
      <w:r w:rsidRPr="0083796C">
        <w:rPr>
          <w:sz w:val="28"/>
          <w:szCs w:val="28"/>
        </w:rPr>
        <w:t xml:space="preserve">Существуют технические, фармакологические, санитарные, ветеринарные, фитосанитарные и экологические стандарты и требования в отношении ввозимых товаров, контроль за их качеством. Предусматриваются защитные меры в отношении импорта товаров, наиболее яркое проявление которых мы видим в растущих импортных пошлинах. В настоящее время Правительство России уделяет большое внимание проекту Федеральной программы развития экспорта России, основной целью которой является увеличение стоимостного объема российского экспорта, расширение его номенклатуры за счет продукции с повышенной степенью обработки, наукоёмких товаров, технологий. </w:t>
      </w:r>
    </w:p>
    <w:p w:rsidR="00A8354C" w:rsidRPr="0083796C" w:rsidRDefault="00A8354C" w:rsidP="0083796C">
      <w:pPr>
        <w:pStyle w:val="10"/>
        <w:spacing w:line="360" w:lineRule="auto"/>
        <w:jc w:val="left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A8354C" w:rsidRPr="0083796C" w:rsidRDefault="00A8354C" w:rsidP="0083796C">
      <w:pPr>
        <w:spacing w:line="360" w:lineRule="auto"/>
        <w:ind w:firstLine="576"/>
        <w:rPr>
          <w:sz w:val="28"/>
          <w:szCs w:val="28"/>
        </w:rPr>
      </w:pPr>
    </w:p>
    <w:p w:rsidR="00FF6F87" w:rsidRPr="0083796C" w:rsidRDefault="00FF6F87" w:rsidP="0083796C">
      <w:pPr>
        <w:pStyle w:val="7"/>
        <w:spacing w:line="360" w:lineRule="auto"/>
        <w:rPr>
          <w:sz w:val="28"/>
          <w:szCs w:val="28"/>
        </w:rPr>
      </w:pPr>
    </w:p>
    <w:p w:rsidR="00E56D88" w:rsidRPr="0083796C" w:rsidRDefault="00E56D88" w:rsidP="0083796C">
      <w:pPr>
        <w:spacing w:line="360" w:lineRule="auto"/>
        <w:rPr>
          <w:sz w:val="28"/>
          <w:szCs w:val="28"/>
        </w:rPr>
      </w:pPr>
    </w:p>
    <w:p w:rsidR="00E56D88" w:rsidRPr="0083796C" w:rsidRDefault="00E56D88" w:rsidP="0083796C">
      <w:pPr>
        <w:spacing w:line="360" w:lineRule="auto"/>
        <w:rPr>
          <w:sz w:val="28"/>
          <w:szCs w:val="28"/>
        </w:rPr>
      </w:pPr>
    </w:p>
    <w:p w:rsidR="001568AF" w:rsidRPr="0083796C" w:rsidRDefault="001568AF" w:rsidP="0083796C">
      <w:pPr>
        <w:spacing w:line="360" w:lineRule="auto"/>
        <w:rPr>
          <w:sz w:val="28"/>
          <w:szCs w:val="28"/>
        </w:rPr>
      </w:pPr>
      <w:r w:rsidRPr="0083796C">
        <w:rPr>
          <w:sz w:val="28"/>
          <w:szCs w:val="28"/>
        </w:rPr>
        <w:t>ЗАКЛЮЧЕНИЕ</w:t>
      </w:r>
      <w:r w:rsidR="00D06D65">
        <w:rPr>
          <w:sz w:val="28"/>
          <w:szCs w:val="28"/>
        </w:rPr>
        <w:t>.</w:t>
      </w:r>
    </w:p>
    <w:p w:rsidR="001568AF" w:rsidRPr="0083796C" w:rsidRDefault="00C006BA" w:rsidP="0083796C">
      <w:pPr>
        <w:pStyle w:val="10"/>
        <w:widowControl/>
        <w:spacing w:line="360" w:lineRule="auto"/>
        <w:ind w:firstLine="567"/>
        <w:jc w:val="left"/>
        <w:rPr>
          <w:sz w:val="28"/>
          <w:szCs w:val="28"/>
        </w:rPr>
      </w:pPr>
      <w:r w:rsidRPr="0083796C">
        <w:rPr>
          <w:sz w:val="28"/>
          <w:szCs w:val="28"/>
        </w:rPr>
        <w:t>В начале XXI</w:t>
      </w:r>
      <w:r w:rsidR="001568AF" w:rsidRPr="0083796C">
        <w:rPr>
          <w:sz w:val="28"/>
          <w:szCs w:val="28"/>
        </w:rPr>
        <w:t xml:space="preserve"> века ВЭС России пережи</w:t>
      </w:r>
      <w:r w:rsidR="001568AF" w:rsidRPr="0083796C">
        <w:rPr>
          <w:sz w:val="28"/>
          <w:szCs w:val="28"/>
        </w:rPr>
        <w:softHyphen/>
        <w:t>вают сложный период глубоких качественных преобразований, связан</w:t>
      </w:r>
      <w:r w:rsidR="001568AF" w:rsidRPr="0083796C">
        <w:rPr>
          <w:sz w:val="28"/>
          <w:szCs w:val="28"/>
        </w:rPr>
        <w:softHyphen/>
        <w:t>ных с осуществлением реформ и поиском путей интегрирования в си</w:t>
      </w:r>
      <w:r w:rsidR="001568AF" w:rsidRPr="0083796C">
        <w:rPr>
          <w:sz w:val="28"/>
          <w:szCs w:val="28"/>
        </w:rPr>
        <w:softHyphen/>
        <w:t>стему мирохозяйственных отношений.</w:t>
      </w:r>
    </w:p>
    <w:p w:rsidR="001568AF" w:rsidRPr="0083796C" w:rsidRDefault="001568AF" w:rsidP="0083796C">
      <w:pPr>
        <w:pStyle w:val="a7"/>
        <w:spacing w:line="360" w:lineRule="auto"/>
        <w:ind w:left="0" w:firstLine="567"/>
        <w:rPr>
          <w:sz w:val="28"/>
          <w:szCs w:val="28"/>
        </w:rPr>
      </w:pPr>
      <w:r w:rsidRPr="0083796C">
        <w:rPr>
          <w:sz w:val="28"/>
          <w:szCs w:val="28"/>
        </w:rPr>
        <w:t>Сейчас внешнеторговая деятельн</w:t>
      </w:r>
      <w:r w:rsidR="00C006BA" w:rsidRPr="0083796C">
        <w:rPr>
          <w:sz w:val="28"/>
          <w:szCs w:val="28"/>
        </w:rPr>
        <w:t xml:space="preserve">ость в России осуществляется на </w:t>
      </w:r>
      <w:r w:rsidRPr="0083796C">
        <w:rPr>
          <w:sz w:val="28"/>
          <w:szCs w:val="28"/>
        </w:rPr>
        <w:t xml:space="preserve">принципиально новых, отличных от эпохи государственного монополизма, принципах. </w:t>
      </w:r>
    </w:p>
    <w:p w:rsidR="001568AF" w:rsidRPr="0083796C" w:rsidRDefault="001568AF" w:rsidP="0083796C">
      <w:pPr>
        <w:spacing w:line="360" w:lineRule="auto"/>
        <w:ind w:firstLine="567"/>
        <w:rPr>
          <w:sz w:val="28"/>
          <w:szCs w:val="28"/>
        </w:rPr>
      </w:pPr>
      <w:r w:rsidRPr="0083796C">
        <w:rPr>
          <w:sz w:val="28"/>
          <w:szCs w:val="28"/>
        </w:rPr>
        <w:t>Все это является мощным стимулом для развития внешнеэкономических связей. Многие республики, края и области в рамках своих полномочий активно занимаются установлением контактов с зарубежными партнерами, нарабатывают свою нормативно-правовую базу, повышают экспортный потенциал.</w:t>
      </w:r>
    </w:p>
    <w:p w:rsidR="001568AF" w:rsidRPr="0083796C" w:rsidRDefault="001568AF" w:rsidP="0083796C">
      <w:pPr>
        <w:pStyle w:val="a7"/>
        <w:spacing w:line="360" w:lineRule="auto"/>
        <w:ind w:left="0" w:firstLine="567"/>
        <w:rPr>
          <w:sz w:val="28"/>
          <w:szCs w:val="28"/>
        </w:rPr>
      </w:pPr>
      <w:r w:rsidRPr="0083796C">
        <w:rPr>
          <w:sz w:val="28"/>
          <w:szCs w:val="28"/>
        </w:rPr>
        <w:t>Однако спад промышленного производства, ухудшение конъюнктуры мирового рынка, отсутствие последовательной государственной экспортной политики, непостоянность валютного курса рубля отрицательно влияют на структуру и динамику экспорта в стране. По этим же причинам происходит рост доли топливно-сырьевой продукции в экспорте при дальнейшем сокращении в нем доли изделий машиностроения, а, следовательно, возрастания роли сырьевых регионов во внешнеэкономических связях и убывания тех, которые специализируются на производстве продукции металлургии, химии и нефтехимии. Ужесточение таможенной и налоговой политики, задолженность государства иностранным партнерам вызвало сокращение удельного веса оборудования и технологий в импорте.</w:t>
      </w:r>
    </w:p>
    <w:p w:rsidR="001568AF" w:rsidRPr="0083796C" w:rsidRDefault="001568AF" w:rsidP="0083796C">
      <w:pPr>
        <w:spacing w:line="360" w:lineRule="auto"/>
        <w:ind w:firstLine="567"/>
        <w:rPr>
          <w:sz w:val="28"/>
          <w:szCs w:val="28"/>
        </w:rPr>
      </w:pPr>
      <w:r w:rsidRPr="0083796C">
        <w:rPr>
          <w:sz w:val="28"/>
          <w:szCs w:val="28"/>
        </w:rPr>
        <w:t xml:space="preserve">Еще не до конца доработано Российское законодательство, где были бы определены полномочия регионов, возможность их участия во внешнеэкономических связях, разграничение собственности отдельных субъектов, определения статуса природных ресурсов в регионах, распределение доходов от экспортных и импортных пошлин между Федерацией и ее субъектами. Все это является сильным тормозом в развитии внешнеэкономических связей, а значит, развития экономики страны в целом. </w:t>
      </w: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D06D65" w:rsidRDefault="00D06D65" w:rsidP="00460132">
      <w:pPr>
        <w:spacing w:line="360" w:lineRule="auto"/>
        <w:ind w:left="360"/>
        <w:rPr>
          <w:sz w:val="28"/>
          <w:szCs w:val="28"/>
        </w:rPr>
      </w:pPr>
    </w:p>
    <w:p w:rsidR="005255EE" w:rsidRDefault="005255EE" w:rsidP="00A55BD6">
      <w:pPr>
        <w:spacing w:line="360" w:lineRule="auto"/>
        <w:rPr>
          <w:sz w:val="28"/>
          <w:szCs w:val="28"/>
        </w:rPr>
      </w:pPr>
    </w:p>
    <w:p w:rsidR="005255EE" w:rsidRDefault="005255EE" w:rsidP="00A55BD6">
      <w:pPr>
        <w:spacing w:line="360" w:lineRule="auto"/>
        <w:rPr>
          <w:sz w:val="28"/>
          <w:szCs w:val="28"/>
        </w:rPr>
      </w:pPr>
    </w:p>
    <w:p w:rsidR="005255EE" w:rsidRDefault="005255EE" w:rsidP="00A55BD6">
      <w:pPr>
        <w:spacing w:line="360" w:lineRule="auto"/>
        <w:rPr>
          <w:sz w:val="28"/>
          <w:szCs w:val="28"/>
        </w:rPr>
      </w:pPr>
    </w:p>
    <w:p w:rsidR="005255EE" w:rsidRDefault="005255EE" w:rsidP="00A55BD6">
      <w:pPr>
        <w:spacing w:line="360" w:lineRule="auto"/>
        <w:rPr>
          <w:sz w:val="28"/>
          <w:szCs w:val="28"/>
        </w:rPr>
      </w:pPr>
    </w:p>
    <w:p w:rsidR="005255EE" w:rsidRDefault="005255EE" w:rsidP="00A55BD6">
      <w:pPr>
        <w:spacing w:line="360" w:lineRule="auto"/>
        <w:rPr>
          <w:sz w:val="28"/>
          <w:szCs w:val="28"/>
        </w:rPr>
      </w:pPr>
    </w:p>
    <w:p w:rsidR="00737E95" w:rsidRPr="0083796C" w:rsidRDefault="00F23439" w:rsidP="00A55BD6">
      <w:pPr>
        <w:spacing w:line="360" w:lineRule="auto"/>
        <w:rPr>
          <w:sz w:val="28"/>
          <w:szCs w:val="28"/>
        </w:rPr>
      </w:pPr>
      <w:r w:rsidRPr="0083796C">
        <w:rPr>
          <w:sz w:val="28"/>
          <w:szCs w:val="28"/>
        </w:rPr>
        <w:t>СПИСОК ИСПОЛЬЗОВАННОЙ ЛИТЕРАТУРЫ</w:t>
      </w:r>
    </w:p>
    <w:p w:rsidR="00737E95" w:rsidRPr="0083796C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37E95" w:rsidRPr="0083796C">
        <w:rPr>
          <w:sz w:val="28"/>
          <w:szCs w:val="28"/>
        </w:rPr>
        <w:t>Российский статистический ежегодник, 2004 – М.: Фина</w:t>
      </w:r>
      <w:r w:rsidR="00B1279E" w:rsidRPr="0083796C">
        <w:rPr>
          <w:sz w:val="28"/>
          <w:szCs w:val="28"/>
        </w:rPr>
        <w:t>нсы и статистика, 2004</w:t>
      </w:r>
    </w:p>
    <w:p w:rsidR="00B1279E" w:rsidRPr="0083796C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B1279E" w:rsidRPr="0083796C">
        <w:rPr>
          <w:sz w:val="28"/>
          <w:szCs w:val="28"/>
        </w:rPr>
        <w:t>Россия в цифрах, 2004 – М.: Финансы и статистика, 2004</w:t>
      </w:r>
    </w:p>
    <w:p w:rsidR="00F23439" w:rsidRPr="0083796C" w:rsidRDefault="00537F9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Словарь: </w:t>
      </w:r>
    </w:p>
    <w:p w:rsidR="00F23439" w:rsidRPr="0083796C" w:rsidRDefault="00A55BD6" w:rsidP="00A55BD6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3439" w:rsidRPr="0083796C">
        <w:rPr>
          <w:sz w:val="28"/>
          <w:szCs w:val="28"/>
        </w:rPr>
        <w:t xml:space="preserve">Золотогоров В.Т. Энциклопедический словарь по экономике.          </w:t>
      </w:r>
    </w:p>
    <w:p w:rsidR="00F23439" w:rsidRPr="0083796C" w:rsidRDefault="00F23439" w:rsidP="00A55BD6">
      <w:pPr>
        <w:widowControl w:val="0"/>
        <w:spacing w:line="360" w:lineRule="auto"/>
        <w:rPr>
          <w:sz w:val="28"/>
          <w:szCs w:val="28"/>
        </w:rPr>
      </w:pPr>
      <w:r w:rsidRPr="0083796C">
        <w:rPr>
          <w:sz w:val="28"/>
          <w:szCs w:val="28"/>
        </w:rPr>
        <w:t>Минск: Полымя, 1997, 571 с.</w:t>
      </w:r>
    </w:p>
    <w:p w:rsidR="00B1279E" w:rsidRPr="00460132" w:rsidRDefault="00B1279E" w:rsidP="00A55BD6">
      <w:pPr>
        <w:spacing w:line="360" w:lineRule="auto"/>
        <w:rPr>
          <w:sz w:val="28"/>
          <w:szCs w:val="28"/>
        </w:rPr>
      </w:pPr>
      <w:r w:rsidRPr="00460132">
        <w:rPr>
          <w:sz w:val="28"/>
          <w:szCs w:val="28"/>
        </w:rPr>
        <w:t>Статьи из журналов и газет:</w:t>
      </w:r>
    </w:p>
    <w:p w:rsidR="000E384D" w:rsidRPr="0083796C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E384D" w:rsidRPr="0083796C">
        <w:rPr>
          <w:sz w:val="28"/>
          <w:szCs w:val="28"/>
        </w:rPr>
        <w:t>Экспорт из России основных товаров в 1998. //Внешняя торговля. – 1998. - № 7. – с 62 – 63.</w:t>
      </w:r>
    </w:p>
    <w:p w:rsidR="000E384D" w:rsidRPr="0083796C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E384D" w:rsidRPr="0083796C">
        <w:rPr>
          <w:sz w:val="28"/>
          <w:szCs w:val="28"/>
        </w:rPr>
        <w:t>Безруков В. Внешнеэкономическая деятельность в 1999. // Экономист. – 2000. - № 7. – с 14 - 21</w:t>
      </w:r>
    </w:p>
    <w:p w:rsidR="000E384D" w:rsidRPr="0083796C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E384D" w:rsidRPr="0083796C">
        <w:rPr>
          <w:sz w:val="28"/>
          <w:szCs w:val="28"/>
        </w:rPr>
        <w:t>Буристов В.Н. Внешняя торговля РФ. – М</w:t>
      </w:r>
      <w:r w:rsidR="00B1279E" w:rsidRPr="0083796C">
        <w:rPr>
          <w:sz w:val="28"/>
          <w:szCs w:val="28"/>
        </w:rPr>
        <w:t>и</w:t>
      </w:r>
      <w:r w:rsidR="000E384D" w:rsidRPr="0083796C">
        <w:rPr>
          <w:sz w:val="28"/>
          <w:szCs w:val="28"/>
        </w:rPr>
        <w:t>МО, 2001. – 38 с.</w:t>
      </w:r>
    </w:p>
    <w:p w:rsidR="00B1279E" w:rsidRPr="0083796C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B1279E" w:rsidRPr="0083796C">
        <w:rPr>
          <w:sz w:val="28"/>
          <w:szCs w:val="28"/>
        </w:rPr>
        <w:t>Кузьмин С. Перспективы России в развитии мирохозяйственных тенденций. // Экономист. – 2002. - № 1. – с 14 – 25.</w:t>
      </w:r>
    </w:p>
    <w:p w:rsidR="00F23439" w:rsidRPr="0083796C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0E384D" w:rsidRPr="0083796C">
        <w:rPr>
          <w:sz w:val="28"/>
          <w:szCs w:val="28"/>
        </w:rPr>
        <w:t>Внешнеэкономическая деятельность РФ. // Внешнеэкономический комплекс России: состояние и перспективы. – 2001. - № 2. – с 54 – 68</w:t>
      </w:r>
    </w:p>
    <w:p w:rsidR="00F23439" w:rsidRPr="0083796C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F23439" w:rsidRPr="0083796C">
        <w:rPr>
          <w:sz w:val="28"/>
          <w:szCs w:val="28"/>
        </w:rPr>
        <w:t>Глобализация мировой экономики и России. // Мировая экономика и международные отношения. - № 3. – с 23 – 34.</w:t>
      </w:r>
    </w:p>
    <w:p w:rsidR="00F23439" w:rsidRPr="0083796C" w:rsidRDefault="00A55BD6" w:rsidP="00A55BD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F23439" w:rsidRPr="0083796C">
        <w:rPr>
          <w:sz w:val="28"/>
          <w:szCs w:val="28"/>
        </w:rPr>
        <w:t>Экономическое сотрудничество России и ЕС. // Внешнеэкономический бюллетень. – 2002. - № 4. – с 5 – 11.</w:t>
      </w:r>
    </w:p>
    <w:p w:rsidR="00F23439" w:rsidRPr="0083796C" w:rsidRDefault="00A55BD6" w:rsidP="00A55BD6">
      <w:pPr>
        <w:pStyle w:val="2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="00F23439" w:rsidRPr="0083796C">
        <w:rPr>
          <w:sz w:val="28"/>
          <w:szCs w:val="28"/>
        </w:rPr>
        <w:t>Внешняя торговля</w:t>
      </w:r>
      <w:r w:rsidR="00F23439" w:rsidRPr="0083796C">
        <w:rPr>
          <w:sz w:val="28"/>
          <w:szCs w:val="28"/>
        </w:rPr>
        <w:sym w:font="Times New Roman" w:char="002E"/>
      </w:r>
      <w:r w:rsidR="00F23439" w:rsidRPr="0083796C">
        <w:rPr>
          <w:sz w:val="28"/>
          <w:szCs w:val="28"/>
        </w:rPr>
        <w:t xml:space="preserve"> </w:t>
      </w:r>
      <w:r w:rsidR="00F23439" w:rsidRPr="0083796C">
        <w:rPr>
          <w:sz w:val="28"/>
          <w:szCs w:val="28"/>
        </w:rPr>
        <w:sym w:font="Times New Roman" w:char="2013"/>
      </w:r>
      <w:r w:rsidR="00B52640" w:rsidRPr="0083796C">
        <w:rPr>
          <w:sz w:val="28"/>
          <w:szCs w:val="28"/>
        </w:rPr>
        <w:t>2005</w:t>
      </w:r>
      <w:r w:rsidR="00F23439" w:rsidRPr="0083796C">
        <w:rPr>
          <w:sz w:val="28"/>
          <w:szCs w:val="28"/>
        </w:rPr>
        <w:sym w:font="Times New Roman" w:char="002E"/>
      </w:r>
      <w:r w:rsidR="00F23439" w:rsidRPr="0083796C">
        <w:rPr>
          <w:sz w:val="28"/>
          <w:szCs w:val="28"/>
        </w:rPr>
        <w:t xml:space="preserve"> </w:t>
      </w:r>
      <w:r w:rsidR="00F23439" w:rsidRPr="0083796C">
        <w:rPr>
          <w:sz w:val="28"/>
          <w:szCs w:val="28"/>
        </w:rPr>
        <w:sym w:font="Times New Roman" w:char="2013"/>
      </w:r>
      <w:r w:rsidR="00F23439" w:rsidRPr="0083796C">
        <w:rPr>
          <w:sz w:val="28"/>
          <w:szCs w:val="28"/>
        </w:rPr>
        <w:t>№ 4</w:t>
      </w:r>
      <w:r w:rsidR="00F23439" w:rsidRPr="0083796C">
        <w:rPr>
          <w:sz w:val="28"/>
          <w:szCs w:val="28"/>
        </w:rPr>
        <w:sym w:font="Times New Roman" w:char="002E"/>
      </w:r>
      <w:r w:rsidR="00F23439" w:rsidRPr="0083796C">
        <w:rPr>
          <w:sz w:val="28"/>
          <w:szCs w:val="28"/>
        </w:rPr>
        <w:t xml:space="preserve"> – </w:t>
      </w:r>
      <w:r w:rsidR="00F23439" w:rsidRPr="0083796C">
        <w:rPr>
          <w:sz w:val="28"/>
          <w:szCs w:val="28"/>
          <w:lang w:val="en-US"/>
        </w:rPr>
        <w:t>c</w:t>
      </w:r>
      <w:r w:rsidR="00F23439" w:rsidRPr="0083796C">
        <w:rPr>
          <w:sz w:val="28"/>
          <w:szCs w:val="28"/>
        </w:rPr>
        <w:t xml:space="preserve"> 15-18.</w:t>
      </w:r>
    </w:p>
    <w:p w:rsidR="00F23439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="00F23439" w:rsidRPr="0083796C">
        <w:rPr>
          <w:sz w:val="28"/>
          <w:szCs w:val="28"/>
        </w:rPr>
        <w:t>Экспорт и импорт России по странам за 1995г. // Внешняя торговля. –1996. –№7-8</w:t>
      </w:r>
    </w:p>
    <w:p w:rsidR="00537F96" w:rsidRDefault="00A55BD6" w:rsidP="00A55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7F96">
        <w:rPr>
          <w:sz w:val="28"/>
          <w:szCs w:val="28"/>
        </w:rPr>
        <w:t>Информация с сайтов Интернета:</w:t>
      </w:r>
    </w:p>
    <w:p w:rsidR="00537F96" w:rsidRPr="00537F96" w:rsidRDefault="00537F96" w:rsidP="00A55BD6">
      <w:pPr>
        <w:spacing w:line="360" w:lineRule="auto"/>
        <w:rPr>
          <w:sz w:val="28"/>
          <w:szCs w:val="28"/>
          <w:lang w:val="en-US"/>
        </w:rPr>
      </w:pPr>
      <w:r w:rsidRPr="00537F96">
        <w:rPr>
          <w:sz w:val="28"/>
          <w:szCs w:val="28"/>
          <w:lang w:val="en-US"/>
        </w:rPr>
        <w:t xml:space="preserve">rambler.ru, yandex.ru, </w:t>
      </w:r>
      <w:r>
        <w:rPr>
          <w:sz w:val="28"/>
          <w:szCs w:val="28"/>
          <w:lang w:val="en-US"/>
        </w:rPr>
        <w:t>poishi.com</w:t>
      </w:r>
      <w:r w:rsidRPr="00537F96">
        <w:rPr>
          <w:sz w:val="28"/>
          <w:szCs w:val="28"/>
          <w:lang w:val="en-US"/>
        </w:rPr>
        <w:t xml:space="preserve"> </w:t>
      </w:r>
    </w:p>
    <w:p w:rsidR="00537F96" w:rsidRPr="00537F96" w:rsidRDefault="00537F96" w:rsidP="00537F96">
      <w:pPr>
        <w:tabs>
          <w:tab w:val="num" w:pos="0"/>
        </w:tabs>
        <w:spacing w:line="360" w:lineRule="auto"/>
        <w:ind w:left="360"/>
        <w:rPr>
          <w:sz w:val="28"/>
          <w:szCs w:val="28"/>
          <w:lang w:val="en-US"/>
        </w:rPr>
      </w:pPr>
    </w:p>
    <w:p w:rsidR="00F23439" w:rsidRPr="00537F96" w:rsidRDefault="00F23439" w:rsidP="00537F96">
      <w:pPr>
        <w:tabs>
          <w:tab w:val="num" w:pos="0"/>
        </w:tabs>
        <w:spacing w:line="360" w:lineRule="auto"/>
        <w:ind w:left="360"/>
        <w:rPr>
          <w:sz w:val="28"/>
          <w:szCs w:val="28"/>
          <w:lang w:val="en-US"/>
        </w:rPr>
      </w:pPr>
    </w:p>
    <w:p w:rsidR="00D764B7" w:rsidRPr="00537F96" w:rsidRDefault="00D764B7" w:rsidP="00537F96">
      <w:pPr>
        <w:tabs>
          <w:tab w:val="num" w:pos="0"/>
        </w:tabs>
        <w:ind w:left="360"/>
        <w:rPr>
          <w:sz w:val="28"/>
          <w:szCs w:val="28"/>
          <w:lang w:val="en-US"/>
        </w:rPr>
      </w:pPr>
    </w:p>
    <w:p w:rsidR="000E384D" w:rsidRPr="00537F96" w:rsidRDefault="000E384D" w:rsidP="00537F96">
      <w:pPr>
        <w:tabs>
          <w:tab w:val="num" w:pos="0"/>
        </w:tabs>
        <w:spacing w:line="360" w:lineRule="auto"/>
        <w:rPr>
          <w:sz w:val="28"/>
          <w:szCs w:val="28"/>
          <w:lang w:val="en-US"/>
        </w:rPr>
      </w:pPr>
    </w:p>
    <w:p w:rsidR="000E384D" w:rsidRPr="00537F96" w:rsidRDefault="000E384D" w:rsidP="00537F96">
      <w:pPr>
        <w:tabs>
          <w:tab w:val="num" w:pos="0"/>
        </w:tabs>
        <w:spacing w:line="360" w:lineRule="auto"/>
        <w:ind w:left="360" w:hanging="1080"/>
        <w:rPr>
          <w:sz w:val="28"/>
          <w:szCs w:val="28"/>
          <w:lang w:val="en-US"/>
        </w:rPr>
      </w:pPr>
    </w:p>
    <w:p w:rsidR="000E384D" w:rsidRPr="00537F96" w:rsidRDefault="000E384D" w:rsidP="00537F96">
      <w:pPr>
        <w:tabs>
          <w:tab w:val="num" w:pos="0"/>
        </w:tabs>
        <w:spacing w:line="360" w:lineRule="auto"/>
        <w:ind w:left="360" w:hanging="1080"/>
        <w:rPr>
          <w:sz w:val="28"/>
          <w:szCs w:val="28"/>
          <w:lang w:val="en-US"/>
        </w:rPr>
      </w:pPr>
    </w:p>
    <w:p w:rsidR="000E384D" w:rsidRPr="00537F96" w:rsidRDefault="000E384D" w:rsidP="00537F96">
      <w:pPr>
        <w:tabs>
          <w:tab w:val="num" w:pos="0"/>
        </w:tabs>
        <w:spacing w:line="360" w:lineRule="auto"/>
        <w:ind w:left="360" w:hanging="1080"/>
        <w:rPr>
          <w:sz w:val="28"/>
          <w:szCs w:val="28"/>
          <w:lang w:val="en-US"/>
        </w:rPr>
      </w:pPr>
      <w:bookmarkStart w:id="0" w:name="_GoBack"/>
      <w:bookmarkEnd w:id="0"/>
    </w:p>
    <w:sectPr w:rsidR="000E384D" w:rsidRPr="00537F96" w:rsidSect="00537F96">
      <w:footerReference w:type="even" r:id="rId8"/>
      <w:footerReference w:type="default" r:id="rId9"/>
      <w:footnotePr>
        <w:numRestart w:val="eachPage"/>
      </w:footnotePr>
      <w:pgSz w:w="11906" w:h="16838"/>
      <w:pgMar w:top="1134" w:right="850" w:bottom="1134" w:left="21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A0" w:rsidRDefault="00BE1FA0">
      <w:r>
        <w:separator/>
      </w:r>
    </w:p>
  </w:endnote>
  <w:endnote w:type="continuationSeparator" w:id="0">
    <w:p w:rsidR="00BE1FA0" w:rsidRDefault="00B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A7" w:rsidRDefault="007B7EA7" w:rsidP="0046013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7EA7" w:rsidRDefault="007B7EA7" w:rsidP="007B7EA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A7" w:rsidRDefault="007B7EA7" w:rsidP="0046013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3B4E">
      <w:rPr>
        <w:rStyle w:val="a9"/>
        <w:noProof/>
      </w:rPr>
      <w:t>2</w:t>
    </w:r>
    <w:r>
      <w:rPr>
        <w:rStyle w:val="a9"/>
      </w:rPr>
      <w:fldChar w:fldCharType="end"/>
    </w:r>
  </w:p>
  <w:p w:rsidR="007B7EA7" w:rsidRDefault="007B7EA7" w:rsidP="007B7EA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A0" w:rsidRDefault="00BE1FA0">
      <w:r>
        <w:separator/>
      </w:r>
    </w:p>
  </w:footnote>
  <w:footnote w:type="continuationSeparator" w:id="0">
    <w:p w:rsidR="00BE1FA0" w:rsidRDefault="00BE1FA0">
      <w:r>
        <w:continuationSeparator/>
      </w:r>
    </w:p>
  </w:footnote>
  <w:footnote w:id="1">
    <w:p w:rsidR="00B52640" w:rsidRPr="000E384D" w:rsidRDefault="00B52640" w:rsidP="00B52640">
      <w:pPr>
        <w:pStyle w:val="2"/>
        <w:spacing w:line="360" w:lineRule="auto"/>
        <w:ind w:left="360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FF6F87">
        <w:rPr>
          <w:sz w:val="20"/>
          <w:szCs w:val="20"/>
        </w:rPr>
        <w:t>Внешняя торговля</w:t>
      </w:r>
      <w:r w:rsidRPr="00FF6F87">
        <w:rPr>
          <w:sz w:val="20"/>
          <w:szCs w:val="20"/>
        </w:rPr>
        <w:sym w:font="Times New Roman" w:char="002E"/>
      </w:r>
      <w:r w:rsidRPr="00FF6F87">
        <w:rPr>
          <w:sz w:val="20"/>
          <w:szCs w:val="20"/>
        </w:rPr>
        <w:t xml:space="preserve"> </w:t>
      </w:r>
      <w:r w:rsidRPr="00FF6F87">
        <w:rPr>
          <w:sz w:val="20"/>
          <w:szCs w:val="20"/>
        </w:rPr>
        <w:sym w:font="Times New Roman" w:char="2013"/>
      </w:r>
      <w:r w:rsidRPr="00FF6F87">
        <w:rPr>
          <w:sz w:val="20"/>
          <w:szCs w:val="20"/>
        </w:rPr>
        <w:t>2005</w:t>
      </w:r>
      <w:r w:rsidRPr="00FF6F87">
        <w:rPr>
          <w:sz w:val="20"/>
          <w:szCs w:val="20"/>
        </w:rPr>
        <w:sym w:font="Times New Roman" w:char="002E"/>
      </w:r>
      <w:r w:rsidRPr="00FF6F87">
        <w:rPr>
          <w:sz w:val="20"/>
          <w:szCs w:val="20"/>
        </w:rPr>
        <w:t xml:space="preserve"> </w:t>
      </w:r>
      <w:r w:rsidRPr="00FF6F87">
        <w:rPr>
          <w:sz w:val="20"/>
          <w:szCs w:val="20"/>
        </w:rPr>
        <w:sym w:font="Times New Roman" w:char="2013"/>
      </w:r>
      <w:r w:rsidRPr="00FF6F87">
        <w:rPr>
          <w:sz w:val="20"/>
          <w:szCs w:val="20"/>
        </w:rPr>
        <w:t>№ 4</w:t>
      </w:r>
      <w:r w:rsidRPr="00FF6F87">
        <w:rPr>
          <w:sz w:val="20"/>
          <w:szCs w:val="20"/>
        </w:rPr>
        <w:sym w:font="Times New Roman" w:char="002E"/>
      </w:r>
      <w:r w:rsidRPr="00FF6F87">
        <w:rPr>
          <w:sz w:val="20"/>
          <w:szCs w:val="20"/>
        </w:rPr>
        <w:t xml:space="preserve"> – </w:t>
      </w:r>
      <w:r w:rsidRPr="00FF6F87">
        <w:rPr>
          <w:sz w:val="20"/>
          <w:szCs w:val="20"/>
          <w:lang w:val="en-US"/>
        </w:rPr>
        <w:t>c</w:t>
      </w:r>
      <w:r w:rsidRPr="00FF6F87">
        <w:rPr>
          <w:sz w:val="20"/>
          <w:szCs w:val="20"/>
        </w:rPr>
        <w:t xml:space="preserve"> 15-18.</w:t>
      </w:r>
    </w:p>
    <w:p w:rsidR="00B52640" w:rsidRDefault="00B52640">
      <w:pPr>
        <w:pStyle w:val="a4"/>
      </w:pPr>
    </w:p>
  </w:footnote>
  <w:footnote w:id="2">
    <w:p w:rsidR="00FF6F87" w:rsidRPr="000E384D" w:rsidRDefault="00FF6F87" w:rsidP="00FF6F87">
      <w:pPr>
        <w:pStyle w:val="2"/>
        <w:spacing w:line="360" w:lineRule="auto"/>
        <w:ind w:left="360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FF6F87">
        <w:rPr>
          <w:sz w:val="20"/>
          <w:szCs w:val="20"/>
        </w:rPr>
        <w:t>Внешняя торговля</w:t>
      </w:r>
      <w:r w:rsidRPr="00FF6F87">
        <w:rPr>
          <w:sz w:val="20"/>
          <w:szCs w:val="20"/>
        </w:rPr>
        <w:sym w:font="Times New Roman" w:char="002E"/>
      </w:r>
      <w:r w:rsidRPr="00FF6F87">
        <w:rPr>
          <w:sz w:val="20"/>
          <w:szCs w:val="20"/>
        </w:rPr>
        <w:t xml:space="preserve"> </w:t>
      </w:r>
      <w:r w:rsidRPr="00FF6F87">
        <w:rPr>
          <w:sz w:val="20"/>
          <w:szCs w:val="20"/>
        </w:rPr>
        <w:sym w:font="Times New Roman" w:char="2013"/>
      </w:r>
      <w:r w:rsidRPr="00FF6F87">
        <w:rPr>
          <w:sz w:val="20"/>
          <w:szCs w:val="20"/>
        </w:rPr>
        <w:t>1999</w:t>
      </w:r>
      <w:r w:rsidRPr="00FF6F87">
        <w:rPr>
          <w:sz w:val="20"/>
          <w:szCs w:val="20"/>
        </w:rPr>
        <w:sym w:font="Times New Roman" w:char="002E"/>
      </w:r>
      <w:r w:rsidRPr="00FF6F87">
        <w:rPr>
          <w:sz w:val="20"/>
          <w:szCs w:val="20"/>
        </w:rPr>
        <w:t xml:space="preserve"> </w:t>
      </w:r>
      <w:r w:rsidRPr="00FF6F87">
        <w:rPr>
          <w:sz w:val="20"/>
          <w:szCs w:val="20"/>
        </w:rPr>
        <w:sym w:font="Times New Roman" w:char="2013"/>
      </w:r>
      <w:r w:rsidRPr="00FF6F87">
        <w:rPr>
          <w:sz w:val="20"/>
          <w:szCs w:val="20"/>
        </w:rPr>
        <w:t>№ 2</w:t>
      </w:r>
      <w:r w:rsidRPr="00FF6F87">
        <w:rPr>
          <w:sz w:val="20"/>
          <w:szCs w:val="20"/>
        </w:rPr>
        <w:sym w:font="Times New Roman" w:char="002E"/>
      </w:r>
      <w:r w:rsidRPr="000E384D">
        <w:rPr>
          <w:sz w:val="28"/>
          <w:szCs w:val="28"/>
        </w:rPr>
        <w:t xml:space="preserve"> </w:t>
      </w:r>
    </w:p>
    <w:p w:rsidR="00FF6F87" w:rsidRDefault="00FF6F87">
      <w:pPr>
        <w:pStyle w:val="a4"/>
      </w:pPr>
    </w:p>
  </w:footnote>
  <w:footnote w:id="3">
    <w:p w:rsidR="00FF6F87" w:rsidRPr="00FF6F87" w:rsidRDefault="00FF6F87" w:rsidP="00FF6F87">
      <w:pPr>
        <w:pStyle w:val="10"/>
        <w:widowControl/>
        <w:spacing w:line="360" w:lineRule="auto"/>
        <w:ind w:left="360" w:right="43" w:firstLine="0"/>
        <w:rPr>
          <w:sz w:val="28"/>
        </w:rPr>
      </w:pPr>
      <w:r>
        <w:rPr>
          <w:rStyle w:val="a5"/>
        </w:rPr>
        <w:footnoteRef/>
      </w:r>
      <w:r>
        <w:t xml:space="preserve"> Спиридонов И.А. «Мировая экономика» М-98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154B"/>
    <w:multiLevelType w:val="hybridMultilevel"/>
    <w:tmpl w:val="2954D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D13D6"/>
    <w:multiLevelType w:val="hybridMultilevel"/>
    <w:tmpl w:val="78BEA1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5A1246"/>
    <w:multiLevelType w:val="hybridMultilevel"/>
    <w:tmpl w:val="9C3E7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D3434"/>
    <w:multiLevelType w:val="hybridMultilevel"/>
    <w:tmpl w:val="3530E8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3B681B"/>
    <w:multiLevelType w:val="multilevel"/>
    <w:tmpl w:val="65922BF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sz w:val="28"/>
      </w:rPr>
    </w:lvl>
  </w:abstractNum>
  <w:abstractNum w:abstractNumId="5">
    <w:nsid w:val="1FB50EDD"/>
    <w:multiLevelType w:val="multilevel"/>
    <w:tmpl w:val="1D4C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5"/>
        </w:tabs>
        <w:ind w:left="1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25"/>
        </w:tabs>
        <w:ind w:left="2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55"/>
        </w:tabs>
        <w:ind w:left="3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0"/>
        </w:tabs>
        <w:ind w:left="4000" w:hanging="2160"/>
      </w:pPr>
      <w:rPr>
        <w:rFonts w:hint="default"/>
      </w:rPr>
    </w:lvl>
  </w:abstractNum>
  <w:abstractNum w:abstractNumId="6">
    <w:nsid w:val="2AD7434E"/>
    <w:multiLevelType w:val="hybridMultilevel"/>
    <w:tmpl w:val="ABCC6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12F9"/>
    <w:multiLevelType w:val="hybridMultilevel"/>
    <w:tmpl w:val="2176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54E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AD4279"/>
    <w:multiLevelType w:val="hybridMultilevel"/>
    <w:tmpl w:val="236C2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9A505A"/>
    <w:multiLevelType w:val="hybridMultilevel"/>
    <w:tmpl w:val="9B2AFF58"/>
    <w:lvl w:ilvl="0" w:tplc="041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1">
    <w:nsid w:val="3BC70261"/>
    <w:multiLevelType w:val="hybridMultilevel"/>
    <w:tmpl w:val="33883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F467C"/>
    <w:multiLevelType w:val="hybridMultilevel"/>
    <w:tmpl w:val="D15A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4086C"/>
    <w:multiLevelType w:val="hybridMultilevel"/>
    <w:tmpl w:val="43F8E1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A27B3"/>
    <w:multiLevelType w:val="multilevel"/>
    <w:tmpl w:val="236C2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D22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827A85"/>
    <w:multiLevelType w:val="hybridMultilevel"/>
    <w:tmpl w:val="3A2E6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B20942"/>
    <w:multiLevelType w:val="hybridMultilevel"/>
    <w:tmpl w:val="CFA0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7513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0"/>
  </w:num>
  <w:num w:numId="5">
    <w:abstractNumId w:val="18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7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AF1"/>
    <w:rsid w:val="00003AF3"/>
    <w:rsid w:val="00042EC6"/>
    <w:rsid w:val="000658DE"/>
    <w:rsid w:val="000E384D"/>
    <w:rsid w:val="001568AF"/>
    <w:rsid w:val="00271BB4"/>
    <w:rsid w:val="002D64BD"/>
    <w:rsid w:val="002F256E"/>
    <w:rsid w:val="00383B4E"/>
    <w:rsid w:val="00411C4E"/>
    <w:rsid w:val="00441881"/>
    <w:rsid w:val="00460132"/>
    <w:rsid w:val="004C7529"/>
    <w:rsid w:val="005255EE"/>
    <w:rsid w:val="00537F96"/>
    <w:rsid w:val="005B05BB"/>
    <w:rsid w:val="00682521"/>
    <w:rsid w:val="006A0143"/>
    <w:rsid w:val="006C7FA0"/>
    <w:rsid w:val="00737E95"/>
    <w:rsid w:val="0074399E"/>
    <w:rsid w:val="007A0E54"/>
    <w:rsid w:val="007B7EA7"/>
    <w:rsid w:val="007E41E8"/>
    <w:rsid w:val="0083796C"/>
    <w:rsid w:val="008F1F69"/>
    <w:rsid w:val="00965441"/>
    <w:rsid w:val="009A0356"/>
    <w:rsid w:val="00A55BD6"/>
    <w:rsid w:val="00A8354C"/>
    <w:rsid w:val="00AD22CF"/>
    <w:rsid w:val="00AE3588"/>
    <w:rsid w:val="00B1279E"/>
    <w:rsid w:val="00B52640"/>
    <w:rsid w:val="00B901B8"/>
    <w:rsid w:val="00BE1FA0"/>
    <w:rsid w:val="00C006BA"/>
    <w:rsid w:val="00CC0077"/>
    <w:rsid w:val="00CD6AF1"/>
    <w:rsid w:val="00D06D65"/>
    <w:rsid w:val="00D54997"/>
    <w:rsid w:val="00D764B7"/>
    <w:rsid w:val="00E44E7E"/>
    <w:rsid w:val="00E56D88"/>
    <w:rsid w:val="00E71E06"/>
    <w:rsid w:val="00E93F23"/>
    <w:rsid w:val="00E965CA"/>
    <w:rsid w:val="00F23439"/>
    <w:rsid w:val="00F969E9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B42B65-3834-4529-B969-7017E2AC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6AF1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F969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658DE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E38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D6AF1"/>
    <w:pPr>
      <w:widowControl w:val="0"/>
      <w:ind w:firstLine="320"/>
      <w:jc w:val="both"/>
    </w:pPr>
    <w:rPr>
      <w:snapToGrid w:val="0"/>
    </w:rPr>
  </w:style>
  <w:style w:type="paragraph" w:styleId="a3">
    <w:name w:val="Body Text"/>
    <w:basedOn w:val="a"/>
    <w:rsid w:val="00003AF3"/>
    <w:pPr>
      <w:spacing w:line="360" w:lineRule="auto"/>
    </w:pPr>
    <w:rPr>
      <w:sz w:val="28"/>
      <w:szCs w:val="20"/>
    </w:rPr>
  </w:style>
  <w:style w:type="paragraph" w:styleId="2">
    <w:name w:val="Body Text Indent 2"/>
    <w:basedOn w:val="a"/>
    <w:rsid w:val="00A8354C"/>
    <w:pPr>
      <w:spacing w:after="120" w:line="480" w:lineRule="auto"/>
      <w:ind w:left="283"/>
    </w:pPr>
  </w:style>
  <w:style w:type="paragraph" w:styleId="20">
    <w:name w:val="Body Text 2"/>
    <w:basedOn w:val="a"/>
    <w:rsid w:val="000658DE"/>
    <w:pPr>
      <w:spacing w:after="120" w:line="480" w:lineRule="auto"/>
    </w:pPr>
  </w:style>
  <w:style w:type="paragraph" w:customStyle="1" w:styleId="paragraph">
    <w:name w:val="paragraph"/>
    <w:basedOn w:val="a"/>
    <w:rsid w:val="00F969E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31">
    <w:name w:val="Основной текст с отступом 31"/>
    <w:basedOn w:val="a"/>
    <w:rsid w:val="000E384D"/>
    <w:pPr>
      <w:ind w:firstLine="720"/>
      <w:jc w:val="both"/>
    </w:pPr>
    <w:rPr>
      <w:b/>
      <w:sz w:val="28"/>
      <w:szCs w:val="20"/>
    </w:rPr>
  </w:style>
  <w:style w:type="paragraph" w:styleId="a4">
    <w:name w:val="footnote text"/>
    <w:basedOn w:val="a"/>
    <w:semiHidden/>
    <w:rsid w:val="000E384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5">
    <w:name w:val="footnote reference"/>
    <w:basedOn w:val="a0"/>
    <w:semiHidden/>
    <w:rsid w:val="000E384D"/>
    <w:rPr>
      <w:vertAlign w:val="superscript"/>
    </w:rPr>
  </w:style>
  <w:style w:type="paragraph" w:customStyle="1" w:styleId="a6">
    <w:name w:val="Готовый"/>
    <w:basedOn w:val="a"/>
    <w:rsid w:val="00411C4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7">
    <w:name w:val="Body Text Indent"/>
    <w:basedOn w:val="a"/>
    <w:rsid w:val="00B901B8"/>
    <w:pPr>
      <w:spacing w:after="120"/>
      <w:ind w:left="283"/>
    </w:pPr>
  </w:style>
  <w:style w:type="paragraph" w:styleId="a8">
    <w:name w:val="footer"/>
    <w:basedOn w:val="a"/>
    <w:rsid w:val="007B7EA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B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Ol</dc:creator>
  <cp:keywords/>
  <dc:description/>
  <cp:lastModifiedBy>admin</cp:lastModifiedBy>
  <cp:revision>2</cp:revision>
  <cp:lastPrinted>2006-05-25T14:25:00Z</cp:lastPrinted>
  <dcterms:created xsi:type="dcterms:W3CDTF">2014-04-15T01:31:00Z</dcterms:created>
  <dcterms:modified xsi:type="dcterms:W3CDTF">2014-04-15T01:31:00Z</dcterms:modified>
</cp:coreProperties>
</file>