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1B9" w:rsidRDefault="004241B9">
      <w:pPr>
        <w:rPr>
          <w:b/>
          <w:bCs/>
        </w:rPr>
      </w:pPr>
      <w:r>
        <w:rPr>
          <w:b/>
          <w:bCs/>
        </w:rPr>
        <w:t>Внешняя и внутренняя политика РФ печатных СМИ Германии 1988-1999 гг.</w:t>
      </w:r>
    </w:p>
    <w:p w:rsidR="004241B9" w:rsidRDefault="004241B9">
      <w:pPr>
        <w:rPr>
          <w:b/>
          <w:bCs/>
        </w:rPr>
      </w:pPr>
    </w:p>
    <w:p w:rsidR="004241B9" w:rsidRDefault="004241B9">
      <w:pPr>
        <w:pStyle w:val="1"/>
      </w:pPr>
      <w:r>
        <w:t xml:space="preserve">Курсовая работа </w:t>
      </w:r>
    </w:p>
    <w:p w:rsidR="004241B9" w:rsidRDefault="004241B9">
      <w:r>
        <w:t>сдавалась в ВУ п-ку Касюку А.Я., кафедра ЗВИ, факультет ЗВИ</w:t>
      </w:r>
      <w:r>
        <w:br/>
        <w:t>Оценка: "5"</w:t>
      </w:r>
    </w:p>
    <w:p w:rsidR="004241B9" w:rsidRDefault="004241B9">
      <w:pPr>
        <w:rPr>
          <w:b/>
          <w:bCs/>
        </w:rPr>
      </w:pPr>
    </w:p>
    <w:p w:rsidR="004241B9" w:rsidRDefault="004241B9"/>
    <w:p w:rsidR="004241B9" w:rsidRDefault="004241B9"/>
    <w:p w:rsidR="004241B9" w:rsidRDefault="004241B9">
      <w:r>
        <w:rPr>
          <w:b/>
          <w:bCs/>
        </w:rPr>
        <w:t>СОДЕРЖАНИЕ:</w:t>
      </w:r>
      <w:r>
        <w:rPr>
          <w:b/>
          <w:bCs/>
        </w:rPr>
        <w:br/>
      </w:r>
      <w:r>
        <w:br/>
        <w:t xml:space="preserve">Введение </w:t>
      </w:r>
    </w:p>
    <w:p w:rsidR="004241B9" w:rsidRDefault="004241B9">
      <w:pPr>
        <w:pStyle w:val="a4"/>
        <w:jc w:val="left"/>
      </w:pPr>
      <w:r>
        <w:t>Глава первая: Краткий анализ тенденции и подходов ведущих печатных изданий ФРГ в оценке ситуации в России в 1998 году</w:t>
      </w:r>
      <w:r>
        <w:br/>
        <w:t>Глава вторая: Краткий анализ тенденции и подходов ведущих печатных изданий ФРГ в оценке ситуации в России в 1999 году</w:t>
      </w:r>
      <w:r>
        <w:br/>
        <w:t>Выводы</w:t>
      </w:r>
      <w:r>
        <w:br/>
        <w:t>Библиографический список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241B9" w:rsidRDefault="004241B9">
      <w:pPr>
        <w:pStyle w:val="a4"/>
        <w:jc w:val="left"/>
      </w:pPr>
      <w:r>
        <w:br/>
      </w: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  <w:jc w:val="left"/>
      </w:pPr>
    </w:p>
    <w:p w:rsidR="004241B9" w:rsidRDefault="004241B9">
      <w:pPr>
        <w:pStyle w:val="a4"/>
      </w:pPr>
      <w:r>
        <w:br/>
      </w:r>
      <w:r>
        <w:rPr>
          <w:b/>
          <w:bCs/>
        </w:rPr>
        <w:t>ВВЕДЕНИЕ</w:t>
      </w:r>
      <w:r>
        <w:rPr>
          <w:b/>
          <w:bCs/>
        </w:rPr>
        <w:br/>
      </w:r>
      <w:r>
        <w:br/>
        <w:t>Внешняя и внутренняя политика практически любого государства оказывает</w:t>
      </w:r>
      <w:r>
        <w:br/>
        <w:t>значимое воздействие на развитие современного мира. А политика такого</w:t>
      </w:r>
      <w:r>
        <w:br/>
        <w:t>государства как Российская Федерация играет одну из главных ролей в этом</w:t>
      </w:r>
      <w:r>
        <w:br/>
        <w:t>процессе. Однако, односторонний взгляд на эту проблему однозначно приводит</w:t>
      </w:r>
      <w:r>
        <w:br/>
        <w:t>к допуску грубейших политических ошибок в будущем. Нельзя преследовать</w:t>
      </w:r>
      <w:r>
        <w:br/>
        <w:t>сугубо меркантильные цели, необходимо еще учитывать и мнение других. И</w:t>
      </w:r>
      <w:r>
        <w:br/>
        <w:t>именно анализ периодической печати зарубежных стран может позволить решить</w:t>
      </w:r>
      <w:r>
        <w:br/>
        <w:t>эту проблему.</w:t>
      </w:r>
    </w:p>
    <w:p w:rsidR="004241B9" w:rsidRDefault="004241B9">
      <w:pPr>
        <w:pStyle w:val="a4"/>
      </w:pPr>
      <w:r>
        <w:t>С Германией Россия контактирует издревле - это не только политические или</w:t>
      </w:r>
      <w:r>
        <w:br/>
        <w:t>экономические контакты, но и неоднократные войны. Несколько государств</w:t>
      </w:r>
      <w:r>
        <w:br/>
        <w:t>современного мира, на протяжении десятилетий ведут между собой войну за</w:t>
      </w:r>
      <w:r>
        <w:br/>
        <w:t>преобладание в Европе. В числе этих государств неизменно находились и</w:t>
      </w:r>
      <w:r>
        <w:br/>
        <w:t>Россия, и Германия. Сейчас же ФРГ по праву считается самым сильным во всех</w:t>
      </w:r>
      <w:r>
        <w:br/>
        <w:t>отношениях государством Европы. Поэтому проблема взаимоотношений этих стран</w:t>
      </w:r>
      <w:r>
        <w:br/>
        <w:t>остается самой острой в мире. Автор хотел бы отметить и тот факт, что на</w:t>
      </w:r>
      <w:r>
        <w:br/>
        <w:t>рассматриваемый период, мировая общественность была потрясена неправомерным</w:t>
      </w:r>
      <w:r>
        <w:br/>
        <w:t>и, более того, варварским поведением блока НАТО, одним из основных членов</w:t>
      </w:r>
      <w:r>
        <w:br/>
        <w:t>которого и является Германия. Эти действия еще обострили ситуацию в мире.</w:t>
      </w:r>
      <w:r>
        <w:br/>
        <w:t>Так же данный период, во временном отношении не сильно отдален от</w:t>
      </w:r>
      <w:r>
        <w:br/>
        <w:t>настоящего времени, что позволяет использовать проработанный материал, для</w:t>
      </w:r>
      <w:r>
        <w:br/>
        <w:t>дачи прогностических ответов на вопрос взаимоотношений ФРГ и России.</w:t>
      </w:r>
      <w:r>
        <w:br/>
        <w:t>Целью данной работы автор считает изучение особенностей прессы ФРГ в</w:t>
      </w:r>
      <w:r>
        <w:br/>
        <w:t>отражении внешне- и внутриполитических процессов конкретных стран, на</w:t>
      </w:r>
      <w:r>
        <w:br/>
        <w:t>примере России. Автор пытается выяснить степень влияния политической</w:t>
      </w:r>
      <w:r>
        <w:br/>
        <w:t>обстановки в Германии на распространяемую в периодической печати</w:t>
      </w:r>
      <w:r>
        <w:br/>
        <w:t>информацию. Помимо этого автор попытался внимательно изучить и</w:t>
      </w:r>
      <w:r>
        <w:br/>
        <w:t>проанализировать различные публикации раскрывающие сущность политических</w:t>
      </w:r>
      <w:r>
        <w:br/>
        <w:t>изменений в России. Данная проблема рассматривалась на примере конкретных</w:t>
      </w:r>
      <w:r>
        <w:br/>
        <w:t>публикаций, имевших место на страницах различных газет и журналов. Отдельно</w:t>
      </w:r>
      <w:r>
        <w:br/>
        <w:t>стоит отметить способ подбора и обработки материала. Дело в том, что автор</w:t>
      </w:r>
      <w:r>
        <w:br/>
        <w:t>использовал не только непосредственно само издание, а электронный архив</w:t>
      </w:r>
      <w:r>
        <w:br/>
        <w:t>изданий в информационной сети Интернет. Интересной особенностью данного</w:t>
      </w:r>
      <w:r>
        <w:br/>
        <w:t>метода стало также некоторое отличие электронной версии от печатной.</w:t>
      </w:r>
    </w:p>
    <w:p w:rsidR="004241B9" w:rsidRDefault="004241B9">
      <w:pPr>
        <w:pStyle w:val="a4"/>
      </w:pPr>
      <w:r>
        <w:t>Немаловажным фактом является и то, что данная тема практически не была</w:t>
      </w:r>
      <w:r>
        <w:br/>
        <w:t>подробно рассмотрена в научной литературе. Внимание в основном уделялось</w:t>
      </w:r>
      <w:r>
        <w:br/>
        <w:t>конкретным события того периода, в частности бомбардировкам армиями</w:t>
      </w:r>
      <w:r>
        <w:br/>
        <w:t>стран-членов НАТО независимой республики Югославия.</w:t>
      </w:r>
    </w:p>
    <w:p w:rsidR="004241B9" w:rsidRDefault="004241B9">
      <w:pPr>
        <w:pStyle w:val="a4"/>
      </w:pPr>
      <w:r>
        <w:t> Автор попытался структурировать данное исследование по временному и</w:t>
      </w:r>
      <w:r>
        <w:br/>
        <w:t>политическому фактору. Для того, чтобы подробнее разобраться в данном</w:t>
      </w:r>
      <w:r>
        <w:br/>
        <w:t>вопросе в начале работы, перед непосредственно анализом публикаций, автор,</w:t>
      </w:r>
      <w:r>
        <w:br/>
        <w:t>используя знания о внутриполитической обстановке в Германии, объясняет те</w:t>
      </w:r>
      <w:r>
        <w:br/>
        <w:t>или иные политические пристрастия изданий. Затем следует непосредственный</w:t>
      </w:r>
      <w:r>
        <w:br/>
        <w:t>анализ печатных СМИ и отображение политических процессов в России в 1998</w:t>
      </w:r>
      <w:r>
        <w:br/>
        <w:t>году. Во второй главе рассматривается период 1999 года. В конце</w:t>
      </w:r>
      <w:r>
        <w:br/>
        <w:t>исследования подводятся некоторые итоги сказанного и отображается список</w:t>
      </w:r>
      <w:r>
        <w:br/>
        <w:t>использованной литературы.</w:t>
      </w:r>
    </w:p>
    <w:p w:rsidR="004241B9" w:rsidRDefault="004241B9">
      <w:pPr>
        <w:pStyle w:val="a4"/>
      </w:pPr>
      <w:r>
        <w:br/>
      </w:r>
      <w:r>
        <w:br/>
      </w:r>
      <w:r>
        <w:br/>
      </w:r>
      <w:r>
        <w:rPr>
          <w:b/>
          <w:bCs/>
        </w:rPr>
        <w:t>ГЛАВА ПЕРВАЯ</w:t>
      </w:r>
      <w:r>
        <w:t>: КРАТКИЙ АНАЛИЗ ТЕНДЕНЦИЙ И ПОДХОДОВ ВЕДУЩИХ ПЕЧАТНЫХ ИЗДАНИЙ ФРГ В ОЦЕНКЕ СИТУАЦИИ В РОССИИ В 1998 ГОДУ.</w:t>
      </w:r>
      <w:r>
        <w:br/>
      </w:r>
      <w:r>
        <w:br/>
        <w:t>Прежде чем рассматривать позицию средств массовой информации Германии к</w:t>
      </w:r>
      <w:r>
        <w:br/>
        <w:t>политике России, следует немного заглянуть и в перипетии внутренней</w:t>
      </w:r>
      <w:r>
        <w:br/>
        <w:t>политической борьбы в самой ФРГ.</w:t>
      </w:r>
    </w:p>
    <w:p w:rsidR="004241B9" w:rsidRDefault="004241B9">
      <w:pPr>
        <w:pStyle w:val="a4"/>
      </w:pPr>
      <w:r>
        <w:t xml:space="preserve"> После объединения в 1990 году Германии наиболее влиятельным партийным</w:t>
      </w:r>
      <w:r>
        <w:br/>
        <w:t>объединением стране являлась коалиция Христианско-демократического союза (ХДС) и его аналога земли Бавария Христианско-социального союза (ХСС) во главе с председателем Г.Колем. Эта коалиция имела и имеет серьезную поддержку со стороны таких средств массовой информации, как "Зюддойчецайтунг", "Вестдойчецайтунг",  "Франкфуртер Альгемайне", "Фокус".</w:t>
      </w:r>
    </w:p>
    <w:p w:rsidR="004241B9" w:rsidRDefault="004241B9">
      <w:pPr>
        <w:pStyle w:val="a4"/>
      </w:pPr>
      <w:r>
        <w:t>Однако по причине негативных изменений социального и материального статуса</w:t>
      </w:r>
      <w:r>
        <w:br/>
        <w:t>населения Германии, связанных с объединением страны, вследствие больших</w:t>
      </w:r>
      <w:r>
        <w:br/>
        <w:t>расходов на реструктуризацию восточных земель популярность правящей</w:t>
      </w:r>
      <w:r>
        <w:br/>
        <w:t>коалиции ХДС/ХСС к началу 1998 года упала до рекордно низкого уровня. В</w:t>
      </w:r>
      <w:r>
        <w:br/>
        <w:t>свою очередь лидеры социал-демократической партии Германии (СДПГ) и их</w:t>
      </w:r>
      <w:r>
        <w:br/>
        <w:t>союзников из партии "Зеленых", поддержанные такими печатными гигантами, как</w:t>
      </w:r>
      <w:r>
        <w:br/>
        <w:t>"Берлинер Цайтунг", "Ди Вельт", "Бильд ам Зонтаг", "Шпигель", воспользовались сложившейся ситуацией и за счет удачного изменения ряда своих программных положений сумели удержать победу на парламентских выборах в сентябре 1998 года. При этом в ходе предвыборной борьбы важное место занимала, так называемая, "русская тема".</w:t>
      </w:r>
    </w:p>
    <w:p w:rsidR="004241B9" w:rsidRDefault="004241B9">
      <w:pPr>
        <w:pStyle w:val="a4"/>
      </w:pPr>
      <w:r>
        <w:t>Позиция немецких изданий к "российской теме" в этот период определилась</w:t>
      </w:r>
      <w:r>
        <w:br/>
        <w:t>достаточно доброжелательным отношением населения ФРГ к России как к стране,</w:t>
      </w:r>
      <w:r>
        <w:br/>
        <w:t>способствовавшей объединению Германии. При этом союзные ХДС и ХСС газеты и</w:t>
      </w:r>
      <w:r>
        <w:br/>
        <w:t xml:space="preserve">журналы всячески отмечали заслуги Г. Коля в этом процессе, благодаря его </w:t>
      </w:r>
      <w:r>
        <w:br/>
        <w:t>хорошим личным отношениям с президентом России Б. Ельциным. Так, например,</w:t>
      </w:r>
      <w:r>
        <w:br/>
        <w:t>в журнале "Фокус" прямо говорится, что доброжелательные взаимоотношения</w:t>
      </w:r>
      <w:r>
        <w:br/>
        <w:t>между странами - достижение исключительно политики Г. Коля. Одновременно с</w:t>
      </w:r>
      <w:r>
        <w:br/>
        <w:t>этим немецкие СМИ, поддерживающие правящую коалицию, отмечали, что Россия,</w:t>
      </w:r>
      <w:r>
        <w:br/>
        <w:t>являясь крупнейшим должником Германии, будет вынуждена поддерживать ее</w:t>
      </w:r>
      <w:r>
        <w:br/>
        <w:t>внешнеполитический курс. В оппозиционных изданиях политика России в области</w:t>
      </w:r>
      <w:r>
        <w:br/>
        <w:t>погашения внешнего долга критиковалась откровенно и, порой, грубо: "Русские</w:t>
      </w:r>
      <w:r>
        <w:br/>
        <w:t>забыли, что после войны прошло уже пол века, тем не менее они продолжают</w:t>
      </w:r>
      <w:r>
        <w:br/>
        <w:t>пытаться диктовать свои условия, даже находясь на грани почти что</w:t>
      </w:r>
      <w:r>
        <w:br/>
        <w:t>физической гибели". Видно, что некоторые журналисты немецких СМИ даже не</w:t>
      </w:r>
      <w:r>
        <w:br/>
        <w:t>стеснялись в выражениях. Однако, в этом отношении в лагере Германской</w:t>
      </w:r>
      <w:r>
        <w:br/>
        <w:t>прессы вновь произошел раскол. Дело в том, что канцлер Г.Коль, имея хорошие</w:t>
      </w:r>
      <w:r>
        <w:br/>
        <w:t>контакты с российским руководством, якобы обеспечивал погашение долга со</w:t>
      </w:r>
      <w:r>
        <w:br/>
        <w:t>стороны России германским инвесторам в первую очередь. В качестве вывода</w:t>
      </w:r>
      <w:r>
        <w:br/>
        <w:t>следовало предложение голосовать на выборах за коалицию ХДС/ХСС.</w:t>
      </w:r>
      <w:r>
        <w:br/>
        <w:t>Но вновь, пресса, поддерживающая оппозиционную на тот момент СДПГ,</w:t>
      </w:r>
      <w:r>
        <w:br/>
        <w:t>поставила Г.Колю в вину провал его "российской политики". В частности,</w:t>
      </w:r>
      <w:r>
        <w:br/>
        <w:t>отмечалась "непредсказуемость поведения России на внешнеполитической</w:t>
      </w:r>
      <w:r>
        <w:br/>
        <w:t>арене". Здесь вполне заметны намеки и на внешнюю политику России во время</w:t>
      </w:r>
      <w:r>
        <w:br/>
        <w:t>бомбардировок авиацией США Ирака. Тут уже следует отметить некоторую</w:t>
      </w:r>
      <w:r>
        <w:br/>
        <w:t>сплоченность СМИ ФРГ. Почти все печатные издания сходились в</w:t>
      </w:r>
      <w:r>
        <w:br/>
        <w:t>целесообразности такой реакции. Это, впрочем, легко объяснимо. Дело в том,</w:t>
      </w:r>
      <w:r>
        <w:br/>
        <w:t>что Германия входит в состав НАТО, что делает ее вынужденным союзником всех</w:t>
      </w:r>
      <w:r>
        <w:br/>
        <w:t>членов Североатлантического Альянса. В "Тагесшпигеле", например открыто</w:t>
      </w:r>
      <w:r>
        <w:br/>
        <w:t>выражается недовольство политикой России; здесь говорится, что резкие</w:t>
      </w:r>
      <w:r>
        <w:br/>
        <w:t>выпады МИДа РФ, в вопросе Ирака, могут серьезно испортить отношения не</w:t>
      </w:r>
      <w:r>
        <w:br/>
        <w:t>только с США, но и со всеми цивилизованными странами. Также утверждается,</w:t>
      </w:r>
      <w:r>
        <w:br/>
        <w:t>что бомбардировки - единственно правильное решение в данном вопросе, и</w:t>
      </w:r>
      <w:r>
        <w:br/>
        <w:t>другого выбора просто не остается: ":когда варвар просто смеется тебе в</w:t>
      </w:r>
      <w:r>
        <w:br/>
        <w:t>лицо, ты не делаешь ничего, потому что понимаешь всю его убогость. Когда</w:t>
      </w:r>
      <w:r>
        <w:br/>
        <w:t>варвар начинает угрожать тебе, ты начинаешь остерегаться. Когда варвар</w:t>
      </w:r>
      <w:r>
        <w:br/>
        <w:t>нападает, ты просто защищаешься." Эти слова, безусловно были адресованы не</w:t>
      </w:r>
      <w:r>
        <w:br/>
        <w:t>столько Ираку, сколько России. "Шпигель" в этой ситуации тоже не остался в</w:t>
      </w:r>
      <w:r>
        <w:br/>
        <w:t>стороне, тем не менее позиция данного издания менее резкая: читателю лишь</w:t>
      </w:r>
      <w:r>
        <w:br/>
        <w:t>дается понять, что Россия перестала быть действительно сильным государством</w:t>
      </w:r>
      <w:r>
        <w:br/>
        <w:t>и уже не может вести полноценные "боевые действия" на политической арене.</w:t>
      </w:r>
      <w:r>
        <w:br/>
        <w:t>Кроме того, со стороны журнала "Фокус" в адрес федерального правительства</w:t>
      </w:r>
      <w:r>
        <w:br/>
        <w:t>во главе с Г.Колем был высказан упрек в значительном росте количества</w:t>
      </w:r>
      <w:r>
        <w:br/>
        <w:t>въехавших на территорию Германии сотрудников различных российских</w:t>
      </w:r>
      <w:r>
        <w:br/>
        <w:t>учреждений, занимающихся сбором разведывательной, прежде всего, в сфере</w:t>
      </w:r>
      <w:r>
        <w:br/>
        <w:t>промышленности, информации. Поводом к этому послужило несколько конфликтов</w:t>
      </w:r>
      <w:r>
        <w:br/>
        <w:t>на этой почве между Россией и такими странами, как США, Финляндия, Чехия и</w:t>
      </w:r>
      <w:r>
        <w:br/>
        <w:t>даже Украина. Немецкая общественность и вправду всерьез была обеспокоена</w:t>
      </w:r>
      <w:r>
        <w:br/>
        <w:t>тем фактом, что контрразведку Германии кто-то постоянно "водит за нос".</w:t>
      </w:r>
      <w:r>
        <w:br/>
        <w:t>Надо отметить, что эта мысль была некоторое время просто неотъемлемой</w:t>
      </w:r>
      <w:r>
        <w:br/>
        <w:t>частью всех публикаций немецких СМИ. Немецкий обозреватель Кристоф Маршал</w:t>
      </w:r>
      <w:r>
        <w:br/>
        <w:t>заявил, что это уже стало истерией.</w:t>
      </w:r>
    </w:p>
    <w:p w:rsidR="004241B9" w:rsidRDefault="004241B9">
      <w:pPr>
        <w:pStyle w:val="a4"/>
      </w:pPr>
      <w:r>
        <w:t>Одновременно с этим соответствующие печатные издания широко освещали рост</w:t>
      </w:r>
      <w:r>
        <w:br/>
        <w:t>экономической преступности в России, ставя под сомнение ее возможности по</w:t>
      </w:r>
      <w:r>
        <w:br/>
        <w:t>возвращению немецкого долга. И как бы подтверждением такого рода заявлениям</w:t>
      </w:r>
      <w:r>
        <w:br/>
        <w:t>явился разразившийся в августе 1998 года экономический кризис в России. В</w:t>
      </w:r>
      <w:r>
        <w:br/>
        <w:t>этой связи газета "Тагесшпигель", оценив потери германских инвесторов в</w:t>
      </w:r>
      <w:r>
        <w:br/>
        <w:t>Россию, отметила необходимость смены курса в "российской политике ФРГ":</w:t>
      </w:r>
      <w:r>
        <w:br/>
        <w:t>"Вслед за россиянами теперь и правительствам западных стран следует поднять</w:t>
      </w:r>
      <w:r>
        <w:br/>
        <w:t>вопрос о доверии президенту Б.Ельцину. Авторитарность его президентского</w:t>
      </w:r>
      <w:r>
        <w:br/>
        <w:t>режима становится препятствием на пути демократического развития России.</w:t>
      </w:r>
      <w:r>
        <w:br/>
        <w:t>Оказывать ему дальнейшую поддержку было бы кардинальной ошибкой".</w:t>
      </w:r>
    </w:p>
    <w:p w:rsidR="004241B9" w:rsidRDefault="004241B9">
      <w:pPr>
        <w:pStyle w:val="a4"/>
      </w:pPr>
      <w:r>
        <w:t> После прихода к власти коалиции СДПГ / "Зеленые" во главе с Г.Шредером</w:t>
      </w:r>
      <w:r>
        <w:br/>
        <w:t>ситуация в России и ее внешнеполитическая деятельность до февраля 1999 года</w:t>
      </w:r>
      <w:r>
        <w:br/>
        <w:t>(начало активной фазы подготовки НАТО к боевым действиям в Косово) в</w:t>
      </w:r>
      <w:r>
        <w:br/>
        <w:t>немецких СМИ несколько утратила актуальность. Это было связано с тем, что</w:t>
      </w:r>
      <w:r>
        <w:br/>
        <w:t>пресса активно анализировала итоги состоявшихся выборов и прогнозировала</w:t>
      </w:r>
      <w:r>
        <w:br/>
        <w:t>дальнейшие шаги нового федерального правительства в его внутриполитической,</w:t>
      </w:r>
      <w:r>
        <w:br/>
        <w:t>главным образом, экономической деятельности. Кроме того, немецкие</w:t>
      </w:r>
      <w:r>
        <w:br/>
        <w:t>журналисты, отметив отсутствие у нового кабинета четкой позиции по России,</w:t>
      </w:r>
      <w:r>
        <w:br/>
        <w:t>хотя и разрабатывали свои варианты "российской линии", тем не менее ждали</w:t>
      </w:r>
      <w:r>
        <w:br/>
        <w:t>заявлений германских властей в отношении России.</w:t>
      </w:r>
    </w:p>
    <w:p w:rsidR="004241B9" w:rsidRDefault="004241B9">
      <w:pPr>
        <w:pStyle w:val="a4"/>
      </w:pPr>
      <w:r>
        <w:t>Вместе с тем, политологи ФРГ внимательно следили за развитием экономической</w:t>
      </w:r>
      <w:r>
        <w:br/>
        <w:t>ситуации в РФ, отмечая некоторые аспекты ее влияния на экономическую</w:t>
      </w:r>
      <w:r>
        <w:br/>
        <w:t>ситуацию непосредственно в Германии.</w:t>
      </w:r>
    </w:p>
    <w:p w:rsidR="004241B9" w:rsidRDefault="004241B9">
      <w:pPr>
        <w:pStyle w:val="a4"/>
      </w:pPr>
      <w:r>
        <w:t>После утверждения Е.М.Примакова председателем правительства немецкая пресса</w:t>
      </w:r>
      <w:r>
        <w:br/>
        <w:t>активно комментировала это событие. При этом журналисты были едины во</w:t>
      </w:r>
      <w:r>
        <w:br/>
        <w:t>мнении, что работа нового премьер-министра окажет благоприятное влияние на</w:t>
      </w:r>
      <w:r>
        <w:br/>
        <w:t>российскую экономику. Вместе с тем высказывались опасения по поводу</w:t>
      </w:r>
      <w:r>
        <w:br/>
        <w:t>возможного изменения внешнеполитического курса России в сторону Китая и</w:t>
      </w:r>
      <w:r>
        <w:br/>
        <w:t>Индии и "маргинальных стран", к коим немецкие журналисты причисляют Ирак и</w:t>
      </w:r>
      <w:r>
        <w:br/>
        <w:t>Ливию.</w:t>
      </w:r>
      <w:r>
        <w:br/>
        <w:t>При этом немецкие журналисты, с учетом болезни Б.Ельцина, рассматривали</w:t>
      </w:r>
      <w:r>
        <w:br/>
        <w:t>возможность того, что Е.Примаков до президентских выборов 2000 г. Будет</w:t>
      </w:r>
      <w:r>
        <w:br/>
        <w:t>негласно совмещать должности председателя правительства и президента.</w:t>
      </w:r>
      <w:r>
        <w:br/>
        <w:t>Германская пресса подробно комментировала состоявшийся в конце ноября 1998</w:t>
      </w:r>
      <w:r>
        <w:br/>
        <w:t>года визит Г.Шредера в Москву. Особое внимание журналистов привлек вопрос</w:t>
      </w:r>
      <w:r>
        <w:br/>
        <w:t>канцлеру: "продолжит ли он "российскую политику" Г.Коля или же начинается</w:t>
      </w:r>
      <w:r>
        <w:br/>
        <w:t>принципиально новый этап в российско-германских отношениях" и его</w:t>
      </w:r>
      <w:r>
        <w:br/>
        <w:t>неопределенный ответ: "И то, и другое". Подводя итоги поездки Г.Шредера в</w:t>
      </w:r>
      <w:r>
        <w:br/>
        <w:t>Москву, в СМИ ФРГ была отражена следующая мысль: "Главным в политике</w:t>
      </w:r>
      <w:r>
        <w:br/>
        <w:t>Германии будет отказ от того, чтобы делать ставку на одного Б.Ельцина... На</w:t>
      </w:r>
      <w:r>
        <w:br/>
        <w:t>смену личным симпатиям лидеров обеих стран приходит трезвый расчет. Главное</w:t>
      </w:r>
      <w:r>
        <w:br/>
        <w:t>- у Г. Шредера нет причин испытывать чувство долга по отношению к России и</w:t>
      </w:r>
      <w:r>
        <w:br/>
        <w:t>к Б.Ельцину за объединение Германии: он получил под свое управление не</w:t>
      </w:r>
      <w:r>
        <w:br/>
        <w:t>только единое государство, но и все проблемы, вызванные объединением.</w:t>
      </w:r>
      <w:r>
        <w:br/>
        <w:t>Более того, Россия - крупнейший должник Германии, а торгово-экономические</w:t>
      </w:r>
      <w:r>
        <w:br/>
        <w:t>отношения между обеими странами находятся на уровне, который значительно</w:t>
      </w:r>
      <w:r>
        <w:br/>
        <w:t>ниже достигнутого когда-то между СССР и тогдашней ФРГ".</w:t>
      </w:r>
    </w:p>
    <w:p w:rsidR="004241B9" w:rsidRDefault="004241B9">
      <w:pPr>
        <w:pStyle w:val="a4"/>
      </w:pPr>
      <w:r>
        <w:t>Серьезное внимание немецкая пресса уделила поездке в Германию в декабре</w:t>
      </w:r>
      <w:r>
        <w:br/>
        <w:t>1998 года лидера КПРФ Г. Зюганова, в ходе которой он встречался с Г.</w:t>
      </w:r>
      <w:r>
        <w:br/>
        <w:t>Шредером и министром иностранных дел Й. Фишером. Эти беседы немецкие</w:t>
      </w:r>
      <w:r>
        <w:br/>
        <w:t>журналисты расценили как продолжение курса немецких руководителей</w:t>
      </w:r>
      <w:r>
        <w:br/>
        <w:t>поддерживать контакты с лидерами ведущих партий России, которые могут</w:t>
      </w:r>
      <w:r>
        <w:br/>
        <w:t>оказать влияние на ее внешне- и внутриполитический курс. Одновременно была</w:t>
      </w:r>
      <w:r>
        <w:br/>
        <w:t>отмечена осторожная позиция германских властей на предложение Г. Зюганова оказать финансовую помощь правительству Е. Примакова. Как считают политические обозреватели, "федеральное правительство с подозрением относится к предпринимаемым Е. Примаковым шагам на международной арене".</w:t>
      </w:r>
    </w:p>
    <w:p w:rsidR="004241B9" w:rsidRDefault="004241B9">
      <w:pPr>
        <w:pStyle w:val="a4"/>
      </w:pPr>
      <w:r>
        <w:t>Подводя итог всему вышесказанному, автор хотел бы отметить, что по мнению</w:t>
      </w:r>
      <w:r>
        <w:br/>
        <w:t>политических обозревателей и аналитиков ведущих газет ФРГ именно</w:t>
      </w:r>
      <w:r>
        <w:br/>
        <w:t>целенаправленное освещение ситуации в России в негативном виде в 1998 году</w:t>
      </w:r>
      <w:r>
        <w:br/>
        <w:t>явилось одной из важнейших причин поражения коалиции ХДС/ХСС во главе с</w:t>
      </w:r>
      <w:r>
        <w:br/>
        <w:t>Г.Колем на парламентских выборах в 1998 году. Особо отмечался в прессе</w:t>
      </w:r>
      <w:r>
        <w:br/>
        <w:t>Германии и августовский экономический кризис, который, по словам</w:t>
      </w:r>
      <w:r>
        <w:br/>
        <w:t>журналистов, уничтожил все шансы на возврат Россией долга МВФ. Тем не</w:t>
      </w:r>
      <w:r>
        <w:br/>
        <w:t>менее, политика России активно критиковалась лишь в оппозиционных изданиях.</w:t>
      </w:r>
      <w:r>
        <w:br/>
        <w:t>В остальной же периодике, внимание, прежде всего, уделялось активному</w:t>
      </w:r>
      <w:r>
        <w:br/>
        <w:t>экономическому и политическому сотрудничеству между странами. Особое</w:t>
      </w:r>
      <w:r>
        <w:br/>
        <w:t>внимание было уделено иракскому кризису в том же 1998 году. Противостояние</w:t>
      </w:r>
      <w:r>
        <w:br/>
        <w:t>российских политиков и мировой общественности отразилось не только на</w:t>
      </w:r>
      <w:r>
        <w:br/>
        <w:t>внешней политике развитых стран, но и на их внутренней политики. Немецкие</w:t>
      </w:r>
      <w:r>
        <w:br/>
        <w:t>журналисты с завидным упорством следили за перипетиями этой борьбы и</w:t>
      </w:r>
      <w:r>
        <w:br/>
        <w:t>педантично выискивали в любых словах скрытый смысл. Хотелось бы</w:t>
      </w:r>
      <w:r>
        <w:br/>
        <w:t>сконцентрировать внимание и на том, что практически все публикации, имевшие</w:t>
      </w:r>
      <w:r>
        <w:br/>
        <w:t>место в прессе ФРГ по поводу России были призваны лишь для</w:t>
      </w:r>
      <w:r>
        <w:br/>
        <w:t>внутриполитической борьбы между Германскими политическими партиями.</w:t>
      </w:r>
    </w:p>
    <w:p w:rsidR="004241B9" w:rsidRDefault="004241B9">
      <w:pPr>
        <w:pStyle w:val="a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</w:rPr>
        <w:t>ГЛАВА ВТОРАЯ</w:t>
      </w:r>
      <w:r>
        <w:t>: КРАТКИЙ АНАЛИЗ ТЕНДЕНЦИЙ И ПОДХОДОВ ВЕДУЩИХ ПЕЧАТНЫХ ИЗДАНИЙ ФРГ В ОЦЕНКЕ СИТУАЦИИ В РОССИИ В 1999 ГОДУ.</w:t>
      </w:r>
      <w:r>
        <w:br/>
      </w:r>
      <w:r>
        <w:br/>
        <w:t>Отражение "российской" темы печатными изданиями Германии в этот период</w:t>
      </w:r>
      <w:r>
        <w:br/>
        <w:t>времени характеризуется неравномерностью и незначительным разбросом мнений,</w:t>
      </w:r>
      <w:r>
        <w:br/>
        <w:t>т.к. в своей оценке происходящих событий СМИ ФРГ были достаточно едины.</w:t>
      </w:r>
      <w:r>
        <w:br/>
        <w:t>Рассматривая перспективы стабилизации экономической ситуации в России,</w:t>
      </w:r>
      <w:r>
        <w:br/>
        <w:t>немецкие газеты в декабре 1998 года опубликовали объемное интервью с Дж.</w:t>
      </w:r>
      <w:r>
        <w:br/>
        <w:t>Соросом, который дал критическую оценку деятельности правительств Е.</w:t>
      </w:r>
      <w:r>
        <w:br/>
        <w:t>Гайдара и В.С.Черномырдина, указав их ошибки. Вместе с тем, как отмечала</w:t>
      </w:r>
      <w:r>
        <w:br/>
        <w:t>пресса, в выступлении Дж. Сороса отсутствовали рекомендации по выходу</w:t>
      </w:r>
      <w:r>
        <w:br/>
        <w:t>России из экономического кризиса, а его прогноз о распаде России, по мнению</w:t>
      </w:r>
      <w:r>
        <w:br/>
        <w:t>журналистов, излишне пессимистичен. В развитие этой темы германские</w:t>
      </w:r>
      <w:r>
        <w:br/>
        <w:t>эксперты дали оценку принятому российскому бюджету на 1999 год и</w:t>
      </w:r>
      <w:r>
        <w:br/>
        <w:t>перспективам его исполнения. В частности, была отражена мысль, что помимо</w:t>
      </w:r>
      <w:r>
        <w:br/>
        <w:t>сбора налогов российское правительство крайне нуждается в иностранных</w:t>
      </w:r>
      <w:r>
        <w:br/>
        <w:t>инвестициях для развития промышленности. Однако зарубежные инвесторы</w:t>
      </w:r>
      <w:r>
        <w:br/>
        <w:t>проявляют в этом вопросе предельную осторожность. В этой связи, как</w:t>
      </w:r>
      <w:r>
        <w:br/>
        <w:t>сообщалось в прессе, большое значение для России приобретает поездка в</w:t>
      </w:r>
      <w:r>
        <w:br/>
        <w:t>феврале 1999 года в Москву канцлера ФРГ Г.Шредера в качестве лидера страны,</w:t>
      </w:r>
      <w:r>
        <w:br/>
        <w:t>председательствующей в ЕС. Однако при этом речь о выделении дополнительных</w:t>
      </w:r>
      <w:r>
        <w:br/>
        <w:t>германских инвестиций не идет, а, по мнению канцлера, "помощь России должны</w:t>
      </w:r>
      <w:r>
        <w:br/>
        <w:t>оказать Япония и Европа". Комментируя итоги визита Г.Шредера в Москву,</w:t>
      </w:r>
      <w:r>
        <w:br/>
        <w:t>немецкие журналисты сообщили, что, несмотря на общие слова об успехе</w:t>
      </w:r>
      <w:r>
        <w:br/>
        <w:t>переговоров, встречи носили формальный характер. Вместе с тем, как</w:t>
      </w:r>
      <w:r>
        <w:br/>
        <w:t>положительную тенденцию в формировании нормальных российско-германских</w:t>
      </w:r>
      <w:r>
        <w:br/>
        <w:t>отношений, в прессе оценили заявление канцлера о готовности отсрочить</w:t>
      </w:r>
      <w:r>
        <w:br/>
        <w:t>выплату Россией Германии советского долга в размере 6,5 млрд. Марок ФРГ.</w:t>
      </w:r>
      <w:r>
        <w:br/>
        <w:t>С ухудшением обстановки в Косово и началом активных дипломатических</w:t>
      </w:r>
      <w:r>
        <w:br/>
        <w:t>консультаций по этой проблеме с участием России внимание германской прессы</w:t>
      </w:r>
      <w:r>
        <w:br/>
        <w:t>к "российской теме" усилилось. При этом практически ежедневно</w:t>
      </w:r>
      <w:r>
        <w:br/>
        <w:t>анализировались, с высокой степенью критичности и скептицизма, российские</w:t>
      </w:r>
      <w:r>
        <w:br/>
        <w:t>инициативы по стабилизации обстановки. Особое внимание немецкая пресса</w:t>
      </w:r>
      <w:r>
        <w:br/>
        <w:t>уделяла возможности поставки в Югославию со стороны России оружия и</w:t>
      </w:r>
      <w:r>
        <w:br/>
        <w:t>современной боевой техники, а также активизации консультаций военных</w:t>
      </w:r>
      <w:r>
        <w:br/>
        <w:t>экспертов России и СРЮ. Журналисты практически всех изданий негативно</w:t>
      </w:r>
      <w:r>
        <w:br/>
        <w:t>характеризовали позицию России в вопросе Косово, обвиняя ее в поддержке</w:t>
      </w:r>
      <w:r>
        <w:br/>
        <w:t>авторитарных режимов.</w:t>
      </w:r>
    </w:p>
    <w:p w:rsidR="004241B9" w:rsidRDefault="004241B9">
      <w:pPr>
        <w:pStyle w:val="a4"/>
      </w:pPr>
      <w:r>
        <w:t>Одновременно с этим правительство Германии выработало концепцию</w:t>
      </w:r>
      <w:r>
        <w:br/>
        <w:t>национальной безопасности, определив пять зон риска, одной из которых</w:t>
      </w:r>
      <w:r>
        <w:br/>
        <w:t>считается Россия ввиду внутриполитической и экономической нестабильности. В</w:t>
      </w:r>
      <w:r>
        <w:br/>
        <w:t>это же время немецкие журналисты, прокомментировав позицию федерального</w:t>
      </w:r>
      <w:r>
        <w:br/>
        <w:t>правительства, начали активно анализировать ситуацию в России и</w:t>
      </w:r>
      <w:r>
        <w:br/>
        <w:t>деятельность властей по выводу страны из экономического кризиса. В этой</w:t>
      </w:r>
      <w:r>
        <w:br/>
        <w:t>связи было отмечено, что больной Б.Ельцин не в состоянии контролировать</w:t>
      </w:r>
      <w:r>
        <w:br/>
        <w:t>ситуацию в стране, в которой экономическая и политическая власть в регионах</w:t>
      </w:r>
      <w:r>
        <w:br/>
        <w:t>принадлежит неподконтрольным губернаторам, а бюджетные средства находятся в</w:t>
      </w:r>
      <w:r>
        <w:br/>
        <w:t>руках чиновников президентской администрации и олигархов.</w:t>
      </w:r>
    </w:p>
    <w:p w:rsidR="004241B9" w:rsidRDefault="004241B9">
      <w:pPr>
        <w:pStyle w:val="a4"/>
      </w:pPr>
      <w:r>
        <w:t>В этих условиях немецкие журналисты скептически оценили попытки России</w:t>
      </w:r>
      <w:r>
        <w:br/>
        <w:t>воспрепятствовать расширению НАТО на восток. Они отметили, что вопреки</w:t>
      </w:r>
      <w:r>
        <w:br/>
        <w:t>мнению и пожеланиям российского руководства 12 апреля 1999 года Венгрия,</w:t>
      </w:r>
      <w:r>
        <w:br/>
        <w:t>Чехия и Польша официально стали членами Североатлантического союза. При</w:t>
      </w:r>
      <w:r>
        <w:br/>
        <w:t>этом в прессе обсуждались предложения Б.Ельцину российских парламентариев</w:t>
      </w:r>
      <w:r>
        <w:br/>
        <w:t>прекратить действие основополагающего акта Россия - НАТО и высказывания</w:t>
      </w:r>
      <w:r>
        <w:br/>
        <w:t>первого заместителя начальника Генерального штаба ВС РФ генерал-полковника</w:t>
      </w:r>
      <w:r>
        <w:br/>
        <w:t>В.Манилова о том, что расширение НАТО на восток означает "реальное</w:t>
      </w:r>
      <w:r>
        <w:br/>
        <w:t>наращивание группировки альянса, которая планомерно и последовательно</w:t>
      </w:r>
      <w:r>
        <w:br/>
        <w:t>оснащается наступательными вооружениями, высокоточным оружием". Следует</w:t>
      </w:r>
      <w:r>
        <w:br/>
        <w:t>отметить, что эксперты и журналисты дали различные оценки этому событию, в</w:t>
      </w:r>
      <w:r>
        <w:br/>
        <w:t>том числе понимая озабоченность России по вопросу своей национальной</w:t>
      </w:r>
      <w:r>
        <w:br/>
        <w:t>безопасности.</w:t>
      </w:r>
      <w:r>
        <w:br/>
        <w:t>После начала 24 марта 1999 года военной акции НАТО против Югославии и</w:t>
      </w:r>
      <w:r>
        <w:br/>
        <w:t>решительного протеста против этого со стороны России, немецкая пресса,</w:t>
      </w:r>
      <w:r>
        <w:br/>
        <w:t>полностью поддержав руководство Североатлантического союза, достаточно</w:t>
      </w:r>
      <w:r>
        <w:br/>
        <w:t>резко и даже агрессивно комментировала российскую позицию. В частности, в</w:t>
      </w:r>
      <w:r>
        <w:br/>
        <w:t>статье под названием "Мир изменился, но Россия этого понимать не хочет",</w:t>
      </w:r>
      <w:r>
        <w:br/>
        <w:t>отмечалось, что российская делегация "поддержала в октябре 1998 года</w:t>
      </w:r>
      <w:r>
        <w:br/>
        <w:t>резолюцию Совета Безопасности ООН, угрожающую Сербии применением силы, если</w:t>
      </w:r>
      <w:r>
        <w:br/>
        <w:t>она не прекратит нарушение прав албанцев в Косово. Но, когда дошло до дела,</w:t>
      </w:r>
      <w:r>
        <w:br/>
        <w:t>Россия отказалась поддержать НАТО. Запад же поступил более</w:t>
      </w:r>
      <w:r>
        <w:br/>
        <w:t>последовательно". В то же время, по мнению журналистов, "только благодаря</w:t>
      </w:r>
      <w:r>
        <w:br/>
        <w:t>таким осторожным политикам и дипломатам как Е.Примаков и И.Иванов, России</w:t>
      </w:r>
      <w:r>
        <w:br/>
        <w:t>удается сохранять дружественные отношения с западом, не теряя при этом</w:t>
      </w:r>
      <w:r>
        <w:br/>
        <w:t>самостоятельности в определении своего внешнеполитического курса".</w:t>
      </w:r>
    </w:p>
    <w:p w:rsidR="004241B9" w:rsidRDefault="004241B9">
      <w:pPr>
        <w:pStyle w:val="a4"/>
      </w:pPr>
      <w:r>
        <w:t>В развитие этой темы пресса ФРГ активно комментировала заявление канцлера</w:t>
      </w:r>
      <w:r>
        <w:br/>
        <w:t>Г.Шредера в парламенте в отношении роли России в урегулировании косовского</w:t>
      </w:r>
      <w:r>
        <w:br/>
        <w:t>кризиса. В частности, он заявил: "Мы не должны ослаблять наших усилий,</w:t>
      </w:r>
      <w:r>
        <w:br/>
        <w:t>направленных на политическое решение конфликта, и прекрасно понимаем, что в</w:t>
      </w:r>
      <w:r>
        <w:br/>
        <w:t>поиске политического решения Россия должна играть важную роль". Вместе с</w:t>
      </w:r>
      <w:r>
        <w:br/>
        <w:t>тем, по словам журналистов, Россия в этом вопросе занимает деструктивную</w:t>
      </w:r>
      <w:r>
        <w:br/>
        <w:t>позицию. В частности, "она (Россия) уверена: только действия НАТО привели к</w:t>
      </w:r>
      <w:r>
        <w:br/>
        <w:t>гуманитарной катастрофе в Косово. Г.Шредер на это возражает:" тот, кто</w:t>
      </w:r>
      <w:r>
        <w:br/>
        <w:t>путает причину и следствие, тот, кто упрекает НАТО в создании катастрофы,</w:t>
      </w:r>
      <w:r>
        <w:br/>
        <w:t xml:space="preserve">тот, либо </w:t>
      </w:r>
    </w:p>
    <w:p w:rsidR="004241B9" w:rsidRDefault="004241B9">
      <w:pPr>
        <w:pStyle w:val="a4"/>
      </w:pPr>
      <w:r>
        <w:t>чудовищно ошибается, либо сознательно клевещет". При этом, по оценке</w:t>
      </w:r>
      <w:r>
        <w:br/>
        <w:t>немецкой прессы, из-за противодействия России конфликт в Косово</w:t>
      </w:r>
      <w:r>
        <w:br/>
        <w:t>затягивается. В целом, дипломатические усилия России по прекращению боевых</w:t>
      </w:r>
      <w:r>
        <w:br/>
        <w:t>действий в Косово немецкой прессой освещались достаточно негативно и</w:t>
      </w:r>
      <w:r>
        <w:br/>
        <w:t>тенденциозно. При этом основное внимание уделялось мысли о том, что Россия</w:t>
      </w:r>
      <w:r>
        <w:br/>
        <w:t>в силу своих имперских амбиций хочет заставить мир считаться со своим</w:t>
      </w:r>
      <w:r>
        <w:br/>
        <w:t>мнением, однако имеет возможности это мнение навязать.</w:t>
      </w:r>
    </w:p>
    <w:p w:rsidR="004241B9" w:rsidRDefault="004241B9">
      <w:pPr>
        <w:pStyle w:val="a4"/>
      </w:pPr>
      <w:r>
        <w:t>Окончание войны в Югославии и роль России в вопросе подписания мирных</w:t>
      </w:r>
      <w:r>
        <w:br/>
        <w:t>соглашений германская пресса комментировала с различных позиций. Так, в</w:t>
      </w:r>
      <w:r>
        <w:br/>
        <w:t>целом признавалось, что благодаря активному посредничеству России президент</w:t>
      </w:r>
      <w:r>
        <w:br/>
        <w:t>СРЮ С.Милошевич согласился начать переговоры о выводе сербских сил из</w:t>
      </w:r>
      <w:r>
        <w:br/>
        <w:t>Косово. Однако, по оценке немецких журналистов, Россия была вынуждена пойти</w:t>
      </w:r>
      <w:r>
        <w:br/>
        <w:t>на этот шаг для сохранения своего международного авторитета, поскольку</w:t>
      </w:r>
      <w:r>
        <w:br/>
        <w:t>вопрос согласия Белграда с требованиями НАТО был вопросом времени. Вместе с</w:t>
      </w:r>
      <w:r>
        <w:br/>
        <w:t>тем немецкая пресса неоднозначно отнеслась к решению российского</w:t>
      </w:r>
      <w:r>
        <w:br/>
        <w:t>командования о направлении в Приштину колонны десантников из состава сил</w:t>
      </w:r>
      <w:r>
        <w:br/>
        <w:t>СФОР до ввода в Косово войск НАТО. В частности, одна группа журналистов</w:t>
      </w:r>
      <w:r>
        <w:br/>
        <w:t>полагала, что "гусарский марш-бросок на Приштину показал, что обиженная</w:t>
      </w:r>
      <w:r>
        <w:br/>
        <w:t>Россия способна на массу поступков. Поэтому лучше ее не раздражать. Но как</w:t>
      </w:r>
      <w:r>
        <w:br/>
        <w:t>бы то ни было, дальше обещаний помощи России дело не пошло, да и не могло</w:t>
      </w:r>
      <w:r>
        <w:br/>
        <w:t>пойти". При этом отмечается, что, несмотря на решительные требования</w:t>
      </w:r>
      <w:r>
        <w:br/>
        <w:t>российской стороны предоставить ей сектор в Косово, Запад отказался от</w:t>
      </w:r>
      <w:r>
        <w:br/>
        <w:t>такого решения, поскольку "такое разделение края на сектора могло привести</w:t>
      </w:r>
      <w:r>
        <w:br/>
        <w:t>к разделению Косово на две части, как случилось с послевоенной Германией".</w:t>
      </w:r>
    </w:p>
    <w:p w:rsidR="004241B9" w:rsidRDefault="004241B9">
      <w:pPr>
        <w:pStyle w:val="a4"/>
      </w:pPr>
      <w:r>
        <w:t>Другая группа немецких политологов, обвинив НАТО в преднамеренном искажении</w:t>
      </w:r>
      <w:r>
        <w:br/>
        <w:t>информации по Косово, приветствовала активное участие России в мирном</w:t>
      </w:r>
      <w:r>
        <w:br/>
        <w:t>урегулировании конфликта, отметив, что благодаря ее действиям "страны НАТО</w:t>
      </w:r>
      <w:r>
        <w:br/>
        <w:t>избежали отправки своих войск для участия в наземной операции", что было бы</w:t>
      </w:r>
      <w:r>
        <w:br/>
        <w:t>сопряжено с большими потерями среди личного состава союзных войск.</w:t>
      </w:r>
      <w:r>
        <w:br/>
        <w:t>В развитие этой темы немецкая пресса, широко освещая проходившее в Кельне</w:t>
      </w:r>
      <w:r>
        <w:br/>
        <w:t>18-20 июня 1999 года заседание стран "большой восьмерки", особое место</w:t>
      </w:r>
      <w:r>
        <w:br/>
        <w:t>уделило встречам Б.Ельцина с Б.Клинтоном и Г.Шредером. При этом, как</w:t>
      </w:r>
      <w:r>
        <w:br/>
        <w:t>отметили немецкие журналисты, несмотря на заявления лидеров ведущих</w:t>
      </w:r>
      <w:r>
        <w:br/>
        <w:t>западных государств о признании особой роли России в обеспечении будущего</w:t>
      </w:r>
      <w:r>
        <w:br/>
        <w:t>Европы, все принятые решения носили декларативный характер. В частности,</w:t>
      </w:r>
      <w:r>
        <w:br/>
        <w:t>особо отмечается, что, хотя Б.Клинтон высказался за списание половины</w:t>
      </w:r>
      <w:r>
        <w:br/>
        <w:t>советских долгов, числящихся за Россией, это осталось "благим пожеланием,</w:t>
      </w:r>
      <w:r>
        <w:br/>
        <w:t>тем более, что Германия - главный кредитор СССОР и России - против столь</w:t>
      </w:r>
      <w:r>
        <w:br/>
        <w:t>широких жестов".</w:t>
      </w:r>
    </w:p>
    <w:p w:rsidR="004241B9" w:rsidRDefault="004241B9">
      <w:pPr>
        <w:pStyle w:val="a4"/>
      </w:pPr>
      <w:r>
        <w:t>Особый резонанс в немецкой прессе получило известие об отставке Е.Примакова</w:t>
      </w:r>
      <w:r>
        <w:br/>
        <w:t>с поста председателя правительства. В целом, немецкие журналисты расценили</w:t>
      </w:r>
      <w:r>
        <w:br/>
        <w:t>такое решение Б.Ельцина как "непродуманное и принятое под воздействием</w:t>
      </w:r>
      <w:r>
        <w:br/>
        <w:t>эмоций". При этом особое внимание привлекло утверждение С.Степашина на</w:t>
      </w:r>
      <w:r>
        <w:br/>
        <w:t>посту премьер-министра. Германские журналисты отмечают, что все назначения</w:t>
      </w:r>
      <w:r>
        <w:br/>
        <w:t>в российском правительстве осуществляются под влиянием олигархов. В этой</w:t>
      </w:r>
      <w:r>
        <w:br/>
        <w:t>связи сообщается, что "столь странные изменения на московском Олимпе пугают</w:t>
      </w:r>
      <w:r>
        <w:br/>
        <w:t>Запад. "Отсутствие у России четких позиций, постоянные "болезни" президента</w:t>
      </w:r>
      <w:r>
        <w:br/>
        <w:t>и беспрерывное жонглирование кадров - все это убеждает мир только в одном:</w:t>
      </w:r>
      <w:r>
        <w:br/>
        <w:t>сам Б.Ельцин ничего не решает". Одновременно с этим в ряде изданий</w:t>
      </w:r>
      <w:r>
        <w:br/>
        <w:t>публикуются статьи о ближайшем окружении президента, которое "келейно, в</w:t>
      </w:r>
      <w:r>
        <w:br/>
        <w:t>узком кругу решает важнейшие политические и финансовые государственные</w:t>
      </w:r>
      <w:r>
        <w:br/>
        <w:t>вопросы". Следует отметить, что тема коррупции в России в германской печати</w:t>
      </w:r>
      <w:r>
        <w:br/>
        <w:t>возникала на протяжении всего периода 1998 - 1999 г.г. без привязки к</w:t>
      </w:r>
      <w:r>
        <w:br/>
        <w:t>какому-либо конкретному событию, При этом все комментарии сводились к одной</w:t>
      </w:r>
      <w:r>
        <w:br/>
        <w:t>мысли: Россия, являясь крупнейшим должником Германии, не имеет возможности</w:t>
      </w:r>
      <w:r>
        <w:br/>
        <w:t>возвратить долг, упоскольку стабилизация экономической обстановки в</w:t>
      </w:r>
      <w:r>
        <w:br/>
        <w:t>настоящее время невозможна из-за коррумпированности российских чиновников.</w:t>
      </w:r>
      <w:r>
        <w:br/>
        <w:t>В этих условиях, по мнению ведущих печатных изданий ФРГ, развитие</w:t>
      </w:r>
      <w:r>
        <w:br/>
        <w:t>экономических связей между Россией и Германией и дальнейшие германские</w:t>
      </w:r>
      <w:r>
        <w:br/>
        <w:t>инвестиции в российскую экономику нерациональны и подвержены серьезному</w:t>
      </w:r>
      <w:r>
        <w:br/>
        <w:t>риску.</w:t>
      </w:r>
      <w:r>
        <w:br/>
        <w:t>Другой темой, периодически обсуждаемых на страницах германских печатных</w:t>
      </w:r>
      <w:r>
        <w:br/>
        <w:t>СМИ, особенно журнала "Фокус", явился вопрос деятельности российских</w:t>
      </w:r>
      <w:r>
        <w:br/>
        <w:t>разведывательных служб на территории Германии и других западноевропейских</w:t>
      </w:r>
      <w:r>
        <w:br/>
        <w:t>стран. При этом публиковались различные материалы, в которых содержались</w:t>
      </w:r>
      <w:r>
        <w:br/>
        <w:t>либо отрывочные сведения, либо домыслы журналистов. Не стал исключением и</w:t>
      </w:r>
      <w:r>
        <w:br/>
        <w:t>начатый в июле 1999 г. И длившийся на протяжении трех месяцев скандал о</w:t>
      </w:r>
      <w:r>
        <w:br/>
        <w:t>задержании германской службой государственной безопасности двух сотрудников</w:t>
      </w:r>
      <w:r>
        <w:br/>
        <w:t>"одной из фирм аэрокосмического концерна DASA,...которые сумели отправить в</w:t>
      </w:r>
      <w:r>
        <w:br/>
        <w:t>Москву сверхсекретные материалы о ракетном вооружении проектируемого</w:t>
      </w:r>
      <w:r>
        <w:br/>
        <w:t>самолета ЕВРОФАЙТЕР". И хотя, как отмечается в немецкой прессе, "как</w:t>
      </w:r>
      <w:r>
        <w:br/>
        <w:t>представители концерна, так и прокуратура доказывают, что похитить</w:t>
      </w:r>
      <w:r>
        <w:br/>
        <w:t>документы о вооружении ЕВРОФАЙТЕРА эти инженеры не могли, поскольку вопрос</w:t>
      </w:r>
      <w:r>
        <w:br/>
        <w:t>о его вооружении еще не решен, а к научно-техническим разработкам инженеры</w:t>
      </w:r>
      <w:r>
        <w:br/>
        <w:t>не могли получить доступа", тем не менее "положительным моментом во всей</w:t>
      </w:r>
      <w:r>
        <w:br/>
        <w:t>этой невнятной истории является только то, что внимание общественности</w:t>
      </w:r>
      <w:r>
        <w:br/>
        <w:t>Германии вновь оказалось привлечено к деятельности иностранных спецслужб на</w:t>
      </w:r>
      <w:r>
        <w:br/>
        <w:t>ее территории".</w:t>
      </w:r>
    </w:p>
    <w:p w:rsidR="004241B9" w:rsidRDefault="004241B9">
      <w:pPr>
        <w:pStyle w:val="a4"/>
      </w:pPr>
      <w:r>
        <w:t>Начиная с августа 1999 года (и по настоящее время) немецкая печать детально</w:t>
      </w:r>
      <w:r>
        <w:br/>
        <w:t>освещает ход проведения российскими войсками контр-террористической</w:t>
      </w:r>
      <w:r>
        <w:br/>
        <w:t>операции против чеченских сепаратистов. При этом тон всех без исключения</w:t>
      </w:r>
      <w:r>
        <w:br/>
        <w:t>публикаций, от репортажей до больших аналитических статей, в отношении</w:t>
      </w:r>
      <w:r>
        <w:br/>
        <w:t>действий российских властей в Чечне был и остается негативным. Основным</w:t>
      </w:r>
      <w:r>
        <w:br/>
        <w:t>обвинением в адрес России является якобы имеющее место "превышение</w:t>
      </w:r>
      <w:r>
        <w:br/>
        <w:t>использования необходимых средств для борьбы с террористами, в результате</w:t>
      </w:r>
      <w:r>
        <w:br/>
        <w:t>чего страдает мирное население". Газеты "Ди Вельт", "Тагесшпигель",</w:t>
      </w:r>
      <w:r>
        <w:br/>
        <w:t>"Франкфуртеральгемайне Цайтунг" периодически публиковали статьи, в которых</w:t>
      </w:r>
      <w:r>
        <w:br/>
        <w:t>содержались материалы бесед немецких журналистов с чеченскими боевиками и</w:t>
      </w:r>
      <w:r>
        <w:br/>
        <w:t>вынужденными переселенцами. При этом информация преподносились</w:t>
      </w:r>
      <w:r>
        <w:br/>
        <w:t>претенциозно, учитывая мнение исключительно одной стороны. В свою очередь</w:t>
      </w:r>
      <w:r>
        <w:br/>
        <w:t>немецкие журналисты подвергали сомнению заявления официальных российских</w:t>
      </w:r>
      <w:r>
        <w:br/>
        <w:t>представителей, ссылаясь при этом на сведения, получаемые из чеченских</w:t>
      </w:r>
      <w:r>
        <w:br/>
        <w:t>информационных центров. Особый резонанс в германской печати получило</w:t>
      </w:r>
      <w:r>
        <w:br/>
        <w:t>выступление в декабре 1999 г. Министра иностранных дел ФРГ Й.Фишера, в</w:t>
      </w:r>
      <w:r>
        <w:br/>
        <w:t>котором он в крайне резкой форме потребовал от российских властей</w:t>
      </w:r>
      <w:r>
        <w:br/>
        <w:t>прекращения боевых действий в Чечне.</w:t>
      </w:r>
    </w:p>
    <w:p w:rsidR="004241B9" w:rsidRDefault="004241B9">
      <w:pPr>
        <w:pStyle w:val="a4"/>
      </w:pPr>
      <w:r>
        <w:t>Немецкая печать широко освещала ход проведения в России кампании по выборам</w:t>
      </w:r>
      <w:r>
        <w:br/>
        <w:t>депутатов Государственной Думы и ее результаты. В частности, публикации</w:t>
      </w:r>
      <w:r>
        <w:br/>
        <w:t>содержали подробную и объективную информацию об основных партиях и</w:t>
      </w:r>
      <w:r>
        <w:br/>
        <w:t>движениях России, их предвыборных платформах и программах действий. При</w:t>
      </w:r>
      <w:r>
        <w:br/>
        <w:t>этом отмечалось, что имеет место жестокая конкурентная борьба, однако при</w:t>
      </w:r>
      <w:r>
        <w:br/>
        <w:t>этом публикации носили взвешенный характер. После подведения итогов выборов</w:t>
      </w:r>
      <w:r>
        <w:br/>
        <w:t>в ряде ведущих немецких изданий появились достаточно аргументированные</w:t>
      </w:r>
      <w:r>
        <w:br/>
        <w:t>аналитические статьи, в которых рассматривались различные варианты</w:t>
      </w:r>
      <w:r>
        <w:br/>
        <w:t>фракционных коалиций в Думе и основные направления ее последующей работы.</w:t>
      </w:r>
      <w:r>
        <w:br/>
        <w:t>При этом аналитики газет "Ди Вельт" и "Тагесшпигель" предсказали, что,</w:t>
      </w:r>
      <w:r>
        <w:br/>
        <w:t>несмотря на то, что начало работы Думы будет отягощено конфликтными</w:t>
      </w:r>
      <w:r>
        <w:br/>
        <w:t>ситуациями, ее дальнейшая деятельность станет эффективной.</w:t>
      </w:r>
    </w:p>
    <w:p w:rsidR="004241B9" w:rsidRDefault="004241B9">
      <w:pPr>
        <w:pStyle w:val="a4"/>
      </w:pPr>
      <w:r>
        <w:t>Некоторый спад политической активности в России осенью 1999 года сменился</w:t>
      </w:r>
      <w:r>
        <w:br/>
        <w:t>просто небывалым накалом страстей зимой того же года. Так, в 23 часа 55</w:t>
      </w:r>
      <w:r>
        <w:br/>
        <w:t>минут, 31 декабря 1999 года, вышло в эфир последнее новогоднее обращение</w:t>
      </w:r>
      <w:r>
        <w:br/>
        <w:t>Президента РФ Б. Ельцина к жителям страны. Именно тогда он заявил что</w:t>
      </w:r>
      <w:r>
        <w:br/>
        <w:t>временно исполняющим обязанности Президента РФ стал В.В. Путин. Все</w:t>
      </w:r>
      <w:r>
        <w:br/>
        <w:t>печатные издания ФРГ уже на следующий день дали разнообразнейшие</w:t>
      </w:r>
      <w:r>
        <w:br/>
        <w:t>комментарии случившегося. Лишь один факт был одинаково отмечен во всех</w:t>
      </w:r>
      <w:r>
        <w:br/>
        <w:t>изданиях, то, что Б. Ельцин, во время "отречения" от власти "сидел под</w:t>
      </w:r>
      <w:r>
        <w:br/>
        <w:t>новогодней елкой, и миллионы россиян, затаив дыхание, слушали</w:t>
      </w:r>
      <w:r>
        <w:br/>
        <w:t>проникновенную речь уже бывшего главы государства"</w:t>
      </w:r>
    </w:p>
    <w:p w:rsidR="004241B9" w:rsidRDefault="004241B9">
      <w:pPr>
        <w:pStyle w:val="a4"/>
      </w:pPr>
      <w:r>
        <w:br/>
        <w:t>Подводя итог всему вышесказанному, автор хотел бы отметить, что 1999 год</w:t>
      </w:r>
      <w:r>
        <w:br/>
        <w:t>стал важнейшим этапом в развитии отношений России и Германии. Несмотря на</w:t>
      </w:r>
      <w:r>
        <w:br/>
        <w:t>политические разногласия взаимодействие стран продолжало развиваться.</w:t>
      </w:r>
      <w:r>
        <w:br/>
        <w:t>Немецкие журналисты сошлись во мнении, что Россия по-прежнему остается</w:t>
      </w:r>
      <w:r>
        <w:br/>
        <w:t>достаточно сильным во всех отношениях государством. Этого мнения</w:t>
      </w:r>
      <w:r>
        <w:br/>
        <w:t>придерживались и правящие круги Германии. Активно претворялась в жизнь и та</w:t>
      </w:r>
      <w:r>
        <w:br/>
        <w:t>мысль, что в немецком списке главных конкурентов в разделе сфер влияния в</w:t>
      </w:r>
      <w:r>
        <w:br/>
        <w:t>Европе, Россия числится на первом месте, что, в общем, наглядно доказали</w:t>
      </w:r>
      <w:r>
        <w:br/>
        <w:t>практические действия руководства страны. Пресса ФРГ отметила и то, что</w:t>
      </w:r>
      <w:r>
        <w:br/>
        <w:t>военный потенциал России остается и, по-видимому, еще долго будет вне зоны</w:t>
      </w:r>
      <w:r>
        <w:br/>
        <w:t>досягаемости. По мнению журналистов, все новейшие разработки современных</w:t>
      </w:r>
      <w:r>
        <w:br/>
        <w:t>видов вооружения являются лишь очередным шагом к верхней ступени</w:t>
      </w:r>
      <w:r>
        <w:br/>
        <w:t>пьедестала. Это указывает на то, что "гонка вооружений" еще не закончена, и</w:t>
      </w:r>
      <w:r>
        <w:br/>
        <w:t>не закончится в ближайшее время. Немцы, даже в повседневной жизни,</w:t>
      </w:r>
      <w:r>
        <w:br/>
        <w:t>утверждают, что пока, несмотря на высокую степень развитости политических</w:t>
      </w:r>
      <w:r>
        <w:br/>
        <w:t>отношений, все решает оружие. Таким образом это уважение мнения России</w:t>
      </w:r>
      <w:r>
        <w:br/>
        <w:t>является сугубо поверхностным и иллюзорным, что и доказывают некоторые</w:t>
      </w:r>
      <w:r>
        <w:br/>
        <w:t>оскорбительные публикации. Немцы прямо говорят, что чувствуют за собой</w:t>
      </w:r>
      <w:r>
        <w:br/>
        <w:t>реальную и крепкую силу в лице НАТО.</w:t>
      </w:r>
    </w:p>
    <w:p w:rsidR="004241B9" w:rsidRDefault="004241B9">
      <w:pPr>
        <w:pStyle w:val="a4"/>
      </w:pPr>
      <w:r>
        <w:br/>
      </w:r>
      <w:r>
        <w:br/>
      </w:r>
      <w:r>
        <w:br/>
      </w:r>
    </w:p>
    <w:p w:rsidR="004241B9" w:rsidRDefault="004241B9">
      <w:pPr>
        <w:pStyle w:val="a4"/>
      </w:pPr>
    </w:p>
    <w:p w:rsidR="004241B9" w:rsidRDefault="004241B9">
      <w:pPr>
        <w:pStyle w:val="a4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</w:p>
    <w:p w:rsidR="004241B9" w:rsidRDefault="004241B9">
      <w:pPr>
        <w:pStyle w:val="a4"/>
      </w:pPr>
      <w:r>
        <w:br/>
      </w:r>
      <w:r>
        <w:rPr>
          <w:b/>
          <w:bCs/>
        </w:rPr>
        <w:t>ЗАКЛЮЧЕНИЕ.</w:t>
      </w:r>
      <w:r>
        <w:rPr>
          <w:b/>
          <w:bCs/>
        </w:rPr>
        <w:br/>
      </w:r>
      <w:r>
        <w:br/>
        <w:t>В целом, все печатные издания Германии отличаются высоким качеством</w:t>
      </w:r>
      <w:r>
        <w:br/>
        <w:t>представленных в них публикаций вследствие хорошего профессионального</w:t>
      </w:r>
      <w:r>
        <w:br/>
        <w:t>уровня своих журналистов. По этой причине они имеют большие возможности в</w:t>
      </w:r>
      <w:r>
        <w:br/>
        <w:t>формировании общественного мнения населения Германии по всему комплексу</w:t>
      </w:r>
      <w:r>
        <w:br/>
        <w:t>отражаемых проблем. При этом следует отметить, что, за исключением вопросов</w:t>
      </w:r>
      <w:r>
        <w:br/>
        <w:t>популяризации той или иной партии, в освещении международных проблем</w:t>
      </w:r>
      <w:r>
        <w:br/>
        <w:t>германские СМИ исходят из понимания лишь своих национальных интересов и</w:t>
      </w:r>
      <w:r>
        <w:br/>
        <w:t>преподносят информацию в том виде, который обеспечивает пользу стране. По</w:t>
      </w:r>
      <w:r>
        <w:br/>
        <w:t>этой причине публикации различных германских изданий в отношении России</w:t>
      </w:r>
      <w:r>
        <w:br/>
        <w:t>практически имели одинаковую направленность и в период 1998-1999 г.г.</w:t>
      </w:r>
      <w:r>
        <w:br/>
        <w:t>отражали обстановку в ней, главным образом в негативном свете. В отличие от</w:t>
      </w:r>
      <w:r>
        <w:br/>
        <w:t>заявлений официальных государственных лиц ФРГ, представители германских СМИ</w:t>
      </w:r>
      <w:r>
        <w:br/>
        <w:t>высказывали сомнение в способности тогдашнего российского руководства</w:t>
      </w:r>
      <w:r>
        <w:br/>
        <w:t>стабилизировать внутриполитическую обстановку и создать условия для</w:t>
      </w:r>
      <w:r>
        <w:br/>
        <w:t>преодоления экономического кризиса в стране, без чего невозможно активно</w:t>
      </w:r>
      <w:r>
        <w:br/>
        <w:t>участвовать и во внешнеполитических акциях. Показательным в этом плане</w:t>
      </w:r>
      <w:r>
        <w:br/>
        <w:t>является заметная смена тональности публикаций немецких СМИ после изменений</w:t>
      </w:r>
      <w:r>
        <w:br/>
        <w:t>в российском руководстве, произошедших в начале 2000 года. СМИ ФРГ очень</w:t>
      </w:r>
      <w:r>
        <w:br/>
        <w:t>живо отреагировали на утверждение Е. Примакова председателем правительства</w:t>
      </w:r>
      <w:r>
        <w:br/>
        <w:t>РФ. Практически все издания разделились на два полярных лагеря: одни</w:t>
      </w:r>
      <w:r>
        <w:br/>
        <w:t>предсказывали быстрый развал России, другие же, наоборот, давали своим</w:t>
      </w:r>
      <w:r>
        <w:br/>
        <w:t>читателям понять что может произойти в ближайшем будущем. Несмотря на то,</w:t>
      </w:r>
      <w:r>
        <w:br/>
        <w:t>что действия России, прежде всего, в Чечне, по-прежнему подвергаются</w:t>
      </w:r>
      <w:r>
        <w:br/>
        <w:t>критике, тем не менее немецкие газеты признают происходящие в России</w:t>
      </w:r>
      <w:r>
        <w:br/>
        <w:t>позитивные перемены и отмечают некоторый экономический рост в стране. Кроме</w:t>
      </w:r>
      <w:r>
        <w:br/>
        <w:t>того, журналисты в Германии со всей серьезностью воспринимают заявления</w:t>
      </w:r>
      <w:r>
        <w:br/>
        <w:t>нынешних российских руководителей и по ряду внешнеполитических проблем</w:t>
      </w:r>
      <w:r>
        <w:br/>
        <w:t>признают обоснованность позиции России. При этом уровень скептицизма</w:t>
      </w:r>
      <w:r>
        <w:br/>
        <w:t>немецкой прессы в отношении готовности и способности властей России</w:t>
      </w:r>
      <w:r>
        <w:br/>
        <w:t>добиваться своих целей значительно снизился. Особую роль в этом немцы</w:t>
      </w:r>
      <w:r>
        <w:br/>
        <w:t>отводят решительности В.Путина в отстаивании национальных интересов и</w:t>
      </w:r>
      <w:r>
        <w:br/>
        <w:t>проявлении им гибкости в ходе ведения сложных переговоров с различными</w:t>
      </w:r>
      <w:r>
        <w:br/>
        <w:t>партнерами. Одновременно с этим немецкие журналисты отмечают, что, несмотря</w:t>
      </w:r>
      <w:r>
        <w:br/>
        <w:t>на внешнюю открытость, В.Путин остается "одним из самых загадочных</w:t>
      </w:r>
      <w:r>
        <w:br/>
        <w:t>политиков столетия", и, вследствие этого, по их мнению, в настоящее время в</w:t>
      </w:r>
      <w:r>
        <w:br/>
        <w:t>отношениях с Россией не следует использовать резкие выпады.</w:t>
      </w:r>
    </w:p>
    <w:p w:rsidR="004241B9" w:rsidRDefault="004241B9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b/>
          <w:bCs/>
        </w:rPr>
        <w:t>YI. СПИСОК ИСПОЛЬЗОВАННОЙ ЛИТЕРАТУРЫ:</w:t>
      </w:r>
      <w:r>
        <w:rPr>
          <w:b/>
          <w:bCs/>
        </w:rPr>
        <w:br/>
      </w:r>
      <w:r>
        <w:br/>
        <w:t>1. Информационно-аналитическая справка о внутриполитической обстановке в</w:t>
      </w:r>
      <w:r>
        <w:br/>
        <w:t>ФРГ, 1999 год..</w:t>
      </w:r>
      <w:r>
        <w:br/>
        <w:t>2. "Германия. Факты", издательство "Societats-Verlag",1999 год.</w:t>
      </w:r>
      <w:r>
        <w:br/>
        <w:t>3. газета "Tagesspiegel", 1 января 1998 - 12 июня 1998 года, 1 января 2000</w:t>
      </w:r>
      <w:r>
        <w:br/>
        <w:t>года.</w:t>
      </w:r>
      <w:r>
        <w:br/>
        <w:t xml:space="preserve">4. </w:t>
      </w:r>
      <w:r w:rsidRPr="00C54D3F">
        <w:t>www.tagesspiegel.com</w:t>
      </w:r>
      <w:r>
        <w:t xml:space="preserve"> - электронный архив.</w:t>
      </w:r>
      <w:r>
        <w:br/>
        <w:t>5. газета "Berliner Zeitung" - 30 марта 1998 года - 30 марта 1999 года, 1</w:t>
      </w:r>
      <w:r>
        <w:br/>
        <w:t>января 2000 года.</w:t>
      </w:r>
      <w:r>
        <w:br/>
        <w:t xml:space="preserve">6. </w:t>
      </w:r>
      <w:r w:rsidRPr="00C54D3F">
        <w:t>www.welt.com</w:t>
      </w:r>
      <w:r>
        <w:t xml:space="preserve"> - электронный архив.</w:t>
      </w:r>
      <w:r>
        <w:br/>
        <w:t>7. журнал "Der Welt" - январь 1998 года - декабрь 1999 года.</w:t>
      </w:r>
      <w:r>
        <w:br/>
        <w:t>8. журнал "Stern" - январь 1998 года - декабрь 1999 года.</w:t>
      </w:r>
      <w:r>
        <w:br/>
        <w:t>9. газета "Зюддойче Цайтунг" - март - май 1999 года.</w:t>
      </w:r>
      <w:r>
        <w:br/>
        <w:t>10. газета "Берлинер Альгемайне" - август 1998 года.</w:t>
      </w:r>
      <w:r>
        <w:br/>
        <w:t>11. газета"Франкфуртер Альгемайне" - 12 апреля 1999 года, 14 апреля 1999</w:t>
      </w:r>
      <w:r>
        <w:br/>
        <w:t>года, 15 апреля 1999 года, 20 апреля 1999 года, 23 апреля 1999 года.</w:t>
      </w:r>
      <w:r>
        <w:br/>
        <w:t>12. газета "Бильд" - март - апрель 1999 года.</w:t>
      </w:r>
      <w:r>
        <w:br/>
        <w:t>13. газета "Цайт" - июнь - сентябрь 1998 года.</w:t>
      </w:r>
      <w:r>
        <w:br/>
        <w:t>14. газета "Бильд ам Зонтаг" - 31 декабря 1999 года, 1 января 2000 года.</w:t>
      </w:r>
      <w:r>
        <w:br/>
      </w:r>
      <w:r>
        <w:br/>
      </w:r>
      <w:bookmarkStart w:id="0" w:name="_GoBack"/>
      <w:bookmarkEnd w:id="0"/>
    </w:p>
    <w:sectPr w:rsidR="00424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D3F"/>
    <w:rsid w:val="002260C5"/>
    <w:rsid w:val="004241B9"/>
    <w:rsid w:val="00C54D3F"/>
    <w:rsid w:val="00D4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0CA27D-575F-4231-BEC0-DC6AFCE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и внутренняя политика РФ печатных СМИ Германии 1988-1999 гг</vt:lpstr>
    </vt:vector>
  </TitlesOfParts>
  <Company>TELEROSS</Company>
  <LinksUpToDate>false</LinksUpToDate>
  <CharactersWithSpaces>32873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и внутренняя политика РФ печатных СМИ Германии 1988-1999 гг</dc:title>
  <dc:subject/>
  <dc:creator>Mitryasov</dc:creator>
  <cp:keywords/>
  <dc:description/>
  <cp:lastModifiedBy>admin</cp:lastModifiedBy>
  <cp:revision>2</cp:revision>
  <dcterms:created xsi:type="dcterms:W3CDTF">2014-02-08T06:36:00Z</dcterms:created>
  <dcterms:modified xsi:type="dcterms:W3CDTF">2014-02-08T06:36:00Z</dcterms:modified>
</cp:coreProperties>
</file>