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77" w:rsidRDefault="00ED6077" w:rsidP="00564937">
      <w:pPr>
        <w:ind w:firstLine="360"/>
        <w:jc w:val="both"/>
        <w:rPr>
          <w:b/>
        </w:rPr>
      </w:pPr>
    </w:p>
    <w:p w:rsidR="00750D9D" w:rsidRPr="00750D9D" w:rsidRDefault="00750D9D" w:rsidP="00564937">
      <w:pPr>
        <w:ind w:firstLine="360"/>
        <w:jc w:val="both"/>
        <w:rPr>
          <w:b/>
        </w:rPr>
      </w:pPr>
      <w:r>
        <w:rPr>
          <w:b/>
        </w:rPr>
        <w:t>Внутрифирменное предпринимательство.</w:t>
      </w:r>
    </w:p>
    <w:p w:rsidR="00564937" w:rsidRDefault="00564937" w:rsidP="00564937">
      <w:pPr>
        <w:ind w:firstLine="360"/>
        <w:jc w:val="both"/>
      </w:pPr>
      <w:r>
        <w:t xml:space="preserve">В теоретических исследованиях [2] уделяется внимание не только предпринимательству как способу ведения дел на самостоятельной независимой основе, но и внутрифирменному предпринимательству, или интрапренерству [3] . Появление интрапренерства прежде всего связано с переходом многих крупных производственных структур на предпринимательскую форму организации производства. </w:t>
      </w:r>
    </w:p>
    <w:p w:rsidR="00564937" w:rsidRDefault="00564937" w:rsidP="00564937">
      <w:pPr>
        <w:ind w:firstLine="360"/>
        <w:jc w:val="both"/>
      </w:pPr>
      <w:r>
        <w:t xml:space="preserve">Под </w:t>
      </w:r>
      <w:r w:rsidRPr="00B31E93">
        <w:rPr>
          <w:u w:val="single"/>
        </w:rPr>
        <w:t>интрапренерством</w:t>
      </w:r>
      <w:r>
        <w:t xml:space="preserve"> понимается развитие духа предпринимательства и его осуществление внутри существующего предприятия. Интрапренерство заключается в том, что на действующем предприятии, выпускающем определенную продукцию (работу или услуги), создаются условия для выдвижения новаторских предпринимательских идей: </w:t>
      </w:r>
    </w:p>
    <w:p w:rsidR="00564937" w:rsidRDefault="00564937" w:rsidP="00564937">
      <w:pPr>
        <w:ind w:firstLine="360"/>
        <w:jc w:val="both"/>
      </w:pPr>
      <w:r>
        <w:t xml:space="preserve">· выделяются ресурсы – интракапитал [4] – для их реализации; </w:t>
      </w:r>
    </w:p>
    <w:p w:rsidR="00564937" w:rsidRDefault="00564937" w:rsidP="00564937">
      <w:pPr>
        <w:ind w:firstLine="360"/>
        <w:jc w:val="both"/>
      </w:pPr>
      <w:r>
        <w:t xml:space="preserve">· оказывается всесторонняя помощь для реализации идеи и ее практического использования. </w:t>
      </w:r>
    </w:p>
    <w:p w:rsidR="00564937" w:rsidRDefault="00564937" w:rsidP="00564937">
      <w:pPr>
        <w:ind w:firstLine="360"/>
        <w:jc w:val="both"/>
      </w:pPr>
      <w:r>
        <w:t xml:space="preserve">Его можно рассматривать как деятельность по производству и реализации товаров и услуг на основе интеграции предпринимательских возможностей личности и предприятия. </w:t>
      </w:r>
    </w:p>
    <w:p w:rsidR="00564937" w:rsidRDefault="00564937" w:rsidP="00564937">
      <w:pPr>
        <w:ind w:firstLine="360"/>
        <w:jc w:val="both"/>
      </w:pPr>
      <w:r>
        <w:t xml:space="preserve">Интрапренер – это человек, инициирующий и ведущий свою предпринимательскую деятельность в рамках сложившегося, действующего предприятия. </w:t>
      </w:r>
    </w:p>
    <w:p w:rsidR="00564937" w:rsidRDefault="00564937" w:rsidP="00564937">
      <w:pPr>
        <w:ind w:firstLine="360"/>
        <w:jc w:val="both"/>
      </w:pPr>
      <w:r>
        <w:t xml:space="preserve">Элементы внутреннего предпринимательства – интрапренерства – представлены на рис. 1.5, а особенности сведены в табл. 1.5. </w:t>
      </w:r>
    </w:p>
    <w:p w:rsidR="00564937" w:rsidRDefault="00564937" w:rsidP="00564937">
      <w:pPr>
        <w:ind w:firstLine="360"/>
        <w:jc w:val="both"/>
      </w:pPr>
      <w:r>
        <w:t xml:space="preserve">Целью интрапренерства является повышение эффективности предприятия за счет: </w:t>
      </w:r>
    </w:p>
    <w:p w:rsidR="00564937" w:rsidRDefault="00564937" w:rsidP="00564937">
      <w:pPr>
        <w:ind w:firstLine="360"/>
        <w:jc w:val="both"/>
      </w:pPr>
      <w:r>
        <w:t xml:space="preserve">· активизации и использования творческого потенциала сотрудников; </w:t>
      </w:r>
    </w:p>
    <w:p w:rsidR="00564937" w:rsidRDefault="00564937" w:rsidP="00564937">
      <w:pPr>
        <w:ind w:firstLine="360"/>
        <w:jc w:val="both"/>
      </w:pPr>
      <w:r>
        <w:t xml:space="preserve">· повышения эффективности использования ресурсов предприятия; </w:t>
      </w:r>
    </w:p>
    <w:p w:rsidR="00564937" w:rsidRDefault="00564937" w:rsidP="00564937">
      <w:pPr>
        <w:ind w:firstLine="360"/>
        <w:jc w:val="both"/>
      </w:pPr>
      <w:r>
        <w:t xml:space="preserve">· быстрой реакции на изменения потребностей рынка; </w:t>
      </w:r>
    </w:p>
    <w:p w:rsidR="00564937" w:rsidRDefault="00564937" w:rsidP="00564937">
      <w:pPr>
        <w:ind w:firstLine="360"/>
        <w:jc w:val="both"/>
      </w:pPr>
      <w:r>
        <w:t xml:space="preserve">· быстрой реализации всевозможных нововведений (технических, организационных и т. п.); </w:t>
      </w:r>
    </w:p>
    <w:p w:rsidR="00564937" w:rsidRDefault="00564937" w:rsidP="00564937">
      <w:pPr>
        <w:ind w:firstLine="360"/>
        <w:jc w:val="both"/>
      </w:pPr>
      <w:r>
        <w:t xml:space="preserve">· создание основы для дальнейшего развития производства. </w:t>
      </w:r>
    </w:p>
    <w:p w:rsidR="00B31E93" w:rsidRDefault="00917378" w:rsidP="00564937">
      <w:pPr>
        <w:ind w:firstLine="36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31.5pt">
            <v:imagedata r:id="rId6" o:title=""/>
          </v:shape>
        </w:pict>
      </w:r>
    </w:p>
    <w:p w:rsidR="00564937" w:rsidRDefault="00564937" w:rsidP="00564937">
      <w:pPr>
        <w:ind w:firstLine="360"/>
        <w:jc w:val="both"/>
      </w:pPr>
      <w:r>
        <w:t xml:space="preserve">Таблица. Особенности интрапренерства на различных стадиях жизнедеятельности предприятия предпринимательского типа [5] </w:t>
      </w:r>
    </w:p>
    <w:p w:rsidR="00564937" w:rsidRDefault="00564937" w:rsidP="00564937">
      <w:pPr>
        <w:ind w:firstLine="360"/>
        <w:jc w:val="both"/>
      </w:pPr>
      <w:r>
        <w:t xml:space="preserve">Стадии жизнедеятельности Взаимоотношения предприятия – учредителя и предпринимательской структуры </w:t>
      </w:r>
    </w:p>
    <w:p w:rsidR="00564937" w:rsidRDefault="00564937" w:rsidP="00564937">
      <w:pPr>
        <w:ind w:firstLine="360"/>
        <w:jc w:val="both"/>
      </w:pPr>
      <w:r>
        <w:t xml:space="preserve">1. Зарождение предпринимательской идеи </w:t>
      </w:r>
    </w:p>
    <w:p w:rsidR="00564937" w:rsidRDefault="00564937" w:rsidP="00564937">
      <w:pPr>
        <w:ind w:firstLine="360"/>
        <w:jc w:val="both"/>
      </w:pPr>
      <w:r>
        <w:t xml:space="preserve">Предпринимательская идея зарождается внутри предприятия и подхватывается им с учетом своего потенциала </w:t>
      </w:r>
    </w:p>
    <w:p w:rsidR="00564937" w:rsidRDefault="00564937" w:rsidP="00564937">
      <w:pPr>
        <w:ind w:firstLine="360"/>
        <w:jc w:val="both"/>
      </w:pPr>
      <w:r>
        <w:t xml:space="preserve">2. Реализация предпринимательской идеи, создание предпринимательских хозяйственных структур </w:t>
      </w:r>
    </w:p>
    <w:p w:rsidR="00564937" w:rsidRDefault="00564937" w:rsidP="00564937">
      <w:pPr>
        <w:ind w:firstLine="360"/>
        <w:jc w:val="both"/>
      </w:pPr>
      <w:r>
        <w:t xml:space="preserve">Предприятие и автор предпринимательской идеи становятся партнерами, объединяющими свои возможности для ее реализации. Используются ресурсы предприятия - учредителя при создании предпринимательских хозяйственных структур </w:t>
      </w:r>
    </w:p>
    <w:p w:rsidR="00564937" w:rsidRDefault="00564937" w:rsidP="00564937">
      <w:pPr>
        <w:ind w:firstLine="360"/>
        <w:jc w:val="both"/>
      </w:pPr>
      <w:r>
        <w:t xml:space="preserve">3. Устойчивая работа, прибыльность </w:t>
      </w:r>
    </w:p>
    <w:p w:rsidR="00564937" w:rsidRDefault="00564937" w:rsidP="00564937">
      <w:pPr>
        <w:ind w:firstLine="360"/>
        <w:jc w:val="both"/>
      </w:pPr>
      <w:r>
        <w:t xml:space="preserve">Предприятие-учредитель сохраняет контроль над предпринимательской структурой и получает определенные дивиденды </w:t>
      </w:r>
    </w:p>
    <w:p w:rsidR="00564937" w:rsidRDefault="00564937" w:rsidP="00564937">
      <w:pPr>
        <w:ind w:firstLine="360"/>
        <w:jc w:val="both"/>
      </w:pPr>
      <w:r>
        <w:t xml:space="preserve">4. Затухание </w:t>
      </w:r>
    </w:p>
    <w:p w:rsidR="00564937" w:rsidRDefault="00564937" w:rsidP="00564937">
      <w:pPr>
        <w:ind w:firstLine="360"/>
        <w:jc w:val="both"/>
      </w:pPr>
      <w:r>
        <w:t xml:space="preserve">Предприятие-учредитель участвует либо в диверсификации бизнеса, либо в его ликвидации </w:t>
      </w:r>
    </w:p>
    <w:p w:rsidR="00564937" w:rsidRDefault="00564937" w:rsidP="00564937">
      <w:pPr>
        <w:ind w:firstLine="360"/>
        <w:jc w:val="both"/>
      </w:pPr>
      <w:r>
        <w:t xml:space="preserve">Возникновение интрапренерства обусловлено объективными тенденциями социально-экономического развития общества, когда доминирующими для многих становятся социальные аспекты мотивации деятельности человека, когда люди стремятся к самостоятельности, самовыражению. Они хотят реализовать эти потребности, получить больше самостоятельности на своем предприятии в рамках его организационной структуры (рис. 1.6). Недооценка этих желаний может привести к снижению интереса к выполняемой работе и уходу с предприятия наиболее способных и перспективных работников в поисках возможности для самореализации и творчества. В большинстве случаев эти специалисты уходят в малые предприятия. </w:t>
      </w:r>
    </w:p>
    <w:p w:rsidR="00564937" w:rsidRDefault="00564937" w:rsidP="00564937">
      <w:pPr>
        <w:ind w:firstLine="360"/>
        <w:jc w:val="both"/>
      </w:pPr>
      <w:r>
        <w:t xml:space="preserve">Другой причиной интереса к интрапренерству стала тенденция появления новых технологий, которые необходимо внедрять как можно быстрее, иначе потеря конкурентных преимуществ неизбежна. Реализация возможностей интрапренерства на действующих предприятиях позволяет им решать указанные выше проблемы и обеспечивает их конкурентоспособность. </w:t>
      </w:r>
    </w:p>
    <w:p w:rsidR="00564937" w:rsidRDefault="00564937" w:rsidP="00564937">
      <w:pPr>
        <w:ind w:firstLine="360"/>
        <w:jc w:val="both"/>
      </w:pPr>
      <w:r>
        <w:t xml:space="preserve">На крупных предприятиях, работающих достаточно стабильно и успешно, сдерживается новаторство, блокируются нововведения, могут игнорироваться инициативы, особенно, если они не связаны непосредственно с основной деятельностью предприятия, т. е. наблюдается консерватизм. Предприятия с традиционной структурой управления, как правило, действуют на основе четкого иерархического соподчинения и набора инструкций, всесторонне регламентирующих их жизнедеятельность. </w:t>
      </w:r>
    </w:p>
    <w:p w:rsidR="00564937" w:rsidRDefault="00564937" w:rsidP="00564937">
      <w:pPr>
        <w:ind w:firstLine="360"/>
        <w:jc w:val="both"/>
      </w:pPr>
      <w:r>
        <w:t xml:space="preserve">На предприятиях предпринимательского типа создается атмосфера поиска, поощряются выдвигаемые идеи, предложения и новые решения, имеется возможность превращения человека, выдвинувшего предпринимательскую идею, в совладельца предприятия, партнера, существуют и другие виды заинтересованности. Развитие духа интрапренерства обеспечивает эффективное развитие предприятия и позволяет преодолеть барьеры на пути его гибкого роста (рис. 1.7). </w:t>
      </w:r>
    </w:p>
    <w:p w:rsidR="00564937" w:rsidRDefault="00564937" w:rsidP="00564937">
      <w:pPr>
        <w:ind w:firstLine="360"/>
        <w:jc w:val="both"/>
      </w:pPr>
      <w:r>
        <w:t xml:space="preserve">С социально-психологических позиций предпринимательская деятельность – это средство реализации потребностей личности в независимости, богатстве, престижной работе, положении в обществе. Индивидуальный предприниматель может реализовать эти потребности полностью. В партнерском бизнесе они несколько ограничены, поэтому на действующем предприятии для интрапренера должны быть созданы определенные условия, обеспечивающие реализацию его новаторских идей. </w:t>
      </w:r>
    </w:p>
    <w:p w:rsidR="00FA6035" w:rsidRDefault="00564937" w:rsidP="00564937">
      <w:pPr>
        <w:ind w:firstLine="360"/>
        <w:jc w:val="both"/>
      </w:pPr>
      <w:r>
        <w:t>Как и любое другое явление, интрапренерство имеет положительные и отрицательные качества (табл. 1.6). Для обеспечения его успеха необходимо знать возможности интрапренерства в решении актуальных задач, стоящих перед предприятием, и создавать комплекс условий по реализации этих возможностей.</w:t>
      </w:r>
    </w:p>
    <w:p w:rsidR="00564937" w:rsidRDefault="00917378" w:rsidP="00564937">
      <w:pPr>
        <w:ind w:firstLine="360"/>
        <w:jc w:val="both"/>
      </w:pPr>
      <w:r>
        <w:pict>
          <v:shape id="_x0000_i1026" type="#_x0000_t75" style="width:467.25pt;height:302.25pt">
            <v:imagedata r:id="rId7" o:title=""/>
          </v:shape>
        </w:pict>
      </w:r>
    </w:p>
    <w:p w:rsidR="00564937" w:rsidRDefault="00564937" w:rsidP="00564937">
      <w:pPr>
        <w:ind w:firstLine="360"/>
        <w:jc w:val="both"/>
      </w:pPr>
      <w:r w:rsidRPr="00564937">
        <w:t>Рис. 1.6. Потребности, формирующие предпосылки для возникновения интрапренерства</w:t>
      </w:r>
    </w:p>
    <w:p w:rsidR="00564937" w:rsidRDefault="00917378" w:rsidP="00564937">
      <w:pPr>
        <w:ind w:firstLine="360"/>
        <w:jc w:val="both"/>
      </w:pPr>
      <w:r>
        <w:pict>
          <v:shape id="_x0000_i1027" type="#_x0000_t75" style="width:467.25pt;height:381.75pt">
            <v:imagedata r:id="rId8" o:title=""/>
          </v:shape>
        </w:pict>
      </w:r>
    </w:p>
    <w:p w:rsidR="00564937" w:rsidRDefault="00564937" w:rsidP="00564937">
      <w:pPr>
        <w:ind w:firstLine="360"/>
        <w:jc w:val="both"/>
      </w:pPr>
      <w:r>
        <w:t xml:space="preserve">Итак: </w:t>
      </w:r>
    </w:p>
    <w:p w:rsidR="00564937" w:rsidRDefault="00564937" w:rsidP="00564937">
      <w:pPr>
        <w:ind w:firstLine="360"/>
        <w:jc w:val="both"/>
      </w:pPr>
      <w:r>
        <w:t>Интарпренерство является одним из путей развития предпринимательства, расширяющих сферу его возможностей.</w:t>
      </w:r>
    </w:p>
    <w:p w:rsidR="00564937" w:rsidRDefault="00564937" w:rsidP="00564937">
      <w:pPr>
        <w:ind w:firstLine="360"/>
        <w:jc w:val="both"/>
      </w:pPr>
      <w:r>
        <w:t>Под интрапренерством следует понимать деятельность предприятия по достижению своих целей на основе использования возможностей предпринимательства.</w:t>
      </w:r>
    </w:p>
    <w:p w:rsidR="00564937" w:rsidRDefault="00564937" w:rsidP="00564937">
      <w:pPr>
        <w:ind w:firstLine="360"/>
        <w:jc w:val="both"/>
      </w:pPr>
      <w:r>
        <w:t>В основе интрапренерства лежат: создание условий для предпринимательской деятельности, стимулирование и реализация предпринимательских возможностей сотрудников на основе использования ресурсов и организационно-производственных возможностей предприятия интрапренера.</w:t>
      </w:r>
    </w:p>
    <w:p w:rsidR="00564937" w:rsidRPr="00564937" w:rsidRDefault="00564937" w:rsidP="00564937">
      <w:pPr>
        <w:ind w:firstLine="360"/>
        <w:jc w:val="both"/>
      </w:pPr>
      <w:r>
        <w:t>Целью интрапренерства является обеспечение интересов предприятия и на этой же основе обеспечение интересов интрапренера, выдвинувшего и реализовавшего предпринимательскую идею.</w:t>
      </w:r>
      <w:bookmarkStart w:id="0" w:name="_GoBack"/>
      <w:bookmarkEnd w:id="0"/>
    </w:p>
    <w:sectPr w:rsidR="00564937" w:rsidRPr="0056493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20" w:rsidRDefault="00A71020">
      <w:r>
        <w:separator/>
      </w:r>
    </w:p>
  </w:endnote>
  <w:endnote w:type="continuationSeparator" w:id="0">
    <w:p w:rsidR="00A71020" w:rsidRDefault="00A7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D9D" w:rsidRDefault="00750D9D" w:rsidP="00A710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D9D" w:rsidRDefault="00750D9D" w:rsidP="00750D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D9D" w:rsidRDefault="00750D9D" w:rsidP="00A710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077">
      <w:rPr>
        <w:rStyle w:val="a4"/>
        <w:noProof/>
      </w:rPr>
      <w:t>1</w:t>
    </w:r>
    <w:r>
      <w:rPr>
        <w:rStyle w:val="a4"/>
      </w:rPr>
      <w:fldChar w:fldCharType="end"/>
    </w:r>
  </w:p>
  <w:p w:rsidR="00750D9D" w:rsidRDefault="00750D9D" w:rsidP="00750D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20" w:rsidRDefault="00A71020">
      <w:r>
        <w:separator/>
      </w:r>
    </w:p>
  </w:footnote>
  <w:footnote w:type="continuationSeparator" w:id="0">
    <w:p w:rsidR="00A71020" w:rsidRDefault="00A71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937"/>
    <w:rsid w:val="000738B9"/>
    <w:rsid w:val="000840A2"/>
    <w:rsid w:val="00564937"/>
    <w:rsid w:val="00750D9D"/>
    <w:rsid w:val="00917378"/>
    <w:rsid w:val="00A71020"/>
    <w:rsid w:val="00B31E93"/>
    <w:rsid w:val="00ED6077"/>
    <w:rsid w:val="00F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13642B5-F8A0-4381-B907-3AC54B80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0D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авп</dc:creator>
  <cp:keywords/>
  <cp:lastModifiedBy>admin</cp:lastModifiedBy>
  <cp:revision>2</cp:revision>
  <cp:lastPrinted>2010-09-24T08:52:00Z</cp:lastPrinted>
  <dcterms:created xsi:type="dcterms:W3CDTF">2014-04-16T21:40:00Z</dcterms:created>
  <dcterms:modified xsi:type="dcterms:W3CDTF">2014-04-16T21:40:00Z</dcterms:modified>
</cp:coreProperties>
</file>